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05C11FC" w14:textId="77777777" w:rsidR="00B72C0B" w:rsidRDefault="00B72C0B" w:rsidP="00B72C0B">
      <w:r>
        <w:t>With respect to patients from ethnic minority backgrounds, there are certain factors that contribute to health inequities and poorer outcomes. Some of these are attributable to cultural socio-economic and lived experiences. The other side of the health inequities equation fall under the umbrella of institutional racism. Raising awareness of these issues through sharing patient stories is important in order to improve outcome. Ascertaining what matters to the individual patient is important, even more so when you have limited experience of that patient's influencing culture and beliefs.</w:t>
      </w:r>
    </w:p>
    <w:p w14:paraId="33D0BC0F" w14:textId="17CA7841" w:rsidR="0051209B" w:rsidRDefault="0051209B">
      <w:r>
        <w:t>T</w:t>
      </w:r>
      <w:r w:rsidR="006C52E8" w:rsidRPr="006C52E8">
        <w:t>o understand the issues affecting ethnic minority patients in psychiatry</w:t>
      </w:r>
      <w:r>
        <w:t>,</w:t>
      </w:r>
      <w:r w:rsidR="006C52E8" w:rsidRPr="006C52E8">
        <w:t xml:space="preserve"> there is a need to address fundamental cultural </w:t>
      </w:r>
      <w:r>
        <w:t>norms</w:t>
      </w:r>
      <w:r w:rsidR="006C52E8" w:rsidRPr="006C52E8">
        <w:t xml:space="preserve"> which influence </w:t>
      </w:r>
      <w:r w:rsidRPr="006C52E8">
        <w:t>behaviour</w:t>
      </w:r>
      <w:r>
        <w:t xml:space="preserve">, </w:t>
      </w:r>
      <w:r w:rsidR="006C52E8" w:rsidRPr="006C52E8">
        <w:t>mannerisms and so on</w:t>
      </w:r>
      <w:r>
        <w:t>. T</w:t>
      </w:r>
      <w:r w:rsidR="006C52E8" w:rsidRPr="006C52E8">
        <w:t xml:space="preserve">he stigma and shame surrounding mental </w:t>
      </w:r>
      <w:r>
        <w:t>ill</w:t>
      </w:r>
      <w:r w:rsidR="006C52E8" w:rsidRPr="006C52E8">
        <w:t xml:space="preserve"> health means that there's a tendency to dismiss or downplay symptoms for a significant period</w:t>
      </w:r>
      <w:r>
        <w:t>. Th</w:t>
      </w:r>
      <w:r w:rsidR="006C52E8" w:rsidRPr="006C52E8">
        <w:t>ere's also the distrust of medical professionals due to past misdiagnosis and unfair treatment</w:t>
      </w:r>
      <w:r>
        <w:t>. T</w:t>
      </w:r>
      <w:r w:rsidR="006C52E8" w:rsidRPr="006C52E8">
        <w:t xml:space="preserve">here is a misinterpretation of tone of voice as being aggressive which is </w:t>
      </w:r>
      <w:r w:rsidR="00BF4267">
        <w:t>fuelled</w:t>
      </w:r>
      <w:r w:rsidR="006C52E8" w:rsidRPr="006C52E8">
        <w:t xml:space="preserve"> by unconscious bias</w:t>
      </w:r>
      <w:r>
        <w:t>. S</w:t>
      </w:r>
      <w:r w:rsidR="006C52E8" w:rsidRPr="006C52E8">
        <w:t>peaking softly is not the norm in certain cultures and there are often marked variations across genders</w:t>
      </w:r>
      <w:r>
        <w:t>. T</w:t>
      </w:r>
      <w:r w:rsidR="006C52E8" w:rsidRPr="006C52E8">
        <w:t>he other part of the psychiatric dilemma is the role of religious beliefs</w:t>
      </w:r>
      <w:r>
        <w:t xml:space="preserve">, </w:t>
      </w:r>
      <w:r w:rsidR="006C52E8" w:rsidRPr="006C52E8">
        <w:t>myths and superstitions</w:t>
      </w:r>
      <w:r>
        <w:t>. W</w:t>
      </w:r>
      <w:r w:rsidR="006C52E8" w:rsidRPr="006C52E8">
        <w:t>hen a medical problem is deemed to be a solely spiritual issue</w:t>
      </w:r>
      <w:r>
        <w:t>,</w:t>
      </w:r>
      <w:r w:rsidR="006C52E8" w:rsidRPr="006C52E8">
        <w:t xml:space="preserve"> it is likely that the view of a religious leader is given more credence than medical advice</w:t>
      </w:r>
      <w:r>
        <w:t>.</w:t>
      </w:r>
      <w:r w:rsidR="00CC5DBE">
        <w:t xml:space="preserve"> </w:t>
      </w:r>
      <w:r>
        <w:t>A B</w:t>
      </w:r>
      <w:r w:rsidR="006C52E8" w:rsidRPr="006C52E8">
        <w:t xml:space="preserve">lack man who is frustrated might be wrongly </w:t>
      </w:r>
      <w:r w:rsidRPr="006C52E8">
        <w:t>labelled</w:t>
      </w:r>
      <w:r w:rsidR="006C52E8" w:rsidRPr="006C52E8">
        <w:t xml:space="preserve"> as aggressive even though that might not be the case</w:t>
      </w:r>
      <w:r>
        <w:t xml:space="preserve">. </w:t>
      </w:r>
    </w:p>
    <w:p w14:paraId="7D28D3C4" w14:textId="02FACFBC" w:rsidR="0051209B" w:rsidRDefault="0051209B">
      <w:r>
        <w:t>I</w:t>
      </w:r>
      <w:r w:rsidR="006C52E8" w:rsidRPr="006C52E8">
        <w:t xml:space="preserve"> will now give you a couple of examples</w:t>
      </w:r>
      <w:r>
        <w:t>. F</w:t>
      </w:r>
      <w:r w:rsidR="006C52E8" w:rsidRPr="006C52E8">
        <w:t>irst</w:t>
      </w:r>
      <w:r>
        <w:t>,</w:t>
      </w:r>
      <w:r w:rsidR="006C52E8" w:rsidRPr="006C52E8">
        <w:t xml:space="preserve"> there's a 65 year old </w:t>
      </w:r>
      <w:r w:rsidRPr="006C52E8">
        <w:t>Nigerian</w:t>
      </w:r>
      <w:r w:rsidR="006C52E8" w:rsidRPr="006C52E8">
        <w:t xml:space="preserve"> </w:t>
      </w:r>
      <w:r w:rsidR="00FE2412">
        <w:t>mum</w:t>
      </w:r>
      <w:r w:rsidR="006C52E8" w:rsidRPr="006C52E8">
        <w:t xml:space="preserve"> who is wailing and rolling on the floor because she's just been told that her son has died</w:t>
      </w:r>
      <w:r>
        <w:t>. T</w:t>
      </w:r>
      <w:r w:rsidR="006C52E8" w:rsidRPr="006C52E8">
        <w:t>hat wailing and rolling on the floor it is a culturally accepted expression of grief and yet she was thought to be psychotic and needed to be sedated</w:t>
      </w:r>
      <w:r>
        <w:t>. A</w:t>
      </w:r>
      <w:r w:rsidR="006C52E8" w:rsidRPr="006C52E8">
        <w:t>nother part of cultural expression of grief can include hitting oneself</w:t>
      </w:r>
      <w:r>
        <w:t>,</w:t>
      </w:r>
      <w:r w:rsidR="006C52E8" w:rsidRPr="006C52E8">
        <w:t xml:space="preserve"> shouting at oneself and things like that</w:t>
      </w:r>
      <w:r>
        <w:t>.</w:t>
      </w:r>
    </w:p>
    <w:p w14:paraId="3423A3B4" w14:textId="382F8350" w:rsidR="002C093E" w:rsidRDefault="0051209B">
      <w:r>
        <w:t>I</w:t>
      </w:r>
      <w:r w:rsidR="006C52E8" w:rsidRPr="006C52E8">
        <w:t xml:space="preserve"> will also give another example now</w:t>
      </w:r>
      <w:r>
        <w:t xml:space="preserve">, </w:t>
      </w:r>
      <w:r w:rsidR="006C52E8" w:rsidRPr="006C52E8">
        <w:t xml:space="preserve">so there is a young </w:t>
      </w:r>
      <w:r w:rsidRPr="006C52E8">
        <w:t>Asian</w:t>
      </w:r>
      <w:r w:rsidR="006C52E8" w:rsidRPr="006C52E8">
        <w:t xml:space="preserve"> woman in her 30s who has been diagnosed with mental </w:t>
      </w:r>
      <w:r>
        <w:t>ill</w:t>
      </w:r>
      <w:r w:rsidR="006C52E8" w:rsidRPr="006C52E8">
        <w:t xml:space="preserve"> health</w:t>
      </w:r>
      <w:r>
        <w:t>. S</w:t>
      </w:r>
      <w:r w:rsidR="006C52E8" w:rsidRPr="006C52E8">
        <w:t xml:space="preserve">he has refused to take her medication because there is a belief in her family that </w:t>
      </w:r>
      <w:r>
        <w:t>her</w:t>
      </w:r>
      <w:r w:rsidR="006C52E8" w:rsidRPr="006C52E8">
        <w:t xml:space="preserve"> illness is caused by black magic and that therefore spiritual leaders are the ones who will provide the solution</w:t>
      </w:r>
      <w:r>
        <w:t>.</w:t>
      </w:r>
    </w:p>
    <w:p w14:paraId="11CD6D3B" w14:textId="10E429C2" w:rsidR="0051209B" w:rsidRPr="0051209B" w:rsidRDefault="0051209B">
      <w:pPr>
        <w:rPr>
          <w:b/>
          <w:bCs/>
        </w:rPr>
      </w:pPr>
    </w:p>
    <w:p w14:paraId="1C22A93B" w14:textId="1B0C87B0" w:rsidR="0051209B" w:rsidRPr="0051209B" w:rsidRDefault="0051209B">
      <w:pPr>
        <w:rPr>
          <w:b/>
          <w:bCs/>
        </w:rPr>
      </w:pPr>
      <w:r w:rsidRPr="0051209B">
        <w:rPr>
          <w:b/>
          <w:bCs/>
        </w:rPr>
        <w:t>Points to remember:</w:t>
      </w:r>
    </w:p>
    <w:p w14:paraId="576F90B7" w14:textId="77777777" w:rsidR="001F3382" w:rsidRDefault="001F3382" w:rsidP="001F3382">
      <w:pPr>
        <w:pStyle w:val="ListParagraph"/>
        <w:numPr>
          <w:ilvl w:val="0"/>
          <w:numId w:val="1"/>
        </w:numPr>
      </w:pPr>
      <w:r>
        <w:t>Have an awareness of cultural differences in mannerisms that can be wrongly labelled as symptoms of mental ill-health</w:t>
      </w:r>
    </w:p>
    <w:p w14:paraId="6E0FA00F" w14:textId="77777777" w:rsidR="001F3382" w:rsidRDefault="001F3382" w:rsidP="001F3382">
      <w:pPr>
        <w:pStyle w:val="ListParagraph"/>
        <w:numPr>
          <w:ilvl w:val="0"/>
          <w:numId w:val="1"/>
        </w:numPr>
      </w:pPr>
      <w:r>
        <w:t>Distrust can be an issue due to past misdiagnosis by medical professionals</w:t>
      </w:r>
    </w:p>
    <w:p w14:paraId="687C48A5" w14:textId="77777777" w:rsidR="001F3382" w:rsidRDefault="001F3382" w:rsidP="001F3382">
      <w:pPr>
        <w:pStyle w:val="ListParagraph"/>
        <w:numPr>
          <w:ilvl w:val="0"/>
          <w:numId w:val="1"/>
        </w:numPr>
      </w:pPr>
      <w:r>
        <w:t>Understand the role that religion, myths and superstitions play on how mental ill-health is perceived</w:t>
      </w:r>
    </w:p>
    <w:p w14:paraId="4ABE25FB" w14:textId="77777777" w:rsidR="0051209B" w:rsidRDefault="0051209B"/>
    <w:sectPr w:rsidR="0051209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2A5194"/>
    <w:multiLevelType w:val="hybridMultilevel"/>
    <w:tmpl w:val="CA70E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52E8"/>
    <w:rsid w:val="001F3382"/>
    <w:rsid w:val="002C093E"/>
    <w:rsid w:val="0051209B"/>
    <w:rsid w:val="006C52E8"/>
    <w:rsid w:val="00B72C0B"/>
    <w:rsid w:val="00BF4267"/>
    <w:rsid w:val="00CC5DBE"/>
    <w:rsid w:val="00FE24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371659"/>
  <w15:chartTrackingRefBased/>
  <w15:docId w15:val="{6D845A03-AEBE-4C43-84FB-139244A017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Calibri"/>
        <w:sz w:val="24"/>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2C0B"/>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F338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70256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399</Words>
  <Characters>2280</Characters>
  <Application>Microsoft Office Word</Application>
  <DocSecurity>0</DocSecurity>
  <Lines>19</Lines>
  <Paragraphs>5</Paragraphs>
  <ScaleCrop>false</ScaleCrop>
  <Company/>
  <LinksUpToDate>false</LinksUpToDate>
  <CharactersWithSpaces>2674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Tippins (HEIW)</dc:creator>
  <cp:keywords/>
  <dc:description/>
  <cp:lastModifiedBy>Jessica Tippins (HEIW)</cp:lastModifiedBy>
  <cp:revision>7</cp:revision>
  <dcterms:created xsi:type="dcterms:W3CDTF">2021-10-04T14:15:00Z</dcterms:created>
  <dcterms:modified xsi:type="dcterms:W3CDTF">2021-10-07T10:38:00Z</dcterms:modified>
</cp:coreProperties>
</file>