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30E97B" w14:textId="77777777" w:rsidR="00560634" w:rsidRDefault="00560634" w:rsidP="00560634">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60214FE6" w14:textId="2FCDD690" w:rsidR="009E68DE" w:rsidRDefault="009E68DE" w:rsidP="0020535B">
      <w:r>
        <w:t>W</w:t>
      </w:r>
      <w:r w:rsidR="0020535B">
        <w:t>hen it comes to cancer in ethnic minority communities</w:t>
      </w:r>
      <w:r>
        <w:t xml:space="preserve">, </w:t>
      </w:r>
      <w:r w:rsidR="0020535B">
        <w:t>the issues of taboos</w:t>
      </w:r>
      <w:r>
        <w:t xml:space="preserve">, </w:t>
      </w:r>
      <w:r w:rsidR="0020535B">
        <w:t>stigma</w:t>
      </w:r>
      <w:r>
        <w:t>,</w:t>
      </w:r>
      <w:r w:rsidR="0020535B">
        <w:t xml:space="preserve"> shame and secrecy lead to later diagnosis and poorer outcomes</w:t>
      </w:r>
      <w:r>
        <w:t>. I</w:t>
      </w:r>
      <w:r w:rsidR="0020535B">
        <w:t xml:space="preserve">n the 2014 </w:t>
      </w:r>
      <w:r>
        <w:t>Cancer Patient Experience Surv</w:t>
      </w:r>
      <w:r w:rsidR="0020535B">
        <w:t xml:space="preserve">ey published by </w:t>
      </w:r>
      <w:r>
        <w:t>Public Health England,</w:t>
      </w:r>
      <w:r w:rsidR="0020535B">
        <w:t xml:space="preserve"> it was revealed that patients from ethnic minority backgrounds have poorer experiences on nearly all dimensions of care and there are statistically significant differences in 20 specific aspects of care</w:t>
      </w:r>
      <w:r>
        <w:t>. T</w:t>
      </w:r>
      <w:r w:rsidR="0020535B">
        <w:t>hese include delays in diagnosis and referral to hospital doctors</w:t>
      </w:r>
      <w:r>
        <w:t>,</w:t>
      </w:r>
      <w:r w:rsidR="0020535B">
        <w:t xml:space="preserve"> the provision of information</w:t>
      </w:r>
      <w:r>
        <w:t>,</w:t>
      </w:r>
      <w:r w:rsidR="0020535B">
        <w:t xml:space="preserve"> communication and interactions with healthcare professionals</w:t>
      </w:r>
      <w:r>
        <w:t>,</w:t>
      </w:r>
      <w:r w:rsidR="0020535B">
        <w:t xml:space="preserve"> and access to help and support</w:t>
      </w:r>
      <w:r>
        <w:t>.</w:t>
      </w:r>
    </w:p>
    <w:p w14:paraId="7BC5F80E" w14:textId="101D907D" w:rsidR="00B0085B" w:rsidRDefault="009E68DE" w:rsidP="0020535B">
      <w:r>
        <w:t>T</w:t>
      </w:r>
      <w:r w:rsidR="0020535B">
        <w:t xml:space="preserve">here was a female patient of </w:t>
      </w:r>
      <w:r>
        <w:t>Black Afri</w:t>
      </w:r>
      <w:r w:rsidR="0020535B">
        <w:t>can background who was 52 years old</w:t>
      </w:r>
      <w:r>
        <w:t>. S</w:t>
      </w:r>
      <w:r w:rsidR="0020535B">
        <w:t>he came into</w:t>
      </w:r>
      <w:r>
        <w:t xml:space="preserve"> A&amp;E</w:t>
      </w:r>
      <w:r w:rsidR="0020535B">
        <w:t xml:space="preserve"> presenting with a lot of pain and it was then discovered that she had stage four cancer</w:t>
      </w:r>
      <w:r>
        <w:t>. A</w:t>
      </w:r>
      <w:r w:rsidR="0020535B">
        <w:t>t this point</w:t>
      </w:r>
      <w:r>
        <w:t xml:space="preserve">, </w:t>
      </w:r>
      <w:r w:rsidR="0020535B">
        <w:t>the patient came in with adult children who were well educated</w:t>
      </w:r>
      <w:r w:rsidR="00222C94">
        <w:t>,</w:t>
      </w:r>
      <w:r w:rsidR="0020535B">
        <w:t xml:space="preserve"> who were well informed</w:t>
      </w:r>
      <w:r w:rsidR="00222C94">
        <w:t>,</w:t>
      </w:r>
      <w:r w:rsidR="0020535B">
        <w:t xml:space="preserve"> and yet the patient was not fully informed of how </w:t>
      </w:r>
      <w:r>
        <w:t>advanced the</w:t>
      </w:r>
      <w:r w:rsidR="0020535B">
        <w:t xml:space="preserve"> cancer was therefore </w:t>
      </w:r>
      <w:r>
        <w:t>her</w:t>
      </w:r>
      <w:r w:rsidR="0020535B">
        <w:t xml:space="preserve"> family felt unable to ask for palliative support and pain management that she required</w:t>
      </w:r>
      <w:r w:rsidR="00222C94">
        <w:t>. A</w:t>
      </w:r>
      <w:r w:rsidR="0020535B">
        <w:t>s a result of her cond</w:t>
      </w:r>
      <w:r w:rsidR="00B0085B">
        <w:t>ition</w:t>
      </w:r>
      <w:r w:rsidR="00222C94">
        <w:t>, t</w:t>
      </w:r>
      <w:r w:rsidR="0020535B">
        <w:t>he patient's conditioning</w:t>
      </w:r>
      <w:r w:rsidR="00B0085B">
        <w:t>,</w:t>
      </w:r>
      <w:r w:rsidR="0020535B">
        <w:t xml:space="preserve"> she didn't complain</w:t>
      </w:r>
      <w:r w:rsidR="00B0085B">
        <w:t>,</w:t>
      </w:r>
      <w:r w:rsidR="0020535B">
        <w:t xml:space="preserve"> she didn't show big outward signs of pain but she was in agony</w:t>
      </w:r>
      <w:r w:rsidR="00B0085B">
        <w:t>. E</w:t>
      </w:r>
      <w:r w:rsidR="0020535B">
        <w:t>ventually she was sent home without a care plan in p</w:t>
      </w:r>
      <w:r w:rsidR="00B0085B">
        <w:t>l</w:t>
      </w:r>
      <w:r w:rsidR="0020535B">
        <w:t>ace</w:t>
      </w:r>
      <w:r w:rsidR="00B0085B">
        <w:t>,</w:t>
      </w:r>
      <w:r w:rsidR="0020535B">
        <w:t xml:space="preserve"> without adequate pain management</w:t>
      </w:r>
      <w:r w:rsidR="00B0085B">
        <w:t>. A</w:t>
      </w:r>
      <w:r w:rsidR="0020535B">
        <w:t>s a result</w:t>
      </w:r>
      <w:r w:rsidR="00B0085B">
        <w:t>,</w:t>
      </w:r>
      <w:r w:rsidR="0020535B">
        <w:t xml:space="preserve"> when this woman died six weeks after diagnosis she died in agony and her family </w:t>
      </w:r>
      <w:r w:rsidR="00B0085B">
        <w:t>and</w:t>
      </w:r>
      <w:r w:rsidR="0020535B">
        <w:t xml:space="preserve"> children</w:t>
      </w:r>
      <w:r w:rsidR="00B0085B">
        <w:t>,</w:t>
      </w:r>
      <w:r w:rsidR="0020535B">
        <w:t xml:space="preserve"> they didn't get the opportunity to say goodbye to her</w:t>
      </w:r>
      <w:r w:rsidR="00B0085B">
        <w:t>,</w:t>
      </w:r>
      <w:r w:rsidR="0020535B">
        <w:t xml:space="preserve"> to feel that they've done the best for her</w:t>
      </w:r>
      <w:r w:rsidR="00B0085B">
        <w:t>. T</w:t>
      </w:r>
      <w:r w:rsidR="0020535B">
        <w:t xml:space="preserve">he disempowerment that was based on the assumption that </w:t>
      </w:r>
      <w:r w:rsidR="00B0085B">
        <w:t>her</w:t>
      </w:r>
      <w:r w:rsidR="0020535B">
        <w:t xml:space="preserve"> loved ones couldn't understand what needed to be done was devastating for all </w:t>
      </w:r>
      <w:r w:rsidR="00B0085B">
        <w:t>her</w:t>
      </w:r>
      <w:r w:rsidR="0020535B">
        <w:t xml:space="preserve"> loved ones and it was something that impacted even the grieving process as they wondered if they could have done more for their mum</w:t>
      </w:r>
      <w:r w:rsidR="00B0085B">
        <w:t>.</w:t>
      </w:r>
    </w:p>
    <w:p w14:paraId="0DE4110C" w14:textId="2AB0E971" w:rsidR="002C093E" w:rsidRDefault="00B0085B" w:rsidP="0020535B">
      <w:r>
        <w:t>A</w:t>
      </w:r>
      <w:r w:rsidR="0020535B">
        <w:t xml:space="preserve"> woman</w:t>
      </w:r>
      <w:r>
        <w:t>,</w:t>
      </w:r>
      <w:r w:rsidR="0020535B">
        <w:t xml:space="preserve"> a young woman in the 30s of </w:t>
      </w:r>
      <w:r>
        <w:t>Asian</w:t>
      </w:r>
      <w:r w:rsidR="0020535B">
        <w:t xml:space="preserve"> origin was diagnosed with bowel cancer</w:t>
      </w:r>
      <w:r>
        <w:t>. W</w:t>
      </w:r>
      <w:r w:rsidR="0020535B">
        <w:t>hen the issue was discussed amongst the family</w:t>
      </w:r>
      <w:r>
        <w:t>, her</w:t>
      </w:r>
      <w:r w:rsidR="0020535B">
        <w:t xml:space="preserve"> aunts told her to keep quiet about it so that she doesn't spoil our chances of getting a husband</w:t>
      </w:r>
      <w:r w:rsidR="000952A4">
        <w:t>,</w:t>
      </w:r>
      <w:r w:rsidR="0020535B">
        <w:t xml:space="preserve"> after all by cultural standards she was already late in getting a husband</w:t>
      </w:r>
      <w:r w:rsidR="000952A4">
        <w:t>. T</w:t>
      </w:r>
      <w:r w:rsidR="0020535B">
        <w:t>he denial</w:t>
      </w:r>
      <w:r w:rsidR="000952A4">
        <w:t>,</w:t>
      </w:r>
      <w:r w:rsidR="0020535B">
        <w:t xml:space="preserve"> the sense of shame and stigma were unnecessary burdens that she could have done without and this impacted on her being unable to get the support that she needed because as far as she was concerned</w:t>
      </w:r>
      <w:r w:rsidR="000952A4">
        <w:t>, her</w:t>
      </w:r>
      <w:r w:rsidR="0020535B">
        <w:t xml:space="preserve"> culture demanded that she kept quiet about what was seen as a shameful event</w:t>
      </w:r>
      <w:r w:rsidR="0053543F">
        <w:t>,</w:t>
      </w:r>
      <w:r w:rsidR="0020535B">
        <w:t xml:space="preserve"> rather than an illness that is deserving of support and care</w:t>
      </w:r>
      <w:r w:rsidR="000952A4">
        <w:t>.</w:t>
      </w:r>
    </w:p>
    <w:p w14:paraId="063C1B5F" w14:textId="4AF2B984" w:rsidR="000952A4" w:rsidRDefault="000952A4" w:rsidP="0020535B"/>
    <w:p w14:paraId="5CC3EB05" w14:textId="4342E89B" w:rsidR="000952A4" w:rsidRPr="00B72830" w:rsidRDefault="000952A4" w:rsidP="0020535B">
      <w:pPr>
        <w:rPr>
          <w:b/>
          <w:bCs/>
        </w:rPr>
      </w:pPr>
      <w:r w:rsidRPr="00B72830">
        <w:rPr>
          <w:b/>
          <w:bCs/>
        </w:rPr>
        <w:t>Points to remember:</w:t>
      </w:r>
    </w:p>
    <w:p w14:paraId="1AF6390E" w14:textId="77777777" w:rsidR="00B72830" w:rsidRDefault="00B72830" w:rsidP="00B72830">
      <w:pPr>
        <w:pStyle w:val="ListParagraph"/>
        <w:numPr>
          <w:ilvl w:val="0"/>
          <w:numId w:val="1"/>
        </w:numPr>
      </w:pPr>
      <w:r>
        <w:t>Taboos, stigma, shame and secrecy often lead to later diagnosis</w:t>
      </w:r>
    </w:p>
    <w:p w14:paraId="72F79231" w14:textId="77777777" w:rsidR="00B72830" w:rsidRDefault="00B72830" w:rsidP="00B72830">
      <w:pPr>
        <w:pStyle w:val="ListParagraph"/>
        <w:numPr>
          <w:ilvl w:val="0"/>
          <w:numId w:val="1"/>
        </w:numPr>
      </w:pPr>
      <w:r>
        <w:lastRenderedPageBreak/>
        <w:t>It is crucial to set bias aside, ensuring that patient are given appropriate treatment/care plans</w:t>
      </w:r>
    </w:p>
    <w:p w14:paraId="1EB06647" w14:textId="77777777" w:rsidR="00B72830" w:rsidRDefault="00B72830" w:rsidP="00B72830">
      <w:pPr>
        <w:pStyle w:val="ListParagraph"/>
        <w:numPr>
          <w:ilvl w:val="0"/>
          <w:numId w:val="1"/>
        </w:numPr>
      </w:pPr>
      <w:r>
        <w:t>Extra support should be offered in case patients don’t have that in their communities</w:t>
      </w:r>
    </w:p>
    <w:p w14:paraId="78E25853" w14:textId="77777777" w:rsidR="000952A4" w:rsidRDefault="000952A4" w:rsidP="0020535B"/>
    <w:sectPr w:rsidR="000952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C93146"/>
    <w:multiLevelType w:val="hybridMultilevel"/>
    <w:tmpl w:val="EABE2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35B"/>
    <w:rsid w:val="000952A4"/>
    <w:rsid w:val="0020535B"/>
    <w:rsid w:val="00222C94"/>
    <w:rsid w:val="002C093E"/>
    <w:rsid w:val="0053543F"/>
    <w:rsid w:val="00560634"/>
    <w:rsid w:val="009E0DA2"/>
    <w:rsid w:val="009E68DE"/>
    <w:rsid w:val="00B0085B"/>
    <w:rsid w:val="00B72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0B9A7"/>
  <w15:chartTrackingRefBased/>
  <w15:docId w15:val="{9E67FDE3-9B75-4F5B-8D32-715538541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8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3449785">
      <w:bodyDiv w:val="1"/>
      <w:marLeft w:val="0"/>
      <w:marRight w:val="0"/>
      <w:marTop w:val="0"/>
      <w:marBottom w:val="0"/>
      <w:divBdr>
        <w:top w:val="none" w:sz="0" w:space="0" w:color="auto"/>
        <w:left w:val="none" w:sz="0" w:space="0" w:color="auto"/>
        <w:bottom w:val="none" w:sz="0" w:space="0" w:color="auto"/>
        <w:right w:val="none" w:sz="0" w:space="0" w:color="auto"/>
      </w:divBdr>
      <w:divsChild>
        <w:div w:id="2049407759">
          <w:marLeft w:val="0"/>
          <w:marRight w:val="0"/>
          <w:marTop w:val="0"/>
          <w:marBottom w:val="0"/>
          <w:divBdr>
            <w:top w:val="none" w:sz="0" w:space="0" w:color="auto"/>
            <w:left w:val="none" w:sz="0" w:space="0" w:color="auto"/>
            <w:bottom w:val="none" w:sz="0" w:space="0" w:color="auto"/>
            <w:right w:val="none" w:sz="0" w:space="0" w:color="auto"/>
          </w:divBdr>
        </w:div>
        <w:div w:id="1009212908">
          <w:marLeft w:val="0"/>
          <w:marRight w:val="0"/>
          <w:marTop w:val="0"/>
          <w:marBottom w:val="0"/>
          <w:divBdr>
            <w:top w:val="none" w:sz="0" w:space="0" w:color="auto"/>
            <w:left w:val="none" w:sz="0" w:space="0" w:color="auto"/>
            <w:bottom w:val="none" w:sz="0" w:space="0" w:color="auto"/>
            <w:right w:val="none" w:sz="0" w:space="0" w:color="auto"/>
          </w:divBdr>
          <w:divsChild>
            <w:div w:id="757753774">
              <w:marLeft w:val="0"/>
              <w:marRight w:val="0"/>
              <w:marTop w:val="0"/>
              <w:marBottom w:val="0"/>
              <w:divBdr>
                <w:top w:val="none" w:sz="0" w:space="0" w:color="auto"/>
                <w:left w:val="none" w:sz="0" w:space="0" w:color="auto"/>
                <w:bottom w:val="none" w:sz="0" w:space="0" w:color="auto"/>
                <w:right w:val="none" w:sz="0" w:space="0" w:color="auto"/>
              </w:divBdr>
            </w:div>
            <w:div w:id="423306382">
              <w:marLeft w:val="0"/>
              <w:marRight w:val="0"/>
              <w:marTop w:val="0"/>
              <w:marBottom w:val="0"/>
              <w:divBdr>
                <w:top w:val="none" w:sz="0" w:space="0" w:color="auto"/>
                <w:left w:val="none" w:sz="0" w:space="0" w:color="auto"/>
                <w:bottom w:val="none" w:sz="0" w:space="0" w:color="auto"/>
                <w:right w:val="none" w:sz="0" w:space="0" w:color="auto"/>
              </w:divBdr>
              <w:divsChild>
                <w:div w:id="558706445">
                  <w:marLeft w:val="0"/>
                  <w:marRight w:val="0"/>
                  <w:marTop w:val="0"/>
                  <w:marBottom w:val="0"/>
                  <w:divBdr>
                    <w:top w:val="none" w:sz="0" w:space="0" w:color="auto"/>
                    <w:left w:val="none" w:sz="0" w:space="0" w:color="auto"/>
                    <w:bottom w:val="none" w:sz="0" w:space="0" w:color="auto"/>
                    <w:right w:val="none" w:sz="0" w:space="0" w:color="auto"/>
                  </w:divBdr>
                </w:div>
              </w:divsChild>
            </w:div>
            <w:div w:id="517039373">
              <w:marLeft w:val="0"/>
              <w:marRight w:val="0"/>
              <w:marTop w:val="0"/>
              <w:marBottom w:val="0"/>
              <w:divBdr>
                <w:top w:val="none" w:sz="0" w:space="0" w:color="auto"/>
                <w:left w:val="none" w:sz="0" w:space="0" w:color="auto"/>
                <w:bottom w:val="none" w:sz="0" w:space="0" w:color="auto"/>
                <w:right w:val="none" w:sz="0" w:space="0" w:color="auto"/>
              </w:divBdr>
              <w:divsChild>
                <w:div w:id="1692992583">
                  <w:marLeft w:val="0"/>
                  <w:marRight w:val="0"/>
                  <w:marTop w:val="0"/>
                  <w:marBottom w:val="0"/>
                  <w:divBdr>
                    <w:top w:val="none" w:sz="0" w:space="0" w:color="auto"/>
                    <w:left w:val="none" w:sz="0" w:space="0" w:color="auto"/>
                    <w:bottom w:val="none" w:sz="0" w:space="0" w:color="auto"/>
                    <w:right w:val="none" w:sz="0" w:space="0" w:color="auto"/>
                  </w:divBdr>
                </w:div>
                <w:div w:id="1180313501">
                  <w:marLeft w:val="0"/>
                  <w:marRight w:val="0"/>
                  <w:marTop w:val="0"/>
                  <w:marBottom w:val="0"/>
                  <w:divBdr>
                    <w:top w:val="none" w:sz="0" w:space="0" w:color="auto"/>
                    <w:left w:val="none" w:sz="0" w:space="0" w:color="auto"/>
                    <w:bottom w:val="none" w:sz="0" w:space="0" w:color="auto"/>
                    <w:right w:val="none" w:sz="0" w:space="0" w:color="auto"/>
                  </w:divBdr>
                  <w:divsChild>
                    <w:div w:id="820118396">
                      <w:marLeft w:val="0"/>
                      <w:marRight w:val="0"/>
                      <w:marTop w:val="0"/>
                      <w:marBottom w:val="0"/>
                      <w:divBdr>
                        <w:top w:val="none" w:sz="0" w:space="0" w:color="auto"/>
                        <w:left w:val="none" w:sz="0" w:space="0" w:color="auto"/>
                        <w:bottom w:val="none" w:sz="0" w:space="0" w:color="auto"/>
                        <w:right w:val="none" w:sz="0" w:space="0" w:color="auto"/>
                      </w:divBdr>
                      <w:divsChild>
                        <w:div w:id="554050364">
                          <w:marLeft w:val="0"/>
                          <w:marRight w:val="0"/>
                          <w:marTop w:val="0"/>
                          <w:marBottom w:val="0"/>
                          <w:divBdr>
                            <w:top w:val="none" w:sz="0" w:space="0" w:color="auto"/>
                            <w:left w:val="none" w:sz="0" w:space="0" w:color="auto"/>
                            <w:bottom w:val="none" w:sz="0" w:space="0" w:color="auto"/>
                            <w:right w:val="none" w:sz="0" w:space="0" w:color="auto"/>
                          </w:divBdr>
                        </w:div>
                        <w:div w:id="1489395540">
                          <w:marLeft w:val="0"/>
                          <w:marRight w:val="0"/>
                          <w:marTop w:val="0"/>
                          <w:marBottom w:val="0"/>
                          <w:divBdr>
                            <w:top w:val="none" w:sz="0" w:space="0" w:color="auto"/>
                            <w:left w:val="none" w:sz="0" w:space="0" w:color="auto"/>
                            <w:bottom w:val="none" w:sz="0" w:space="0" w:color="auto"/>
                            <w:right w:val="none" w:sz="0" w:space="0" w:color="auto"/>
                          </w:divBdr>
                          <w:divsChild>
                            <w:div w:id="113922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894622">
                      <w:marLeft w:val="0"/>
                      <w:marRight w:val="0"/>
                      <w:marTop w:val="0"/>
                      <w:marBottom w:val="0"/>
                      <w:divBdr>
                        <w:top w:val="none" w:sz="0" w:space="0" w:color="auto"/>
                        <w:left w:val="none" w:sz="0" w:space="0" w:color="auto"/>
                        <w:bottom w:val="none" w:sz="0" w:space="0" w:color="auto"/>
                        <w:right w:val="none" w:sz="0" w:space="0" w:color="auto"/>
                      </w:divBdr>
                      <w:divsChild>
                        <w:div w:id="576136032">
                          <w:marLeft w:val="0"/>
                          <w:marRight w:val="0"/>
                          <w:marTop w:val="0"/>
                          <w:marBottom w:val="0"/>
                          <w:divBdr>
                            <w:top w:val="none" w:sz="0" w:space="0" w:color="auto"/>
                            <w:left w:val="none" w:sz="0" w:space="0" w:color="auto"/>
                            <w:bottom w:val="none" w:sz="0" w:space="0" w:color="auto"/>
                            <w:right w:val="none" w:sz="0" w:space="0" w:color="auto"/>
                          </w:divBdr>
                        </w:div>
                        <w:div w:id="45471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6571">
                  <w:marLeft w:val="0"/>
                  <w:marRight w:val="0"/>
                  <w:marTop w:val="0"/>
                  <w:marBottom w:val="0"/>
                  <w:divBdr>
                    <w:top w:val="none" w:sz="0" w:space="0" w:color="auto"/>
                    <w:left w:val="none" w:sz="0" w:space="0" w:color="auto"/>
                    <w:bottom w:val="none" w:sz="0" w:space="0" w:color="auto"/>
                    <w:right w:val="none" w:sz="0" w:space="0" w:color="auto"/>
                  </w:divBdr>
                </w:div>
                <w:div w:id="1808426237">
                  <w:marLeft w:val="0"/>
                  <w:marRight w:val="0"/>
                  <w:marTop w:val="0"/>
                  <w:marBottom w:val="0"/>
                  <w:divBdr>
                    <w:top w:val="none" w:sz="0" w:space="0" w:color="auto"/>
                    <w:left w:val="none" w:sz="0" w:space="0" w:color="auto"/>
                    <w:bottom w:val="none" w:sz="0" w:space="0" w:color="auto"/>
                    <w:right w:val="none" w:sz="0" w:space="0" w:color="auto"/>
                  </w:divBdr>
                </w:div>
                <w:div w:id="1251306666">
                  <w:marLeft w:val="0"/>
                  <w:marRight w:val="0"/>
                  <w:marTop w:val="0"/>
                  <w:marBottom w:val="0"/>
                  <w:divBdr>
                    <w:top w:val="none" w:sz="0" w:space="0" w:color="auto"/>
                    <w:left w:val="none" w:sz="0" w:space="0" w:color="auto"/>
                    <w:bottom w:val="none" w:sz="0" w:space="0" w:color="auto"/>
                    <w:right w:val="none" w:sz="0" w:space="0" w:color="auto"/>
                  </w:divBdr>
                </w:div>
                <w:div w:id="1572426477">
                  <w:marLeft w:val="0"/>
                  <w:marRight w:val="0"/>
                  <w:marTop w:val="0"/>
                  <w:marBottom w:val="0"/>
                  <w:divBdr>
                    <w:top w:val="none" w:sz="0" w:space="0" w:color="auto"/>
                    <w:left w:val="none" w:sz="0" w:space="0" w:color="auto"/>
                    <w:bottom w:val="none" w:sz="0" w:space="0" w:color="auto"/>
                    <w:right w:val="none" w:sz="0" w:space="0" w:color="auto"/>
                  </w:divBdr>
                </w:div>
                <w:div w:id="328943411">
                  <w:marLeft w:val="0"/>
                  <w:marRight w:val="0"/>
                  <w:marTop w:val="0"/>
                  <w:marBottom w:val="0"/>
                  <w:divBdr>
                    <w:top w:val="none" w:sz="0" w:space="0" w:color="auto"/>
                    <w:left w:val="none" w:sz="0" w:space="0" w:color="auto"/>
                    <w:bottom w:val="none" w:sz="0" w:space="0" w:color="auto"/>
                    <w:right w:val="none" w:sz="0" w:space="0" w:color="auto"/>
                  </w:divBdr>
                </w:div>
                <w:div w:id="495807876">
                  <w:marLeft w:val="0"/>
                  <w:marRight w:val="0"/>
                  <w:marTop w:val="0"/>
                  <w:marBottom w:val="0"/>
                  <w:divBdr>
                    <w:top w:val="none" w:sz="0" w:space="0" w:color="auto"/>
                    <w:left w:val="none" w:sz="0" w:space="0" w:color="auto"/>
                    <w:bottom w:val="none" w:sz="0" w:space="0" w:color="auto"/>
                    <w:right w:val="none" w:sz="0" w:space="0" w:color="auto"/>
                  </w:divBdr>
                  <w:divsChild>
                    <w:div w:id="1432432459">
                      <w:marLeft w:val="0"/>
                      <w:marRight w:val="0"/>
                      <w:marTop w:val="0"/>
                      <w:marBottom w:val="0"/>
                      <w:divBdr>
                        <w:top w:val="none" w:sz="0" w:space="0" w:color="auto"/>
                        <w:left w:val="none" w:sz="0" w:space="0" w:color="auto"/>
                        <w:bottom w:val="none" w:sz="0" w:space="0" w:color="auto"/>
                        <w:right w:val="none" w:sz="0" w:space="0" w:color="auto"/>
                      </w:divBdr>
                    </w:div>
                    <w:div w:id="1994328335">
                      <w:marLeft w:val="0"/>
                      <w:marRight w:val="0"/>
                      <w:marTop w:val="0"/>
                      <w:marBottom w:val="0"/>
                      <w:divBdr>
                        <w:top w:val="none" w:sz="0" w:space="0" w:color="auto"/>
                        <w:left w:val="none" w:sz="0" w:space="0" w:color="auto"/>
                        <w:bottom w:val="none" w:sz="0" w:space="0" w:color="auto"/>
                        <w:right w:val="none" w:sz="0" w:space="0" w:color="auto"/>
                      </w:divBdr>
                    </w:div>
                  </w:divsChild>
                </w:div>
                <w:div w:id="598416003">
                  <w:marLeft w:val="0"/>
                  <w:marRight w:val="0"/>
                  <w:marTop w:val="0"/>
                  <w:marBottom w:val="0"/>
                  <w:divBdr>
                    <w:top w:val="none" w:sz="0" w:space="0" w:color="auto"/>
                    <w:left w:val="none" w:sz="0" w:space="0" w:color="auto"/>
                    <w:bottom w:val="none" w:sz="0" w:space="0" w:color="auto"/>
                    <w:right w:val="none" w:sz="0" w:space="0" w:color="auto"/>
                  </w:divBdr>
                  <w:divsChild>
                    <w:div w:id="463231133">
                      <w:marLeft w:val="0"/>
                      <w:marRight w:val="0"/>
                      <w:marTop w:val="0"/>
                      <w:marBottom w:val="0"/>
                      <w:divBdr>
                        <w:top w:val="none" w:sz="0" w:space="0" w:color="auto"/>
                        <w:left w:val="none" w:sz="0" w:space="0" w:color="auto"/>
                        <w:bottom w:val="none" w:sz="0" w:space="0" w:color="auto"/>
                        <w:right w:val="none" w:sz="0" w:space="0" w:color="auto"/>
                      </w:divBdr>
                    </w:div>
                    <w:div w:id="1443720247">
                      <w:marLeft w:val="0"/>
                      <w:marRight w:val="0"/>
                      <w:marTop w:val="360"/>
                      <w:marBottom w:val="0"/>
                      <w:divBdr>
                        <w:top w:val="none" w:sz="0" w:space="0" w:color="auto"/>
                        <w:left w:val="none" w:sz="0" w:space="0" w:color="auto"/>
                        <w:bottom w:val="none" w:sz="0" w:space="0" w:color="auto"/>
                        <w:right w:val="none" w:sz="0" w:space="0" w:color="auto"/>
                      </w:divBdr>
                      <w:divsChild>
                        <w:div w:id="733703484">
                          <w:marLeft w:val="0"/>
                          <w:marRight w:val="0"/>
                          <w:marTop w:val="0"/>
                          <w:marBottom w:val="0"/>
                          <w:divBdr>
                            <w:top w:val="none" w:sz="0" w:space="0" w:color="auto"/>
                            <w:left w:val="none" w:sz="0" w:space="0" w:color="auto"/>
                            <w:bottom w:val="none" w:sz="0" w:space="0" w:color="auto"/>
                            <w:right w:val="none" w:sz="0" w:space="0" w:color="auto"/>
                          </w:divBdr>
                        </w:div>
                        <w:div w:id="759833450">
                          <w:marLeft w:val="0"/>
                          <w:marRight w:val="0"/>
                          <w:marTop w:val="0"/>
                          <w:marBottom w:val="0"/>
                          <w:divBdr>
                            <w:top w:val="none" w:sz="0" w:space="0" w:color="auto"/>
                            <w:left w:val="none" w:sz="0" w:space="0" w:color="auto"/>
                            <w:bottom w:val="none" w:sz="0" w:space="0" w:color="auto"/>
                            <w:right w:val="none" w:sz="0" w:space="0" w:color="auto"/>
                          </w:divBdr>
                        </w:div>
                        <w:div w:id="960919351">
                          <w:marLeft w:val="0"/>
                          <w:marRight w:val="0"/>
                          <w:marTop w:val="0"/>
                          <w:marBottom w:val="0"/>
                          <w:divBdr>
                            <w:top w:val="none" w:sz="0" w:space="0" w:color="auto"/>
                            <w:left w:val="none" w:sz="0" w:space="0" w:color="auto"/>
                            <w:bottom w:val="none" w:sz="0" w:space="0" w:color="auto"/>
                            <w:right w:val="none" w:sz="0" w:space="0" w:color="auto"/>
                          </w:divBdr>
                        </w:div>
                        <w:div w:id="711737082">
                          <w:marLeft w:val="0"/>
                          <w:marRight w:val="0"/>
                          <w:marTop w:val="0"/>
                          <w:marBottom w:val="0"/>
                          <w:divBdr>
                            <w:top w:val="none" w:sz="0" w:space="0" w:color="auto"/>
                            <w:left w:val="none" w:sz="0" w:space="0" w:color="auto"/>
                            <w:bottom w:val="none" w:sz="0" w:space="0" w:color="auto"/>
                            <w:right w:val="none" w:sz="0" w:space="0" w:color="auto"/>
                          </w:divBdr>
                        </w:div>
                        <w:div w:id="616908620">
                          <w:marLeft w:val="0"/>
                          <w:marRight w:val="0"/>
                          <w:marTop w:val="0"/>
                          <w:marBottom w:val="0"/>
                          <w:divBdr>
                            <w:top w:val="none" w:sz="0" w:space="0" w:color="auto"/>
                            <w:left w:val="none" w:sz="0" w:space="0" w:color="auto"/>
                            <w:bottom w:val="none" w:sz="0" w:space="0" w:color="auto"/>
                            <w:right w:val="none" w:sz="0" w:space="0" w:color="auto"/>
                          </w:divBdr>
                          <w:divsChild>
                            <w:div w:id="193813169">
                              <w:marLeft w:val="0"/>
                              <w:marRight w:val="0"/>
                              <w:marTop w:val="0"/>
                              <w:marBottom w:val="0"/>
                              <w:divBdr>
                                <w:top w:val="none" w:sz="0" w:space="0" w:color="auto"/>
                                <w:left w:val="none" w:sz="0" w:space="0" w:color="auto"/>
                                <w:bottom w:val="none" w:sz="0" w:space="0" w:color="auto"/>
                                <w:right w:val="none" w:sz="0" w:space="0" w:color="auto"/>
                              </w:divBdr>
                              <w:divsChild>
                                <w:div w:id="890073438">
                                  <w:marLeft w:val="0"/>
                                  <w:marRight w:val="0"/>
                                  <w:marTop w:val="0"/>
                                  <w:marBottom w:val="0"/>
                                  <w:divBdr>
                                    <w:top w:val="none" w:sz="0" w:space="0" w:color="auto"/>
                                    <w:left w:val="none" w:sz="0" w:space="0" w:color="auto"/>
                                    <w:bottom w:val="none" w:sz="0" w:space="0" w:color="auto"/>
                                    <w:right w:val="none" w:sz="0" w:space="0" w:color="auto"/>
                                  </w:divBdr>
                                  <w:divsChild>
                                    <w:div w:id="273099317">
                                      <w:marLeft w:val="0"/>
                                      <w:marRight w:val="0"/>
                                      <w:marTop w:val="0"/>
                                      <w:marBottom w:val="0"/>
                                      <w:divBdr>
                                        <w:top w:val="none" w:sz="0" w:space="0" w:color="auto"/>
                                        <w:left w:val="none" w:sz="0" w:space="0" w:color="auto"/>
                                        <w:bottom w:val="none" w:sz="0" w:space="0" w:color="auto"/>
                                        <w:right w:val="none" w:sz="0" w:space="0" w:color="auto"/>
                                      </w:divBdr>
                                    </w:div>
                                  </w:divsChild>
                                </w:div>
                                <w:div w:id="2141800328">
                                  <w:marLeft w:val="0"/>
                                  <w:marRight w:val="0"/>
                                  <w:marTop w:val="0"/>
                                  <w:marBottom w:val="0"/>
                                  <w:divBdr>
                                    <w:top w:val="none" w:sz="0" w:space="0" w:color="auto"/>
                                    <w:left w:val="none" w:sz="0" w:space="0" w:color="auto"/>
                                    <w:bottom w:val="none" w:sz="0" w:space="0" w:color="auto"/>
                                    <w:right w:val="none" w:sz="0" w:space="0" w:color="auto"/>
                                  </w:divBdr>
                                  <w:divsChild>
                                    <w:div w:id="1037850456">
                                      <w:marLeft w:val="0"/>
                                      <w:marRight w:val="0"/>
                                      <w:marTop w:val="0"/>
                                      <w:marBottom w:val="0"/>
                                      <w:divBdr>
                                        <w:top w:val="none" w:sz="0" w:space="0" w:color="auto"/>
                                        <w:left w:val="none" w:sz="0" w:space="0" w:color="auto"/>
                                        <w:bottom w:val="none" w:sz="0" w:space="0" w:color="auto"/>
                                        <w:right w:val="none" w:sz="0" w:space="0" w:color="auto"/>
                                      </w:divBdr>
                                    </w:div>
                                  </w:divsChild>
                                </w:div>
                                <w:div w:id="1382441164">
                                  <w:marLeft w:val="0"/>
                                  <w:marRight w:val="0"/>
                                  <w:marTop w:val="0"/>
                                  <w:marBottom w:val="0"/>
                                  <w:divBdr>
                                    <w:top w:val="none" w:sz="0" w:space="0" w:color="auto"/>
                                    <w:left w:val="none" w:sz="0" w:space="0" w:color="auto"/>
                                    <w:bottom w:val="none" w:sz="0" w:space="0" w:color="auto"/>
                                    <w:right w:val="none" w:sz="0" w:space="0" w:color="auto"/>
                                  </w:divBdr>
                                  <w:divsChild>
                                    <w:div w:id="1572159948">
                                      <w:marLeft w:val="0"/>
                                      <w:marRight w:val="0"/>
                                      <w:marTop w:val="0"/>
                                      <w:marBottom w:val="0"/>
                                      <w:divBdr>
                                        <w:top w:val="none" w:sz="0" w:space="0" w:color="auto"/>
                                        <w:left w:val="none" w:sz="0" w:space="0" w:color="auto"/>
                                        <w:bottom w:val="none" w:sz="0" w:space="0" w:color="auto"/>
                                        <w:right w:val="none" w:sz="0" w:space="0" w:color="auto"/>
                                      </w:divBdr>
                                      <w:divsChild>
                                        <w:div w:id="143767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126138">
                              <w:marLeft w:val="0"/>
                              <w:marRight w:val="0"/>
                              <w:marTop w:val="0"/>
                              <w:marBottom w:val="0"/>
                              <w:divBdr>
                                <w:top w:val="none" w:sz="0" w:space="0" w:color="auto"/>
                                <w:left w:val="none" w:sz="0" w:space="0" w:color="auto"/>
                                <w:bottom w:val="none" w:sz="0" w:space="0" w:color="auto"/>
                                <w:right w:val="none" w:sz="0" w:space="0" w:color="auto"/>
                              </w:divBdr>
                              <w:divsChild>
                                <w:div w:id="36636431">
                                  <w:marLeft w:val="0"/>
                                  <w:marRight w:val="0"/>
                                  <w:marTop w:val="0"/>
                                  <w:marBottom w:val="0"/>
                                  <w:divBdr>
                                    <w:top w:val="none" w:sz="0" w:space="0" w:color="auto"/>
                                    <w:left w:val="none" w:sz="0" w:space="0" w:color="auto"/>
                                    <w:bottom w:val="none" w:sz="0" w:space="0" w:color="auto"/>
                                    <w:right w:val="none" w:sz="0" w:space="0" w:color="auto"/>
                                  </w:divBdr>
                                  <w:divsChild>
                                    <w:div w:id="1275746480">
                                      <w:marLeft w:val="0"/>
                                      <w:marRight w:val="0"/>
                                      <w:marTop w:val="0"/>
                                      <w:marBottom w:val="0"/>
                                      <w:divBdr>
                                        <w:top w:val="none" w:sz="0" w:space="0" w:color="auto"/>
                                        <w:left w:val="none" w:sz="0" w:space="0" w:color="auto"/>
                                        <w:bottom w:val="none" w:sz="0" w:space="0" w:color="auto"/>
                                        <w:right w:val="none" w:sz="0" w:space="0" w:color="auto"/>
                                      </w:divBdr>
                                    </w:div>
                                  </w:divsChild>
                                </w:div>
                                <w:div w:id="783693268">
                                  <w:marLeft w:val="0"/>
                                  <w:marRight w:val="0"/>
                                  <w:marTop w:val="0"/>
                                  <w:marBottom w:val="0"/>
                                  <w:divBdr>
                                    <w:top w:val="none" w:sz="0" w:space="0" w:color="auto"/>
                                    <w:left w:val="none" w:sz="0" w:space="0" w:color="auto"/>
                                    <w:bottom w:val="none" w:sz="0" w:space="0" w:color="auto"/>
                                    <w:right w:val="none" w:sz="0" w:space="0" w:color="auto"/>
                                  </w:divBdr>
                                  <w:divsChild>
                                    <w:div w:id="1535121784">
                                      <w:marLeft w:val="0"/>
                                      <w:marRight w:val="0"/>
                                      <w:marTop w:val="0"/>
                                      <w:marBottom w:val="0"/>
                                      <w:divBdr>
                                        <w:top w:val="none" w:sz="0" w:space="0" w:color="auto"/>
                                        <w:left w:val="none" w:sz="0" w:space="0" w:color="auto"/>
                                        <w:bottom w:val="none" w:sz="0" w:space="0" w:color="auto"/>
                                        <w:right w:val="none" w:sz="0" w:space="0" w:color="auto"/>
                                      </w:divBdr>
                                    </w:div>
                                  </w:divsChild>
                                </w:div>
                                <w:div w:id="1020592684">
                                  <w:marLeft w:val="0"/>
                                  <w:marRight w:val="0"/>
                                  <w:marTop w:val="0"/>
                                  <w:marBottom w:val="0"/>
                                  <w:divBdr>
                                    <w:top w:val="none" w:sz="0" w:space="0" w:color="auto"/>
                                    <w:left w:val="none" w:sz="0" w:space="0" w:color="auto"/>
                                    <w:bottom w:val="none" w:sz="0" w:space="0" w:color="auto"/>
                                    <w:right w:val="none" w:sz="0" w:space="0" w:color="auto"/>
                                  </w:divBdr>
                                  <w:divsChild>
                                    <w:div w:id="202210264">
                                      <w:marLeft w:val="0"/>
                                      <w:marRight w:val="0"/>
                                      <w:marTop w:val="0"/>
                                      <w:marBottom w:val="0"/>
                                      <w:divBdr>
                                        <w:top w:val="none" w:sz="0" w:space="0" w:color="auto"/>
                                        <w:left w:val="none" w:sz="0" w:space="0" w:color="auto"/>
                                        <w:bottom w:val="none" w:sz="0" w:space="0" w:color="auto"/>
                                        <w:right w:val="none" w:sz="0" w:space="0" w:color="auto"/>
                                      </w:divBdr>
                                    </w:div>
                                  </w:divsChild>
                                </w:div>
                                <w:div w:id="1110511453">
                                  <w:marLeft w:val="0"/>
                                  <w:marRight w:val="0"/>
                                  <w:marTop w:val="0"/>
                                  <w:marBottom w:val="0"/>
                                  <w:divBdr>
                                    <w:top w:val="none" w:sz="0" w:space="0" w:color="auto"/>
                                    <w:left w:val="none" w:sz="0" w:space="0" w:color="auto"/>
                                    <w:bottom w:val="none" w:sz="0" w:space="0" w:color="auto"/>
                                    <w:right w:val="none" w:sz="0" w:space="0" w:color="auto"/>
                                  </w:divBdr>
                                  <w:divsChild>
                                    <w:div w:id="1323006142">
                                      <w:marLeft w:val="0"/>
                                      <w:marRight w:val="0"/>
                                      <w:marTop w:val="0"/>
                                      <w:marBottom w:val="0"/>
                                      <w:divBdr>
                                        <w:top w:val="none" w:sz="0" w:space="0" w:color="auto"/>
                                        <w:left w:val="none" w:sz="0" w:space="0" w:color="auto"/>
                                        <w:bottom w:val="none" w:sz="0" w:space="0" w:color="auto"/>
                                        <w:right w:val="none" w:sz="0" w:space="0" w:color="auto"/>
                                      </w:divBdr>
                                      <w:divsChild>
                                        <w:div w:id="17744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48385">
                      <w:marLeft w:val="360"/>
                      <w:marRight w:val="0"/>
                      <w:marTop w:val="0"/>
                      <w:marBottom w:val="0"/>
                      <w:divBdr>
                        <w:top w:val="none" w:sz="0" w:space="0" w:color="auto"/>
                        <w:left w:val="none" w:sz="0" w:space="0" w:color="auto"/>
                        <w:bottom w:val="none" w:sz="0" w:space="0" w:color="auto"/>
                        <w:right w:val="none" w:sz="0" w:space="0" w:color="auto"/>
                      </w:divBdr>
                      <w:divsChild>
                        <w:div w:id="62385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144729">
          <w:marLeft w:val="0"/>
          <w:marRight w:val="0"/>
          <w:marTop w:val="0"/>
          <w:marBottom w:val="0"/>
          <w:divBdr>
            <w:top w:val="none" w:sz="0" w:space="0" w:color="auto"/>
            <w:left w:val="none" w:sz="0" w:space="0" w:color="auto"/>
            <w:bottom w:val="none" w:sz="0" w:space="0" w:color="auto"/>
            <w:right w:val="none" w:sz="0" w:space="0" w:color="auto"/>
          </w:divBdr>
        </w:div>
        <w:div w:id="184827718">
          <w:marLeft w:val="0"/>
          <w:marRight w:val="0"/>
          <w:marTop w:val="0"/>
          <w:marBottom w:val="0"/>
          <w:divBdr>
            <w:top w:val="none" w:sz="0" w:space="0" w:color="auto"/>
            <w:left w:val="none" w:sz="0" w:space="0" w:color="auto"/>
            <w:bottom w:val="none" w:sz="0" w:space="0" w:color="auto"/>
            <w:right w:val="none" w:sz="0" w:space="0" w:color="auto"/>
          </w:divBdr>
          <w:divsChild>
            <w:div w:id="1252541018">
              <w:marLeft w:val="0"/>
              <w:marRight w:val="0"/>
              <w:marTop w:val="0"/>
              <w:marBottom w:val="0"/>
              <w:divBdr>
                <w:top w:val="none" w:sz="0" w:space="0" w:color="auto"/>
                <w:left w:val="none" w:sz="0" w:space="0" w:color="auto"/>
                <w:bottom w:val="none" w:sz="0" w:space="0" w:color="auto"/>
                <w:right w:val="none" w:sz="0" w:space="0" w:color="auto"/>
              </w:divBdr>
              <w:divsChild>
                <w:div w:id="2119790847">
                  <w:marLeft w:val="240"/>
                  <w:marRight w:val="240"/>
                  <w:marTop w:val="180"/>
                  <w:marBottom w:val="180"/>
                  <w:divBdr>
                    <w:top w:val="none" w:sz="0" w:space="0" w:color="auto"/>
                    <w:left w:val="none" w:sz="0" w:space="0" w:color="auto"/>
                    <w:bottom w:val="none" w:sz="0" w:space="0" w:color="auto"/>
                    <w:right w:val="none" w:sz="0" w:space="0" w:color="auto"/>
                  </w:divBdr>
                  <w:divsChild>
                    <w:div w:id="1916864382">
                      <w:marLeft w:val="0"/>
                      <w:marRight w:val="0"/>
                      <w:marTop w:val="0"/>
                      <w:marBottom w:val="0"/>
                      <w:divBdr>
                        <w:top w:val="none" w:sz="0" w:space="0" w:color="auto"/>
                        <w:left w:val="none" w:sz="0" w:space="0" w:color="auto"/>
                        <w:bottom w:val="none" w:sz="0" w:space="0" w:color="auto"/>
                        <w:right w:val="none" w:sz="0" w:space="0" w:color="auto"/>
                      </w:divBdr>
                    </w:div>
                  </w:divsChild>
                </w:div>
                <w:div w:id="1177841824">
                  <w:marLeft w:val="0"/>
                  <w:marRight w:val="240"/>
                  <w:marTop w:val="180"/>
                  <w:marBottom w:val="180"/>
                  <w:divBdr>
                    <w:top w:val="none" w:sz="0" w:space="0" w:color="auto"/>
                    <w:left w:val="none" w:sz="0" w:space="0" w:color="auto"/>
                    <w:bottom w:val="none" w:sz="0" w:space="0" w:color="auto"/>
                    <w:right w:val="none" w:sz="0" w:space="0" w:color="auto"/>
                  </w:divBdr>
                  <w:divsChild>
                    <w:div w:id="211969494">
                      <w:marLeft w:val="0"/>
                      <w:marRight w:val="0"/>
                      <w:marTop w:val="0"/>
                      <w:marBottom w:val="0"/>
                      <w:divBdr>
                        <w:top w:val="none" w:sz="0" w:space="0" w:color="auto"/>
                        <w:left w:val="none" w:sz="0" w:space="0" w:color="auto"/>
                        <w:bottom w:val="none" w:sz="0" w:space="0" w:color="auto"/>
                        <w:right w:val="none" w:sz="0" w:space="0" w:color="auto"/>
                      </w:divBdr>
                    </w:div>
                    <w:div w:id="596788197">
                      <w:marLeft w:val="0"/>
                      <w:marRight w:val="0"/>
                      <w:marTop w:val="0"/>
                      <w:marBottom w:val="0"/>
                      <w:divBdr>
                        <w:top w:val="none" w:sz="0" w:space="0" w:color="auto"/>
                        <w:left w:val="none" w:sz="0" w:space="0" w:color="auto"/>
                        <w:bottom w:val="none" w:sz="0" w:space="0" w:color="auto"/>
                        <w:right w:val="none" w:sz="0" w:space="0" w:color="auto"/>
                      </w:divBdr>
                      <w:divsChild>
                        <w:div w:id="162346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014866">
          <w:marLeft w:val="0"/>
          <w:marRight w:val="0"/>
          <w:marTop w:val="0"/>
          <w:marBottom w:val="0"/>
          <w:divBdr>
            <w:top w:val="none" w:sz="0" w:space="0" w:color="auto"/>
            <w:left w:val="none" w:sz="0" w:space="0" w:color="auto"/>
            <w:bottom w:val="none" w:sz="0" w:space="0" w:color="auto"/>
            <w:right w:val="none" w:sz="0" w:space="0" w:color="auto"/>
          </w:divBdr>
          <w:divsChild>
            <w:div w:id="1026560736">
              <w:marLeft w:val="0"/>
              <w:marRight w:val="0"/>
              <w:marTop w:val="0"/>
              <w:marBottom w:val="0"/>
              <w:divBdr>
                <w:top w:val="none" w:sz="0" w:space="0" w:color="auto"/>
                <w:left w:val="none" w:sz="0" w:space="0" w:color="auto"/>
                <w:bottom w:val="none" w:sz="0" w:space="0" w:color="auto"/>
                <w:right w:val="none" w:sz="0" w:space="0" w:color="auto"/>
              </w:divBdr>
              <w:divsChild>
                <w:div w:id="1820227203">
                  <w:marLeft w:val="0"/>
                  <w:marRight w:val="0"/>
                  <w:marTop w:val="0"/>
                  <w:marBottom w:val="0"/>
                  <w:divBdr>
                    <w:top w:val="none" w:sz="0" w:space="0" w:color="auto"/>
                    <w:left w:val="none" w:sz="0" w:space="0" w:color="auto"/>
                    <w:bottom w:val="none" w:sz="0" w:space="0" w:color="auto"/>
                    <w:right w:val="none" w:sz="0" w:space="0" w:color="auto"/>
                  </w:divBdr>
                  <w:divsChild>
                    <w:div w:id="2027050510">
                      <w:marLeft w:val="0"/>
                      <w:marRight w:val="0"/>
                      <w:marTop w:val="0"/>
                      <w:marBottom w:val="0"/>
                      <w:divBdr>
                        <w:top w:val="none" w:sz="0" w:space="0" w:color="auto"/>
                        <w:left w:val="none" w:sz="0" w:space="0" w:color="auto"/>
                        <w:bottom w:val="none" w:sz="0" w:space="0" w:color="auto"/>
                        <w:right w:val="none" w:sz="0" w:space="0" w:color="auto"/>
                      </w:divBdr>
                      <w:divsChild>
                        <w:div w:id="1990212100">
                          <w:marLeft w:val="0"/>
                          <w:marRight w:val="0"/>
                          <w:marTop w:val="0"/>
                          <w:marBottom w:val="0"/>
                          <w:divBdr>
                            <w:top w:val="none" w:sz="0" w:space="0" w:color="auto"/>
                            <w:left w:val="none" w:sz="0" w:space="0" w:color="auto"/>
                            <w:bottom w:val="none" w:sz="0" w:space="0" w:color="auto"/>
                            <w:right w:val="none" w:sz="0" w:space="0" w:color="auto"/>
                          </w:divBdr>
                          <w:divsChild>
                            <w:div w:id="815952053">
                              <w:marLeft w:val="0"/>
                              <w:marRight w:val="0"/>
                              <w:marTop w:val="0"/>
                              <w:marBottom w:val="0"/>
                              <w:divBdr>
                                <w:top w:val="none" w:sz="0" w:space="0" w:color="auto"/>
                                <w:left w:val="none" w:sz="0" w:space="0" w:color="auto"/>
                                <w:bottom w:val="none" w:sz="0" w:space="0" w:color="auto"/>
                                <w:right w:val="none" w:sz="0" w:space="0" w:color="auto"/>
                              </w:divBdr>
                              <w:divsChild>
                                <w:div w:id="668795719">
                                  <w:marLeft w:val="0"/>
                                  <w:marRight w:val="0"/>
                                  <w:marTop w:val="0"/>
                                  <w:marBottom w:val="0"/>
                                  <w:divBdr>
                                    <w:top w:val="none" w:sz="0" w:space="0" w:color="auto"/>
                                    <w:left w:val="none" w:sz="0" w:space="0" w:color="auto"/>
                                    <w:bottom w:val="none" w:sz="0" w:space="0" w:color="auto"/>
                                    <w:right w:val="none" w:sz="0" w:space="0" w:color="auto"/>
                                  </w:divBdr>
                                  <w:divsChild>
                                    <w:div w:id="1955017612">
                                      <w:marLeft w:val="0"/>
                                      <w:marRight w:val="0"/>
                                      <w:marTop w:val="0"/>
                                      <w:marBottom w:val="0"/>
                                      <w:divBdr>
                                        <w:top w:val="none" w:sz="0" w:space="0" w:color="auto"/>
                                        <w:left w:val="none" w:sz="0" w:space="0" w:color="auto"/>
                                        <w:bottom w:val="none" w:sz="0" w:space="0" w:color="auto"/>
                                        <w:right w:val="none" w:sz="0" w:space="0" w:color="auto"/>
                                      </w:divBdr>
                                      <w:divsChild>
                                        <w:div w:id="181306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202964">
                          <w:marLeft w:val="0"/>
                          <w:marRight w:val="0"/>
                          <w:marTop w:val="0"/>
                          <w:marBottom w:val="0"/>
                          <w:divBdr>
                            <w:top w:val="none" w:sz="0" w:space="0" w:color="auto"/>
                            <w:left w:val="none" w:sz="0" w:space="0" w:color="auto"/>
                            <w:bottom w:val="none" w:sz="0" w:space="0" w:color="auto"/>
                            <w:right w:val="none" w:sz="0" w:space="0" w:color="auto"/>
                          </w:divBdr>
                          <w:divsChild>
                            <w:div w:id="129636700">
                              <w:marLeft w:val="180"/>
                              <w:marRight w:val="180"/>
                              <w:marTop w:val="0"/>
                              <w:marBottom w:val="0"/>
                              <w:divBdr>
                                <w:top w:val="none" w:sz="0" w:space="0" w:color="auto"/>
                                <w:left w:val="none" w:sz="0" w:space="0" w:color="auto"/>
                                <w:bottom w:val="none" w:sz="0" w:space="0" w:color="auto"/>
                                <w:right w:val="none" w:sz="0" w:space="0" w:color="auto"/>
                              </w:divBdr>
                              <w:divsChild>
                                <w:div w:id="723065604">
                                  <w:marLeft w:val="0"/>
                                  <w:marRight w:val="0"/>
                                  <w:marTop w:val="0"/>
                                  <w:marBottom w:val="0"/>
                                  <w:divBdr>
                                    <w:top w:val="none" w:sz="0" w:space="0" w:color="auto"/>
                                    <w:left w:val="none" w:sz="0" w:space="0" w:color="auto"/>
                                    <w:bottom w:val="none" w:sz="0" w:space="0" w:color="auto"/>
                                    <w:right w:val="none" w:sz="0" w:space="0" w:color="auto"/>
                                  </w:divBdr>
                                  <w:divsChild>
                                    <w:div w:id="130477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852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497</Words>
  <Characters>2836</Characters>
  <Application>Microsoft Office Word</Application>
  <DocSecurity>0</DocSecurity>
  <Lines>23</Lines>
  <Paragraphs>6</Paragraphs>
  <ScaleCrop>false</ScaleCrop>
  <Company/>
  <LinksUpToDate>false</LinksUpToDate>
  <CharactersWithSpaces>3327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11</cp:revision>
  <dcterms:created xsi:type="dcterms:W3CDTF">2021-10-04T14:14:00Z</dcterms:created>
  <dcterms:modified xsi:type="dcterms:W3CDTF">2021-10-07T10:36:00Z</dcterms:modified>
</cp:coreProperties>
</file>