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E4D00D" w14:textId="77777777" w:rsidR="005E14E0" w:rsidRPr="00095549" w:rsidRDefault="00207070" w:rsidP="00095549">
      <w:pPr>
        <w:spacing w:after="0" w:line="240" w:lineRule="auto"/>
        <w:ind w:left="5760" w:firstLine="477"/>
        <w:jc w:val="right"/>
        <w:rPr>
          <w:rFonts w:ascii="Arial" w:hAnsi="Arial" w:cs="Arial"/>
          <w:sz w:val="20"/>
          <w:szCs w:val="20"/>
        </w:rPr>
      </w:pPr>
      <w:r w:rsidRPr="00095549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5963106E" wp14:editId="487A4053">
            <wp:simplePos x="0" y="0"/>
            <wp:positionH relativeFrom="column">
              <wp:posOffset>-111443</wp:posOffset>
            </wp:positionH>
            <wp:positionV relativeFrom="paragraph">
              <wp:posOffset>-476885</wp:posOffset>
            </wp:positionV>
            <wp:extent cx="1786890" cy="714375"/>
            <wp:effectExtent l="0" t="0" r="0" b="0"/>
            <wp:wrapNone/>
            <wp:docPr id="1" name="Picture 2" descr="C:\Users\dafydd\AppData\Local\Temp\Temp3_Agored Cymru External Logo suite and guidelines.zip\JPEG\AC Grey Land (no strap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fydd\AppData\Local\Temp\Temp3_Agored Cymru External Logo suite and guidelines.zip\JPEG\AC Grey Land (no strap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0E66FA" w14:textId="77777777" w:rsidR="002B3622" w:rsidRPr="00095549" w:rsidRDefault="002B3622" w:rsidP="002B362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9916001" w14:textId="77777777" w:rsidR="00FE6E0C" w:rsidRPr="00095549" w:rsidRDefault="00FE6E0C" w:rsidP="002B362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417"/>
        <w:gridCol w:w="1417"/>
        <w:gridCol w:w="1418"/>
        <w:gridCol w:w="1417"/>
        <w:gridCol w:w="1418"/>
      </w:tblGrid>
      <w:tr w:rsidR="002B3622" w:rsidRPr="00095549" w14:paraId="24A0C08D" w14:textId="77777777" w:rsidTr="008315F1">
        <w:trPr>
          <w:trHeight w:val="197"/>
        </w:trPr>
        <w:tc>
          <w:tcPr>
            <w:tcW w:w="2802" w:type="dxa"/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14:paraId="091D08BE" w14:textId="77777777" w:rsidR="002B3622" w:rsidRPr="00095549" w:rsidRDefault="00303CA1" w:rsidP="00D16808">
            <w:pPr>
              <w:pStyle w:val="BodyTextIndent"/>
              <w:tabs>
                <w:tab w:val="left" w:pos="3081"/>
              </w:tabs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color w:val="000000" w:themeColor="text1"/>
                <w:sz w:val="20"/>
                <w:szCs w:val="20"/>
              </w:rPr>
              <w:br w:type="page"/>
            </w:r>
            <w:r w:rsidR="002B3622" w:rsidRPr="000955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Unit Title:</w:t>
            </w:r>
          </w:p>
        </w:tc>
        <w:tc>
          <w:tcPr>
            <w:tcW w:w="7087" w:type="dxa"/>
            <w:gridSpan w:val="5"/>
            <w:tcMar>
              <w:top w:w="57" w:type="dxa"/>
              <w:bottom w:w="57" w:type="dxa"/>
            </w:tcMar>
          </w:tcPr>
          <w:p w14:paraId="39E51699" w14:textId="77777777" w:rsidR="002B3622" w:rsidRPr="00CB26AB" w:rsidRDefault="000F42A1" w:rsidP="00CC2966">
            <w:pPr>
              <w:pStyle w:val="NoSpacing"/>
              <w:rPr>
                <w:rFonts w:ascii="Arial" w:hAnsi="Arial" w:cs="Arial"/>
                <w:snapToGrid/>
              </w:rPr>
            </w:pPr>
            <w:r w:rsidRPr="000F42A1">
              <w:rPr>
                <w:rFonts w:ascii="Arial" w:hAnsi="Arial" w:cs="Arial"/>
                <w:snapToGrid/>
              </w:rPr>
              <w:t>The Role of Second Checker in the Preparation and Administration of Medications</w:t>
            </w:r>
          </w:p>
        </w:tc>
      </w:tr>
      <w:tr w:rsidR="002B3622" w:rsidRPr="00095549" w14:paraId="19311988" w14:textId="77777777" w:rsidTr="008315F1">
        <w:trPr>
          <w:trHeight w:val="286"/>
        </w:trPr>
        <w:tc>
          <w:tcPr>
            <w:tcW w:w="2802" w:type="dxa"/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14:paraId="4607BA50" w14:textId="77777777" w:rsidR="002B3622" w:rsidRPr="00095549" w:rsidRDefault="002B3622" w:rsidP="00D16808">
            <w:pPr>
              <w:pStyle w:val="BodyTextIndent"/>
              <w:tabs>
                <w:tab w:val="left" w:pos="3081"/>
              </w:tabs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Level:</w:t>
            </w:r>
          </w:p>
        </w:tc>
        <w:tc>
          <w:tcPr>
            <w:tcW w:w="7087" w:type="dxa"/>
            <w:gridSpan w:val="5"/>
            <w:tcMar>
              <w:top w:w="57" w:type="dxa"/>
              <w:bottom w:w="57" w:type="dxa"/>
            </w:tcMar>
          </w:tcPr>
          <w:p w14:paraId="318367C7" w14:textId="77777777" w:rsidR="002B3622" w:rsidRPr="00CB26AB" w:rsidRDefault="000F42A1" w:rsidP="00CC2966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F33638" w:rsidRPr="00095549" w14:paraId="40C545C1" w14:textId="77777777" w:rsidTr="002B3AD4">
        <w:trPr>
          <w:trHeight w:val="263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  <w:vAlign w:val="center"/>
          </w:tcPr>
          <w:p w14:paraId="0BAD40E3" w14:textId="77777777" w:rsidR="00F33638" w:rsidRPr="00095549" w:rsidRDefault="00641BB7" w:rsidP="002B3AD4">
            <w:pPr>
              <w:pStyle w:val="BodyTextIndent"/>
              <w:tabs>
                <w:tab w:val="left" w:pos="3081"/>
              </w:tabs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Credit:</w:t>
            </w:r>
          </w:p>
        </w:tc>
        <w:tc>
          <w:tcPr>
            <w:tcW w:w="7087" w:type="dxa"/>
            <w:gridSpan w:val="5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09F0D13" w14:textId="77777777" w:rsidR="00F33638" w:rsidRPr="00CB26AB" w:rsidRDefault="000F42A1" w:rsidP="00CC2966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641BB7" w:rsidRPr="00095549" w14:paraId="03ABEFAA" w14:textId="77777777" w:rsidTr="002B3AD4">
        <w:trPr>
          <w:trHeight w:val="263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  <w:vAlign w:val="center"/>
          </w:tcPr>
          <w:p w14:paraId="6B11CB43" w14:textId="77777777" w:rsidR="00641BB7" w:rsidRDefault="00641BB7" w:rsidP="002B3AD4">
            <w:pPr>
              <w:pStyle w:val="BodyTextIndent"/>
              <w:tabs>
                <w:tab w:val="left" w:pos="3081"/>
              </w:tabs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Sector:</w:t>
            </w:r>
          </w:p>
        </w:tc>
        <w:tc>
          <w:tcPr>
            <w:tcW w:w="7087" w:type="dxa"/>
            <w:gridSpan w:val="5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4AFB47D" w14:textId="77777777" w:rsidR="00641BB7" w:rsidRPr="00CB26AB" w:rsidRDefault="000F42A1" w:rsidP="00CC2966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</w:t>
            </w:r>
          </w:p>
        </w:tc>
      </w:tr>
      <w:tr w:rsidR="00F33638" w:rsidRPr="00095549" w14:paraId="0CDAFFF9" w14:textId="77777777" w:rsidTr="002B3AD4">
        <w:trPr>
          <w:trHeight w:val="263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  <w:vAlign w:val="center"/>
          </w:tcPr>
          <w:p w14:paraId="7615EE79" w14:textId="77777777" w:rsidR="00F33638" w:rsidRDefault="00F33638" w:rsidP="002B3AD4">
            <w:pPr>
              <w:pStyle w:val="BodyTextIndent"/>
              <w:tabs>
                <w:tab w:val="left" w:pos="3081"/>
              </w:tabs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Sub-sector</w:t>
            </w:r>
            <w:r w:rsidR="002B3AD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7087" w:type="dxa"/>
            <w:gridSpan w:val="5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26A8E1E" w14:textId="77777777" w:rsidR="00F33638" w:rsidRPr="00CB26AB" w:rsidRDefault="00F33638" w:rsidP="00CC2966">
            <w:pPr>
              <w:pStyle w:val="NoSpacing"/>
              <w:rPr>
                <w:rFonts w:ascii="Arial" w:hAnsi="Arial" w:cs="Arial"/>
              </w:rPr>
            </w:pPr>
          </w:p>
        </w:tc>
      </w:tr>
      <w:tr w:rsidR="002B3622" w:rsidRPr="005A7C27" w14:paraId="394E9BEE" w14:textId="77777777" w:rsidTr="00E70052">
        <w:trPr>
          <w:trHeight w:val="268"/>
        </w:trPr>
        <w:tc>
          <w:tcPr>
            <w:tcW w:w="9889" w:type="dxa"/>
            <w:gridSpan w:val="6"/>
            <w:tcMar>
              <w:top w:w="57" w:type="dxa"/>
              <w:bottom w:w="57" w:type="dxa"/>
            </w:tcMar>
          </w:tcPr>
          <w:p w14:paraId="489ABC96" w14:textId="77777777" w:rsidR="002B3622" w:rsidRPr="005A7C27" w:rsidRDefault="002B3622" w:rsidP="00D16808">
            <w:pPr>
              <w:pStyle w:val="BodyTextIndent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A7C2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If an age restriction is required, please specify age and rationale:</w:t>
            </w:r>
          </w:p>
          <w:p w14:paraId="7341AB1E" w14:textId="75DF9DCA" w:rsidR="002B3622" w:rsidRPr="005A7C27" w:rsidRDefault="00C9720B" w:rsidP="00D16808">
            <w:pPr>
              <w:pStyle w:val="BodyTextIndent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18+</w:t>
            </w:r>
          </w:p>
        </w:tc>
      </w:tr>
      <w:tr w:rsidR="002B3622" w:rsidRPr="00095549" w14:paraId="64906002" w14:textId="77777777" w:rsidTr="00E70052">
        <w:trPr>
          <w:trHeight w:val="316"/>
        </w:trPr>
        <w:tc>
          <w:tcPr>
            <w:tcW w:w="9889" w:type="dxa"/>
            <w:gridSpan w:val="6"/>
            <w:tcMar>
              <w:top w:w="57" w:type="dxa"/>
              <w:bottom w:w="57" w:type="dxa"/>
            </w:tcMar>
          </w:tcPr>
          <w:p w14:paraId="17C0C105" w14:textId="77777777" w:rsidR="002B3622" w:rsidRPr="00095549" w:rsidRDefault="002B3622" w:rsidP="00E70052">
            <w:pPr>
              <w:pStyle w:val="BodyTextIndent"/>
              <w:ind w:left="0"/>
              <w:rPr>
                <w:rFonts w:ascii="Arial" w:hAnsi="Arial" w:cs="Arial"/>
                <w:b/>
                <w:bCs w:val="0"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bCs w:val="0"/>
                <w:color w:val="000000" w:themeColor="text1"/>
                <w:sz w:val="20"/>
                <w:szCs w:val="20"/>
              </w:rPr>
              <w:t>Does the unit</w:t>
            </w:r>
            <w:r w:rsidR="00E70052" w:rsidRPr="00095549">
              <w:rPr>
                <w:rFonts w:ascii="Arial" w:hAnsi="Arial" w:cs="Arial"/>
                <w:b/>
                <w:bCs w:val="0"/>
                <w:color w:val="000000" w:themeColor="text1"/>
                <w:sz w:val="20"/>
                <w:szCs w:val="20"/>
              </w:rPr>
              <w:t xml:space="preserve"> require pre-requisite learning? If yes, please provide a rationale:</w:t>
            </w:r>
          </w:p>
          <w:p w14:paraId="58B9A233" w14:textId="77777777" w:rsidR="00E70052" w:rsidRPr="00095549" w:rsidRDefault="000F42A1" w:rsidP="00E70052">
            <w:pPr>
              <w:pStyle w:val="BodyTextIndent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F42A1">
              <w:rPr>
                <w:rFonts w:ascii="Arial" w:hAnsi="Arial" w:cs="Arial"/>
                <w:color w:val="FF0000"/>
                <w:sz w:val="20"/>
                <w:szCs w:val="20"/>
              </w:rPr>
              <w:t>?</w:t>
            </w:r>
          </w:p>
        </w:tc>
      </w:tr>
      <w:tr w:rsidR="000C0DF4" w:rsidRPr="00095549" w14:paraId="1FEA5A1F" w14:textId="77777777" w:rsidTr="00E70052">
        <w:trPr>
          <w:trHeight w:val="316"/>
        </w:trPr>
        <w:tc>
          <w:tcPr>
            <w:tcW w:w="9889" w:type="dxa"/>
            <w:gridSpan w:val="6"/>
            <w:tcMar>
              <w:top w:w="57" w:type="dxa"/>
              <w:bottom w:w="57" w:type="dxa"/>
            </w:tcMar>
          </w:tcPr>
          <w:p w14:paraId="11C012A2" w14:textId="77777777" w:rsidR="000C0DF4" w:rsidRDefault="000C0DF4" w:rsidP="000C0DF4">
            <w:pPr>
              <w:pStyle w:val="BodyTextIndent"/>
              <w:ind w:left="0"/>
              <w:rPr>
                <w:rFonts w:ascii="Arial" w:hAnsi="Arial" w:cs="Arial"/>
                <w:b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0"/>
                <w:color w:val="000000" w:themeColor="text1"/>
                <w:sz w:val="20"/>
                <w:szCs w:val="20"/>
              </w:rPr>
              <w:t>Does the unit need to be translated (Welsh/English)?</w:t>
            </w:r>
            <w:r w:rsidRPr="00B0513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</w:t>
            </w:r>
            <w:r w:rsidRPr="00B05134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if yes, please give a justification including the </w:t>
            </w:r>
            <w: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approximate</w:t>
            </w:r>
            <w:r w:rsidRPr="00B05134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 number of learners that will benefit from the translation</w:t>
            </w:r>
            <w:r w:rsidRPr="00B0513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)</w:t>
            </w:r>
          </w:p>
          <w:p w14:paraId="10978588" w14:textId="77777777" w:rsidR="000C0DF4" w:rsidRPr="005F1434" w:rsidRDefault="000F42A1" w:rsidP="00E70052">
            <w:pPr>
              <w:pStyle w:val="BodyTextIndent"/>
              <w:ind w:left="0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 w:rsidRPr="000F42A1">
              <w:rPr>
                <w:rFonts w:ascii="Arial" w:hAnsi="Arial" w:cs="Arial"/>
                <w:bCs w:val="0"/>
                <w:color w:val="FF0000"/>
                <w:sz w:val="20"/>
                <w:szCs w:val="20"/>
              </w:rPr>
              <w:t>Yes</w:t>
            </w:r>
          </w:p>
        </w:tc>
      </w:tr>
      <w:tr w:rsidR="00A31515" w:rsidRPr="00095549" w14:paraId="20D2992F" w14:textId="77777777" w:rsidTr="00E70052">
        <w:trPr>
          <w:trHeight w:val="316"/>
        </w:trPr>
        <w:tc>
          <w:tcPr>
            <w:tcW w:w="9889" w:type="dxa"/>
            <w:gridSpan w:val="6"/>
            <w:tcMar>
              <w:top w:w="57" w:type="dxa"/>
              <w:bottom w:w="57" w:type="dxa"/>
            </w:tcMar>
          </w:tcPr>
          <w:p w14:paraId="7C901513" w14:textId="77777777" w:rsidR="00A31515" w:rsidRPr="005F1434" w:rsidRDefault="00A31515" w:rsidP="000C0DF4">
            <w:pPr>
              <w:pStyle w:val="BodyTextIndent"/>
              <w:ind w:left="0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 w:val="0"/>
                <w:color w:val="000000" w:themeColor="text1"/>
                <w:sz w:val="20"/>
                <w:szCs w:val="20"/>
              </w:rPr>
              <w:t>Is the unit to be restricted? If yes, please provide a rationale.</w:t>
            </w:r>
          </w:p>
          <w:p w14:paraId="3E85747C" w14:textId="77777777" w:rsidR="005F1434" w:rsidRPr="005F1434" w:rsidRDefault="005F1434" w:rsidP="000C0DF4">
            <w:pPr>
              <w:pStyle w:val="BodyTextIndent"/>
              <w:ind w:left="0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</w:p>
        </w:tc>
      </w:tr>
      <w:tr w:rsidR="005176F9" w:rsidRPr="00095549" w14:paraId="471336EB" w14:textId="77777777" w:rsidTr="005176F9">
        <w:trPr>
          <w:trHeight w:val="316"/>
        </w:trPr>
        <w:tc>
          <w:tcPr>
            <w:tcW w:w="9889" w:type="dxa"/>
            <w:gridSpan w:val="6"/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14:paraId="4A4B5546" w14:textId="77777777" w:rsidR="005176F9" w:rsidRDefault="005176F9" w:rsidP="000C0DF4">
            <w:pPr>
              <w:pStyle w:val="BodyTextIndent"/>
              <w:ind w:left="0"/>
              <w:rPr>
                <w:rFonts w:ascii="Arial" w:hAnsi="Arial" w:cs="Arial"/>
                <w:b/>
                <w:bCs w:val="0"/>
                <w:color w:val="000000" w:themeColor="text1"/>
                <w:sz w:val="20"/>
                <w:szCs w:val="20"/>
              </w:rPr>
            </w:pPr>
            <w:r w:rsidRPr="005176F9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Agored Cymru use only</w:t>
            </w:r>
            <w: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:</w:t>
            </w:r>
          </w:p>
        </w:tc>
      </w:tr>
      <w:tr w:rsidR="005176F9" w:rsidRPr="00095549" w14:paraId="0D131755" w14:textId="77777777" w:rsidTr="00B150A1">
        <w:tc>
          <w:tcPr>
            <w:tcW w:w="2802" w:type="dxa"/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14:paraId="472EC311" w14:textId="77777777" w:rsidR="005176F9" w:rsidRPr="00095549" w:rsidRDefault="005176F9" w:rsidP="005176F9">
            <w:pPr>
              <w:pStyle w:val="BodyTextIndent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Unit Prefix Code</w:t>
            </w:r>
          </w:p>
        </w:tc>
        <w:tc>
          <w:tcPr>
            <w:tcW w:w="1417" w:type="dxa"/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14:paraId="67FE3A04" w14:textId="77777777" w:rsidR="005176F9" w:rsidRPr="00095549" w:rsidRDefault="00615D93" w:rsidP="00D16808">
            <w:pPr>
              <w:pStyle w:val="BodyTextIndent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PE7</w:t>
            </w:r>
          </w:p>
        </w:tc>
        <w:tc>
          <w:tcPr>
            <w:tcW w:w="1417" w:type="dxa"/>
            <w:shd w:val="clear" w:color="auto" w:fill="EAF1DD" w:themeFill="accent3" w:themeFillTint="33"/>
          </w:tcPr>
          <w:p w14:paraId="1F04994D" w14:textId="77777777" w:rsidR="005176F9" w:rsidRPr="00095549" w:rsidRDefault="005176F9" w:rsidP="00D16808">
            <w:pPr>
              <w:pStyle w:val="BodyTextIndent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Unit Review Cohort (QALL)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14:paraId="0E79DD64" w14:textId="77777777" w:rsidR="005176F9" w:rsidRPr="00095549" w:rsidRDefault="005176F9" w:rsidP="00D16808">
            <w:pPr>
              <w:pStyle w:val="BodyTextIndent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EAF1DD" w:themeFill="accent3" w:themeFillTint="33"/>
          </w:tcPr>
          <w:p w14:paraId="742F0491" w14:textId="77777777" w:rsidR="005176F9" w:rsidRDefault="005176F9" w:rsidP="00D16808">
            <w:pPr>
              <w:pStyle w:val="BodyTextIndent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Expiry Date</w:t>
            </w:r>
          </w:p>
          <w:p w14:paraId="4ACF1434" w14:textId="77777777" w:rsidR="005176F9" w:rsidRPr="005176F9" w:rsidRDefault="005176F9" w:rsidP="00D16808">
            <w:pPr>
              <w:pStyle w:val="BodyTextIndent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176F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(QALL)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14:paraId="0546ED87" w14:textId="77777777" w:rsidR="005176F9" w:rsidRPr="00095549" w:rsidRDefault="005176F9" w:rsidP="00D16808">
            <w:pPr>
              <w:pStyle w:val="BodyTextIndent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3072CFB4" w14:textId="77777777" w:rsidR="002B3622" w:rsidRPr="00095549" w:rsidRDefault="002B3622" w:rsidP="002B3622">
      <w:pPr>
        <w:pStyle w:val="BodyTextIndent"/>
        <w:ind w:left="0"/>
        <w:rPr>
          <w:rFonts w:ascii="Arial" w:hAnsi="Arial" w:cs="Arial"/>
          <w:color w:val="000000" w:themeColor="text1"/>
          <w:sz w:val="20"/>
          <w:szCs w:val="20"/>
        </w:rPr>
      </w:pPr>
      <w:r w:rsidRPr="00095549">
        <w:rPr>
          <w:rFonts w:ascii="Arial" w:hAnsi="Arial" w:cs="Arial"/>
          <w:sz w:val="20"/>
          <w:szCs w:val="20"/>
        </w:rPr>
        <w:t xml:space="preserve"> </w:t>
      </w:r>
    </w:p>
    <w:tbl>
      <w:tblPr>
        <w:tblW w:w="988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A0" w:firstRow="1" w:lastRow="0" w:firstColumn="1" w:lastColumn="0" w:noHBand="0" w:noVBand="0"/>
      </w:tblPr>
      <w:tblGrid>
        <w:gridCol w:w="2802"/>
        <w:gridCol w:w="7087"/>
      </w:tblGrid>
      <w:tr w:rsidR="002B3622" w:rsidRPr="00095549" w14:paraId="7F2EBC64" w14:textId="77777777" w:rsidTr="008315F1">
        <w:trPr>
          <w:cantSplit/>
          <w:tblHeader/>
        </w:trPr>
        <w:tc>
          <w:tcPr>
            <w:tcW w:w="2802" w:type="dxa"/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14:paraId="3F96EC3B" w14:textId="77777777" w:rsidR="00902EE5" w:rsidRPr="00095549" w:rsidRDefault="002B3622" w:rsidP="00D16808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Purpose and </w:t>
            </w:r>
          </w:p>
          <w:p w14:paraId="1BF163FC" w14:textId="77777777" w:rsidR="002B3622" w:rsidRPr="00095549" w:rsidRDefault="002B3622" w:rsidP="00D16808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Aim of the Unit</w:t>
            </w:r>
            <w:r w:rsidR="00902EE5" w:rsidRPr="0009554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7087" w:type="dxa"/>
            <w:tcMar>
              <w:top w:w="57" w:type="dxa"/>
              <w:bottom w:w="57" w:type="dxa"/>
            </w:tcMar>
          </w:tcPr>
          <w:p w14:paraId="16957824" w14:textId="77777777" w:rsidR="002B3622" w:rsidRPr="00A91E79" w:rsidRDefault="00615D93" w:rsidP="00D16808">
            <w:pPr>
              <w:spacing w:after="0" w:line="240" w:lineRule="auto"/>
              <w:rPr>
                <w:rFonts w:ascii="Arial" w:hAnsi="Arial" w:cs="Arial"/>
              </w:rPr>
            </w:pPr>
            <w:r w:rsidRPr="00615D93">
              <w:rPr>
                <w:rFonts w:ascii="Arial" w:hAnsi="Arial" w:cs="Arial"/>
              </w:rPr>
              <w:t>This unit is for those who support staff in the preparation and administration of medications deemed to require a second person checker in line with local policy.</w:t>
            </w:r>
          </w:p>
        </w:tc>
      </w:tr>
    </w:tbl>
    <w:p w14:paraId="3EFE34D3" w14:textId="77777777" w:rsidR="002B3622" w:rsidRDefault="002B3622" w:rsidP="002B3622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393D5D17" w14:textId="50E0B126" w:rsidR="00297203" w:rsidRDefault="00297203" w:rsidP="00297203">
      <w:pPr>
        <w:spacing w:after="80" w:line="240" w:lineRule="auto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4"/>
        <w:gridCol w:w="5065"/>
      </w:tblGrid>
      <w:tr w:rsidR="00297203" w14:paraId="22DEFBB0" w14:textId="77777777" w:rsidTr="00297203">
        <w:trPr>
          <w:cantSplit/>
          <w:tblHeader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2291E6A" w14:textId="77777777" w:rsidR="00297203" w:rsidRDefault="00297203">
            <w:pPr>
              <w:snapToGri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LEARNING OUTCOMES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7E8080ED" w14:textId="77777777" w:rsidR="00297203" w:rsidRDefault="00297203">
            <w:pPr>
              <w:snapToGrid w:val="0"/>
              <w:spacing w:after="0" w:line="240" w:lineRule="auto"/>
              <w:ind w:left="432" w:hanging="43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ASSESSMENT CRITERIA</w:t>
            </w:r>
          </w:p>
        </w:tc>
      </w:tr>
      <w:tr w:rsidR="00297203" w14:paraId="18CAD81D" w14:textId="77777777" w:rsidTr="00297203">
        <w:trPr>
          <w:cantSplit/>
          <w:tblHeader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F6A5598" w14:textId="77777777" w:rsidR="00297203" w:rsidRDefault="00297203">
            <w:pPr>
              <w:snapToGrid w:val="0"/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The learner will: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D628D13" w14:textId="77777777" w:rsidR="00297203" w:rsidRDefault="00297203">
            <w:pPr>
              <w:snapToGrid w:val="0"/>
              <w:spacing w:after="0" w:line="240" w:lineRule="auto"/>
              <w:ind w:left="432" w:hanging="432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The learner can:</w:t>
            </w:r>
          </w:p>
        </w:tc>
      </w:tr>
      <w:tr w:rsidR="00297203" w14:paraId="4FE2FBF7" w14:textId="77777777" w:rsidTr="00297203">
        <w:trPr>
          <w:cantSplit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8D18B94" w14:textId="77777777" w:rsidR="00615D93" w:rsidRPr="00615D93" w:rsidRDefault="00615D93" w:rsidP="00615D93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7E4B6C">
              <w:rPr>
                <w:rFonts w:ascii="Arial" w:hAnsi="Arial" w:cs="Arial"/>
                <w:color w:val="000000"/>
                <w:sz w:val="24"/>
                <w:szCs w:val="24"/>
              </w:rPr>
              <w:t>Understand the categories of medications that require a second checker.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9E48BB3" w14:textId="77777777" w:rsidR="00297203" w:rsidRPr="007E4B6C" w:rsidRDefault="00615D93" w:rsidP="007E4B6C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7E4B6C">
              <w:rPr>
                <w:color w:val="000000"/>
                <w:sz w:val="24"/>
                <w:szCs w:val="24"/>
              </w:rPr>
              <w:t>Summarise the statutory legislation and local and national guidelines relevant to the requirement of a second checker for the preparation and administration of medications.</w:t>
            </w:r>
          </w:p>
          <w:p w14:paraId="2FD03130" w14:textId="77777777" w:rsidR="00615D93" w:rsidRPr="007E4B6C" w:rsidRDefault="00615D93" w:rsidP="007E4B6C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7E4B6C">
              <w:rPr>
                <w:color w:val="000000"/>
                <w:sz w:val="24"/>
                <w:szCs w:val="24"/>
              </w:rPr>
              <w:t>Identify which categories of controlled medications and other medications require a second checker.</w:t>
            </w:r>
          </w:p>
          <w:p w14:paraId="60FBCC23" w14:textId="77777777" w:rsidR="00615D93" w:rsidRPr="007E4B6C" w:rsidRDefault="00615D93" w:rsidP="007E4B6C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7E4B6C">
              <w:rPr>
                <w:color w:val="000000"/>
                <w:sz w:val="24"/>
                <w:szCs w:val="24"/>
              </w:rPr>
              <w:t>Describe the storage and recording requirements for the different categories of controlled drugs.</w:t>
            </w:r>
          </w:p>
          <w:p w14:paraId="36D3426B" w14:textId="77777777" w:rsidR="00615D93" w:rsidRPr="007E4B6C" w:rsidRDefault="00615D93" w:rsidP="007E4B6C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7E4B6C">
              <w:rPr>
                <w:color w:val="000000"/>
                <w:sz w:val="24"/>
                <w:szCs w:val="24"/>
              </w:rPr>
              <w:t>Describe the stock control measures in own area.</w:t>
            </w:r>
          </w:p>
          <w:p w14:paraId="61A7C555" w14:textId="77777777" w:rsidR="00615D93" w:rsidRPr="007E4B6C" w:rsidRDefault="00615D93" w:rsidP="007E4B6C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7E4B6C">
              <w:rPr>
                <w:color w:val="000000"/>
                <w:sz w:val="24"/>
                <w:szCs w:val="24"/>
              </w:rPr>
              <w:t>Describe the procedure for the administration of a controlled drug that requires a second checker.</w:t>
            </w:r>
          </w:p>
          <w:p w14:paraId="7C4A2C23" w14:textId="77777777" w:rsidR="00615D93" w:rsidRPr="007E4B6C" w:rsidRDefault="00615D93" w:rsidP="007E4B6C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7E4B6C">
              <w:rPr>
                <w:color w:val="000000"/>
                <w:sz w:val="24"/>
                <w:szCs w:val="24"/>
              </w:rPr>
              <w:t>Explain the actions to be taken in the event of an error or inconsistency found in the controlled drugs records.</w:t>
            </w:r>
          </w:p>
          <w:p w14:paraId="448C27E3" w14:textId="77777777" w:rsidR="00615D93" w:rsidRPr="007E4B6C" w:rsidRDefault="00615D93" w:rsidP="007E4B6C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7E4B6C">
              <w:rPr>
                <w:color w:val="000000"/>
                <w:sz w:val="24"/>
                <w:szCs w:val="24"/>
              </w:rPr>
              <w:t>Describe the actions to be taken if medication has expired, is found to be damaged, or is dropped or damaged during the count.</w:t>
            </w:r>
          </w:p>
        </w:tc>
      </w:tr>
      <w:tr w:rsidR="00297203" w14:paraId="3482B92D" w14:textId="77777777" w:rsidTr="00297203">
        <w:trPr>
          <w:cantSplit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1E91E07" w14:textId="77777777" w:rsidR="00297203" w:rsidRPr="00615D93" w:rsidRDefault="00615D93" w:rsidP="00297203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7E4B6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Be able to support the administration of medication that requires a 2nd checker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7731D093" w14:textId="77777777" w:rsidR="00A91E79" w:rsidRPr="007E4B6C" w:rsidRDefault="00615D93" w:rsidP="007E4B6C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7E4B6C">
              <w:rPr>
                <w:color w:val="000000"/>
                <w:sz w:val="24"/>
                <w:szCs w:val="24"/>
              </w:rPr>
              <w:t>Demonstrate standard precautions for infection prevention and control.</w:t>
            </w:r>
          </w:p>
          <w:p w14:paraId="4D1B9608" w14:textId="77777777" w:rsidR="00615D93" w:rsidRPr="007E4B6C" w:rsidRDefault="00615D93" w:rsidP="007E4B6C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7E4B6C">
              <w:rPr>
                <w:color w:val="000000"/>
                <w:sz w:val="24"/>
                <w:szCs w:val="24"/>
              </w:rPr>
              <w:t>Check the medication balances in the drug register.</w:t>
            </w:r>
          </w:p>
          <w:p w14:paraId="365789D9" w14:textId="013E6688" w:rsidR="00615D93" w:rsidRPr="007E4B6C" w:rsidRDefault="00615D93" w:rsidP="007E4B6C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7E4B6C">
              <w:rPr>
                <w:color w:val="000000"/>
                <w:sz w:val="24"/>
                <w:szCs w:val="24"/>
              </w:rPr>
              <w:t xml:space="preserve">Check the medication corresponds with the prescription / </w:t>
            </w:r>
            <w:r w:rsidR="007E4B6C" w:rsidRPr="007E4B6C">
              <w:rPr>
                <w:color w:val="000000"/>
                <w:sz w:val="24"/>
                <w:szCs w:val="24"/>
              </w:rPr>
              <w:t>medication administration record (</w:t>
            </w:r>
            <w:r w:rsidRPr="007E4B6C">
              <w:rPr>
                <w:color w:val="000000"/>
                <w:sz w:val="24"/>
                <w:szCs w:val="24"/>
              </w:rPr>
              <w:t>MAR</w:t>
            </w:r>
            <w:r w:rsidR="007E4B6C" w:rsidRPr="007E4B6C">
              <w:rPr>
                <w:color w:val="000000"/>
                <w:sz w:val="24"/>
                <w:szCs w:val="24"/>
              </w:rPr>
              <w:t>)</w:t>
            </w:r>
            <w:r w:rsidRPr="007E4B6C">
              <w:rPr>
                <w:color w:val="000000"/>
                <w:sz w:val="24"/>
                <w:szCs w:val="24"/>
              </w:rPr>
              <w:t>.</w:t>
            </w:r>
          </w:p>
          <w:p w14:paraId="5750149C" w14:textId="77777777" w:rsidR="00615D93" w:rsidRPr="007E4B6C" w:rsidRDefault="00615D93" w:rsidP="007E4B6C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7E4B6C">
              <w:rPr>
                <w:color w:val="000000"/>
                <w:sz w:val="24"/>
                <w:szCs w:val="24"/>
              </w:rPr>
              <w:t>Select, check and prepare the medication and route according to the medication administration record, in accordance with local policies and procedures.</w:t>
            </w:r>
          </w:p>
          <w:p w14:paraId="36338927" w14:textId="77777777" w:rsidR="00615D93" w:rsidRPr="007E4B6C" w:rsidRDefault="00615D93" w:rsidP="007E4B6C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7E4B6C">
              <w:rPr>
                <w:color w:val="000000"/>
                <w:sz w:val="24"/>
                <w:szCs w:val="24"/>
              </w:rPr>
              <w:t>Confirm that the individual’s consent has been obtained in line with the personalised care plan.</w:t>
            </w:r>
          </w:p>
          <w:p w14:paraId="722166E5" w14:textId="77777777" w:rsidR="00615D93" w:rsidRPr="007E4B6C" w:rsidRDefault="00615D93" w:rsidP="007E4B6C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7E4B6C">
              <w:rPr>
                <w:color w:val="000000"/>
                <w:sz w:val="24"/>
                <w:szCs w:val="24"/>
              </w:rPr>
              <w:t>Confirm the individual’s identity.</w:t>
            </w:r>
          </w:p>
          <w:p w14:paraId="06755535" w14:textId="77777777" w:rsidR="00615D93" w:rsidRPr="007E4B6C" w:rsidRDefault="00615D93" w:rsidP="007E4B6C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7E4B6C">
              <w:rPr>
                <w:color w:val="000000"/>
                <w:sz w:val="24"/>
                <w:szCs w:val="24"/>
              </w:rPr>
              <w:t>Confirm the appropriate timing of the medication.</w:t>
            </w:r>
          </w:p>
          <w:p w14:paraId="5E528906" w14:textId="77777777" w:rsidR="00615D93" w:rsidRPr="007E4B6C" w:rsidRDefault="00615D93" w:rsidP="007E4B6C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7E4B6C">
              <w:rPr>
                <w:color w:val="000000"/>
                <w:sz w:val="24"/>
                <w:szCs w:val="24"/>
              </w:rPr>
              <w:t>Undertake any required physiological measurement checks</w:t>
            </w:r>
            <w:r w:rsidR="00CE0BDE" w:rsidRPr="007E4B6C">
              <w:rPr>
                <w:color w:val="000000"/>
                <w:sz w:val="24"/>
                <w:szCs w:val="24"/>
              </w:rPr>
              <w:t>,</w:t>
            </w:r>
            <w:r w:rsidRPr="007E4B6C">
              <w:rPr>
                <w:color w:val="000000"/>
                <w:sz w:val="24"/>
                <w:szCs w:val="24"/>
              </w:rPr>
              <w:t xml:space="preserve"> in accordance with </w:t>
            </w:r>
            <w:r w:rsidR="00CE0BDE" w:rsidRPr="007E4B6C">
              <w:rPr>
                <w:color w:val="000000"/>
                <w:sz w:val="24"/>
                <w:szCs w:val="24"/>
              </w:rPr>
              <w:t xml:space="preserve">the </w:t>
            </w:r>
            <w:r w:rsidRPr="007E4B6C">
              <w:rPr>
                <w:color w:val="000000"/>
                <w:sz w:val="24"/>
                <w:szCs w:val="24"/>
              </w:rPr>
              <w:t>personalised care plan</w:t>
            </w:r>
            <w:r w:rsidR="00CE0BDE" w:rsidRPr="007E4B6C">
              <w:rPr>
                <w:color w:val="000000"/>
                <w:sz w:val="24"/>
                <w:szCs w:val="24"/>
              </w:rPr>
              <w:t>.</w:t>
            </w:r>
          </w:p>
          <w:p w14:paraId="1F5FA2EB" w14:textId="77777777" w:rsidR="00CE0BDE" w:rsidRPr="007E4B6C" w:rsidRDefault="00CE0BDE" w:rsidP="007E4B6C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7E4B6C">
              <w:rPr>
                <w:color w:val="000000"/>
                <w:sz w:val="24"/>
                <w:szCs w:val="24"/>
              </w:rPr>
              <w:t>Witness the administration of the medication.</w:t>
            </w:r>
          </w:p>
          <w:p w14:paraId="32F9CEE3" w14:textId="77777777" w:rsidR="00CE0BDE" w:rsidRPr="007E4B6C" w:rsidRDefault="00CE0BDE" w:rsidP="007E4B6C">
            <w:pPr>
              <w:pStyle w:val="AssessmentCriteria"/>
              <w:numPr>
                <w:ilvl w:val="1"/>
                <w:numId w:val="5"/>
              </w:numPr>
              <w:spacing w:after="160" w:line="259" w:lineRule="auto"/>
              <w:rPr>
                <w:color w:val="000000"/>
                <w:sz w:val="24"/>
                <w:szCs w:val="24"/>
              </w:rPr>
            </w:pPr>
            <w:r w:rsidRPr="007E4B6C">
              <w:rPr>
                <w:color w:val="000000"/>
                <w:sz w:val="24"/>
                <w:szCs w:val="24"/>
              </w:rPr>
              <w:t>Record and report as second checker witness, the administration of the medication, in accordance with local policies and procedures.</w:t>
            </w:r>
          </w:p>
        </w:tc>
      </w:tr>
    </w:tbl>
    <w:p w14:paraId="1606BD9B" w14:textId="77777777" w:rsidR="00297203" w:rsidRDefault="00297203" w:rsidP="00297203">
      <w:pPr>
        <w:spacing w:after="0" w:line="240" w:lineRule="auto"/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250"/>
        <w:gridCol w:w="9356"/>
        <w:gridCol w:w="283"/>
      </w:tblGrid>
      <w:tr w:rsidR="002E71B0" w:rsidRPr="00095549" w14:paraId="14420E4E" w14:textId="77777777" w:rsidTr="002E646C">
        <w:tc>
          <w:tcPr>
            <w:tcW w:w="9889" w:type="dxa"/>
            <w:gridSpan w:val="3"/>
            <w:tcBorders>
              <w:bottom w:val="nil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14:paraId="1BA49703" w14:textId="77777777"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Assessment Information:</w:t>
            </w:r>
          </w:p>
        </w:tc>
      </w:tr>
      <w:tr w:rsidR="002E71B0" w:rsidRPr="00095549" w14:paraId="33C12623" w14:textId="77777777" w:rsidTr="002E646C">
        <w:tc>
          <w:tcPr>
            <w:tcW w:w="9889" w:type="dxa"/>
            <w:gridSpan w:val="3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452B935D" w14:textId="77777777" w:rsidR="002E71B0" w:rsidRPr="00095549" w:rsidRDefault="002E71B0" w:rsidP="002E646C">
            <w:pPr>
              <w:spacing w:after="6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Please indicate below any specific assessment information to be used with this unit, explaining range statements and minimum requirements within assessment criteria.</w:t>
            </w:r>
          </w:p>
        </w:tc>
      </w:tr>
      <w:tr w:rsidR="002E71B0" w:rsidRPr="00095549" w14:paraId="3AFE403E" w14:textId="77777777" w:rsidTr="002E646C">
        <w:tc>
          <w:tcPr>
            <w:tcW w:w="250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3E0CDE8" w14:textId="77777777"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57" w:type="dxa"/>
              <w:bottom w:w="57" w:type="dxa"/>
            </w:tcMar>
          </w:tcPr>
          <w:p w14:paraId="3247F1CF" w14:textId="77777777" w:rsidR="002E71B0" w:rsidRPr="00CE0BDE" w:rsidRDefault="00CE0BDE" w:rsidP="00CE0BD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</w:rPr>
            </w:pPr>
            <w:r w:rsidRPr="00CE0BDE">
              <w:rPr>
                <w:rFonts w:ascii="Arial" w:hAnsi="Arial" w:cs="Arial"/>
              </w:rPr>
              <w:t>The practical aspects of this unit must be completed within a controlled workplace environment.</w:t>
            </w:r>
          </w:p>
          <w:p w14:paraId="0D145257" w14:textId="77777777" w:rsidR="00CE0BDE" w:rsidRPr="00CE0BDE" w:rsidRDefault="00CE0BDE" w:rsidP="00CE0BD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0BDE">
              <w:rPr>
                <w:rFonts w:ascii="Arial" w:hAnsi="Arial" w:cs="Arial"/>
              </w:rPr>
              <w:t>The calculation test used must be as approved by the learner’s employing organisation</w:t>
            </w:r>
            <w:r w:rsidRPr="00CE0BD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FA799A9" w14:textId="77777777" w:rsidR="00CE0BDE" w:rsidRDefault="00CE0BDE" w:rsidP="00CE0BD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</w:rPr>
            </w:pPr>
            <w:r w:rsidRPr="00CE0BDE">
              <w:rPr>
                <w:rFonts w:ascii="Arial" w:hAnsi="Arial" w:cs="Arial"/>
              </w:rPr>
              <w:t>Assessment criteria in learning outcome 2 must be achieved on at least two occasions.</w:t>
            </w:r>
          </w:p>
          <w:p w14:paraId="3BBEE23B" w14:textId="77777777" w:rsidR="00CE0BDE" w:rsidRPr="00CE0BDE" w:rsidRDefault="00CE0BDE" w:rsidP="00CE0BDE">
            <w:pPr>
              <w:pStyle w:val="ListParagraph"/>
              <w:spacing w:after="0" w:line="240" w:lineRule="auto"/>
              <w:rPr>
                <w:rFonts w:ascii="Arial" w:hAnsi="Arial" w:cs="Arial"/>
              </w:rPr>
            </w:pPr>
          </w:p>
          <w:p w14:paraId="24F9B240" w14:textId="77777777" w:rsidR="00CC2966" w:rsidRPr="00CE0BDE" w:rsidRDefault="00CE0BDE" w:rsidP="002E646C">
            <w:pPr>
              <w:spacing w:after="0" w:line="240" w:lineRule="auto"/>
              <w:rPr>
                <w:rFonts w:ascii="Arial" w:hAnsi="Arial" w:cs="Arial"/>
              </w:rPr>
            </w:pPr>
            <w:r w:rsidRPr="00CE0BDE">
              <w:rPr>
                <w:rFonts w:ascii="Arial" w:hAnsi="Arial" w:cs="Arial"/>
              </w:rPr>
              <w:t>AC2.4 To include any required calculations and preparation of the medication</w:t>
            </w:r>
          </w:p>
          <w:p w14:paraId="1A37F94D" w14:textId="77777777" w:rsidR="00CE0BDE" w:rsidRPr="00A91E79" w:rsidRDefault="00CE0BDE" w:rsidP="002E64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7063AD5A" w14:textId="77777777"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71B0" w:rsidRPr="00095549" w14:paraId="041301CE" w14:textId="77777777" w:rsidTr="002E646C">
        <w:tc>
          <w:tcPr>
            <w:tcW w:w="9889" w:type="dxa"/>
            <w:gridSpan w:val="3"/>
            <w:tcBorders>
              <w:top w:val="nil"/>
              <w:bottom w:val="single" w:sz="4" w:space="0" w:color="000000" w:themeColor="text1"/>
            </w:tcBorders>
            <w:tcMar>
              <w:top w:w="57" w:type="dxa"/>
              <w:bottom w:w="57" w:type="dxa"/>
            </w:tcMar>
          </w:tcPr>
          <w:p w14:paraId="46F36FC0" w14:textId="77777777" w:rsidR="002E71B0" w:rsidRPr="00095549" w:rsidRDefault="002E71B0" w:rsidP="002E646C">
            <w:pPr>
              <w:spacing w:before="6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549">
              <w:rPr>
                <w:rFonts w:ascii="Arial" w:hAnsi="Arial" w:cs="Arial"/>
                <w:sz w:val="20"/>
                <w:szCs w:val="20"/>
              </w:rPr>
              <w:lastRenderedPageBreak/>
              <w:t xml:space="preserve">If not specifically stated in the assessment information, </w:t>
            </w:r>
            <w:r w:rsidRPr="00095549">
              <w:rPr>
                <w:rFonts w:ascii="Arial" w:hAnsi="Arial" w:cs="Arial"/>
                <w:b/>
                <w:sz w:val="20"/>
                <w:szCs w:val="20"/>
              </w:rPr>
              <w:t>a plural statement in any assessment criteria means a minimum of two</w:t>
            </w:r>
            <w:r w:rsidR="00B15E8F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6838E246" w14:textId="77777777" w:rsidR="002E71B0" w:rsidRPr="00095549" w:rsidRDefault="002E71B0" w:rsidP="002E71B0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2E71B0" w:rsidRPr="00095549" w14:paraId="5C0A89B6" w14:textId="77777777" w:rsidTr="002E646C">
        <w:tc>
          <w:tcPr>
            <w:tcW w:w="98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14:paraId="694D783C" w14:textId="77777777"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sz w:val="20"/>
                <w:szCs w:val="20"/>
              </w:rPr>
              <w:t>Prescribed Assessment Methods:</w:t>
            </w:r>
          </w:p>
        </w:tc>
      </w:tr>
      <w:tr w:rsidR="002E71B0" w:rsidRPr="00095549" w14:paraId="6CAEC858" w14:textId="77777777" w:rsidTr="002E646C">
        <w:tc>
          <w:tcPr>
            <w:tcW w:w="98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57" w:type="dxa"/>
              <w:bottom w:w="57" w:type="dxa"/>
            </w:tcMar>
          </w:tcPr>
          <w:p w14:paraId="1B51E4E2" w14:textId="77777777"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549">
              <w:rPr>
                <w:rFonts w:ascii="Arial" w:hAnsi="Arial" w:cs="Arial"/>
                <w:sz w:val="20"/>
                <w:szCs w:val="20"/>
              </w:rPr>
              <w:t>Should there be any prescribed assessment methods for this unit?  If yes, please specify:</w:t>
            </w:r>
          </w:p>
          <w:p w14:paraId="2FC67CCE" w14:textId="77777777"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48CC30" w14:textId="77777777" w:rsidR="00B026D3" w:rsidRDefault="00B026D3" w:rsidP="002E71B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BCDF66C" w14:textId="77777777" w:rsidR="00B026D3" w:rsidRDefault="00B026D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577374C9" w14:textId="77777777" w:rsidR="002E71B0" w:rsidRPr="00095549" w:rsidRDefault="002E71B0" w:rsidP="002E71B0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2E71B0" w:rsidRPr="00095549" w14:paraId="4D11F386" w14:textId="77777777" w:rsidTr="00B026D3">
        <w:tc>
          <w:tcPr>
            <w:tcW w:w="98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14:paraId="03541E10" w14:textId="77777777"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sz w:val="20"/>
                <w:szCs w:val="20"/>
              </w:rPr>
              <w:t>Assessor Requirements:</w:t>
            </w:r>
          </w:p>
        </w:tc>
      </w:tr>
      <w:tr w:rsidR="002E71B0" w:rsidRPr="00095549" w14:paraId="469C5082" w14:textId="77777777" w:rsidTr="00B026D3">
        <w:tc>
          <w:tcPr>
            <w:tcW w:w="988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57" w:type="dxa"/>
              <w:bottom w:w="57" w:type="dxa"/>
            </w:tcMar>
          </w:tcPr>
          <w:p w14:paraId="44B83FDC" w14:textId="77777777"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549">
              <w:rPr>
                <w:rFonts w:ascii="Arial" w:hAnsi="Arial" w:cs="Arial"/>
                <w:sz w:val="20"/>
                <w:szCs w:val="20"/>
              </w:rPr>
              <w:t>Should there be any specific assessor requirements to be used with this unit?  If yes, please specify:</w:t>
            </w:r>
          </w:p>
          <w:p w14:paraId="6B76C624" w14:textId="77777777" w:rsidR="002E71B0" w:rsidRPr="00CE0BDE" w:rsidRDefault="00CE0BDE" w:rsidP="002E646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This unit must</w:t>
            </w:r>
            <w:r w:rsidRPr="00CE0BDE">
              <w:rPr>
                <w:rFonts w:ascii="Arial" w:hAnsi="Arial" w:cs="Arial"/>
              </w:rPr>
              <w:t xml:space="preserve"> only be assessed by a registered practitioner </w:t>
            </w:r>
            <w:r>
              <w:rPr>
                <w:rFonts w:ascii="Arial" w:hAnsi="Arial" w:cs="Arial"/>
              </w:rPr>
              <w:t xml:space="preserve">who </w:t>
            </w:r>
            <w:r w:rsidRPr="00CE0BDE">
              <w:rPr>
                <w:rFonts w:ascii="Arial" w:hAnsi="Arial" w:cs="Arial"/>
              </w:rPr>
              <w:t>is occupationally competent in the administration of medication</w:t>
            </w:r>
            <w:r>
              <w:rPr>
                <w:rFonts w:ascii="Arial" w:hAnsi="Arial" w:cs="Arial"/>
              </w:rPr>
              <w:t>.</w:t>
            </w:r>
          </w:p>
        </w:tc>
      </w:tr>
    </w:tbl>
    <w:p w14:paraId="75C967C3" w14:textId="77777777" w:rsidR="00030CCC" w:rsidRDefault="00030CCC" w:rsidP="00030CC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65"/>
        <w:gridCol w:w="2094"/>
        <w:gridCol w:w="1967"/>
        <w:gridCol w:w="2479"/>
        <w:gridCol w:w="1447"/>
      </w:tblGrid>
      <w:tr w:rsidR="009A5805" w:rsidRPr="00095549" w14:paraId="041C7D27" w14:textId="77777777" w:rsidTr="00B026D3">
        <w:trPr>
          <w:trHeight w:val="698"/>
        </w:trPr>
        <w:tc>
          <w:tcPr>
            <w:tcW w:w="1965" w:type="dxa"/>
            <w:shd w:val="clear" w:color="auto" w:fill="EAF1DD" w:themeFill="accent3" w:themeFillTint="33"/>
            <w:tcMar>
              <w:top w:w="85" w:type="dxa"/>
              <w:bottom w:w="85" w:type="dxa"/>
            </w:tcMar>
            <w:vAlign w:val="center"/>
          </w:tcPr>
          <w:p w14:paraId="4A9E8A31" w14:textId="77777777"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Unit breakdown</w:t>
            </w:r>
          </w:p>
        </w:tc>
        <w:tc>
          <w:tcPr>
            <w:tcW w:w="2094" w:type="dxa"/>
            <w:tcBorders>
              <w:bottom w:val="single" w:sz="4" w:space="0" w:color="auto"/>
            </w:tcBorders>
            <w:shd w:val="clear" w:color="auto" w:fill="EAF1DD" w:themeFill="accent3" w:themeFillTint="33"/>
            <w:tcMar>
              <w:top w:w="85" w:type="dxa"/>
              <w:bottom w:w="85" w:type="dxa"/>
            </w:tcMar>
            <w:vAlign w:val="center"/>
          </w:tcPr>
          <w:p w14:paraId="3F285870" w14:textId="77777777"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Contact time for learning delivery</w:t>
            </w:r>
          </w:p>
        </w:tc>
        <w:tc>
          <w:tcPr>
            <w:tcW w:w="1967" w:type="dxa"/>
            <w:tcBorders>
              <w:bottom w:val="single" w:sz="4" w:space="0" w:color="auto"/>
            </w:tcBorders>
            <w:shd w:val="clear" w:color="auto" w:fill="EAF1DD" w:themeFill="accent3" w:themeFillTint="33"/>
            <w:tcMar>
              <w:top w:w="85" w:type="dxa"/>
              <w:bottom w:w="85" w:type="dxa"/>
            </w:tcMar>
            <w:vAlign w:val="center"/>
          </w:tcPr>
          <w:p w14:paraId="09D583FA" w14:textId="77777777"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Contact time for supervised assessment</w:t>
            </w:r>
          </w:p>
        </w:tc>
        <w:tc>
          <w:tcPr>
            <w:tcW w:w="2479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5F34C5A4" w14:textId="77777777" w:rsid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Independent Study</w:t>
            </w:r>
            <w:r w:rsidR="00A92B5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24DD6">
              <w:rPr>
                <w:rFonts w:ascii="Arial" w:hAnsi="Arial" w:cs="Arial"/>
                <w:b/>
                <w:sz w:val="20"/>
                <w:szCs w:val="20"/>
              </w:rPr>
              <w:t>/</w:t>
            </w:r>
          </w:p>
          <w:p w14:paraId="068F0AC9" w14:textId="77777777" w:rsid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Skills Application</w:t>
            </w:r>
            <w:r w:rsidR="00A92B5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24DD6">
              <w:rPr>
                <w:rFonts w:ascii="Arial" w:hAnsi="Arial" w:cs="Arial"/>
                <w:b/>
                <w:sz w:val="20"/>
                <w:szCs w:val="20"/>
              </w:rPr>
              <w:t>/</w:t>
            </w:r>
          </w:p>
          <w:p w14:paraId="389D6B34" w14:textId="77777777" w:rsidR="009A5805" w:rsidRPr="00A24DD6" w:rsidRDefault="009A5805" w:rsidP="00A92B5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 xml:space="preserve">Preparation for </w:t>
            </w:r>
            <w:r w:rsidR="00A92B56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A24DD6">
              <w:rPr>
                <w:rFonts w:ascii="Arial" w:hAnsi="Arial" w:cs="Arial"/>
                <w:b/>
                <w:sz w:val="20"/>
                <w:szCs w:val="20"/>
              </w:rPr>
              <w:t>ssessment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0A268DD9" w14:textId="77777777"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Total Time</w:t>
            </w:r>
          </w:p>
        </w:tc>
      </w:tr>
      <w:tr w:rsidR="009A5805" w:rsidRPr="00095549" w14:paraId="7783E15D" w14:textId="77777777" w:rsidTr="00B026D3">
        <w:trPr>
          <w:trHeight w:val="660"/>
        </w:trPr>
        <w:tc>
          <w:tcPr>
            <w:tcW w:w="1965" w:type="dxa"/>
            <w:shd w:val="clear" w:color="auto" w:fill="EAF1DD" w:themeFill="accent3" w:themeFillTint="33"/>
            <w:tcMar>
              <w:top w:w="85" w:type="dxa"/>
              <w:bottom w:w="85" w:type="dxa"/>
            </w:tcMar>
            <w:vAlign w:val="center"/>
          </w:tcPr>
          <w:p w14:paraId="53F9E0F0" w14:textId="77777777"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Hours</w:t>
            </w:r>
          </w:p>
        </w:tc>
        <w:tc>
          <w:tcPr>
            <w:tcW w:w="2094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343731A1" w14:textId="77777777" w:rsidR="009A5805" w:rsidRPr="00A24DD6" w:rsidRDefault="00CE0BDE" w:rsidP="00A24D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967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4477AA2E" w14:textId="77777777" w:rsidR="009A5805" w:rsidRPr="00A24DD6" w:rsidRDefault="00CE0BDE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3DC8857F" w14:textId="77777777" w:rsidR="009A5805" w:rsidRPr="00A24DD6" w:rsidRDefault="00CE0BDE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0B62A5C" w14:textId="77777777" w:rsidR="009A5805" w:rsidRPr="00A24DD6" w:rsidRDefault="00CE0BDE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9A5805" w:rsidRPr="00095549" w14:paraId="0731884F" w14:textId="77777777" w:rsidTr="00B026D3">
        <w:trPr>
          <w:trHeight w:val="645"/>
        </w:trPr>
        <w:tc>
          <w:tcPr>
            <w:tcW w:w="1965" w:type="dxa"/>
            <w:shd w:val="clear" w:color="auto" w:fill="EAF1DD" w:themeFill="accent3" w:themeFillTint="33"/>
            <w:tcMar>
              <w:top w:w="85" w:type="dxa"/>
              <w:bottom w:w="85" w:type="dxa"/>
            </w:tcMar>
            <w:vAlign w:val="center"/>
          </w:tcPr>
          <w:p w14:paraId="196993BD" w14:textId="77777777"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61" w:type="dxa"/>
            <w:gridSpan w:val="2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02558352" w14:textId="77777777"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GLH =</w:t>
            </w:r>
            <w:r w:rsidR="00CE0BDE">
              <w:rPr>
                <w:rFonts w:ascii="Arial" w:hAnsi="Arial" w:cs="Arial"/>
                <w:b/>
                <w:sz w:val="20"/>
                <w:szCs w:val="20"/>
              </w:rPr>
              <w:t xml:space="preserve"> 11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259B831C" w14:textId="77777777"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EB0AEB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A24DD6">
              <w:rPr>
                <w:rFonts w:ascii="Arial" w:hAnsi="Arial" w:cs="Arial"/>
                <w:b/>
                <w:sz w:val="20"/>
                <w:szCs w:val="20"/>
              </w:rPr>
              <w:t>SDAT =</w:t>
            </w:r>
            <w:r w:rsidR="00CE0BDE">
              <w:rPr>
                <w:rFonts w:ascii="Arial" w:hAnsi="Arial" w:cs="Arial"/>
                <w:b/>
                <w:sz w:val="20"/>
                <w:szCs w:val="20"/>
              </w:rPr>
              <w:t xml:space="preserve"> 9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A0183FE" w14:textId="77777777" w:rsidR="009A5805" w:rsidRPr="00A24DD6" w:rsidRDefault="009A5805" w:rsidP="00A24DD6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24DD6">
              <w:rPr>
                <w:rFonts w:ascii="Arial" w:hAnsi="Arial" w:cs="Arial"/>
                <w:b/>
                <w:sz w:val="20"/>
                <w:szCs w:val="20"/>
              </w:rPr>
              <w:t>TUCT =</w:t>
            </w:r>
            <w:r w:rsidR="00CE0BDE">
              <w:rPr>
                <w:rFonts w:ascii="Arial" w:hAnsi="Arial" w:cs="Arial"/>
                <w:b/>
                <w:sz w:val="20"/>
                <w:szCs w:val="20"/>
              </w:rPr>
              <w:t xml:space="preserve"> 20</w:t>
            </w:r>
          </w:p>
        </w:tc>
      </w:tr>
      <w:tr w:rsidR="00030CCC" w:rsidRPr="00095549" w14:paraId="512225CC" w14:textId="77777777" w:rsidTr="00B026D3">
        <w:trPr>
          <w:trHeight w:val="345"/>
        </w:trPr>
        <w:tc>
          <w:tcPr>
            <w:tcW w:w="1965" w:type="dxa"/>
            <w:vMerge w:val="restart"/>
            <w:tcBorders>
              <w:left w:val="nil"/>
              <w:bottom w:val="nil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1246FACB" w14:textId="77777777" w:rsidR="00030CCC" w:rsidRPr="00095549" w:rsidRDefault="00030CCC" w:rsidP="00030CCC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0" w:type="dxa"/>
            <w:gridSpan w:val="3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48100B26" w14:textId="77777777" w:rsidR="00030CCC" w:rsidRPr="00095549" w:rsidRDefault="00030CCC" w:rsidP="009A5805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sz w:val="20"/>
                <w:szCs w:val="20"/>
              </w:rPr>
              <w:t>Credits (</w:t>
            </w:r>
            <w:r w:rsidR="009A5805">
              <w:rPr>
                <w:rFonts w:ascii="Arial" w:hAnsi="Arial" w:cs="Arial"/>
                <w:b/>
                <w:sz w:val="20"/>
                <w:szCs w:val="20"/>
              </w:rPr>
              <w:t>TUCT</w:t>
            </w:r>
            <w:r w:rsidRPr="00095549">
              <w:rPr>
                <w:rFonts w:ascii="Arial" w:hAnsi="Arial" w:cs="Arial"/>
                <w:b/>
                <w:sz w:val="20"/>
                <w:szCs w:val="20"/>
              </w:rPr>
              <w:t xml:space="preserve"> / 10) =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A887CA2" w14:textId="77777777" w:rsidR="00030CCC" w:rsidRPr="00095549" w:rsidRDefault="00CE0BDE" w:rsidP="00030CCC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030CCC" w:rsidRPr="00095549" w14:paraId="42089C41" w14:textId="77777777" w:rsidTr="00B026D3">
        <w:trPr>
          <w:trHeight w:val="345"/>
        </w:trPr>
        <w:tc>
          <w:tcPr>
            <w:tcW w:w="1965" w:type="dxa"/>
            <w:vMerge/>
            <w:tcBorders>
              <w:left w:val="nil"/>
              <w:bottom w:val="nil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2610DFDF" w14:textId="77777777" w:rsidR="00030CCC" w:rsidRPr="00095549" w:rsidRDefault="00030CCC" w:rsidP="00030CCC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0" w:type="dxa"/>
            <w:gridSpan w:val="3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706942E7" w14:textId="77777777" w:rsidR="00030CCC" w:rsidRPr="00095549" w:rsidRDefault="00030CCC" w:rsidP="00030CCC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sz w:val="20"/>
                <w:szCs w:val="20"/>
              </w:rPr>
              <w:t>Number of credits allocated to competency within the unit =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1389068" w14:textId="77777777" w:rsidR="00030CCC" w:rsidRPr="00095549" w:rsidRDefault="00CE0BDE" w:rsidP="00030CCC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030CCC" w:rsidRPr="00095549" w14:paraId="0164A258" w14:textId="77777777" w:rsidTr="00B026D3">
        <w:trPr>
          <w:trHeight w:val="345"/>
        </w:trPr>
        <w:tc>
          <w:tcPr>
            <w:tcW w:w="1965" w:type="dxa"/>
            <w:vMerge/>
            <w:tcBorders>
              <w:left w:val="nil"/>
              <w:bottom w:val="nil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5F5F4579" w14:textId="77777777" w:rsidR="00030CCC" w:rsidRPr="00095549" w:rsidRDefault="00030CCC" w:rsidP="00030CCC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0" w:type="dxa"/>
            <w:gridSpan w:val="3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64F92752" w14:textId="77777777" w:rsidR="00030CCC" w:rsidRPr="00095549" w:rsidRDefault="00030CCC" w:rsidP="00030CCC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sz w:val="20"/>
                <w:szCs w:val="20"/>
              </w:rPr>
              <w:t>Number of credits allocated to knowledge within the unit =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5665200" w14:textId="77777777" w:rsidR="00030CCC" w:rsidRPr="00095549" w:rsidRDefault="00CE0BDE" w:rsidP="00030CCC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</w:tbl>
    <w:p w14:paraId="0CB4C35E" w14:textId="77777777" w:rsidR="00507932" w:rsidRPr="00095549" w:rsidRDefault="00507932" w:rsidP="00114B30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2E71B0" w:rsidRPr="00095549" w14:paraId="59632E3F" w14:textId="77777777" w:rsidTr="00B026D3">
        <w:tc>
          <w:tcPr>
            <w:tcW w:w="9889" w:type="dxa"/>
            <w:tcBorders>
              <w:bottom w:val="single" w:sz="4" w:space="0" w:color="auto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14:paraId="0DB7A5E0" w14:textId="77777777"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09554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Mappings:</w:t>
            </w:r>
          </w:p>
        </w:tc>
      </w:tr>
      <w:tr w:rsidR="002E71B0" w:rsidRPr="00095549" w14:paraId="339BCCBE" w14:textId="77777777" w:rsidTr="00B026D3">
        <w:tc>
          <w:tcPr>
            <w:tcW w:w="9889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CF1FAFE" w14:textId="77777777"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554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Please indicate below any links to </w:t>
            </w:r>
            <w:hyperlink r:id="rId9" w:history="1">
              <w:r w:rsidRPr="00095549">
                <w:rPr>
                  <w:rStyle w:val="Hyperlink"/>
                  <w:rFonts w:ascii="Arial" w:hAnsi="Arial" w:cs="Arial"/>
                  <w:color w:val="000000" w:themeColor="text1"/>
                  <w:sz w:val="20"/>
                  <w:szCs w:val="20"/>
                </w:rPr>
                <w:t>NOS</w:t>
              </w:r>
            </w:hyperlink>
            <w:r w:rsidRPr="0009554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hyperlink r:id="rId10" w:history="1">
              <w:r w:rsidRPr="00095549">
                <w:rPr>
                  <w:rStyle w:val="Hyperlink"/>
                  <w:rFonts w:ascii="Arial" w:hAnsi="Arial" w:cs="Arial"/>
                  <w:color w:val="000000" w:themeColor="text1"/>
                  <w:sz w:val="20"/>
                  <w:szCs w:val="20"/>
                </w:rPr>
                <w:t>National Curriculum Standards</w:t>
              </w:r>
            </w:hyperlink>
            <w:r w:rsidR="0074483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or </w:t>
            </w:r>
            <w:hyperlink r:id="rId11" w:history="1">
              <w:r w:rsidR="0074483D" w:rsidRPr="00095549">
                <w:rPr>
                  <w:rStyle w:val="Hyperlink"/>
                  <w:rFonts w:ascii="Arial" w:hAnsi="Arial" w:cs="Arial"/>
                  <w:color w:val="000000" w:themeColor="text1"/>
                  <w:sz w:val="20"/>
                  <w:szCs w:val="20"/>
                </w:rPr>
                <w:t>KSF</w:t>
              </w:r>
            </w:hyperlink>
            <w:r w:rsidR="0074483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other standards</w:t>
            </w:r>
            <w:r w:rsidRPr="00095549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A36CB2B" w14:textId="77777777"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31D3C37" w14:textId="77777777" w:rsidR="002E71B0" w:rsidRPr="00095549" w:rsidRDefault="002E71B0" w:rsidP="002E646C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7B0A68CA" w14:textId="77777777" w:rsidR="006C05D0" w:rsidRPr="002D3317" w:rsidRDefault="006C05D0" w:rsidP="00BD7D74">
      <w:pPr>
        <w:spacing w:after="0" w:line="240" w:lineRule="auto"/>
        <w:rPr>
          <w:rFonts w:asciiTheme="minorHAnsi" w:hAnsiTheme="minorHAnsi" w:cs="Arial"/>
          <w:color w:val="000000" w:themeColor="text1"/>
          <w:sz w:val="20"/>
          <w:szCs w:val="20"/>
        </w:rPr>
      </w:pPr>
    </w:p>
    <w:sectPr w:rsidR="006C05D0" w:rsidRPr="002D3317" w:rsidSect="00095549">
      <w:footerReference w:type="default" r:id="rId12"/>
      <w:footerReference w:type="first" r:id="rId13"/>
      <w:pgSz w:w="11906" w:h="16838" w:code="9"/>
      <w:pgMar w:top="1134" w:right="991" w:bottom="1134" w:left="1134" w:header="709" w:footer="1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D7F9F2" w14:textId="77777777" w:rsidR="00A24DD6" w:rsidRDefault="00A24DD6" w:rsidP="00D15836">
      <w:pPr>
        <w:spacing w:after="0" w:line="240" w:lineRule="auto"/>
      </w:pPr>
      <w:r>
        <w:separator/>
      </w:r>
    </w:p>
  </w:endnote>
  <w:endnote w:type="continuationSeparator" w:id="0">
    <w:p w14:paraId="371905EB" w14:textId="77777777" w:rsidR="00A24DD6" w:rsidRDefault="00A24DD6" w:rsidP="00D15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10897"/>
      <w:docPartObj>
        <w:docPartGallery w:val="Page Numbers (Bottom of Page)"/>
        <w:docPartUnique/>
      </w:docPartObj>
    </w:sdtPr>
    <w:sdtEndPr/>
    <w:sdtContent>
      <w:p w14:paraId="1480E221" w14:textId="77777777" w:rsidR="00A24DD6" w:rsidRDefault="00D32A55">
        <w:pPr>
          <w:pStyle w:val="Footer"/>
          <w:jc w:val="right"/>
        </w:pPr>
        <w:r w:rsidRPr="002E71B0">
          <w:rPr>
            <w:rFonts w:ascii="Arial" w:hAnsi="Arial" w:cs="Arial"/>
            <w:sz w:val="18"/>
            <w:szCs w:val="18"/>
          </w:rPr>
          <w:fldChar w:fldCharType="begin"/>
        </w:r>
        <w:r w:rsidR="00A24DD6" w:rsidRPr="002E71B0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2E71B0">
          <w:rPr>
            <w:rFonts w:ascii="Arial" w:hAnsi="Arial" w:cs="Arial"/>
            <w:sz w:val="18"/>
            <w:szCs w:val="18"/>
          </w:rPr>
          <w:fldChar w:fldCharType="separate"/>
        </w:r>
        <w:r w:rsidR="00A31515">
          <w:rPr>
            <w:rFonts w:ascii="Arial" w:hAnsi="Arial" w:cs="Arial"/>
            <w:noProof/>
            <w:sz w:val="18"/>
            <w:szCs w:val="18"/>
          </w:rPr>
          <w:t>2</w:t>
        </w:r>
        <w:r w:rsidRPr="002E71B0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2F6FC04A" w14:textId="77777777" w:rsidR="00A24DD6" w:rsidRDefault="00A24D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BC491A" w14:textId="77777777" w:rsidR="00AA4318" w:rsidRPr="008E4897" w:rsidRDefault="00AA4318">
    <w:pPr>
      <w:pStyle w:val="Footer"/>
      <w:rPr>
        <w:rFonts w:ascii="Arial" w:hAnsi="Arial" w:cs="Arial"/>
        <w:color w:val="000000" w:themeColor="text1"/>
      </w:rPr>
    </w:pPr>
    <w:r w:rsidRPr="008E4897">
      <w:rPr>
        <w:rFonts w:ascii="Arial" w:hAnsi="Arial" w:cs="Arial"/>
        <w:color w:val="000000" w:themeColor="text1"/>
      </w:rPr>
      <w:t>© Agored Cymru 20</w:t>
    </w:r>
    <w:r w:rsidR="003B4269">
      <w:rPr>
        <w:rFonts w:ascii="Arial" w:hAnsi="Arial" w:cs="Arial"/>
        <w:color w:val="000000" w:themeColor="text1"/>
      </w:rPr>
      <w:t>2</w:t>
    </w:r>
    <w:r w:rsidR="00B026D3">
      <w:rPr>
        <w:rFonts w:ascii="Arial" w:hAnsi="Arial" w:cs="Arial"/>
        <w:color w:val="000000" w:themeColor="text1"/>
      </w:rPr>
      <w:t>1</w:t>
    </w:r>
    <w:r w:rsidRPr="008E4897">
      <w:rPr>
        <w:rFonts w:ascii="Arial" w:hAnsi="Arial" w:cs="Arial"/>
        <w:color w:val="000000" w:themeColor="text1"/>
      </w:rPr>
      <w:t xml:space="preserve"> - Unit </w:t>
    </w:r>
    <w:r w:rsidR="008E4897">
      <w:rPr>
        <w:rFonts w:ascii="Arial" w:hAnsi="Arial" w:cs="Arial"/>
        <w:color w:val="000000" w:themeColor="text1"/>
      </w:rPr>
      <w:t>D</w:t>
    </w:r>
    <w:r w:rsidRPr="008E4897">
      <w:rPr>
        <w:rFonts w:ascii="Arial" w:hAnsi="Arial" w:cs="Arial"/>
        <w:color w:val="000000" w:themeColor="text1"/>
      </w:rPr>
      <w:t>evelopment</w:t>
    </w:r>
    <w:r w:rsidR="008E4897">
      <w:rPr>
        <w:rFonts w:ascii="Arial" w:hAnsi="Arial" w:cs="Arial"/>
        <w:color w:val="000000" w:themeColor="text1"/>
      </w:rPr>
      <w:t xml:space="preserve"> (NU1)</w:t>
    </w:r>
    <w:r w:rsidRPr="008E4897">
      <w:rPr>
        <w:rFonts w:ascii="Arial" w:hAnsi="Arial" w:cs="Arial"/>
        <w:color w:val="000000" w:themeColor="text1"/>
      </w:rPr>
      <w:t xml:space="preserve"> </w:t>
    </w:r>
  </w:p>
  <w:p w14:paraId="184D6328" w14:textId="77777777" w:rsidR="00A24DD6" w:rsidRPr="008E4897" w:rsidRDefault="00A24DD6">
    <w:pPr>
      <w:pStyle w:val="Footer"/>
      <w:rPr>
        <w:rFonts w:ascii="Arial" w:hAnsi="Arial" w:cs="Arial"/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CC76AF" w14:textId="77777777" w:rsidR="00A24DD6" w:rsidRDefault="00A24DD6" w:rsidP="00D15836">
      <w:pPr>
        <w:spacing w:after="0" w:line="240" w:lineRule="auto"/>
      </w:pPr>
      <w:r>
        <w:separator/>
      </w:r>
    </w:p>
  </w:footnote>
  <w:footnote w:type="continuationSeparator" w:id="0">
    <w:p w14:paraId="30AA0B7C" w14:textId="77777777" w:rsidR="00A24DD6" w:rsidRDefault="00A24DD6" w:rsidP="00D158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37E66"/>
    <w:multiLevelType w:val="hybridMultilevel"/>
    <w:tmpl w:val="CCE04C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8FF7434"/>
    <w:multiLevelType w:val="multilevel"/>
    <w:tmpl w:val="7B34E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ascii="Calibri" w:hAnsi="Calibri" w:cs="Times New Roman" w:hint="default"/>
        <w:color w:val="auto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880728"/>
    <w:multiLevelType w:val="hybridMultilevel"/>
    <w:tmpl w:val="493262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117BA"/>
    <w:multiLevelType w:val="multilevel"/>
    <w:tmpl w:val="0EAEA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45645797"/>
    <w:multiLevelType w:val="hybridMultilevel"/>
    <w:tmpl w:val="1E12D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68068F"/>
    <w:multiLevelType w:val="hybridMultilevel"/>
    <w:tmpl w:val="A1F83AD0"/>
    <w:lvl w:ilvl="0" w:tplc="08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6" w15:restartNumberingAfterBreak="0">
    <w:nsid w:val="58BF6745"/>
    <w:multiLevelType w:val="multilevel"/>
    <w:tmpl w:val="997CC5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6BE209FB"/>
    <w:multiLevelType w:val="multilevel"/>
    <w:tmpl w:val="171C0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E6A2F66"/>
    <w:multiLevelType w:val="hybridMultilevel"/>
    <w:tmpl w:val="AD8ED6AE"/>
    <w:lvl w:ilvl="0" w:tplc="1BAE5D96">
      <w:start w:val="1"/>
      <w:numFmt w:val="lowerLetter"/>
      <w:lvlText w:val="%1."/>
      <w:lvlJc w:val="left"/>
      <w:pPr>
        <w:ind w:left="792" w:hanging="360"/>
      </w:pPr>
      <w:rPr>
        <w:rFonts w:hint="default"/>
        <w:color w:val="C00000"/>
      </w:rPr>
    </w:lvl>
    <w:lvl w:ilvl="1" w:tplc="08090019" w:tentative="1">
      <w:start w:val="1"/>
      <w:numFmt w:val="lowerLetter"/>
      <w:lvlText w:val="%2."/>
      <w:lvlJc w:val="left"/>
      <w:pPr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6"/>
  </w:num>
  <w:num w:numId="2">
    <w:abstractNumId w:val="4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"/>
  </w:num>
  <w:num w:numId="8">
    <w:abstractNumId w:val="3"/>
  </w:num>
  <w:num w:numId="9">
    <w:abstractNumId w:val="8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32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6D7"/>
    <w:rsid w:val="000017F2"/>
    <w:rsid w:val="00021FA3"/>
    <w:rsid w:val="00024342"/>
    <w:rsid w:val="00030CCC"/>
    <w:rsid w:val="00037B09"/>
    <w:rsid w:val="00061A17"/>
    <w:rsid w:val="0007678D"/>
    <w:rsid w:val="000818FF"/>
    <w:rsid w:val="00081E3E"/>
    <w:rsid w:val="00095549"/>
    <w:rsid w:val="000B2378"/>
    <w:rsid w:val="000B6FFC"/>
    <w:rsid w:val="000C0DF4"/>
    <w:rsid w:val="000D4438"/>
    <w:rsid w:val="000D6F15"/>
    <w:rsid w:val="000E5176"/>
    <w:rsid w:val="000F42A1"/>
    <w:rsid w:val="000F4C64"/>
    <w:rsid w:val="000F5142"/>
    <w:rsid w:val="001130FE"/>
    <w:rsid w:val="00114B30"/>
    <w:rsid w:val="00121EA4"/>
    <w:rsid w:val="00143568"/>
    <w:rsid w:val="00155988"/>
    <w:rsid w:val="0016759F"/>
    <w:rsid w:val="00175009"/>
    <w:rsid w:val="001919A6"/>
    <w:rsid w:val="001A0CB6"/>
    <w:rsid w:val="001A0D86"/>
    <w:rsid w:val="001B33D1"/>
    <w:rsid w:val="001C399F"/>
    <w:rsid w:val="001C6127"/>
    <w:rsid w:val="001D3FD6"/>
    <w:rsid w:val="001E3F36"/>
    <w:rsid w:val="001F23C5"/>
    <w:rsid w:val="00201EBA"/>
    <w:rsid w:val="00207070"/>
    <w:rsid w:val="00221F86"/>
    <w:rsid w:val="002401D9"/>
    <w:rsid w:val="00242641"/>
    <w:rsid w:val="002429EC"/>
    <w:rsid w:val="00251568"/>
    <w:rsid w:val="00252173"/>
    <w:rsid w:val="00255F14"/>
    <w:rsid w:val="0025793F"/>
    <w:rsid w:val="002728F0"/>
    <w:rsid w:val="002735A4"/>
    <w:rsid w:val="00274362"/>
    <w:rsid w:val="00282025"/>
    <w:rsid w:val="00287E66"/>
    <w:rsid w:val="002927D0"/>
    <w:rsid w:val="00297203"/>
    <w:rsid w:val="002A6EB5"/>
    <w:rsid w:val="002B0C71"/>
    <w:rsid w:val="002B3622"/>
    <w:rsid w:val="002B3AD4"/>
    <w:rsid w:val="002D3317"/>
    <w:rsid w:val="002D5030"/>
    <w:rsid w:val="002D58BE"/>
    <w:rsid w:val="002D6BA9"/>
    <w:rsid w:val="002E4FAA"/>
    <w:rsid w:val="002E646C"/>
    <w:rsid w:val="002E71B0"/>
    <w:rsid w:val="002E7C72"/>
    <w:rsid w:val="002F26CB"/>
    <w:rsid w:val="002F4BBE"/>
    <w:rsid w:val="002F7378"/>
    <w:rsid w:val="003026D7"/>
    <w:rsid w:val="00303CA1"/>
    <w:rsid w:val="00304D33"/>
    <w:rsid w:val="00306325"/>
    <w:rsid w:val="0032268D"/>
    <w:rsid w:val="0033472C"/>
    <w:rsid w:val="00341656"/>
    <w:rsid w:val="00347C61"/>
    <w:rsid w:val="00350E89"/>
    <w:rsid w:val="003644B7"/>
    <w:rsid w:val="003766C3"/>
    <w:rsid w:val="003808F1"/>
    <w:rsid w:val="0038494E"/>
    <w:rsid w:val="00390167"/>
    <w:rsid w:val="00397847"/>
    <w:rsid w:val="003A70E8"/>
    <w:rsid w:val="003B4269"/>
    <w:rsid w:val="003D3DF2"/>
    <w:rsid w:val="003D6987"/>
    <w:rsid w:val="003E7220"/>
    <w:rsid w:val="003F4215"/>
    <w:rsid w:val="00403EE3"/>
    <w:rsid w:val="00406EA7"/>
    <w:rsid w:val="004148DC"/>
    <w:rsid w:val="0041550D"/>
    <w:rsid w:val="00427989"/>
    <w:rsid w:val="00446536"/>
    <w:rsid w:val="00455DFA"/>
    <w:rsid w:val="00466AA4"/>
    <w:rsid w:val="004A4D78"/>
    <w:rsid w:val="004B69EA"/>
    <w:rsid w:val="004C05F1"/>
    <w:rsid w:val="004C4BC1"/>
    <w:rsid w:val="004E2ED4"/>
    <w:rsid w:val="00507932"/>
    <w:rsid w:val="00511416"/>
    <w:rsid w:val="00515DAA"/>
    <w:rsid w:val="005176F9"/>
    <w:rsid w:val="005341BD"/>
    <w:rsid w:val="00535DD3"/>
    <w:rsid w:val="00541182"/>
    <w:rsid w:val="005454C8"/>
    <w:rsid w:val="005475B0"/>
    <w:rsid w:val="00554B4A"/>
    <w:rsid w:val="00581636"/>
    <w:rsid w:val="0059186B"/>
    <w:rsid w:val="005A7C27"/>
    <w:rsid w:val="005C7325"/>
    <w:rsid w:val="005E14E0"/>
    <w:rsid w:val="005E19C1"/>
    <w:rsid w:val="005F1434"/>
    <w:rsid w:val="005F388C"/>
    <w:rsid w:val="005F3E5E"/>
    <w:rsid w:val="00607982"/>
    <w:rsid w:val="00611DF2"/>
    <w:rsid w:val="00614C2D"/>
    <w:rsid w:val="00615D93"/>
    <w:rsid w:val="00621438"/>
    <w:rsid w:val="00621FD0"/>
    <w:rsid w:val="006247C4"/>
    <w:rsid w:val="006271E8"/>
    <w:rsid w:val="00627C61"/>
    <w:rsid w:val="0063609D"/>
    <w:rsid w:val="0063666B"/>
    <w:rsid w:val="00641BB7"/>
    <w:rsid w:val="00642B84"/>
    <w:rsid w:val="006436AF"/>
    <w:rsid w:val="00653698"/>
    <w:rsid w:val="0067339D"/>
    <w:rsid w:val="006856D6"/>
    <w:rsid w:val="00690ED6"/>
    <w:rsid w:val="006949A6"/>
    <w:rsid w:val="006B633C"/>
    <w:rsid w:val="006B6456"/>
    <w:rsid w:val="006C05D0"/>
    <w:rsid w:val="006C7A7F"/>
    <w:rsid w:val="006E2CC1"/>
    <w:rsid w:val="00703A5E"/>
    <w:rsid w:val="007123C3"/>
    <w:rsid w:val="00717066"/>
    <w:rsid w:val="007227BC"/>
    <w:rsid w:val="0074483D"/>
    <w:rsid w:val="00750717"/>
    <w:rsid w:val="00774180"/>
    <w:rsid w:val="00780779"/>
    <w:rsid w:val="007903FF"/>
    <w:rsid w:val="00797820"/>
    <w:rsid w:val="007A7405"/>
    <w:rsid w:val="007B1F5D"/>
    <w:rsid w:val="007C675A"/>
    <w:rsid w:val="007C7DBB"/>
    <w:rsid w:val="007D2B92"/>
    <w:rsid w:val="007E4B6C"/>
    <w:rsid w:val="007F3101"/>
    <w:rsid w:val="008060D6"/>
    <w:rsid w:val="00810478"/>
    <w:rsid w:val="008142EF"/>
    <w:rsid w:val="008145D5"/>
    <w:rsid w:val="0081788B"/>
    <w:rsid w:val="008315F1"/>
    <w:rsid w:val="008363DA"/>
    <w:rsid w:val="008364AB"/>
    <w:rsid w:val="008419E4"/>
    <w:rsid w:val="0085430C"/>
    <w:rsid w:val="00872050"/>
    <w:rsid w:val="00873931"/>
    <w:rsid w:val="008B4751"/>
    <w:rsid w:val="008B4A09"/>
    <w:rsid w:val="008D6206"/>
    <w:rsid w:val="008E234E"/>
    <w:rsid w:val="008E2D6D"/>
    <w:rsid w:val="008E2E00"/>
    <w:rsid w:val="008E4897"/>
    <w:rsid w:val="008F3E35"/>
    <w:rsid w:val="00902EE5"/>
    <w:rsid w:val="00921F86"/>
    <w:rsid w:val="00937958"/>
    <w:rsid w:val="0094528E"/>
    <w:rsid w:val="00953356"/>
    <w:rsid w:val="009624AF"/>
    <w:rsid w:val="009671C0"/>
    <w:rsid w:val="00980B77"/>
    <w:rsid w:val="009878FC"/>
    <w:rsid w:val="009A5805"/>
    <w:rsid w:val="009B140E"/>
    <w:rsid w:val="009C3FF8"/>
    <w:rsid w:val="009C78A2"/>
    <w:rsid w:val="009F2A5B"/>
    <w:rsid w:val="009F57B4"/>
    <w:rsid w:val="009F67BC"/>
    <w:rsid w:val="00A22043"/>
    <w:rsid w:val="00A228EA"/>
    <w:rsid w:val="00A24DD6"/>
    <w:rsid w:val="00A27564"/>
    <w:rsid w:val="00A31515"/>
    <w:rsid w:val="00A354A0"/>
    <w:rsid w:val="00A45A18"/>
    <w:rsid w:val="00A46D65"/>
    <w:rsid w:val="00A53DFB"/>
    <w:rsid w:val="00A7357B"/>
    <w:rsid w:val="00A802FC"/>
    <w:rsid w:val="00A91E79"/>
    <w:rsid w:val="00A92B56"/>
    <w:rsid w:val="00A96FE0"/>
    <w:rsid w:val="00AA4318"/>
    <w:rsid w:val="00AB67C2"/>
    <w:rsid w:val="00AC136E"/>
    <w:rsid w:val="00AC2CB5"/>
    <w:rsid w:val="00AD0B73"/>
    <w:rsid w:val="00AD11C0"/>
    <w:rsid w:val="00AD3ACD"/>
    <w:rsid w:val="00B024A9"/>
    <w:rsid w:val="00B026D3"/>
    <w:rsid w:val="00B028E1"/>
    <w:rsid w:val="00B15E8F"/>
    <w:rsid w:val="00B30F10"/>
    <w:rsid w:val="00B47F47"/>
    <w:rsid w:val="00B6257D"/>
    <w:rsid w:val="00B70F1C"/>
    <w:rsid w:val="00B72A76"/>
    <w:rsid w:val="00B83002"/>
    <w:rsid w:val="00B842A4"/>
    <w:rsid w:val="00B857A8"/>
    <w:rsid w:val="00B96EA2"/>
    <w:rsid w:val="00BA65C6"/>
    <w:rsid w:val="00BD7D74"/>
    <w:rsid w:val="00BF3993"/>
    <w:rsid w:val="00C3319F"/>
    <w:rsid w:val="00C42CC0"/>
    <w:rsid w:val="00C52FD6"/>
    <w:rsid w:val="00C60D6E"/>
    <w:rsid w:val="00C64196"/>
    <w:rsid w:val="00C80030"/>
    <w:rsid w:val="00C853CB"/>
    <w:rsid w:val="00C87BA0"/>
    <w:rsid w:val="00C9720B"/>
    <w:rsid w:val="00CB26AB"/>
    <w:rsid w:val="00CB6AD8"/>
    <w:rsid w:val="00CC2966"/>
    <w:rsid w:val="00CD412C"/>
    <w:rsid w:val="00CE0092"/>
    <w:rsid w:val="00CE0BDE"/>
    <w:rsid w:val="00CE4084"/>
    <w:rsid w:val="00CE6C7B"/>
    <w:rsid w:val="00CF21C8"/>
    <w:rsid w:val="00CF265C"/>
    <w:rsid w:val="00D15836"/>
    <w:rsid w:val="00D16808"/>
    <w:rsid w:val="00D218C3"/>
    <w:rsid w:val="00D232C7"/>
    <w:rsid w:val="00D32A55"/>
    <w:rsid w:val="00D33C98"/>
    <w:rsid w:val="00D40641"/>
    <w:rsid w:val="00D46A54"/>
    <w:rsid w:val="00D6523C"/>
    <w:rsid w:val="00D670E9"/>
    <w:rsid w:val="00D85609"/>
    <w:rsid w:val="00D92D48"/>
    <w:rsid w:val="00DA631B"/>
    <w:rsid w:val="00DB2C31"/>
    <w:rsid w:val="00DC1766"/>
    <w:rsid w:val="00DC4D41"/>
    <w:rsid w:val="00DD3DBB"/>
    <w:rsid w:val="00DE05A0"/>
    <w:rsid w:val="00DE449D"/>
    <w:rsid w:val="00DE76DF"/>
    <w:rsid w:val="00DF1453"/>
    <w:rsid w:val="00E234A1"/>
    <w:rsid w:val="00E3380B"/>
    <w:rsid w:val="00E40196"/>
    <w:rsid w:val="00E412BD"/>
    <w:rsid w:val="00E46A2D"/>
    <w:rsid w:val="00E54E40"/>
    <w:rsid w:val="00E60023"/>
    <w:rsid w:val="00E70052"/>
    <w:rsid w:val="00E72472"/>
    <w:rsid w:val="00E82088"/>
    <w:rsid w:val="00E85A07"/>
    <w:rsid w:val="00EA51E9"/>
    <w:rsid w:val="00EA7540"/>
    <w:rsid w:val="00EB0AEB"/>
    <w:rsid w:val="00EB3DEA"/>
    <w:rsid w:val="00EB43FD"/>
    <w:rsid w:val="00EC34E8"/>
    <w:rsid w:val="00ED1C99"/>
    <w:rsid w:val="00EE7FAE"/>
    <w:rsid w:val="00EF3AD4"/>
    <w:rsid w:val="00EF7811"/>
    <w:rsid w:val="00F00711"/>
    <w:rsid w:val="00F04D45"/>
    <w:rsid w:val="00F0627C"/>
    <w:rsid w:val="00F2044A"/>
    <w:rsid w:val="00F20B0C"/>
    <w:rsid w:val="00F22B11"/>
    <w:rsid w:val="00F25A55"/>
    <w:rsid w:val="00F33638"/>
    <w:rsid w:val="00F41292"/>
    <w:rsid w:val="00F44D4E"/>
    <w:rsid w:val="00F45AF2"/>
    <w:rsid w:val="00F5604A"/>
    <w:rsid w:val="00F7050D"/>
    <w:rsid w:val="00F7126E"/>
    <w:rsid w:val="00F75135"/>
    <w:rsid w:val="00F7600F"/>
    <w:rsid w:val="00F77856"/>
    <w:rsid w:val="00F801AD"/>
    <w:rsid w:val="00F81D35"/>
    <w:rsid w:val="00F91038"/>
    <w:rsid w:val="00F9642F"/>
    <w:rsid w:val="00FA1CF2"/>
    <w:rsid w:val="00FC56DF"/>
    <w:rsid w:val="00FD1620"/>
    <w:rsid w:val="00FE6E0C"/>
    <w:rsid w:val="00FE7DEA"/>
    <w:rsid w:val="00FF5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097"/>
    <o:shapelayout v:ext="edit">
      <o:idmap v:ext="edit" data="1"/>
    </o:shapelayout>
  </w:shapeDefaults>
  <w:decimalSymbol w:val="."/>
  <w:listSeparator w:val=","/>
  <w14:docId w14:val="5D2B2652"/>
  <w15:docId w15:val="{B473AB28-FA96-4A2B-B28F-A2CBADEE5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10478"/>
    <w:pPr>
      <w:spacing w:after="200" w:line="276" w:lineRule="auto"/>
    </w:pPr>
    <w:rPr>
      <w:rFonts w:eastAsia="Times New Roman"/>
      <w:snapToGrid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0478"/>
    <w:pPr>
      <w:keepNext/>
      <w:outlineLvl w:val="0"/>
    </w:pPr>
    <w:rPr>
      <w:rFonts w:ascii="Arial Narrow" w:hAnsi="Arial Narrow"/>
      <w:b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28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58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836"/>
  </w:style>
  <w:style w:type="paragraph" w:styleId="Footer">
    <w:name w:val="footer"/>
    <w:basedOn w:val="Normal"/>
    <w:link w:val="FooterChar"/>
    <w:uiPriority w:val="99"/>
    <w:unhideWhenUsed/>
    <w:rsid w:val="00D158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836"/>
  </w:style>
  <w:style w:type="paragraph" w:styleId="BalloonText">
    <w:name w:val="Balloon Text"/>
    <w:basedOn w:val="Normal"/>
    <w:link w:val="BalloonTextChar"/>
    <w:uiPriority w:val="99"/>
    <w:semiHidden/>
    <w:unhideWhenUsed/>
    <w:rsid w:val="00D15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83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10478"/>
    <w:rPr>
      <w:rFonts w:ascii="Arial Narrow" w:eastAsia="Times New Roman" w:hAnsi="Arial Narrow"/>
      <w:b/>
      <w:snapToGrid w:val="0"/>
      <w:sz w:val="24"/>
      <w:szCs w:val="22"/>
    </w:rPr>
  </w:style>
  <w:style w:type="character" w:styleId="Hyperlink">
    <w:name w:val="Hyperlink"/>
    <w:uiPriority w:val="99"/>
    <w:rsid w:val="00810478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810478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810478"/>
    <w:rPr>
      <w:rFonts w:ascii="Times New Roman" w:eastAsia="Times New Roman" w:hAnsi="Times New Roman"/>
      <w:snapToGrid w:val="0"/>
      <w:sz w:val="28"/>
    </w:rPr>
  </w:style>
  <w:style w:type="paragraph" w:styleId="BodyTextIndent">
    <w:name w:val="Body Text Indent"/>
    <w:basedOn w:val="Normal"/>
    <w:link w:val="BodyTextIndentChar"/>
    <w:uiPriority w:val="99"/>
    <w:rsid w:val="00810478"/>
    <w:pPr>
      <w:spacing w:after="0" w:line="240" w:lineRule="auto"/>
      <w:ind w:left="720"/>
    </w:pPr>
    <w:rPr>
      <w:rFonts w:ascii="Tahoma" w:hAnsi="Tahoma" w:cs="Tahoma"/>
      <w:bCs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10478"/>
    <w:rPr>
      <w:rFonts w:ascii="Tahoma" w:eastAsia="Times New Roman" w:hAnsi="Tahoma" w:cs="Tahoma"/>
      <w:bCs/>
      <w:snapToGrid w:val="0"/>
      <w:sz w:val="24"/>
      <w:szCs w:val="24"/>
    </w:rPr>
  </w:style>
  <w:style w:type="paragraph" w:styleId="Title">
    <w:name w:val="Title"/>
    <w:basedOn w:val="Normal"/>
    <w:link w:val="TitleChar"/>
    <w:qFormat/>
    <w:rsid w:val="00810478"/>
    <w:pPr>
      <w:spacing w:after="0" w:line="240" w:lineRule="auto"/>
      <w:jc w:val="center"/>
    </w:pPr>
    <w:rPr>
      <w:rFonts w:ascii="Arial" w:hAnsi="Arial"/>
      <w:b/>
      <w:sz w:val="32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810478"/>
    <w:rPr>
      <w:rFonts w:ascii="Arial" w:eastAsia="Times New Roman" w:hAnsi="Arial"/>
      <w:b/>
      <w:snapToGrid w:val="0"/>
      <w:sz w:val="32"/>
      <w:u w:val="single"/>
    </w:rPr>
  </w:style>
  <w:style w:type="paragraph" w:styleId="ListParagraph">
    <w:name w:val="List Paragraph"/>
    <w:basedOn w:val="Normal"/>
    <w:uiPriority w:val="34"/>
    <w:qFormat/>
    <w:rsid w:val="00810478"/>
    <w:pPr>
      <w:ind w:left="720"/>
      <w:contextualSpacing/>
    </w:pPr>
  </w:style>
  <w:style w:type="paragraph" w:customStyle="1" w:styleId="LearningOutcome">
    <w:name w:val="Learning Outcome"/>
    <w:basedOn w:val="Normal"/>
    <w:rsid w:val="00810478"/>
    <w:pPr>
      <w:spacing w:after="0" w:line="240" w:lineRule="auto"/>
    </w:pPr>
    <w:rPr>
      <w:rFonts w:ascii="Arial" w:hAnsi="Arial" w:cs="Arial"/>
      <w:color w:val="000080"/>
    </w:rPr>
  </w:style>
  <w:style w:type="paragraph" w:customStyle="1" w:styleId="AssessmentCriteria">
    <w:name w:val="Assessment Criteria"/>
    <w:basedOn w:val="Normal"/>
    <w:rsid w:val="00810478"/>
    <w:pPr>
      <w:spacing w:after="0" w:line="240" w:lineRule="auto"/>
    </w:pPr>
    <w:rPr>
      <w:rFonts w:ascii="Arial" w:hAnsi="Arial" w:cs="Arial"/>
      <w:color w:val="000080"/>
    </w:rPr>
  </w:style>
  <w:style w:type="character" w:styleId="FollowedHyperlink">
    <w:name w:val="FollowedHyperlink"/>
    <w:basedOn w:val="DefaultParagraphFont"/>
    <w:uiPriority w:val="99"/>
    <w:semiHidden/>
    <w:unhideWhenUsed/>
    <w:rsid w:val="008B475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03C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3C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3CA1"/>
    <w:rPr>
      <w:rFonts w:eastAsia="Times New Roman"/>
      <w:snapToGrid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3C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3CA1"/>
    <w:rPr>
      <w:rFonts w:eastAsia="Times New Roman"/>
      <w:b/>
      <w:bCs/>
      <w:snapToGrid w:val="0"/>
    </w:rPr>
  </w:style>
  <w:style w:type="table" w:styleId="TableGrid">
    <w:name w:val="Table Grid"/>
    <w:basedOn w:val="TableNormal"/>
    <w:uiPriority w:val="39"/>
    <w:rsid w:val="006949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B028E1"/>
    <w:rPr>
      <w:rFonts w:asciiTheme="majorHAnsi" w:eastAsiaTheme="majorEastAsia" w:hAnsiTheme="majorHAnsi" w:cstheme="majorBidi"/>
      <w:snapToGrid w:val="0"/>
      <w:color w:val="365F91" w:themeColor="accent1" w:themeShade="BF"/>
      <w:sz w:val="26"/>
      <w:szCs w:val="26"/>
    </w:rPr>
  </w:style>
  <w:style w:type="paragraph" w:styleId="NoSpacing">
    <w:name w:val="No Spacing"/>
    <w:uiPriority w:val="1"/>
    <w:qFormat/>
    <w:rsid w:val="00CC2966"/>
    <w:rPr>
      <w:rFonts w:eastAsia="Times New Roman"/>
      <w:snapToGrid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5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h.gov.uk/en/Publicationsandstatistics/Publications/PublicationsPolicyAndGuidance/DH_409084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ales.gov.uk/topics/educationandskills/schoolshome/curriculuminwales/arevisedcurriculumforwales/nationalcurriculum/?lang=e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kstandards.org.uk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827D5-7954-4575-BFEE-D0F85841E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Agored Cymru</Company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Daf Baker</dc:creator>
  <cp:lastModifiedBy>Judith Archer</cp:lastModifiedBy>
  <cp:revision>6</cp:revision>
  <cp:lastPrinted>2015-05-19T11:52:00Z</cp:lastPrinted>
  <dcterms:created xsi:type="dcterms:W3CDTF">2021-05-11T11:34:00Z</dcterms:created>
  <dcterms:modified xsi:type="dcterms:W3CDTF">2021-05-26T07:29:00Z</dcterms:modified>
</cp:coreProperties>
</file>