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90F3B7" w14:textId="3DC12084" w:rsidR="00126655" w:rsidRPr="00126655" w:rsidRDefault="00126655" w:rsidP="00126655">
      <w:pPr>
        <w:pStyle w:val="Heading1"/>
        <w:spacing w:before="120"/>
        <w:rPr>
          <w:b/>
          <w:bCs/>
          <w:color w:val="auto"/>
          <w:sz w:val="28"/>
          <w:szCs w:val="28"/>
        </w:rPr>
      </w:pPr>
      <w:r w:rsidRPr="00126655">
        <w:rPr>
          <w:b/>
          <w:bCs/>
          <w:color w:val="auto"/>
          <w:sz w:val="28"/>
          <w:szCs w:val="28"/>
        </w:rPr>
        <w:t>QISTmas Conference</w:t>
      </w:r>
    </w:p>
    <w:p w14:paraId="0BE26FE0" w14:textId="20053FAF" w:rsidR="00126655" w:rsidRPr="00126655" w:rsidRDefault="00126655" w:rsidP="00126655">
      <w:pPr>
        <w:pStyle w:val="Heading1"/>
        <w:spacing w:before="120"/>
        <w:rPr>
          <w:b/>
          <w:bCs/>
          <w:color w:val="auto"/>
          <w:sz w:val="28"/>
          <w:szCs w:val="28"/>
        </w:rPr>
      </w:pPr>
      <w:r w:rsidRPr="00126655">
        <w:rPr>
          <w:b/>
          <w:bCs/>
          <w:color w:val="auto"/>
          <w:sz w:val="28"/>
          <w:szCs w:val="28"/>
        </w:rPr>
        <w:t>Friday 13</w:t>
      </w:r>
      <w:r w:rsidRPr="00126655">
        <w:rPr>
          <w:b/>
          <w:bCs/>
          <w:color w:val="auto"/>
          <w:sz w:val="28"/>
          <w:szCs w:val="28"/>
          <w:vertAlign w:val="superscript"/>
        </w:rPr>
        <w:t>th</w:t>
      </w:r>
      <w:r w:rsidRPr="00126655">
        <w:rPr>
          <w:b/>
          <w:bCs/>
          <w:color w:val="auto"/>
          <w:sz w:val="28"/>
          <w:szCs w:val="28"/>
        </w:rPr>
        <w:t xml:space="preserve"> December 2024</w:t>
      </w:r>
    </w:p>
    <w:p w14:paraId="08EAA74A" w14:textId="2A947078" w:rsidR="00126655" w:rsidRDefault="00126655" w:rsidP="00126655">
      <w:hyperlink r:id="rId8" w:history="1">
        <w:r w:rsidRPr="00126655">
          <w:rPr>
            <w:rStyle w:val="Hyperlink"/>
          </w:rPr>
          <w:t>Cardiff City Football Stadium</w:t>
        </w:r>
      </w:hyperlink>
      <w:r>
        <w:t xml:space="preserve">, </w:t>
      </w:r>
      <w:r w:rsidRPr="00126655">
        <w:t>Leckwith R</w:t>
      </w:r>
      <w:r>
        <w:t>oa</w:t>
      </w:r>
      <w:r w:rsidRPr="00126655">
        <w:t>d, Cardiff CF11 8AZ</w:t>
      </w:r>
    </w:p>
    <w:p w14:paraId="2D207D3A" w14:textId="77777777" w:rsidR="00126655" w:rsidRPr="00126655" w:rsidRDefault="00126655" w:rsidP="00126655">
      <w:pPr>
        <w:rPr>
          <w:b/>
          <w:bCs/>
        </w:rPr>
      </w:pPr>
      <w:r w:rsidRPr="00126655">
        <w:rPr>
          <w:b/>
          <w:bCs/>
        </w:rPr>
        <w:t>Posters</w:t>
      </w:r>
    </w:p>
    <w:p w14:paraId="09BC93F8" w14:textId="5270EE84" w:rsidR="00BF45F8" w:rsidRDefault="00126655" w:rsidP="00126655">
      <w:r>
        <w:t>The following posters will be displayed at the Conference: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32"/>
        <w:gridCol w:w="4991"/>
        <w:gridCol w:w="2993"/>
      </w:tblGrid>
      <w:tr w:rsidR="00126655" w14:paraId="669FA69D" w14:textId="77777777" w:rsidTr="00126655">
        <w:tc>
          <w:tcPr>
            <w:tcW w:w="1032" w:type="dxa"/>
          </w:tcPr>
          <w:p w14:paraId="2F782628" w14:textId="73BE9351" w:rsidR="00126655" w:rsidRPr="00126655" w:rsidRDefault="00126655" w:rsidP="00126655">
            <w:pPr>
              <w:rPr>
                <w:b/>
                <w:bCs/>
              </w:rPr>
            </w:pPr>
            <w:r w:rsidRPr="00126655">
              <w:rPr>
                <w:b/>
                <w:bCs/>
              </w:rPr>
              <w:t>Number</w:t>
            </w:r>
          </w:p>
        </w:tc>
        <w:tc>
          <w:tcPr>
            <w:tcW w:w="4991" w:type="dxa"/>
          </w:tcPr>
          <w:p w14:paraId="2F5C99EF" w14:textId="7D4BE01F" w:rsidR="00126655" w:rsidRPr="00126655" w:rsidRDefault="00126655" w:rsidP="00126655">
            <w:pPr>
              <w:rPr>
                <w:b/>
                <w:bCs/>
              </w:rPr>
            </w:pPr>
            <w:r>
              <w:rPr>
                <w:b/>
                <w:bCs/>
              </w:rPr>
              <w:t>Title</w:t>
            </w:r>
          </w:p>
        </w:tc>
        <w:tc>
          <w:tcPr>
            <w:tcW w:w="2993" w:type="dxa"/>
          </w:tcPr>
          <w:p w14:paraId="0E8A31A8" w14:textId="7192C3EF" w:rsidR="00126655" w:rsidRPr="00126655" w:rsidRDefault="00126655" w:rsidP="00126655">
            <w:pPr>
              <w:rPr>
                <w:b/>
                <w:bCs/>
              </w:rPr>
            </w:pPr>
            <w:r>
              <w:rPr>
                <w:b/>
                <w:bCs/>
              </w:rPr>
              <w:t>Author(s)</w:t>
            </w:r>
          </w:p>
        </w:tc>
      </w:tr>
      <w:tr w:rsidR="00126655" w14:paraId="66F2DDE2" w14:textId="77777777" w:rsidTr="00126655">
        <w:tc>
          <w:tcPr>
            <w:tcW w:w="1032" w:type="dxa"/>
          </w:tcPr>
          <w:p w14:paraId="15C7B1CD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8FCB401" w14:textId="3D162EE4" w:rsidR="00126655" w:rsidRDefault="00126655" w:rsidP="00126655">
            <w:r w:rsidRPr="00C3136C">
              <w:t>Raising the awareness of Sensory Impairment for carers of dementia patients - A Live simulation sessionB21B6B2:B20BB2:B20</w:t>
            </w:r>
          </w:p>
        </w:tc>
        <w:tc>
          <w:tcPr>
            <w:tcW w:w="2993" w:type="dxa"/>
          </w:tcPr>
          <w:p w14:paraId="01925C7D" w14:textId="2773362F" w:rsidR="00126655" w:rsidRDefault="00126655" w:rsidP="00126655">
            <w:r w:rsidRPr="00CF11FB">
              <w:t>Nabeela Maryam Rafiq</w:t>
            </w:r>
          </w:p>
        </w:tc>
      </w:tr>
      <w:tr w:rsidR="00126655" w14:paraId="69C14720" w14:textId="77777777" w:rsidTr="00126655">
        <w:tc>
          <w:tcPr>
            <w:tcW w:w="1032" w:type="dxa"/>
          </w:tcPr>
          <w:p w14:paraId="0E3702F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F799731" w14:textId="1711C828" w:rsidR="00126655" w:rsidRDefault="00126655" w:rsidP="00126655">
            <w:r w:rsidRPr="00C3136C">
              <w:t>Staff Wellbeing Programme: Improving Camaraderie and Morale within the Bleeding Disorders Network Wales</w:t>
            </w:r>
          </w:p>
        </w:tc>
        <w:tc>
          <w:tcPr>
            <w:tcW w:w="2993" w:type="dxa"/>
          </w:tcPr>
          <w:p w14:paraId="26AA2E5C" w14:textId="09F27222" w:rsidR="00126655" w:rsidRDefault="00126655" w:rsidP="00126655">
            <w:r w:rsidRPr="00CF11FB">
              <w:t>Steffanie Pothecary</w:t>
            </w:r>
          </w:p>
        </w:tc>
      </w:tr>
      <w:tr w:rsidR="00126655" w14:paraId="0FEC8C1A" w14:textId="77777777" w:rsidTr="00126655">
        <w:tc>
          <w:tcPr>
            <w:tcW w:w="1032" w:type="dxa"/>
          </w:tcPr>
          <w:p w14:paraId="36D2904F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46F6FFF0" w14:textId="20386C84" w:rsidR="00126655" w:rsidRDefault="00126655" w:rsidP="00126655">
            <w:r w:rsidRPr="00C3136C">
              <w:t>Asthma: The Serious Disease No One Takes Seriously.</w:t>
            </w:r>
          </w:p>
        </w:tc>
        <w:tc>
          <w:tcPr>
            <w:tcW w:w="2993" w:type="dxa"/>
          </w:tcPr>
          <w:p w14:paraId="0CC580D8" w14:textId="351139A6" w:rsidR="00126655" w:rsidRDefault="00126655" w:rsidP="00126655">
            <w:r w:rsidRPr="00CF11FB">
              <w:t>Alexander Czepulkowski</w:t>
            </w:r>
          </w:p>
        </w:tc>
      </w:tr>
      <w:tr w:rsidR="00126655" w14:paraId="316E3FFD" w14:textId="77777777" w:rsidTr="00126655">
        <w:tc>
          <w:tcPr>
            <w:tcW w:w="1032" w:type="dxa"/>
          </w:tcPr>
          <w:p w14:paraId="00C78CAD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26C8A6A" w14:textId="2FA7D075" w:rsidR="00126655" w:rsidRDefault="00126655" w:rsidP="00126655">
            <w:r w:rsidRPr="00C3136C">
              <w:t>Improving Driving Advice Provided to Stroke &amp; TIA Patients on Discharge</w:t>
            </w:r>
          </w:p>
        </w:tc>
        <w:tc>
          <w:tcPr>
            <w:tcW w:w="2993" w:type="dxa"/>
          </w:tcPr>
          <w:p w14:paraId="1906B584" w14:textId="70DD7117" w:rsidR="00126655" w:rsidRDefault="00126655" w:rsidP="00126655">
            <w:r w:rsidRPr="00CF11FB">
              <w:t>Dr Niladri Dutta and The Stroke Team</w:t>
            </w:r>
          </w:p>
        </w:tc>
      </w:tr>
      <w:tr w:rsidR="00126655" w14:paraId="30B91E38" w14:textId="77777777" w:rsidTr="00126655">
        <w:tc>
          <w:tcPr>
            <w:tcW w:w="1032" w:type="dxa"/>
          </w:tcPr>
          <w:p w14:paraId="6D998C7C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6AF62C0" w14:textId="53F4DD70" w:rsidR="00126655" w:rsidRDefault="00126655" w:rsidP="00126655">
            <w:r w:rsidRPr="00C3136C">
              <w:t xml:space="preserve">Prompt Blood tests and ECG monitoring in a rural acute psychiatric unit: improving adherence to RCPysch Guidelines </w:t>
            </w:r>
          </w:p>
        </w:tc>
        <w:tc>
          <w:tcPr>
            <w:tcW w:w="2993" w:type="dxa"/>
          </w:tcPr>
          <w:p w14:paraId="016C3EFD" w14:textId="7A486CBF" w:rsidR="00126655" w:rsidRDefault="00126655" w:rsidP="00126655">
            <w:r w:rsidRPr="00CF11FB">
              <w:t>Faris Hussain</w:t>
            </w:r>
          </w:p>
        </w:tc>
      </w:tr>
      <w:tr w:rsidR="00126655" w14:paraId="20740958" w14:textId="77777777" w:rsidTr="00126655">
        <w:tc>
          <w:tcPr>
            <w:tcW w:w="1032" w:type="dxa"/>
          </w:tcPr>
          <w:p w14:paraId="48C9079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333EDA6" w14:textId="73DFEFB8" w:rsidR="00126655" w:rsidRDefault="00126655" w:rsidP="00126655">
            <w:r w:rsidRPr="00C3136C">
              <w:t>Introduction Of A Fit For Purpose Induction Handbook To Improve Junior Doctor’s/ Trainee’s Experience Of Local Induction Program</w:t>
            </w:r>
          </w:p>
        </w:tc>
        <w:tc>
          <w:tcPr>
            <w:tcW w:w="2993" w:type="dxa"/>
          </w:tcPr>
          <w:p w14:paraId="5A30E2A7" w14:textId="4780E315" w:rsidR="00126655" w:rsidRDefault="00126655" w:rsidP="00126655">
            <w:r w:rsidRPr="00CF11FB">
              <w:t xml:space="preserve">Nermeen Ahmed </w:t>
            </w:r>
          </w:p>
        </w:tc>
      </w:tr>
      <w:tr w:rsidR="00126655" w14:paraId="2A74B3E5" w14:textId="77777777" w:rsidTr="00126655">
        <w:tc>
          <w:tcPr>
            <w:tcW w:w="1032" w:type="dxa"/>
          </w:tcPr>
          <w:p w14:paraId="1E97454B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C4A1D4C" w14:textId="70FC6478" w:rsidR="00126655" w:rsidRDefault="00126655" w:rsidP="00126655">
            <w:r w:rsidRPr="00C3136C">
              <w:t>Learning from deaths; Embedding education in the process of certification of death during rollout of the Medical Examiner service</w:t>
            </w:r>
          </w:p>
        </w:tc>
        <w:tc>
          <w:tcPr>
            <w:tcW w:w="2993" w:type="dxa"/>
          </w:tcPr>
          <w:p w14:paraId="3252B84A" w14:textId="369474AC" w:rsidR="00126655" w:rsidRDefault="00126655" w:rsidP="00126655">
            <w:r w:rsidRPr="00CF11FB">
              <w:t>Angela Nelmes</w:t>
            </w:r>
          </w:p>
        </w:tc>
      </w:tr>
      <w:tr w:rsidR="00126655" w14:paraId="1E376921" w14:textId="77777777" w:rsidTr="00126655">
        <w:tc>
          <w:tcPr>
            <w:tcW w:w="1032" w:type="dxa"/>
          </w:tcPr>
          <w:p w14:paraId="4357BFAC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1860EF65" w14:textId="1DA74EE6" w:rsidR="00126655" w:rsidRDefault="00126655" w:rsidP="00126655">
            <w:r w:rsidRPr="00C3136C">
              <w:t>The Launch of a Collaborative Emergency Medicine Airway Registry (EMAR) in University Hospital Wales (UHW) for Rapid Sequence Induction and Intubation (RSII) in Improving Patient Safety</w:t>
            </w:r>
          </w:p>
        </w:tc>
        <w:tc>
          <w:tcPr>
            <w:tcW w:w="2993" w:type="dxa"/>
          </w:tcPr>
          <w:p w14:paraId="59CCBB39" w14:textId="784CAE5E" w:rsidR="00126655" w:rsidRDefault="00126655" w:rsidP="00126655">
            <w:r w:rsidRPr="00CF11FB">
              <w:t>Grace McKay, James Perring, Catherine Lockwood</w:t>
            </w:r>
          </w:p>
        </w:tc>
      </w:tr>
      <w:tr w:rsidR="00126655" w14:paraId="0108A883" w14:textId="77777777" w:rsidTr="00126655">
        <w:tc>
          <w:tcPr>
            <w:tcW w:w="1032" w:type="dxa"/>
          </w:tcPr>
          <w:p w14:paraId="4EBC3DD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269C2915" w14:textId="368A9869" w:rsidR="00126655" w:rsidRDefault="00126655" w:rsidP="00126655">
            <w:r w:rsidRPr="00C3136C">
              <w:t>Switching to a patient-administered injectable contraceptive- a Quality Improvement Project</w:t>
            </w:r>
          </w:p>
        </w:tc>
        <w:tc>
          <w:tcPr>
            <w:tcW w:w="2993" w:type="dxa"/>
          </w:tcPr>
          <w:p w14:paraId="4FE0E045" w14:textId="30CA3BB8" w:rsidR="00126655" w:rsidRDefault="00126655" w:rsidP="00126655">
            <w:r w:rsidRPr="00CF11FB">
              <w:t>Rhiannon Jones</w:t>
            </w:r>
          </w:p>
        </w:tc>
      </w:tr>
      <w:tr w:rsidR="00126655" w14:paraId="06522E85" w14:textId="77777777" w:rsidTr="00126655">
        <w:tc>
          <w:tcPr>
            <w:tcW w:w="1032" w:type="dxa"/>
          </w:tcPr>
          <w:p w14:paraId="4F120E94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2C626AD" w14:textId="7E05B93A" w:rsidR="00126655" w:rsidRDefault="00126655" w:rsidP="00126655">
            <w:r w:rsidRPr="00C3136C">
              <w:t xml:space="preserve">Improving Clerking Quality for Older Adults and Addressing Junior Doctors' Challenges: A Quality Improvement Project </w:t>
            </w:r>
          </w:p>
        </w:tc>
        <w:tc>
          <w:tcPr>
            <w:tcW w:w="2993" w:type="dxa"/>
          </w:tcPr>
          <w:p w14:paraId="06C673B9" w14:textId="5961C727" w:rsidR="00126655" w:rsidRDefault="00126655" w:rsidP="00126655">
            <w:r w:rsidRPr="00CF11FB">
              <w:t>Mohamed Elsout</w:t>
            </w:r>
          </w:p>
        </w:tc>
      </w:tr>
      <w:tr w:rsidR="00126655" w14:paraId="0B3EA243" w14:textId="77777777" w:rsidTr="00126655">
        <w:tc>
          <w:tcPr>
            <w:tcW w:w="1032" w:type="dxa"/>
          </w:tcPr>
          <w:p w14:paraId="6C5CDD5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41A34212" w14:textId="3C9FD20B" w:rsidR="00126655" w:rsidRDefault="00126655" w:rsidP="00126655">
            <w:r w:rsidRPr="00C3136C">
              <w:t>Innovating pathology investigations in YYF SDEC: Enhancing patient care while abandoning unnecessary costs in the NHS</w:t>
            </w:r>
          </w:p>
        </w:tc>
        <w:tc>
          <w:tcPr>
            <w:tcW w:w="2993" w:type="dxa"/>
          </w:tcPr>
          <w:p w14:paraId="2F2A77B2" w14:textId="1721FDAF" w:rsidR="00126655" w:rsidRDefault="00126655" w:rsidP="00126655">
            <w:r w:rsidRPr="00CF11FB">
              <w:t>Emily Spencer</w:t>
            </w:r>
          </w:p>
        </w:tc>
      </w:tr>
      <w:tr w:rsidR="00126655" w14:paraId="48C42F0E" w14:textId="77777777" w:rsidTr="00126655">
        <w:tc>
          <w:tcPr>
            <w:tcW w:w="1032" w:type="dxa"/>
          </w:tcPr>
          <w:p w14:paraId="4B0C5F25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4AAD972" w14:textId="5A49C018" w:rsidR="00126655" w:rsidRDefault="00126655" w:rsidP="00126655">
            <w:r w:rsidRPr="00C3136C">
              <w:t>Reduction of Clinical Waste in Primary Care: GCG Dental Practice</w:t>
            </w:r>
          </w:p>
        </w:tc>
        <w:tc>
          <w:tcPr>
            <w:tcW w:w="2993" w:type="dxa"/>
          </w:tcPr>
          <w:p w14:paraId="1964BD70" w14:textId="0E0DE63D" w:rsidR="00126655" w:rsidRDefault="00126655" w:rsidP="00126655">
            <w:r w:rsidRPr="00CF11FB">
              <w:t>Yvette Powe</w:t>
            </w:r>
          </w:p>
        </w:tc>
      </w:tr>
      <w:tr w:rsidR="00126655" w14:paraId="5C9459B3" w14:textId="77777777" w:rsidTr="00126655">
        <w:tc>
          <w:tcPr>
            <w:tcW w:w="1032" w:type="dxa"/>
          </w:tcPr>
          <w:p w14:paraId="089998B3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783B48B" w14:textId="5A5B393A" w:rsidR="00126655" w:rsidRDefault="00126655" w:rsidP="00126655">
            <w:r w:rsidRPr="00C3136C">
              <w:t>Gloves Off Project</w:t>
            </w:r>
          </w:p>
        </w:tc>
        <w:tc>
          <w:tcPr>
            <w:tcW w:w="2993" w:type="dxa"/>
          </w:tcPr>
          <w:p w14:paraId="62B1DDBC" w14:textId="46466676" w:rsidR="00126655" w:rsidRDefault="00126655" w:rsidP="00126655">
            <w:r w:rsidRPr="00CF11FB">
              <w:t>Namita Shanbag</w:t>
            </w:r>
          </w:p>
        </w:tc>
      </w:tr>
      <w:tr w:rsidR="00126655" w14:paraId="3DF506A3" w14:textId="77777777" w:rsidTr="00126655">
        <w:tc>
          <w:tcPr>
            <w:tcW w:w="1032" w:type="dxa"/>
          </w:tcPr>
          <w:p w14:paraId="45B69E60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09E6A617" w14:textId="78AF3E1C" w:rsidR="00126655" w:rsidRDefault="00126655" w:rsidP="00126655">
            <w:r w:rsidRPr="00C3136C">
              <w:t xml:space="preserve">Improving primary care referral triage process in Ear, Nose and Throat (ENT) and Audiology </w:t>
            </w:r>
          </w:p>
        </w:tc>
        <w:tc>
          <w:tcPr>
            <w:tcW w:w="2993" w:type="dxa"/>
          </w:tcPr>
          <w:p w14:paraId="707E7254" w14:textId="15D58E78" w:rsidR="00126655" w:rsidRDefault="00126655" w:rsidP="00126655">
            <w:r w:rsidRPr="00CF11FB">
              <w:t>Joshua James</w:t>
            </w:r>
          </w:p>
        </w:tc>
      </w:tr>
      <w:tr w:rsidR="00AA4661" w14:paraId="1B3C4EC9" w14:textId="77777777" w:rsidTr="00126655">
        <w:tc>
          <w:tcPr>
            <w:tcW w:w="1032" w:type="dxa"/>
          </w:tcPr>
          <w:p w14:paraId="27C4A5AB" w14:textId="77777777" w:rsidR="00AA4661" w:rsidRDefault="00AA4661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E1460D8" w14:textId="04D3E00B" w:rsidR="00AA4661" w:rsidRPr="00C3136C" w:rsidRDefault="00F04F0D" w:rsidP="00126655">
            <w:r w:rsidRPr="00F04F0D">
              <w:t>Creating an Electronic Handover System Utilising Free Corporate Software: A Quality Improvement Project</w:t>
            </w:r>
          </w:p>
        </w:tc>
        <w:tc>
          <w:tcPr>
            <w:tcW w:w="2993" w:type="dxa"/>
          </w:tcPr>
          <w:p w14:paraId="2ED42280" w14:textId="15E02AC5" w:rsidR="00AA4661" w:rsidRPr="00CF11FB" w:rsidRDefault="00F04F0D" w:rsidP="00126655">
            <w:r>
              <w:t xml:space="preserve">Adhnan Omar </w:t>
            </w:r>
          </w:p>
        </w:tc>
      </w:tr>
      <w:tr w:rsidR="00126655" w14:paraId="0B83907A" w14:textId="77777777" w:rsidTr="00126655">
        <w:tc>
          <w:tcPr>
            <w:tcW w:w="1032" w:type="dxa"/>
          </w:tcPr>
          <w:p w14:paraId="0DE4C33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1C21E77B" w14:textId="75EEA26B" w:rsidR="00126655" w:rsidRDefault="00126655" w:rsidP="00126655">
            <w:r w:rsidRPr="00C3136C">
              <w:t>Preventing Incorrect Tooth Extraction in Orthodontics throughout South-West Wales: A Quality Improvement Project</w:t>
            </w:r>
          </w:p>
        </w:tc>
        <w:tc>
          <w:tcPr>
            <w:tcW w:w="2993" w:type="dxa"/>
          </w:tcPr>
          <w:p w14:paraId="5BBA0CA2" w14:textId="3CC73DA7" w:rsidR="00126655" w:rsidRDefault="00126655" w:rsidP="00126655">
            <w:r w:rsidRPr="00CF11FB">
              <w:t>Bethan Jones</w:t>
            </w:r>
          </w:p>
        </w:tc>
      </w:tr>
      <w:tr w:rsidR="00126655" w14:paraId="78DE5AB2" w14:textId="77777777" w:rsidTr="00126655">
        <w:tc>
          <w:tcPr>
            <w:tcW w:w="1032" w:type="dxa"/>
          </w:tcPr>
          <w:p w14:paraId="4A566B9E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706B602A" w14:textId="5ED9D296" w:rsidR="00126655" w:rsidRDefault="00126655" w:rsidP="00126655">
            <w:r w:rsidRPr="00C3136C">
              <w:t>Critical Procedures Trolley</w:t>
            </w:r>
          </w:p>
        </w:tc>
        <w:tc>
          <w:tcPr>
            <w:tcW w:w="2993" w:type="dxa"/>
          </w:tcPr>
          <w:p w14:paraId="62552E4E" w14:textId="42950204" w:rsidR="00126655" w:rsidRDefault="00126655" w:rsidP="00126655">
            <w:r w:rsidRPr="00CF11FB">
              <w:t>Rosie Malkin</w:t>
            </w:r>
          </w:p>
        </w:tc>
      </w:tr>
      <w:tr w:rsidR="00126655" w14:paraId="54B0F0D9" w14:textId="77777777" w:rsidTr="00126655">
        <w:tc>
          <w:tcPr>
            <w:tcW w:w="1032" w:type="dxa"/>
          </w:tcPr>
          <w:p w14:paraId="2273ED59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546535B0" w14:textId="6570BE19" w:rsidR="00126655" w:rsidRDefault="00126655" w:rsidP="00126655">
            <w:r w:rsidRPr="00C3136C">
              <w:t>Implementation of a CEPOD Morning Meeting: A Quality Improvement Project</w:t>
            </w:r>
          </w:p>
        </w:tc>
        <w:tc>
          <w:tcPr>
            <w:tcW w:w="2993" w:type="dxa"/>
          </w:tcPr>
          <w:p w14:paraId="49C99048" w14:textId="697B1ED4" w:rsidR="00126655" w:rsidRDefault="00126655" w:rsidP="00126655">
            <w:r w:rsidRPr="00CF11FB">
              <w:t>Adam Mounce</w:t>
            </w:r>
          </w:p>
        </w:tc>
      </w:tr>
      <w:tr w:rsidR="00126655" w14:paraId="6DAD83A0" w14:textId="77777777" w:rsidTr="00126655">
        <w:tc>
          <w:tcPr>
            <w:tcW w:w="1032" w:type="dxa"/>
          </w:tcPr>
          <w:p w14:paraId="47F3C562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6DE82202" w14:textId="3139BDB8" w:rsidR="00126655" w:rsidRDefault="00126655" w:rsidP="00126655">
            <w:r w:rsidRPr="00C3136C">
              <w:t>Pain Management in Paediatric ED – Can we do better?</w:t>
            </w:r>
          </w:p>
        </w:tc>
        <w:tc>
          <w:tcPr>
            <w:tcW w:w="2993" w:type="dxa"/>
          </w:tcPr>
          <w:p w14:paraId="7D6D85A8" w14:textId="335AA0E1" w:rsidR="00126655" w:rsidRDefault="00126655" w:rsidP="00126655">
            <w:r w:rsidRPr="00CF11FB">
              <w:t>Nathan Ivey</w:t>
            </w:r>
          </w:p>
        </w:tc>
      </w:tr>
      <w:tr w:rsidR="00126655" w14:paraId="7D03B1D9" w14:textId="77777777" w:rsidTr="00126655">
        <w:tc>
          <w:tcPr>
            <w:tcW w:w="1032" w:type="dxa"/>
          </w:tcPr>
          <w:p w14:paraId="4D11CE58" w14:textId="77777777" w:rsidR="00126655" w:rsidRDefault="00126655" w:rsidP="00126655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4991" w:type="dxa"/>
          </w:tcPr>
          <w:p w14:paraId="3F25DB63" w14:textId="0F300042" w:rsidR="00126655" w:rsidRDefault="00126655" w:rsidP="00126655">
            <w:r w:rsidRPr="00C3136C">
              <w:t>ESP Blocks in the ED: reducing time to regional anaesthesia for patients with rib fractures</w:t>
            </w:r>
          </w:p>
        </w:tc>
        <w:tc>
          <w:tcPr>
            <w:tcW w:w="2993" w:type="dxa"/>
          </w:tcPr>
          <w:p w14:paraId="2A5E4181" w14:textId="36DAA6DD" w:rsidR="00126655" w:rsidRDefault="00126655" w:rsidP="00126655">
            <w:r w:rsidRPr="00CF11FB">
              <w:t>Jobin Francis and Rhianwen Quarry</w:t>
            </w:r>
          </w:p>
        </w:tc>
      </w:tr>
    </w:tbl>
    <w:p w14:paraId="75365130" w14:textId="77777777" w:rsidR="00126655" w:rsidRDefault="00126655" w:rsidP="00126655"/>
    <w:sectPr w:rsidR="0012665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7977145"/>
    <w:multiLevelType w:val="hybridMultilevel"/>
    <w:tmpl w:val="493607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76304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6655"/>
    <w:rsid w:val="00126655"/>
    <w:rsid w:val="002B6CDB"/>
    <w:rsid w:val="00351F71"/>
    <w:rsid w:val="00AA4661"/>
    <w:rsid w:val="00BF45F8"/>
    <w:rsid w:val="00EA0B4A"/>
    <w:rsid w:val="00F0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57B69"/>
  <w15:chartTrackingRefBased/>
  <w15:docId w15:val="{998D136A-DE69-4428-A492-483E168C4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266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66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66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266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266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66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266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266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266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66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66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66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66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266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66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266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266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266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266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266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266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266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266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266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266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266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266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266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2665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2665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26655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126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rdiffcitystadium.co.uk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0" ma:contentTypeDescription="Create a new document." ma:contentTypeScope="" ma:versionID="9a1038c9898fc27ad8e0fda07e736573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9074fd116b5c2e9328d55f7cc85f5a77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cd95ed7d-cafc-48e9-880d-e21fad1946f2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 xsi:nil="true"/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EB19350C-D861-4AAD-BB81-5BD9DF4461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BA8E36-9C1B-4A35-A05E-799B580A4199}">
  <ds:schemaRefs>
    <ds:schemaRef ds:uri="http://schemas.microsoft.com/office/2006/metadata/properties"/>
    <ds:schemaRef ds:uri="http://schemas.microsoft.com/office/infopath/2007/PartnerControls"/>
    <ds:schemaRef ds:uri="2479a6cc-7fec-4826-92a2-de013c8578e8"/>
    <ds:schemaRef ds:uri="6a484cfe-5ba1-422c-87c4-f1b6b2403152"/>
  </ds:schemaRefs>
</ds:datastoreItem>
</file>

<file path=customXml/itemProps3.xml><?xml version="1.0" encoding="utf-8"?>
<ds:datastoreItem xmlns:ds="http://schemas.openxmlformats.org/officeDocument/2006/customXml" ds:itemID="{83A0F623-049D-4236-B0EA-05C79401DD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378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Rees (HEIW)</dc:creator>
  <cp:keywords/>
  <dc:description/>
  <cp:lastModifiedBy>Jane Rees (HEIW)</cp:lastModifiedBy>
  <cp:revision>3</cp:revision>
  <dcterms:created xsi:type="dcterms:W3CDTF">2024-11-20T10:20:00Z</dcterms:created>
  <dcterms:modified xsi:type="dcterms:W3CDTF">2024-11-25T15:05:00Z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0x0101003AF92DCA4D17FE4181B613AA21AEEF79</vt:lpwstr>
  </property>
  <property fmtid="{D5CDD505-2E9C-101B-9397-08002B2CF9AE}" pid="3" name="MediaServiceImageTags">
    <vt:lpwstr/>
  </property>
</Properties>
</file>