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rFonts w:ascii="Century Gothic" w:hAnsi="Century Gothic"/>
          <w:b/>
          <w:bCs/>
          <w:sz w:val="28"/>
          <w:szCs w:val="28"/>
        </w:rPr>
        <w:id w:val="463851196"/>
        <w:docPartObj>
          <w:docPartGallery w:val="Cover Pages"/>
          <w:docPartUnique/>
        </w:docPartObj>
      </w:sdtPr>
      <w:sdtEndPr>
        <w:rPr>
          <w:rFonts w:asciiTheme="minorHAnsi" w:hAnsiTheme="minorHAnsi"/>
          <w:b w:val="0"/>
          <w:bCs w:val="0"/>
          <w:sz w:val="24"/>
          <w:szCs w:val="24"/>
        </w:rPr>
      </w:sdtEndPr>
      <w:sdtContent>
        <w:p w14:paraId="09B2CE14" w14:textId="56E0E7F3" w:rsidR="001C12D0" w:rsidRPr="002A2134" w:rsidRDefault="001C12D0" w:rsidP="00D95949">
          <w:pPr>
            <w:spacing w:after="0" w:line="240" w:lineRule="auto"/>
            <w:ind w:firstLine="720"/>
            <w:jc w:val="both"/>
            <w:rPr>
              <w:rFonts w:ascii="Century Gothic" w:hAnsi="Century Gothic"/>
              <w:b/>
              <w:bCs/>
              <w:sz w:val="28"/>
              <w:szCs w:val="28"/>
            </w:rPr>
          </w:pPr>
          <w:r w:rsidRPr="002A2134">
            <w:rPr>
              <w:rFonts w:ascii="Century Gothic" w:hAnsi="Century Gothic"/>
              <w:noProof/>
              <w:lang w:eastAsia="en-GB"/>
            </w:rPr>
            <w:drawing>
              <wp:inline distT="0" distB="0" distL="0" distR="0" wp14:anchorId="6303D4D5" wp14:editId="2508C985">
                <wp:extent cx="2870884" cy="675665"/>
                <wp:effectExtent l="0" t="0" r="5715" b="0"/>
                <wp:docPr id="1511739670" name="Picture 15" descr="C:\Users\da208370\AppData\Local\Microsoft\Windows\INetCache\Content.Outlook\C01ZTJJ0\LOGO - Health Education Improvement Walescolou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16010" cy="686285"/>
                        </a:xfrm>
                        <a:prstGeom prst="rect">
                          <a:avLst/>
                        </a:prstGeom>
                      </pic:spPr>
                    </pic:pic>
                  </a:graphicData>
                </a:graphic>
              </wp:inline>
            </w:drawing>
          </w:r>
        </w:p>
        <w:p w14:paraId="2B987EA1" w14:textId="77777777" w:rsidR="001C12D0" w:rsidRPr="002A2134" w:rsidRDefault="001C12D0" w:rsidP="00D95949">
          <w:pPr>
            <w:spacing w:after="0" w:line="240" w:lineRule="auto"/>
            <w:ind w:firstLine="720"/>
            <w:jc w:val="both"/>
            <w:rPr>
              <w:rFonts w:ascii="Century Gothic" w:hAnsi="Century Gothic"/>
              <w:b/>
              <w:bCs/>
              <w:sz w:val="28"/>
              <w:szCs w:val="28"/>
            </w:rPr>
          </w:pPr>
        </w:p>
        <w:p w14:paraId="143EA428" w14:textId="77777777" w:rsidR="001C12D0" w:rsidRPr="002A2134" w:rsidRDefault="001C12D0" w:rsidP="00D95949">
          <w:pPr>
            <w:spacing w:after="0" w:line="240" w:lineRule="auto"/>
            <w:ind w:firstLine="720"/>
            <w:jc w:val="both"/>
            <w:rPr>
              <w:rFonts w:ascii="Century Gothic" w:hAnsi="Century Gothic"/>
              <w:b/>
              <w:bCs/>
              <w:sz w:val="28"/>
              <w:szCs w:val="28"/>
            </w:rPr>
          </w:pPr>
        </w:p>
        <w:p w14:paraId="422C58D0" w14:textId="77777777" w:rsidR="001C12D0" w:rsidRPr="002A2134" w:rsidRDefault="001C12D0" w:rsidP="00D95949">
          <w:pPr>
            <w:spacing w:after="0" w:line="240" w:lineRule="auto"/>
            <w:ind w:firstLine="720"/>
            <w:jc w:val="both"/>
            <w:rPr>
              <w:rFonts w:ascii="Century Gothic" w:hAnsi="Century Gothic"/>
              <w:b/>
              <w:bCs/>
              <w:sz w:val="28"/>
              <w:szCs w:val="28"/>
            </w:rPr>
          </w:pPr>
        </w:p>
        <w:p w14:paraId="299664D8" w14:textId="77777777" w:rsidR="00F93BB1" w:rsidRDefault="00F93BB1" w:rsidP="00C27163">
          <w:pPr>
            <w:spacing w:after="0" w:line="240" w:lineRule="auto"/>
            <w:jc w:val="center"/>
            <w:rPr>
              <w:b/>
              <w:bCs/>
              <w:color w:val="FF0000"/>
              <w:sz w:val="48"/>
              <w:szCs w:val="48"/>
            </w:rPr>
          </w:pPr>
          <w:r>
            <w:rPr>
              <w:b/>
              <w:bCs/>
              <w:color w:val="FF0000"/>
              <w:sz w:val="48"/>
              <w:szCs w:val="48"/>
            </w:rPr>
            <w:t>Consultation Document</w:t>
          </w:r>
        </w:p>
        <w:p w14:paraId="3A580BF0" w14:textId="77777777" w:rsidR="001C12D0" w:rsidRDefault="001C12D0" w:rsidP="00D95949">
          <w:pPr>
            <w:jc w:val="both"/>
            <w:rPr>
              <w:b/>
              <w:bCs/>
              <w:sz w:val="48"/>
              <w:szCs w:val="48"/>
            </w:rPr>
          </w:pPr>
        </w:p>
        <w:p w14:paraId="6EFA9D6D" w14:textId="7E0B2788" w:rsidR="001C12D0" w:rsidRDefault="00EE0C19" w:rsidP="00C27163">
          <w:pPr>
            <w:jc w:val="center"/>
            <w:rPr>
              <w:b/>
              <w:bCs/>
              <w:sz w:val="48"/>
              <w:szCs w:val="48"/>
            </w:rPr>
          </w:pPr>
          <w:r>
            <w:rPr>
              <w:b/>
              <w:bCs/>
              <w:sz w:val="48"/>
              <w:szCs w:val="48"/>
            </w:rPr>
            <w:t xml:space="preserve">Developing a </w:t>
          </w:r>
          <w:r w:rsidR="007646BE">
            <w:rPr>
              <w:b/>
              <w:bCs/>
              <w:sz w:val="48"/>
              <w:szCs w:val="48"/>
            </w:rPr>
            <w:t xml:space="preserve">Strategic </w:t>
          </w:r>
          <w:r w:rsidR="00B266B5">
            <w:rPr>
              <w:b/>
              <w:bCs/>
              <w:sz w:val="48"/>
              <w:szCs w:val="48"/>
            </w:rPr>
            <w:t>Pharmacy Workforce Plan</w:t>
          </w:r>
        </w:p>
        <w:p w14:paraId="3692D725" w14:textId="49808FE7" w:rsidR="00EE0C19" w:rsidRPr="002A2134" w:rsidRDefault="00EE0C19" w:rsidP="00D95949">
          <w:pPr>
            <w:spacing w:after="0" w:line="240" w:lineRule="auto"/>
            <w:jc w:val="both"/>
            <w:rPr>
              <w:rFonts w:ascii="Century Gothic" w:hAnsi="Century Gothic"/>
              <w:b/>
              <w:sz w:val="28"/>
              <w:szCs w:val="28"/>
            </w:rPr>
          </w:pPr>
          <w:r w:rsidRPr="002A2134">
            <w:rPr>
              <w:rFonts w:ascii="Century Gothic" w:hAnsi="Century Gothic"/>
              <w:b/>
              <w:noProof/>
              <w:sz w:val="28"/>
              <w:szCs w:val="28"/>
              <w:lang w:eastAsia="en-GB"/>
            </w:rPr>
            <mc:AlternateContent>
              <mc:Choice Requires="wps">
                <w:drawing>
                  <wp:anchor distT="0" distB="0" distL="114300" distR="114300" simplePos="0" relativeHeight="251658241" behindDoc="0" locked="0" layoutInCell="1" allowOverlap="1" wp14:anchorId="5D27BA7F" wp14:editId="641D78C4">
                    <wp:simplePos x="0" y="0"/>
                    <wp:positionH relativeFrom="margin">
                      <wp:align>left</wp:align>
                    </wp:positionH>
                    <wp:positionV relativeFrom="paragraph">
                      <wp:posOffset>31115</wp:posOffset>
                    </wp:positionV>
                    <wp:extent cx="5916930" cy="43815"/>
                    <wp:effectExtent l="19050" t="19050" r="26670" b="32385"/>
                    <wp:wrapNone/>
                    <wp:docPr id="6" name="Straight Connector 6"/>
                    <wp:cNvGraphicFramePr/>
                    <a:graphic xmlns:a="http://schemas.openxmlformats.org/drawingml/2006/main">
                      <a:graphicData uri="http://schemas.microsoft.com/office/word/2010/wordprocessingShape">
                        <wps:wsp>
                          <wps:cNvCnPr/>
                          <wps:spPr>
                            <a:xfrm flipV="1">
                              <a:off x="0" y="0"/>
                              <a:ext cx="5916930" cy="43815"/>
                            </a:xfrm>
                            <a:prstGeom prst="line">
                              <a:avLst/>
                            </a:prstGeom>
                            <a:ln w="28575">
                              <a:solidFill>
                                <a:srgbClr val="489CC9"/>
                              </a:solidFill>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5548276C" id="Straight Connector 6" o:spid="_x0000_s1026" style="position:absolute;flip:y;z-index:251658241;visibility:visible;mso-wrap-style:square;mso-wrap-distance-left:9pt;mso-wrap-distance-top:0;mso-wrap-distance-right:9pt;mso-wrap-distance-bottom:0;mso-position-horizontal:left;mso-position-horizontal-relative:margin;mso-position-vertical:absolute;mso-position-vertical-relative:text" from="0,2.45pt" to="465.9pt,5.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" strokecolor="#489cc9" strokeweight="2.25pt">
                    <v:stroke joinstyle="miter"/>
                    <w10:wrap anchorx="margin"/>
                  </v:line>
                </w:pict>
              </mc:Fallback>
            </mc:AlternateContent>
          </w:r>
        </w:p>
        <w:p w14:paraId="639B0EE9" w14:textId="5662734B" w:rsidR="002004D7" w:rsidRDefault="002004D7" w:rsidP="00D95949">
          <w:pPr>
            <w:jc w:val="both"/>
            <w:rPr>
              <w:sz w:val="28"/>
              <w:szCs w:val="28"/>
            </w:rPr>
          </w:pPr>
          <w:r w:rsidRPr="00705706">
            <w:rPr>
              <w:sz w:val="28"/>
              <w:szCs w:val="28"/>
            </w:rPr>
            <w:t xml:space="preserve">The consultation </w:t>
          </w:r>
          <w:r w:rsidR="00705706">
            <w:rPr>
              <w:sz w:val="28"/>
              <w:szCs w:val="28"/>
            </w:rPr>
            <w:t>is open</w:t>
          </w:r>
          <w:r w:rsidRPr="00705706">
            <w:rPr>
              <w:sz w:val="28"/>
              <w:szCs w:val="28"/>
            </w:rPr>
            <w:t xml:space="preserve"> for 6 weeks </w:t>
          </w:r>
          <w:r w:rsidR="00705706">
            <w:rPr>
              <w:sz w:val="28"/>
              <w:szCs w:val="28"/>
            </w:rPr>
            <w:t>from</w:t>
          </w:r>
          <w:r w:rsidRPr="00705706">
            <w:rPr>
              <w:sz w:val="28"/>
              <w:szCs w:val="28"/>
            </w:rPr>
            <w:t xml:space="preserve"> </w:t>
          </w:r>
          <w:r w:rsidR="009433A7">
            <w:rPr>
              <w:sz w:val="28"/>
              <w:szCs w:val="28"/>
            </w:rPr>
            <w:t>20th</w:t>
          </w:r>
          <w:r w:rsidR="004A7058">
            <w:rPr>
              <w:sz w:val="28"/>
              <w:szCs w:val="28"/>
            </w:rPr>
            <w:t xml:space="preserve"> Febr</w:t>
          </w:r>
          <w:r w:rsidR="009433A7">
            <w:rPr>
              <w:sz w:val="28"/>
              <w:szCs w:val="28"/>
            </w:rPr>
            <w:t>u</w:t>
          </w:r>
          <w:r w:rsidR="004A7058">
            <w:rPr>
              <w:sz w:val="28"/>
              <w:szCs w:val="28"/>
            </w:rPr>
            <w:t>ary</w:t>
          </w:r>
          <w:r w:rsidRPr="00705706">
            <w:rPr>
              <w:sz w:val="28"/>
              <w:szCs w:val="28"/>
            </w:rPr>
            <w:t xml:space="preserve"> </w:t>
          </w:r>
          <w:r w:rsidR="00A80906">
            <w:rPr>
              <w:sz w:val="28"/>
              <w:szCs w:val="28"/>
            </w:rPr>
            <w:t>until midnight on</w:t>
          </w:r>
          <w:r w:rsidRPr="00705706">
            <w:rPr>
              <w:sz w:val="28"/>
              <w:szCs w:val="28"/>
            </w:rPr>
            <w:t xml:space="preserve"> </w:t>
          </w:r>
          <w:r w:rsidR="00D85E60">
            <w:rPr>
              <w:sz w:val="28"/>
              <w:szCs w:val="28"/>
            </w:rPr>
            <w:t>2</w:t>
          </w:r>
          <w:r w:rsidR="00D85E60" w:rsidRPr="00D85E60">
            <w:rPr>
              <w:sz w:val="28"/>
              <w:szCs w:val="28"/>
              <w:vertAlign w:val="superscript"/>
            </w:rPr>
            <w:t>nd</w:t>
          </w:r>
          <w:r w:rsidR="00D85E60">
            <w:rPr>
              <w:sz w:val="28"/>
              <w:szCs w:val="28"/>
            </w:rPr>
            <w:t xml:space="preserve"> April</w:t>
          </w:r>
          <w:r w:rsidRPr="00705706">
            <w:rPr>
              <w:sz w:val="28"/>
              <w:szCs w:val="28"/>
            </w:rPr>
            <w:t xml:space="preserve"> 2023.</w:t>
          </w:r>
        </w:p>
        <w:p w14:paraId="243D29AD" w14:textId="59749163" w:rsidR="0052087D" w:rsidRDefault="0052087D" w:rsidP="00D95949">
          <w:pPr>
            <w:jc w:val="both"/>
            <w:rPr>
              <w:sz w:val="28"/>
              <w:szCs w:val="28"/>
            </w:rPr>
          </w:pPr>
        </w:p>
        <w:p w14:paraId="67FA5E00" w14:textId="3E7A3162" w:rsidR="0052087D" w:rsidRPr="0052087D" w:rsidRDefault="0052087D" w:rsidP="000B12ED">
          <w:pPr>
            <w:shd w:val="clear" w:color="auto" w:fill="FFFFFF" w:themeFill="background1"/>
            <w:jc w:val="both"/>
            <w:rPr>
              <w:sz w:val="28"/>
              <w:szCs w:val="28"/>
            </w:rPr>
          </w:pPr>
          <w:r w:rsidRPr="0052087D">
            <w:rPr>
              <w:sz w:val="28"/>
              <w:szCs w:val="28"/>
            </w:rPr>
            <w:t xml:space="preserve">Please contribute your views through our </w:t>
          </w:r>
          <w:hyperlink r:id="rId12" w:history="1">
            <w:r w:rsidRPr="000B12ED">
              <w:rPr>
                <w:rStyle w:val="Hyperlink"/>
                <w:sz w:val="28"/>
                <w:szCs w:val="28"/>
              </w:rPr>
              <w:t>on-line consultation questionnaire</w:t>
            </w:r>
            <w:r w:rsidRPr="0052087D">
              <w:rPr>
                <w:rStyle w:val="Hyperlink"/>
                <w:sz w:val="28"/>
                <w:szCs w:val="28"/>
              </w:rPr>
              <w:t xml:space="preserve"> </w:t>
            </w:r>
          </w:hyperlink>
        </w:p>
        <w:p w14:paraId="67976DF2" w14:textId="4E97EF2A" w:rsidR="001C12D0" w:rsidRPr="002A2134" w:rsidRDefault="001C12D0" w:rsidP="00D95949">
          <w:pPr>
            <w:spacing w:after="0" w:line="240" w:lineRule="auto"/>
            <w:jc w:val="both"/>
            <w:rPr>
              <w:rFonts w:ascii="Century Gothic" w:hAnsi="Century Gothic"/>
              <w:noProof/>
            </w:rPr>
          </w:pPr>
        </w:p>
        <w:p w14:paraId="3761D660" w14:textId="4D3C410F" w:rsidR="001C12D0" w:rsidRPr="002A2134" w:rsidRDefault="001C12D0" w:rsidP="00D95949">
          <w:pPr>
            <w:spacing w:after="0" w:line="240" w:lineRule="auto"/>
            <w:jc w:val="both"/>
            <w:rPr>
              <w:rFonts w:ascii="Century Gothic" w:hAnsi="Century Gothic" w:cs="Arial"/>
              <w:b/>
              <w:color w:val="002060"/>
              <w:sz w:val="28"/>
              <w:szCs w:val="28"/>
            </w:rPr>
          </w:pPr>
        </w:p>
        <w:p w14:paraId="3F69E536" w14:textId="6576F027" w:rsidR="001C12D0" w:rsidRPr="002A2134" w:rsidRDefault="001C12D0" w:rsidP="00D95949">
          <w:pPr>
            <w:spacing w:after="0" w:line="240" w:lineRule="auto"/>
            <w:jc w:val="both"/>
            <w:rPr>
              <w:rFonts w:ascii="Century Gothic" w:hAnsi="Century Gothic" w:cs="Arial"/>
              <w:b/>
              <w:color w:val="002060"/>
              <w:sz w:val="28"/>
              <w:szCs w:val="28"/>
            </w:rPr>
          </w:pPr>
        </w:p>
        <w:p w14:paraId="75C82C32" w14:textId="38C2CD6B" w:rsidR="001C12D0" w:rsidRPr="002A2134" w:rsidRDefault="001C12D0" w:rsidP="00D95949">
          <w:pPr>
            <w:spacing w:after="0" w:line="240" w:lineRule="auto"/>
            <w:jc w:val="both"/>
            <w:rPr>
              <w:rFonts w:ascii="Century Gothic" w:hAnsi="Century Gothic" w:cs="Arial"/>
              <w:b/>
              <w:color w:val="002060"/>
              <w:sz w:val="28"/>
              <w:szCs w:val="28"/>
            </w:rPr>
          </w:pPr>
        </w:p>
        <w:p w14:paraId="1B547247" w14:textId="3DBDAF41" w:rsidR="001C12D0" w:rsidRDefault="001C12D0" w:rsidP="00D95949">
          <w:pPr>
            <w:spacing w:after="0" w:line="240" w:lineRule="auto"/>
            <w:ind w:left="6480"/>
            <w:jc w:val="both"/>
            <w:rPr>
              <w:rFonts w:ascii="Century Gothic" w:hAnsi="Century Gothic" w:cs="Arial"/>
              <w:b/>
              <w:color w:val="002060"/>
              <w:sz w:val="32"/>
              <w:szCs w:val="32"/>
            </w:rPr>
          </w:pPr>
        </w:p>
        <w:p w14:paraId="11B0C7DE" w14:textId="1B98CA5F" w:rsidR="001C12D0" w:rsidRDefault="0052087D" w:rsidP="00D95949">
          <w:pPr>
            <w:spacing w:after="0" w:line="240" w:lineRule="auto"/>
            <w:ind w:left="6480"/>
            <w:jc w:val="both"/>
            <w:rPr>
              <w:rFonts w:ascii="Century Gothic" w:hAnsi="Century Gothic" w:cs="Arial"/>
              <w:b/>
              <w:color w:val="002060"/>
              <w:sz w:val="32"/>
              <w:szCs w:val="32"/>
            </w:rPr>
          </w:pPr>
          <w:r w:rsidRPr="002A2134">
            <w:rPr>
              <w:rFonts w:ascii="Century Gothic" w:hAnsi="Century Gothic"/>
              <w:noProof/>
              <w:lang w:eastAsia="en-GB"/>
            </w:rPr>
            <w:drawing>
              <wp:anchor distT="0" distB="0" distL="114300" distR="114300" simplePos="0" relativeHeight="251658240" behindDoc="0" locked="0" layoutInCell="1" allowOverlap="1" wp14:anchorId="72E62A81" wp14:editId="7F21BA7C">
                <wp:simplePos x="0" y="0"/>
                <wp:positionH relativeFrom="page">
                  <wp:posOffset>2592705</wp:posOffset>
                </wp:positionH>
                <wp:positionV relativeFrom="paragraph">
                  <wp:posOffset>229235</wp:posOffset>
                </wp:positionV>
                <wp:extent cx="2610485" cy="2610485"/>
                <wp:effectExtent l="0" t="0" r="0" b="0"/>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rot="20512309">
                          <a:off x="0" y="0"/>
                          <a:ext cx="2610485" cy="26104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F03A5C" w14:textId="77777777" w:rsidR="001C12D0" w:rsidRDefault="001C12D0" w:rsidP="00D95949">
          <w:pPr>
            <w:spacing w:after="0" w:line="240" w:lineRule="auto"/>
            <w:ind w:left="6480"/>
            <w:jc w:val="both"/>
            <w:rPr>
              <w:rFonts w:ascii="Century Gothic" w:hAnsi="Century Gothic" w:cs="Arial"/>
              <w:b/>
              <w:color w:val="002060"/>
              <w:sz w:val="32"/>
              <w:szCs w:val="32"/>
            </w:rPr>
          </w:pPr>
        </w:p>
        <w:p w14:paraId="2BFBA36E" w14:textId="77777777" w:rsidR="001C12D0" w:rsidRDefault="001C12D0" w:rsidP="00D95949">
          <w:pPr>
            <w:spacing w:after="0" w:line="240" w:lineRule="auto"/>
            <w:ind w:left="6480"/>
            <w:jc w:val="both"/>
            <w:rPr>
              <w:rFonts w:ascii="Century Gothic" w:hAnsi="Century Gothic" w:cs="Arial"/>
              <w:b/>
              <w:color w:val="002060"/>
              <w:sz w:val="32"/>
              <w:szCs w:val="32"/>
            </w:rPr>
          </w:pPr>
        </w:p>
        <w:p w14:paraId="6FB97BCA" w14:textId="77777777" w:rsidR="001C12D0" w:rsidRDefault="001C12D0" w:rsidP="00D95949">
          <w:pPr>
            <w:spacing w:after="0" w:line="240" w:lineRule="auto"/>
            <w:ind w:left="6480"/>
            <w:jc w:val="both"/>
            <w:rPr>
              <w:rFonts w:ascii="Century Gothic" w:hAnsi="Century Gothic" w:cs="Arial"/>
              <w:b/>
              <w:color w:val="002060"/>
              <w:sz w:val="32"/>
              <w:szCs w:val="32"/>
            </w:rPr>
          </w:pPr>
        </w:p>
        <w:p w14:paraId="39CEE381" w14:textId="77777777" w:rsidR="001C12D0" w:rsidRDefault="001C12D0" w:rsidP="00D95949">
          <w:pPr>
            <w:spacing w:after="0" w:line="240" w:lineRule="auto"/>
            <w:ind w:left="6480"/>
            <w:jc w:val="both"/>
            <w:rPr>
              <w:rFonts w:ascii="Century Gothic" w:hAnsi="Century Gothic" w:cs="Arial"/>
              <w:b/>
              <w:color w:val="002060"/>
              <w:sz w:val="32"/>
              <w:szCs w:val="32"/>
            </w:rPr>
          </w:pPr>
        </w:p>
        <w:p w14:paraId="50FA8DB9" w14:textId="77777777" w:rsidR="001C12D0" w:rsidRDefault="001C12D0" w:rsidP="00D95949">
          <w:pPr>
            <w:spacing w:after="0" w:line="240" w:lineRule="auto"/>
            <w:ind w:left="6480"/>
            <w:jc w:val="both"/>
            <w:rPr>
              <w:rFonts w:ascii="Century Gothic" w:hAnsi="Century Gothic" w:cs="Arial"/>
              <w:b/>
              <w:color w:val="002060"/>
              <w:sz w:val="32"/>
              <w:szCs w:val="32"/>
            </w:rPr>
          </w:pPr>
        </w:p>
        <w:p w14:paraId="371BE573" w14:textId="77777777" w:rsidR="001C12D0" w:rsidRDefault="001C12D0" w:rsidP="00D95949">
          <w:pPr>
            <w:spacing w:after="0" w:line="240" w:lineRule="auto"/>
            <w:ind w:left="6480"/>
            <w:jc w:val="both"/>
            <w:rPr>
              <w:rFonts w:ascii="Century Gothic" w:hAnsi="Century Gothic" w:cs="Arial"/>
              <w:b/>
              <w:color w:val="002060"/>
              <w:sz w:val="32"/>
              <w:szCs w:val="32"/>
            </w:rPr>
          </w:pPr>
        </w:p>
        <w:p w14:paraId="443E2E31" w14:textId="77777777" w:rsidR="001C12D0" w:rsidRDefault="001C12D0" w:rsidP="00D95949">
          <w:pPr>
            <w:spacing w:after="0" w:line="240" w:lineRule="auto"/>
            <w:ind w:left="6480"/>
            <w:jc w:val="both"/>
            <w:rPr>
              <w:rFonts w:ascii="Century Gothic" w:hAnsi="Century Gothic" w:cs="Arial"/>
              <w:b/>
              <w:color w:val="002060"/>
              <w:sz w:val="32"/>
              <w:szCs w:val="32"/>
            </w:rPr>
          </w:pPr>
        </w:p>
        <w:p w14:paraId="207ED73C" w14:textId="77777777" w:rsidR="001C12D0" w:rsidRDefault="001C12D0" w:rsidP="00D95949">
          <w:pPr>
            <w:spacing w:after="0" w:line="240" w:lineRule="auto"/>
            <w:ind w:left="6480"/>
            <w:jc w:val="both"/>
            <w:rPr>
              <w:rFonts w:ascii="Century Gothic" w:hAnsi="Century Gothic" w:cs="Arial"/>
              <w:b/>
              <w:color w:val="002060"/>
              <w:sz w:val="32"/>
              <w:szCs w:val="32"/>
            </w:rPr>
          </w:pPr>
        </w:p>
        <w:p w14:paraId="3D13CC93" w14:textId="77777777" w:rsidR="001C12D0" w:rsidRDefault="001C12D0" w:rsidP="00D95949">
          <w:pPr>
            <w:spacing w:after="0" w:line="240" w:lineRule="auto"/>
            <w:ind w:left="6480"/>
            <w:jc w:val="both"/>
            <w:rPr>
              <w:rFonts w:ascii="Century Gothic" w:hAnsi="Century Gothic" w:cs="Arial"/>
              <w:b/>
              <w:color w:val="002060"/>
              <w:sz w:val="32"/>
              <w:szCs w:val="32"/>
            </w:rPr>
          </w:pPr>
        </w:p>
        <w:p w14:paraId="3B9BEA96" w14:textId="77777777" w:rsidR="001C12D0" w:rsidRDefault="001C12D0" w:rsidP="00D95949">
          <w:pPr>
            <w:spacing w:after="0" w:line="240" w:lineRule="auto"/>
            <w:ind w:left="6480"/>
            <w:jc w:val="both"/>
            <w:rPr>
              <w:rFonts w:ascii="Century Gothic" w:hAnsi="Century Gothic" w:cs="Arial"/>
              <w:b/>
              <w:color w:val="002060"/>
              <w:sz w:val="32"/>
              <w:szCs w:val="32"/>
            </w:rPr>
          </w:pPr>
        </w:p>
        <w:p w14:paraId="320A29C8" w14:textId="77777777" w:rsidR="001C12D0" w:rsidRDefault="001C12D0" w:rsidP="00D95949">
          <w:pPr>
            <w:spacing w:after="0" w:line="240" w:lineRule="auto"/>
            <w:jc w:val="both"/>
            <w:rPr>
              <w:rFonts w:ascii="Century Gothic" w:hAnsi="Century Gothic" w:cs="Arial"/>
              <w:b/>
              <w:color w:val="002060"/>
              <w:sz w:val="32"/>
              <w:szCs w:val="32"/>
            </w:rPr>
          </w:pPr>
        </w:p>
        <w:p w14:paraId="7DD83CD6" w14:textId="7AE6EE11" w:rsidR="001C12D0" w:rsidRDefault="001C12D0" w:rsidP="00D95949">
          <w:pPr>
            <w:jc w:val="both"/>
          </w:pPr>
        </w:p>
        <w:p w14:paraId="0848041B" w14:textId="77777777" w:rsidR="00F93BB1" w:rsidRDefault="00F93BB1" w:rsidP="00D95949">
          <w:pPr>
            <w:jc w:val="both"/>
          </w:pPr>
        </w:p>
        <w:p w14:paraId="345A6710" w14:textId="3899C2EB" w:rsidR="00497308" w:rsidRDefault="00497308" w:rsidP="00D95949">
          <w:pPr>
            <w:jc w:val="both"/>
            <w:rPr>
              <w:rFonts w:ascii="Arial" w:hAnsi="Arial" w:cs="Arial"/>
              <w:b/>
              <w:bCs/>
              <w:sz w:val="32"/>
              <w:szCs w:val="32"/>
            </w:rPr>
          </w:pPr>
          <w:r>
            <w:rPr>
              <w:rFonts w:ascii="Arial" w:hAnsi="Arial" w:cs="Arial"/>
              <w:b/>
              <w:bCs/>
              <w:sz w:val="32"/>
              <w:szCs w:val="32"/>
            </w:rPr>
            <w:t>CONTENTS</w:t>
          </w:r>
        </w:p>
        <w:p w14:paraId="7DD78849" w14:textId="77777777" w:rsidR="00693BAB" w:rsidRDefault="00693BAB" w:rsidP="00D95949">
          <w:pPr>
            <w:jc w:val="both"/>
            <w:rPr>
              <w:rFonts w:ascii="Arial" w:hAnsi="Arial" w:cs="Arial"/>
              <w:b/>
              <w:bCs/>
              <w:sz w:val="32"/>
              <w:szCs w:val="32"/>
            </w:rPr>
          </w:pPr>
        </w:p>
        <w:p w14:paraId="4EFCDBC1" w14:textId="6B08F4F7" w:rsidR="00693BAB" w:rsidRPr="00693BAB" w:rsidRDefault="00A552A2" w:rsidP="002E6E7F">
          <w:pPr>
            <w:pStyle w:val="ListParagraph"/>
            <w:numPr>
              <w:ilvl w:val="0"/>
              <w:numId w:val="13"/>
            </w:numPr>
            <w:spacing w:line="480" w:lineRule="auto"/>
            <w:ind w:left="714" w:hanging="357"/>
            <w:jc w:val="both"/>
            <w:rPr>
              <w:rFonts w:ascii="Arial" w:hAnsi="Arial" w:cs="Arial"/>
              <w:sz w:val="24"/>
              <w:szCs w:val="24"/>
            </w:rPr>
          </w:pPr>
          <w:r w:rsidRPr="00693BAB">
            <w:rPr>
              <w:rFonts w:ascii="Arial" w:hAnsi="Arial" w:cs="Arial"/>
              <w:sz w:val="24"/>
              <w:szCs w:val="24"/>
            </w:rPr>
            <w:t>Foreword</w:t>
          </w:r>
        </w:p>
        <w:p w14:paraId="386C0755" w14:textId="15477440" w:rsidR="00693BAB" w:rsidRDefault="00FF4440" w:rsidP="00B13C10">
          <w:pPr>
            <w:pStyle w:val="ListParagraph"/>
            <w:numPr>
              <w:ilvl w:val="0"/>
              <w:numId w:val="13"/>
            </w:numPr>
            <w:spacing w:line="240" w:lineRule="auto"/>
            <w:ind w:left="714" w:hanging="357"/>
            <w:jc w:val="both"/>
            <w:rPr>
              <w:rFonts w:ascii="Arial" w:hAnsi="Arial" w:cs="Arial"/>
              <w:sz w:val="24"/>
              <w:szCs w:val="24"/>
            </w:rPr>
          </w:pPr>
          <w:r w:rsidRPr="00693BAB">
            <w:rPr>
              <w:rFonts w:ascii="Arial" w:hAnsi="Arial" w:cs="Arial"/>
              <w:sz w:val="24"/>
              <w:szCs w:val="24"/>
            </w:rPr>
            <w:t xml:space="preserve">Context </w:t>
          </w:r>
        </w:p>
        <w:p w14:paraId="7143782A" w14:textId="405B9A9F" w:rsidR="00C27163" w:rsidRDefault="008942E7" w:rsidP="00B13C10">
          <w:pPr>
            <w:spacing w:line="240" w:lineRule="auto"/>
            <w:ind w:left="720"/>
            <w:jc w:val="both"/>
            <w:rPr>
              <w:rFonts w:ascii="Arial" w:hAnsi="Arial" w:cs="Arial"/>
              <w:sz w:val="24"/>
              <w:szCs w:val="24"/>
            </w:rPr>
          </w:pPr>
          <w:r>
            <w:rPr>
              <w:rFonts w:ascii="Arial" w:hAnsi="Arial" w:cs="Arial"/>
              <w:sz w:val="24"/>
              <w:szCs w:val="24"/>
            </w:rPr>
            <w:t>2.1</w:t>
          </w:r>
          <w:r w:rsidR="003267A7">
            <w:rPr>
              <w:rFonts w:ascii="Arial" w:hAnsi="Arial" w:cs="Arial"/>
              <w:sz w:val="24"/>
              <w:szCs w:val="24"/>
            </w:rPr>
            <w:t xml:space="preserve"> Health and </w:t>
          </w:r>
          <w:r w:rsidR="0009690E">
            <w:rPr>
              <w:rFonts w:ascii="Arial" w:hAnsi="Arial" w:cs="Arial"/>
              <w:sz w:val="24"/>
              <w:szCs w:val="24"/>
            </w:rPr>
            <w:t>c</w:t>
          </w:r>
          <w:r w:rsidR="003267A7">
            <w:rPr>
              <w:rFonts w:ascii="Arial" w:hAnsi="Arial" w:cs="Arial"/>
              <w:sz w:val="24"/>
              <w:szCs w:val="24"/>
            </w:rPr>
            <w:t>are</w:t>
          </w:r>
        </w:p>
        <w:p w14:paraId="6C348A33" w14:textId="15479D95" w:rsidR="008942E7" w:rsidRDefault="008942E7" w:rsidP="00B13C10">
          <w:pPr>
            <w:spacing w:line="240" w:lineRule="auto"/>
            <w:ind w:left="720"/>
            <w:jc w:val="both"/>
            <w:rPr>
              <w:rFonts w:ascii="Arial" w:hAnsi="Arial" w:cs="Arial"/>
              <w:sz w:val="24"/>
              <w:szCs w:val="24"/>
            </w:rPr>
          </w:pPr>
          <w:r>
            <w:rPr>
              <w:rFonts w:ascii="Arial" w:hAnsi="Arial" w:cs="Arial"/>
              <w:sz w:val="24"/>
              <w:szCs w:val="24"/>
            </w:rPr>
            <w:t>2.2</w:t>
          </w:r>
          <w:r w:rsidR="003267A7">
            <w:rPr>
              <w:rFonts w:ascii="Arial" w:hAnsi="Arial" w:cs="Arial"/>
              <w:sz w:val="24"/>
              <w:szCs w:val="24"/>
            </w:rPr>
            <w:t xml:space="preserve"> Strategic </w:t>
          </w:r>
          <w:r w:rsidR="0009690E">
            <w:rPr>
              <w:rFonts w:ascii="Arial" w:hAnsi="Arial" w:cs="Arial"/>
              <w:sz w:val="24"/>
              <w:szCs w:val="24"/>
            </w:rPr>
            <w:t>workforce plans</w:t>
          </w:r>
        </w:p>
        <w:p w14:paraId="77750C1B" w14:textId="5867268B" w:rsidR="0009690E" w:rsidRDefault="0009690E" w:rsidP="00B13C10">
          <w:pPr>
            <w:spacing w:line="240" w:lineRule="auto"/>
            <w:ind w:left="720"/>
            <w:jc w:val="both"/>
            <w:rPr>
              <w:rFonts w:ascii="Arial" w:hAnsi="Arial" w:cs="Arial"/>
              <w:sz w:val="24"/>
              <w:szCs w:val="24"/>
            </w:rPr>
          </w:pPr>
          <w:r>
            <w:rPr>
              <w:rFonts w:ascii="Arial" w:hAnsi="Arial" w:cs="Arial"/>
              <w:sz w:val="24"/>
              <w:szCs w:val="24"/>
            </w:rPr>
            <w:t>2.3 Pharmacy c</w:t>
          </w:r>
          <w:r w:rsidR="00B13C10">
            <w:rPr>
              <w:rFonts w:ascii="Arial" w:hAnsi="Arial" w:cs="Arial"/>
              <w:sz w:val="24"/>
              <w:szCs w:val="24"/>
            </w:rPr>
            <w:t>ontext</w:t>
          </w:r>
        </w:p>
        <w:p w14:paraId="083E7752" w14:textId="70C5FB0A" w:rsidR="008A36B7" w:rsidRDefault="008A36B7" w:rsidP="00B13C10">
          <w:pPr>
            <w:spacing w:line="240" w:lineRule="auto"/>
            <w:ind w:left="720"/>
            <w:jc w:val="both"/>
            <w:rPr>
              <w:rFonts w:ascii="Arial" w:hAnsi="Arial" w:cs="Arial"/>
              <w:sz w:val="24"/>
              <w:szCs w:val="24"/>
            </w:rPr>
          </w:pPr>
          <w:r>
            <w:rPr>
              <w:rFonts w:ascii="Arial" w:hAnsi="Arial" w:cs="Arial"/>
              <w:sz w:val="24"/>
              <w:szCs w:val="24"/>
            </w:rPr>
            <w:tab/>
            <w:t>2.3.1 Education and training</w:t>
          </w:r>
        </w:p>
        <w:p w14:paraId="763CAD69" w14:textId="2D266130" w:rsidR="008A36B7" w:rsidRPr="00C27163" w:rsidRDefault="008A36B7" w:rsidP="00B13C10">
          <w:pPr>
            <w:spacing w:line="240" w:lineRule="auto"/>
            <w:ind w:left="720"/>
            <w:jc w:val="both"/>
            <w:rPr>
              <w:rFonts w:ascii="Arial" w:hAnsi="Arial" w:cs="Arial"/>
              <w:sz w:val="24"/>
              <w:szCs w:val="24"/>
            </w:rPr>
          </w:pPr>
          <w:r>
            <w:rPr>
              <w:rFonts w:ascii="Arial" w:hAnsi="Arial" w:cs="Arial"/>
              <w:sz w:val="24"/>
              <w:szCs w:val="24"/>
            </w:rPr>
            <w:tab/>
            <w:t>2.3.2 Pharmacy service transformation</w:t>
          </w:r>
        </w:p>
        <w:p w14:paraId="65167012" w14:textId="63C69480" w:rsidR="00693BAB" w:rsidRPr="00693BAB" w:rsidRDefault="00A552A2" w:rsidP="002E6E7F">
          <w:pPr>
            <w:pStyle w:val="ListParagraph"/>
            <w:numPr>
              <w:ilvl w:val="0"/>
              <w:numId w:val="13"/>
            </w:numPr>
            <w:spacing w:line="480" w:lineRule="auto"/>
            <w:ind w:left="714" w:hanging="357"/>
            <w:jc w:val="both"/>
            <w:rPr>
              <w:rFonts w:ascii="Arial" w:hAnsi="Arial" w:cs="Arial"/>
              <w:sz w:val="24"/>
              <w:szCs w:val="24"/>
            </w:rPr>
          </w:pPr>
          <w:r w:rsidRPr="00693BAB">
            <w:rPr>
              <w:rFonts w:ascii="Arial" w:hAnsi="Arial" w:cs="Arial"/>
              <w:sz w:val="24"/>
              <w:szCs w:val="24"/>
            </w:rPr>
            <w:t>Scope</w:t>
          </w:r>
        </w:p>
        <w:p w14:paraId="02E1B3DD" w14:textId="4F0A820B" w:rsidR="00A552A2" w:rsidRDefault="00A552A2" w:rsidP="000C059F">
          <w:pPr>
            <w:pStyle w:val="ListParagraph"/>
            <w:numPr>
              <w:ilvl w:val="0"/>
              <w:numId w:val="13"/>
            </w:numPr>
            <w:spacing w:line="240" w:lineRule="auto"/>
            <w:ind w:left="714" w:hanging="357"/>
            <w:jc w:val="both"/>
            <w:rPr>
              <w:rFonts w:ascii="Arial" w:hAnsi="Arial" w:cs="Arial"/>
              <w:sz w:val="24"/>
              <w:szCs w:val="24"/>
            </w:rPr>
          </w:pPr>
          <w:r w:rsidRPr="00693BAB">
            <w:rPr>
              <w:rFonts w:ascii="Arial" w:hAnsi="Arial" w:cs="Arial"/>
              <w:sz w:val="24"/>
              <w:szCs w:val="24"/>
            </w:rPr>
            <w:t>Case for change</w:t>
          </w:r>
        </w:p>
        <w:p w14:paraId="612BAE72" w14:textId="08228D58" w:rsidR="000C059F" w:rsidRDefault="000C059F" w:rsidP="000C059F">
          <w:pPr>
            <w:spacing w:line="240" w:lineRule="auto"/>
            <w:ind w:left="357" w:firstLine="357"/>
            <w:jc w:val="both"/>
            <w:rPr>
              <w:rFonts w:ascii="Arial" w:hAnsi="Arial" w:cs="Arial"/>
              <w:sz w:val="24"/>
              <w:szCs w:val="24"/>
            </w:rPr>
          </w:pPr>
          <w:r>
            <w:rPr>
              <w:rFonts w:ascii="Arial" w:hAnsi="Arial" w:cs="Arial"/>
              <w:sz w:val="24"/>
              <w:szCs w:val="24"/>
            </w:rPr>
            <w:t>4.1 Across pharmacy</w:t>
          </w:r>
        </w:p>
        <w:p w14:paraId="309516D3" w14:textId="337389AF" w:rsidR="000C059F" w:rsidRPr="000C059F" w:rsidRDefault="000C059F" w:rsidP="000C059F">
          <w:pPr>
            <w:spacing w:line="240" w:lineRule="auto"/>
            <w:ind w:left="357" w:firstLine="357"/>
            <w:jc w:val="both"/>
            <w:rPr>
              <w:rFonts w:ascii="Arial" w:hAnsi="Arial" w:cs="Arial"/>
              <w:sz w:val="24"/>
              <w:szCs w:val="24"/>
            </w:rPr>
          </w:pPr>
          <w:r>
            <w:rPr>
              <w:rFonts w:ascii="Arial" w:hAnsi="Arial" w:cs="Arial"/>
              <w:sz w:val="24"/>
              <w:szCs w:val="24"/>
            </w:rPr>
            <w:t>4.2 Beyond pharmacy</w:t>
          </w:r>
        </w:p>
        <w:p w14:paraId="3ADC9B9D" w14:textId="0AE4CC62" w:rsidR="00693BAB" w:rsidRPr="00693BAB" w:rsidRDefault="00A552A2" w:rsidP="002E6E7F">
          <w:pPr>
            <w:pStyle w:val="ListParagraph"/>
            <w:numPr>
              <w:ilvl w:val="0"/>
              <w:numId w:val="13"/>
            </w:numPr>
            <w:spacing w:line="480" w:lineRule="auto"/>
            <w:ind w:left="714" w:hanging="357"/>
            <w:jc w:val="both"/>
            <w:rPr>
              <w:rFonts w:ascii="Arial" w:hAnsi="Arial" w:cs="Arial"/>
              <w:sz w:val="24"/>
              <w:szCs w:val="24"/>
            </w:rPr>
          </w:pPr>
          <w:r w:rsidRPr="00693BAB">
            <w:rPr>
              <w:rFonts w:ascii="Arial" w:hAnsi="Arial" w:cs="Arial"/>
              <w:sz w:val="24"/>
              <w:szCs w:val="24"/>
            </w:rPr>
            <w:t>Vision</w:t>
          </w:r>
        </w:p>
        <w:p w14:paraId="4D146931" w14:textId="79849EAD" w:rsidR="00C23858" w:rsidRDefault="00C23858" w:rsidP="002E6E7F">
          <w:pPr>
            <w:pStyle w:val="ListParagraph"/>
            <w:numPr>
              <w:ilvl w:val="0"/>
              <w:numId w:val="13"/>
            </w:numPr>
            <w:spacing w:line="480" w:lineRule="auto"/>
            <w:ind w:left="714" w:hanging="357"/>
            <w:jc w:val="both"/>
            <w:rPr>
              <w:rFonts w:ascii="Arial" w:hAnsi="Arial" w:cs="Arial"/>
              <w:sz w:val="24"/>
              <w:szCs w:val="24"/>
            </w:rPr>
          </w:pPr>
          <w:r w:rsidRPr="00693BAB">
            <w:rPr>
              <w:rFonts w:ascii="Arial" w:hAnsi="Arial" w:cs="Arial"/>
              <w:sz w:val="24"/>
              <w:szCs w:val="24"/>
            </w:rPr>
            <w:t>Development of the pla</w:t>
          </w:r>
          <w:r w:rsidR="00693BAB" w:rsidRPr="00693BAB">
            <w:rPr>
              <w:rFonts w:ascii="Arial" w:hAnsi="Arial" w:cs="Arial"/>
              <w:sz w:val="24"/>
              <w:szCs w:val="24"/>
            </w:rPr>
            <w:t>n</w:t>
          </w:r>
        </w:p>
        <w:p w14:paraId="6FC83B5F" w14:textId="733C2E23" w:rsidR="00F1149A" w:rsidRPr="00693BAB" w:rsidRDefault="00F1149A" w:rsidP="002E6E7F">
          <w:pPr>
            <w:pStyle w:val="ListParagraph"/>
            <w:numPr>
              <w:ilvl w:val="0"/>
              <w:numId w:val="13"/>
            </w:numPr>
            <w:spacing w:line="480" w:lineRule="auto"/>
            <w:ind w:left="714" w:hanging="357"/>
            <w:jc w:val="both"/>
            <w:rPr>
              <w:rFonts w:ascii="Arial" w:hAnsi="Arial" w:cs="Arial"/>
              <w:sz w:val="24"/>
              <w:szCs w:val="24"/>
            </w:rPr>
          </w:pPr>
          <w:r>
            <w:rPr>
              <w:rFonts w:ascii="Arial" w:hAnsi="Arial" w:cs="Arial"/>
              <w:sz w:val="24"/>
              <w:szCs w:val="24"/>
            </w:rPr>
            <w:t>Consultation</w:t>
          </w:r>
        </w:p>
        <w:p w14:paraId="4DFBEE0D" w14:textId="2C37670A" w:rsidR="00C23858" w:rsidRPr="00693BAB" w:rsidRDefault="00C23858" w:rsidP="002E6E7F">
          <w:pPr>
            <w:pStyle w:val="ListParagraph"/>
            <w:numPr>
              <w:ilvl w:val="0"/>
              <w:numId w:val="13"/>
            </w:numPr>
            <w:spacing w:line="480" w:lineRule="auto"/>
            <w:ind w:left="714" w:hanging="357"/>
            <w:jc w:val="both"/>
            <w:rPr>
              <w:rFonts w:ascii="Arial" w:hAnsi="Arial" w:cs="Arial"/>
              <w:sz w:val="24"/>
              <w:szCs w:val="24"/>
            </w:rPr>
          </w:pPr>
          <w:r w:rsidRPr="00693BAB">
            <w:rPr>
              <w:rFonts w:ascii="Arial" w:hAnsi="Arial" w:cs="Arial"/>
              <w:sz w:val="24"/>
              <w:szCs w:val="24"/>
            </w:rPr>
            <w:t>Proposed actions</w:t>
          </w:r>
        </w:p>
        <w:p w14:paraId="6478A6A6" w14:textId="039E1B1B" w:rsidR="003876ED" w:rsidRDefault="003876ED" w:rsidP="00D95949">
          <w:pPr>
            <w:jc w:val="both"/>
            <w:rPr>
              <w:rFonts w:ascii="Arial" w:hAnsi="Arial" w:cs="Arial"/>
              <w:sz w:val="32"/>
              <w:szCs w:val="32"/>
            </w:rPr>
          </w:pPr>
        </w:p>
        <w:p w14:paraId="63828464" w14:textId="211DE944" w:rsidR="003876ED" w:rsidRDefault="003876ED" w:rsidP="00D95949">
          <w:pPr>
            <w:jc w:val="both"/>
            <w:rPr>
              <w:rFonts w:ascii="Arial" w:hAnsi="Arial" w:cs="Arial"/>
              <w:sz w:val="32"/>
              <w:szCs w:val="32"/>
            </w:rPr>
          </w:pPr>
        </w:p>
        <w:p w14:paraId="138A8FA0" w14:textId="45B4B043" w:rsidR="003876ED" w:rsidRDefault="003876ED" w:rsidP="00D95949">
          <w:pPr>
            <w:jc w:val="both"/>
            <w:rPr>
              <w:rFonts w:ascii="Arial" w:hAnsi="Arial" w:cs="Arial"/>
              <w:sz w:val="32"/>
              <w:szCs w:val="32"/>
            </w:rPr>
          </w:pPr>
        </w:p>
        <w:p w14:paraId="3FDACA97" w14:textId="479ACAF0" w:rsidR="003876ED" w:rsidRDefault="003876ED" w:rsidP="00D95949">
          <w:pPr>
            <w:jc w:val="both"/>
            <w:rPr>
              <w:rFonts w:ascii="Arial" w:hAnsi="Arial" w:cs="Arial"/>
              <w:sz w:val="32"/>
              <w:szCs w:val="32"/>
            </w:rPr>
          </w:pPr>
        </w:p>
        <w:p w14:paraId="186828FD" w14:textId="6EF9368B" w:rsidR="003876ED" w:rsidRDefault="003876ED" w:rsidP="00D95949">
          <w:pPr>
            <w:jc w:val="both"/>
            <w:rPr>
              <w:rFonts w:ascii="Arial" w:hAnsi="Arial" w:cs="Arial"/>
              <w:sz w:val="32"/>
              <w:szCs w:val="32"/>
            </w:rPr>
          </w:pPr>
        </w:p>
        <w:p w14:paraId="69AE5B05" w14:textId="60E6B7A4" w:rsidR="003876ED" w:rsidRDefault="003876ED" w:rsidP="00D95949">
          <w:pPr>
            <w:jc w:val="both"/>
            <w:rPr>
              <w:rFonts w:ascii="Arial" w:hAnsi="Arial" w:cs="Arial"/>
              <w:sz w:val="32"/>
              <w:szCs w:val="32"/>
            </w:rPr>
          </w:pPr>
        </w:p>
        <w:p w14:paraId="0E1FECD7" w14:textId="79CDBAE9" w:rsidR="003876ED" w:rsidRDefault="003876ED" w:rsidP="00D95949">
          <w:pPr>
            <w:jc w:val="both"/>
            <w:rPr>
              <w:rFonts w:ascii="Arial" w:hAnsi="Arial" w:cs="Arial"/>
              <w:sz w:val="32"/>
              <w:szCs w:val="32"/>
            </w:rPr>
          </w:pPr>
        </w:p>
        <w:p w14:paraId="64886F6F" w14:textId="6127D9A7" w:rsidR="003876ED" w:rsidRDefault="003876ED" w:rsidP="00D95949">
          <w:pPr>
            <w:jc w:val="both"/>
            <w:rPr>
              <w:rFonts w:ascii="Arial" w:hAnsi="Arial" w:cs="Arial"/>
              <w:sz w:val="32"/>
              <w:szCs w:val="32"/>
            </w:rPr>
          </w:pPr>
        </w:p>
        <w:p w14:paraId="50D5BDD3" w14:textId="32E01F8B" w:rsidR="003876ED" w:rsidRDefault="003876ED" w:rsidP="00D95949">
          <w:pPr>
            <w:jc w:val="both"/>
            <w:rPr>
              <w:rFonts w:ascii="Arial" w:hAnsi="Arial" w:cs="Arial"/>
              <w:sz w:val="32"/>
              <w:szCs w:val="32"/>
            </w:rPr>
          </w:pPr>
        </w:p>
        <w:p w14:paraId="7068C001" w14:textId="4B297922" w:rsidR="00B638A2" w:rsidRDefault="00693BAB" w:rsidP="00D95949">
          <w:pPr>
            <w:jc w:val="both"/>
            <w:rPr>
              <w:rFonts w:ascii="Arial" w:hAnsi="Arial" w:cs="Arial"/>
              <w:b/>
              <w:bCs/>
              <w:sz w:val="32"/>
              <w:szCs w:val="32"/>
            </w:rPr>
          </w:pPr>
          <w:r>
            <w:rPr>
              <w:rFonts w:ascii="Arial" w:hAnsi="Arial" w:cs="Arial"/>
              <w:b/>
              <w:bCs/>
              <w:sz w:val="32"/>
              <w:szCs w:val="32"/>
            </w:rPr>
            <w:lastRenderedPageBreak/>
            <w:t>1</w:t>
          </w:r>
          <w:r w:rsidR="00235489">
            <w:rPr>
              <w:rFonts w:ascii="Arial" w:hAnsi="Arial" w:cs="Arial"/>
              <w:b/>
              <w:bCs/>
              <w:sz w:val="32"/>
              <w:szCs w:val="32"/>
            </w:rPr>
            <w:t>.</w:t>
          </w:r>
          <w:r>
            <w:rPr>
              <w:rFonts w:ascii="Arial" w:hAnsi="Arial" w:cs="Arial"/>
              <w:b/>
              <w:bCs/>
              <w:sz w:val="32"/>
              <w:szCs w:val="32"/>
            </w:rPr>
            <w:t xml:space="preserve"> </w:t>
          </w:r>
          <w:r w:rsidR="00EC677B" w:rsidRPr="005E5EAF">
            <w:rPr>
              <w:rFonts w:ascii="Arial" w:hAnsi="Arial" w:cs="Arial"/>
              <w:b/>
              <w:bCs/>
              <w:sz w:val="32"/>
              <w:szCs w:val="32"/>
            </w:rPr>
            <w:t>F</w:t>
          </w:r>
          <w:r w:rsidR="00EC677B">
            <w:rPr>
              <w:rFonts w:ascii="Arial" w:hAnsi="Arial" w:cs="Arial"/>
              <w:b/>
              <w:bCs/>
              <w:sz w:val="32"/>
              <w:szCs w:val="32"/>
            </w:rPr>
            <w:t>OREWORD</w:t>
          </w:r>
        </w:p>
        <w:p w14:paraId="3DED12EC" w14:textId="503084F0" w:rsidR="00EC677B" w:rsidRPr="00EC677B" w:rsidRDefault="000E4EE7" w:rsidP="00D95949">
          <w:pPr>
            <w:jc w:val="both"/>
            <w:rPr>
              <w:rFonts w:ascii="Arial" w:hAnsi="Arial" w:cs="Arial"/>
              <w:b/>
              <w:bCs/>
              <w:sz w:val="32"/>
              <w:szCs w:val="32"/>
            </w:rPr>
          </w:pPr>
        </w:p>
      </w:sdtContent>
    </w:sdt>
    <w:p w14:paraId="4A4189FB" w14:textId="59042C7E" w:rsidR="00CD311B" w:rsidRPr="00BB5781" w:rsidRDefault="5E00C29F" w:rsidP="00D95949">
      <w:pPr>
        <w:jc w:val="both"/>
        <w:rPr>
          <w:rFonts w:ascii="Arial" w:hAnsi="Arial" w:cs="Arial"/>
          <w:sz w:val="24"/>
          <w:szCs w:val="24"/>
        </w:rPr>
      </w:pPr>
      <w:r w:rsidRPr="6887F5ED">
        <w:rPr>
          <w:rFonts w:ascii="Arial" w:hAnsi="Arial" w:cs="Arial"/>
          <w:sz w:val="24"/>
          <w:szCs w:val="24"/>
        </w:rPr>
        <w:t>As the strategic workforce body in NHS Wales our role is to develop sustainable and comprehensive plans for our current and future workforce</w:t>
      </w:r>
      <w:r w:rsidR="0987267B" w:rsidRPr="6887F5ED">
        <w:rPr>
          <w:rFonts w:ascii="Arial" w:hAnsi="Arial" w:cs="Arial"/>
          <w:sz w:val="24"/>
          <w:szCs w:val="24"/>
        </w:rPr>
        <w:t xml:space="preserve"> by working collaboratively</w:t>
      </w:r>
      <w:r w:rsidR="18F5470A" w:rsidRPr="6887F5ED">
        <w:rPr>
          <w:rFonts w:ascii="Arial" w:hAnsi="Arial" w:cs="Arial"/>
          <w:sz w:val="24"/>
          <w:szCs w:val="24"/>
        </w:rPr>
        <w:t xml:space="preserve"> with our partners</w:t>
      </w:r>
      <w:r w:rsidR="5148D7AD" w:rsidRPr="6887F5ED">
        <w:rPr>
          <w:rFonts w:ascii="Arial" w:hAnsi="Arial" w:cs="Arial"/>
          <w:sz w:val="24"/>
          <w:szCs w:val="24"/>
        </w:rPr>
        <w:t xml:space="preserve"> who include</w:t>
      </w:r>
      <w:r w:rsidR="18F5470A" w:rsidRPr="6887F5ED">
        <w:rPr>
          <w:rFonts w:ascii="Arial" w:hAnsi="Arial" w:cs="Arial"/>
          <w:sz w:val="24"/>
          <w:szCs w:val="24"/>
        </w:rPr>
        <w:t xml:space="preserve"> employers, </w:t>
      </w:r>
      <w:r w:rsidR="64F148B8" w:rsidRPr="6887F5ED">
        <w:rPr>
          <w:rFonts w:ascii="Arial" w:hAnsi="Arial" w:cs="Arial"/>
          <w:sz w:val="24"/>
          <w:szCs w:val="24"/>
        </w:rPr>
        <w:t xml:space="preserve">independent contractors, </w:t>
      </w:r>
      <w:r w:rsidR="18F5470A" w:rsidRPr="6887F5ED">
        <w:rPr>
          <w:rFonts w:ascii="Arial" w:hAnsi="Arial" w:cs="Arial"/>
          <w:sz w:val="24"/>
          <w:szCs w:val="24"/>
        </w:rPr>
        <w:t>professional bodies</w:t>
      </w:r>
      <w:r w:rsidR="18F5470A" w:rsidRPr="005F1E4D">
        <w:rPr>
          <w:rFonts w:ascii="Arial" w:hAnsi="Arial" w:cs="Arial"/>
          <w:sz w:val="24"/>
          <w:szCs w:val="24"/>
        </w:rPr>
        <w:t xml:space="preserve">, </w:t>
      </w:r>
      <w:r w:rsidR="008721AE" w:rsidRPr="005F1E4D">
        <w:rPr>
          <w:rFonts w:ascii="Arial" w:hAnsi="Arial" w:cs="Arial"/>
          <w:sz w:val="24"/>
          <w:szCs w:val="24"/>
        </w:rPr>
        <w:t xml:space="preserve">unions, </w:t>
      </w:r>
      <w:r w:rsidR="18F5470A" w:rsidRPr="005F1E4D">
        <w:rPr>
          <w:rFonts w:ascii="Arial" w:hAnsi="Arial" w:cs="Arial"/>
          <w:sz w:val="24"/>
          <w:szCs w:val="24"/>
        </w:rPr>
        <w:t>regulators</w:t>
      </w:r>
      <w:r w:rsidR="18F5470A" w:rsidRPr="6887F5ED">
        <w:rPr>
          <w:rFonts w:ascii="Arial" w:hAnsi="Arial" w:cs="Arial"/>
          <w:sz w:val="24"/>
          <w:szCs w:val="24"/>
        </w:rPr>
        <w:t xml:space="preserve">, education providers and Welsh Government. </w:t>
      </w:r>
    </w:p>
    <w:p w14:paraId="518F21F2" w14:textId="416E159D" w:rsidR="00CD311B" w:rsidRPr="00BB5781" w:rsidRDefault="18F5470A" w:rsidP="00D95949">
      <w:pPr>
        <w:jc w:val="both"/>
        <w:rPr>
          <w:rFonts w:ascii="Arial" w:hAnsi="Arial" w:cs="Arial"/>
          <w:sz w:val="24"/>
          <w:szCs w:val="24"/>
        </w:rPr>
      </w:pPr>
      <w:r w:rsidRPr="6887F5ED">
        <w:rPr>
          <w:rFonts w:ascii="Arial" w:hAnsi="Arial" w:cs="Arial"/>
          <w:sz w:val="24"/>
          <w:szCs w:val="24"/>
        </w:rPr>
        <w:t xml:space="preserve">This consultation document sets out a proposed plan to develop the pharmacy workforce in Wales. The </w:t>
      </w:r>
      <w:r w:rsidR="3094418A" w:rsidRPr="6887F5ED">
        <w:rPr>
          <w:rFonts w:ascii="Arial" w:hAnsi="Arial" w:cs="Arial"/>
          <w:sz w:val="24"/>
          <w:szCs w:val="24"/>
        </w:rPr>
        <w:t>draft plan has been developed in the context of t</w:t>
      </w:r>
      <w:r w:rsidR="00CD311B" w:rsidRPr="6887F5ED">
        <w:rPr>
          <w:rFonts w:ascii="Arial" w:hAnsi="Arial" w:cs="Arial"/>
          <w:sz w:val="24"/>
          <w:szCs w:val="24"/>
        </w:rPr>
        <w:t>he 10</w:t>
      </w:r>
      <w:r w:rsidR="00C42F62">
        <w:rPr>
          <w:rFonts w:ascii="Arial" w:hAnsi="Arial" w:cs="Arial"/>
          <w:sz w:val="24"/>
          <w:szCs w:val="24"/>
        </w:rPr>
        <w:t>-</w:t>
      </w:r>
      <w:r w:rsidR="00CD311B" w:rsidRPr="6887F5ED">
        <w:rPr>
          <w:rFonts w:ascii="Arial" w:hAnsi="Arial" w:cs="Arial"/>
          <w:sz w:val="24"/>
          <w:szCs w:val="24"/>
        </w:rPr>
        <w:t xml:space="preserve">year vision for pharmacy, ‘Pharmacy Delivering a Healthier Wales,’ </w:t>
      </w:r>
      <w:r w:rsidR="42BFA072" w:rsidRPr="6887F5ED">
        <w:rPr>
          <w:rFonts w:ascii="Arial" w:hAnsi="Arial" w:cs="Arial"/>
          <w:sz w:val="24"/>
          <w:szCs w:val="24"/>
        </w:rPr>
        <w:t xml:space="preserve">which </w:t>
      </w:r>
      <w:r w:rsidR="00CD311B" w:rsidRPr="6887F5ED">
        <w:rPr>
          <w:rFonts w:ascii="Arial" w:hAnsi="Arial" w:cs="Arial"/>
          <w:sz w:val="24"/>
          <w:szCs w:val="24"/>
        </w:rPr>
        <w:t xml:space="preserve">set out long term goals and principles, and </w:t>
      </w:r>
      <w:proofErr w:type="gramStart"/>
      <w:r w:rsidR="00CD311B" w:rsidRPr="6887F5ED">
        <w:rPr>
          <w:rFonts w:ascii="Arial" w:hAnsi="Arial" w:cs="Arial"/>
          <w:sz w:val="24"/>
          <w:szCs w:val="24"/>
        </w:rPr>
        <w:t>short term</w:t>
      </w:r>
      <w:proofErr w:type="gramEnd"/>
      <w:r w:rsidR="00CD311B" w:rsidRPr="6887F5ED">
        <w:rPr>
          <w:rFonts w:ascii="Arial" w:hAnsi="Arial" w:cs="Arial"/>
          <w:sz w:val="24"/>
          <w:szCs w:val="24"/>
        </w:rPr>
        <w:t xml:space="preserve"> actions required to transform the role and contribution of pharmacists, pharmacy technicians, </w:t>
      </w:r>
      <w:r w:rsidR="009E162C">
        <w:rPr>
          <w:rFonts w:ascii="Arial" w:hAnsi="Arial" w:cs="Arial"/>
          <w:sz w:val="24"/>
          <w:szCs w:val="24"/>
        </w:rPr>
        <w:t xml:space="preserve">the wider </w:t>
      </w:r>
      <w:r w:rsidR="00CD311B" w:rsidRPr="6887F5ED">
        <w:rPr>
          <w:rFonts w:ascii="Arial" w:hAnsi="Arial" w:cs="Arial"/>
          <w:sz w:val="24"/>
          <w:szCs w:val="24"/>
        </w:rPr>
        <w:t xml:space="preserve">pharmacy team and pharmacy premises. </w:t>
      </w:r>
      <w:r w:rsidR="5F5534C6" w:rsidRPr="6887F5ED">
        <w:rPr>
          <w:rFonts w:ascii="Arial" w:hAnsi="Arial" w:cs="Arial"/>
          <w:sz w:val="24"/>
          <w:szCs w:val="24"/>
        </w:rPr>
        <w:t xml:space="preserve"> The draft plan is also based upon the 7 key themes of the Workforce Strategy for Health and Social Care in Wales which was published in October 2020.</w:t>
      </w:r>
    </w:p>
    <w:p w14:paraId="79E3858C" w14:textId="0AC7EAA8" w:rsidR="00C762A8" w:rsidRPr="00BB5781" w:rsidRDefault="00C762A8" w:rsidP="00D95949">
      <w:pPr>
        <w:jc w:val="both"/>
        <w:rPr>
          <w:rFonts w:ascii="Arial" w:hAnsi="Arial" w:cs="Arial"/>
          <w:sz w:val="24"/>
          <w:szCs w:val="24"/>
        </w:rPr>
      </w:pPr>
      <w:r w:rsidRPr="6887F5ED">
        <w:rPr>
          <w:rFonts w:ascii="Arial" w:hAnsi="Arial" w:cs="Arial"/>
          <w:sz w:val="24"/>
          <w:szCs w:val="24"/>
        </w:rPr>
        <w:t xml:space="preserve">This </w:t>
      </w:r>
      <w:r w:rsidR="39B10D8B" w:rsidRPr="6887F5ED">
        <w:rPr>
          <w:rFonts w:ascii="Arial" w:hAnsi="Arial" w:cs="Arial"/>
          <w:sz w:val="24"/>
          <w:szCs w:val="24"/>
        </w:rPr>
        <w:t xml:space="preserve">development of the </w:t>
      </w:r>
      <w:r w:rsidR="66236376" w:rsidRPr="6887F5ED">
        <w:rPr>
          <w:rFonts w:ascii="Arial" w:hAnsi="Arial" w:cs="Arial"/>
          <w:sz w:val="24"/>
          <w:szCs w:val="24"/>
        </w:rPr>
        <w:t xml:space="preserve">draft </w:t>
      </w:r>
      <w:r w:rsidR="39B10D8B" w:rsidRPr="6887F5ED">
        <w:rPr>
          <w:rFonts w:ascii="Arial" w:hAnsi="Arial" w:cs="Arial"/>
          <w:sz w:val="24"/>
          <w:szCs w:val="24"/>
        </w:rPr>
        <w:t>plan has been</w:t>
      </w:r>
      <w:r w:rsidRPr="6887F5ED">
        <w:rPr>
          <w:rFonts w:ascii="Arial" w:hAnsi="Arial" w:cs="Arial"/>
          <w:sz w:val="24"/>
          <w:szCs w:val="24"/>
        </w:rPr>
        <w:t xml:space="preserve"> led by </w:t>
      </w:r>
      <w:r w:rsidR="00C42F62" w:rsidRPr="6887F5ED">
        <w:rPr>
          <w:rFonts w:ascii="Arial" w:hAnsi="Arial" w:cs="Arial"/>
          <w:sz w:val="24"/>
          <w:szCs w:val="24"/>
        </w:rPr>
        <w:t>HEIW but</w:t>
      </w:r>
      <w:r w:rsidR="4BDC6C73" w:rsidRPr="6887F5ED">
        <w:rPr>
          <w:rFonts w:ascii="Arial" w:hAnsi="Arial" w:cs="Arial"/>
          <w:sz w:val="24"/>
          <w:szCs w:val="24"/>
        </w:rPr>
        <w:t xml:space="preserve"> has resulted from a collective effort with partners</w:t>
      </w:r>
      <w:r w:rsidRPr="6887F5ED">
        <w:rPr>
          <w:rFonts w:ascii="Arial" w:hAnsi="Arial" w:cs="Arial"/>
          <w:sz w:val="24"/>
          <w:szCs w:val="24"/>
        </w:rPr>
        <w:t xml:space="preserve"> to work on short, </w:t>
      </w:r>
      <w:proofErr w:type="gramStart"/>
      <w:r w:rsidRPr="6887F5ED">
        <w:rPr>
          <w:rFonts w:ascii="Arial" w:hAnsi="Arial" w:cs="Arial"/>
          <w:sz w:val="24"/>
          <w:szCs w:val="24"/>
        </w:rPr>
        <w:t>medium</w:t>
      </w:r>
      <w:proofErr w:type="gramEnd"/>
      <w:r w:rsidRPr="6887F5ED">
        <w:rPr>
          <w:rFonts w:ascii="Arial" w:hAnsi="Arial" w:cs="Arial"/>
          <w:sz w:val="24"/>
          <w:szCs w:val="24"/>
        </w:rPr>
        <w:t xml:space="preserve"> and long-term solutions to the current pharmacy workforce </w:t>
      </w:r>
      <w:r w:rsidR="392CDB69" w:rsidRPr="6887F5ED">
        <w:rPr>
          <w:rFonts w:ascii="Arial" w:hAnsi="Arial" w:cs="Arial"/>
          <w:sz w:val="24"/>
          <w:szCs w:val="24"/>
        </w:rPr>
        <w:t>challenges and opportunities</w:t>
      </w:r>
      <w:r w:rsidRPr="6887F5ED">
        <w:rPr>
          <w:rFonts w:ascii="Arial" w:hAnsi="Arial" w:cs="Arial"/>
          <w:sz w:val="24"/>
          <w:szCs w:val="24"/>
        </w:rPr>
        <w:t xml:space="preserve">. </w:t>
      </w:r>
      <w:r w:rsidR="0B899287" w:rsidRPr="6887F5ED">
        <w:rPr>
          <w:rFonts w:ascii="Arial" w:hAnsi="Arial" w:cs="Arial"/>
          <w:sz w:val="24"/>
          <w:szCs w:val="24"/>
        </w:rPr>
        <w:t xml:space="preserve"> This collective app</w:t>
      </w:r>
      <w:r w:rsidR="674328A4" w:rsidRPr="6887F5ED">
        <w:rPr>
          <w:rFonts w:ascii="Arial" w:hAnsi="Arial" w:cs="Arial"/>
          <w:sz w:val="24"/>
          <w:szCs w:val="24"/>
        </w:rPr>
        <w:t xml:space="preserve">roach will continue to be essential when we move into the implementation phase. </w:t>
      </w:r>
    </w:p>
    <w:p w14:paraId="67B1F0A1" w14:textId="1470727A" w:rsidR="006C2775" w:rsidRPr="00931710" w:rsidRDefault="674328A4" w:rsidP="00D95949">
      <w:pPr>
        <w:jc w:val="both"/>
        <w:rPr>
          <w:rFonts w:ascii="Arial" w:hAnsi="Arial" w:cs="Arial"/>
          <w:sz w:val="24"/>
          <w:szCs w:val="24"/>
        </w:rPr>
      </w:pPr>
      <w:r w:rsidRPr="6887F5ED">
        <w:rPr>
          <w:rFonts w:ascii="Arial" w:hAnsi="Arial" w:cs="Arial"/>
          <w:sz w:val="24"/>
          <w:szCs w:val="24"/>
        </w:rPr>
        <w:t xml:space="preserve">Our ambition is that this draft </w:t>
      </w:r>
      <w:r w:rsidR="00C762A8" w:rsidRPr="6887F5ED">
        <w:rPr>
          <w:rFonts w:ascii="Arial" w:hAnsi="Arial" w:cs="Arial"/>
          <w:sz w:val="24"/>
          <w:szCs w:val="24"/>
        </w:rPr>
        <w:t xml:space="preserve">Plan will be a vehicle for driving radical change and comprehensive improvements in how we develop, </w:t>
      </w:r>
      <w:proofErr w:type="gramStart"/>
      <w:r w:rsidR="00C762A8" w:rsidRPr="6887F5ED">
        <w:rPr>
          <w:rFonts w:ascii="Arial" w:hAnsi="Arial" w:cs="Arial"/>
          <w:sz w:val="24"/>
          <w:szCs w:val="24"/>
        </w:rPr>
        <w:t>value</w:t>
      </w:r>
      <w:proofErr w:type="gramEnd"/>
      <w:r w:rsidR="00C762A8" w:rsidRPr="6887F5ED">
        <w:rPr>
          <w:rFonts w:ascii="Arial" w:hAnsi="Arial" w:cs="Arial"/>
          <w:sz w:val="24"/>
          <w:szCs w:val="24"/>
        </w:rPr>
        <w:t xml:space="preserve"> and support our </w:t>
      </w:r>
      <w:r w:rsidR="006C5494" w:rsidRPr="6887F5ED">
        <w:rPr>
          <w:rFonts w:ascii="Arial" w:hAnsi="Arial" w:cs="Arial"/>
          <w:sz w:val="24"/>
          <w:szCs w:val="24"/>
        </w:rPr>
        <w:t>pharmacy</w:t>
      </w:r>
      <w:r w:rsidR="00C762A8" w:rsidRPr="6887F5ED">
        <w:rPr>
          <w:rFonts w:ascii="Arial" w:hAnsi="Arial" w:cs="Arial"/>
          <w:sz w:val="24"/>
          <w:szCs w:val="24"/>
        </w:rPr>
        <w:t xml:space="preserve"> workforce, in recognition of the </w:t>
      </w:r>
      <w:r w:rsidR="00CB340E" w:rsidRPr="6887F5ED">
        <w:rPr>
          <w:rFonts w:ascii="Arial" w:hAnsi="Arial" w:cs="Arial"/>
          <w:sz w:val="24"/>
          <w:szCs w:val="24"/>
        </w:rPr>
        <w:t>increasing clinical leadership</w:t>
      </w:r>
      <w:r w:rsidR="00C762A8" w:rsidRPr="6887F5ED">
        <w:rPr>
          <w:rFonts w:ascii="Arial" w:hAnsi="Arial" w:cs="Arial"/>
          <w:sz w:val="24"/>
          <w:szCs w:val="24"/>
        </w:rPr>
        <w:t xml:space="preserve"> role they play in </w:t>
      </w:r>
      <w:r w:rsidR="006C5494" w:rsidRPr="6887F5ED">
        <w:rPr>
          <w:rFonts w:ascii="Arial" w:hAnsi="Arial" w:cs="Arial"/>
          <w:sz w:val="24"/>
          <w:szCs w:val="24"/>
        </w:rPr>
        <w:t>caring for</w:t>
      </w:r>
      <w:r w:rsidR="00C762A8" w:rsidRPr="6887F5ED">
        <w:rPr>
          <w:rFonts w:ascii="Arial" w:hAnsi="Arial" w:cs="Arial"/>
          <w:sz w:val="24"/>
          <w:szCs w:val="24"/>
        </w:rPr>
        <w:t xml:space="preserve"> people </w:t>
      </w:r>
      <w:r w:rsidR="006C5494" w:rsidRPr="6887F5ED">
        <w:rPr>
          <w:rFonts w:ascii="Arial" w:hAnsi="Arial" w:cs="Arial"/>
          <w:sz w:val="24"/>
          <w:szCs w:val="24"/>
        </w:rPr>
        <w:t>using medicines</w:t>
      </w:r>
      <w:r w:rsidR="00B37656" w:rsidRPr="6887F5ED">
        <w:rPr>
          <w:rFonts w:ascii="Arial" w:hAnsi="Arial" w:cs="Arial"/>
          <w:sz w:val="24"/>
          <w:szCs w:val="24"/>
        </w:rPr>
        <w:t>,</w:t>
      </w:r>
      <w:r w:rsidR="00C762A8" w:rsidRPr="6887F5ED">
        <w:rPr>
          <w:rFonts w:ascii="Arial" w:hAnsi="Arial" w:cs="Arial"/>
          <w:sz w:val="24"/>
          <w:szCs w:val="24"/>
        </w:rPr>
        <w:t xml:space="preserve"> in a variety of settings. </w:t>
      </w:r>
    </w:p>
    <w:p w14:paraId="101AD85A" w14:textId="0BB8B81B" w:rsidR="00B11300" w:rsidRDefault="000A2E6D" w:rsidP="00D95949">
      <w:pPr>
        <w:jc w:val="both"/>
        <w:rPr>
          <w:rFonts w:ascii="Arial" w:hAnsi="Arial" w:cs="Arial"/>
          <w:sz w:val="24"/>
          <w:szCs w:val="24"/>
        </w:rPr>
      </w:pPr>
      <w:r w:rsidRPr="6887F5ED">
        <w:rPr>
          <w:rFonts w:ascii="Arial" w:hAnsi="Arial" w:cs="Arial"/>
          <w:sz w:val="24"/>
          <w:szCs w:val="24"/>
        </w:rPr>
        <w:t>W</w:t>
      </w:r>
      <w:r w:rsidR="00C762A8" w:rsidRPr="6887F5ED">
        <w:rPr>
          <w:rFonts w:ascii="Arial" w:hAnsi="Arial" w:cs="Arial"/>
          <w:sz w:val="24"/>
          <w:szCs w:val="24"/>
        </w:rPr>
        <w:t xml:space="preserve">e recognise that </w:t>
      </w:r>
      <w:r w:rsidR="008D08CD" w:rsidRPr="6887F5ED">
        <w:rPr>
          <w:rFonts w:ascii="Arial" w:hAnsi="Arial" w:cs="Arial"/>
          <w:sz w:val="24"/>
          <w:szCs w:val="24"/>
        </w:rPr>
        <w:t xml:space="preserve">medicines are </w:t>
      </w:r>
      <w:r w:rsidRPr="6887F5ED">
        <w:rPr>
          <w:rFonts w:ascii="Arial" w:hAnsi="Arial" w:cs="Arial"/>
          <w:sz w:val="24"/>
          <w:szCs w:val="24"/>
        </w:rPr>
        <w:t>the most comm</w:t>
      </w:r>
      <w:r w:rsidR="00EB4B4A" w:rsidRPr="6887F5ED">
        <w:rPr>
          <w:rFonts w:ascii="Arial" w:hAnsi="Arial" w:cs="Arial"/>
          <w:sz w:val="24"/>
          <w:szCs w:val="24"/>
        </w:rPr>
        <w:t>on</w:t>
      </w:r>
      <w:r w:rsidRPr="6887F5ED">
        <w:rPr>
          <w:rFonts w:ascii="Arial" w:hAnsi="Arial" w:cs="Arial"/>
          <w:sz w:val="24"/>
          <w:szCs w:val="24"/>
        </w:rPr>
        <w:t xml:space="preserve"> </w:t>
      </w:r>
      <w:r w:rsidR="008D08CD" w:rsidRPr="6887F5ED">
        <w:rPr>
          <w:rFonts w:ascii="Arial" w:hAnsi="Arial" w:cs="Arial"/>
          <w:sz w:val="24"/>
          <w:szCs w:val="24"/>
        </w:rPr>
        <w:t xml:space="preserve">health care intervention made </w:t>
      </w:r>
      <w:r w:rsidR="002F6BE2" w:rsidRPr="6887F5ED">
        <w:rPr>
          <w:rFonts w:ascii="Arial" w:hAnsi="Arial" w:cs="Arial"/>
          <w:sz w:val="24"/>
          <w:szCs w:val="24"/>
        </w:rPr>
        <w:t>by many</w:t>
      </w:r>
      <w:r w:rsidR="008D08CD" w:rsidRPr="6887F5ED">
        <w:rPr>
          <w:rFonts w:ascii="Arial" w:hAnsi="Arial" w:cs="Arial"/>
          <w:sz w:val="24"/>
          <w:szCs w:val="24"/>
        </w:rPr>
        <w:t xml:space="preserve"> clinical practi</w:t>
      </w:r>
      <w:r w:rsidR="0021688E" w:rsidRPr="6887F5ED">
        <w:rPr>
          <w:rFonts w:ascii="Arial" w:hAnsi="Arial" w:cs="Arial"/>
          <w:sz w:val="24"/>
          <w:szCs w:val="24"/>
        </w:rPr>
        <w:t>tio</w:t>
      </w:r>
      <w:r w:rsidR="008D08CD" w:rsidRPr="6887F5ED">
        <w:rPr>
          <w:rFonts w:ascii="Arial" w:hAnsi="Arial" w:cs="Arial"/>
          <w:sz w:val="24"/>
          <w:szCs w:val="24"/>
        </w:rPr>
        <w:t xml:space="preserve">ners and </w:t>
      </w:r>
      <w:r w:rsidR="00C762A8" w:rsidRPr="6887F5ED">
        <w:rPr>
          <w:rFonts w:ascii="Arial" w:hAnsi="Arial" w:cs="Arial"/>
          <w:sz w:val="24"/>
          <w:szCs w:val="24"/>
        </w:rPr>
        <w:t xml:space="preserve">so the plan is also an opportunity to </w:t>
      </w:r>
      <w:r w:rsidR="000A5909" w:rsidRPr="6887F5ED">
        <w:rPr>
          <w:rFonts w:ascii="Arial" w:hAnsi="Arial" w:cs="Arial"/>
          <w:sz w:val="24"/>
          <w:szCs w:val="24"/>
        </w:rPr>
        <w:t xml:space="preserve">equip pharmacy </w:t>
      </w:r>
      <w:r w:rsidR="00F41781" w:rsidRPr="6887F5ED">
        <w:rPr>
          <w:rFonts w:ascii="Arial" w:hAnsi="Arial" w:cs="Arial"/>
          <w:sz w:val="24"/>
          <w:szCs w:val="24"/>
        </w:rPr>
        <w:t>professionals</w:t>
      </w:r>
      <w:r w:rsidR="000A5909" w:rsidRPr="6887F5ED">
        <w:rPr>
          <w:rFonts w:ascii="Arial" w:hAnsi="Arial" w:cs="Arial"/>
          <w:sz w:val="24"/>
          <w:szCs w:val="24"/>
        </w:rPr>
        <w:t xml:space="preserve"> </w:t>
      </w:r>
      <w:r w:rsidR="007F3C5C" w:rsidRPr="6887F5ED">
        <w:rPr>
          <w:rFonts w:ascii="Arial" w:hAnsi="Arial" w:cs="Arial"/>
          <w:sz w:val="24"/>
          <w:szCs w:val="24"/>
        </w:rPr>
        <w:t xml:space="preserve">with the </w:t>
      </w:r>
      <w:r w:rsidR="00C762A8" w:rsidRPr="6887F5ED">
        <w:rPr>
          <w:rFonts w:ascii="Arial" w:hAnsi="Arial" w:cs="Arial"/>
          <w:sz w:val="24"/>
          <w:szCs w:val="24"/>
        </w:rPr>
        <w:t xml:space="preserve">skills and </w:t>
      </w:r>
      <w:r w:rsidR="007F3C5C" w:rsidRPr="6887F5ED">
        <w:rPr>
          <w:rFonts w:ascii="Arial" w:hAnsi="Arial" w:cs="Arial"/>
          <w:sz w:val="24"/>
          <w:szCs w:val="24"/>
        </w:rPr>
        <w:t>co</w:t>
      </w:r>
      <w:r w:rsidR="009C0EB8" w:rsidRPr="6887F5ED">
        <w:rPr>
          <w:rFonts w:ascii="Arial" w:hAnsi="Arial" w:cs="Arial"/>
          <w:sz w:val="24"/>
          <w:szCs w:val="24"/>
        </w:rPr>
        <w:t>mpetence</w:t>
      </w:r>
      <w:r w:rsidR="007F3C5C" w:rsidRPr="6887F5ED">
        <w:rPr>
          <w:rFonts w:ascii="Arial" w:hAnsi="Arial" w:cs="Arial"/>
          <w:sz w:val="24"/>
          <w:szCs w:val="24"/>
        </w:rPr>
        <w:t xml:space="preserve"> </w:t>
      </w:r>
      <w:r w:rsidR="00EB4B4A" w:rsidRPr="6887F5ED">
        <w:rPr>
          <w:rFonts w:ascii="Arial" w:hAnsi="Arial" w:cs="Arial"/>
          <w:sz w:val="24"/>
          <w:szCs w:val="24"/>
        </w:rPr>
        <w:t>to</w:t>
      </w:r>
      <w:r w:rsidR="00F41781" w:rsidRPr="6887F5ED">
        <w:rPr>
          <w:rFonts w:ascii="Arial" w:hAnsi="Arial" w:cs="Arial"/>
          <w:sz w:val="24"/>
          <w:szCs w:val="24"/>
        </w:rPr>
        <w:t xml:space="preserve"> take up their professional</w:t>
      </w:r>
      <w:r w:rsidR="00EB4B4A" w:rsidRPr="6887F5ED">
        <w:rPr>
          <w:rFonts w:ascii="Arial" w:hAnsi="Arial" w:cs="Arial"/>
          <w:sz w:val="24"/>
          <w:szCs w:val="24"/>
        </w:rPr>
        <w:t xml:space="preserve"> lead</w:t>
      </w:r>
      <w:r w:rsidR="00F41781" w:rsidRPr="6887F5ED">
        <w:rPr>
          <w:rFonts w:ascii="Arial" w:hAnsi="Arial" w:cs="Arial"/>
          <w:sz w:val="24"/>
          <w:szCs w:val="24"/>
        </w:rPr>
        <w:t>ership role in relation to medicines</w:t>
      </w:r>
      <w:r w:rsidR="00DB76FD" w:rsidRPr="6887F5ED">
        <w:rPr>
          <w:rFonts w:ascii="Arial" w:hAnsi="Arial" w:cs="Arial"/>
          <w:sz w:val="24"/>
          <w:szCs w:val="24"/>
        </w:rPr>
        <w:t xml:space="preserve"> </w:t>
      </w:r>
      <w:r w:rsidR="00FB5539" w:rsidRPr="6887F5ED">
        <w:rPr>
          <w:rFonts w:ascii="Arial" w:hAnsi="Arial" w:cs="Arial"/>
          <w:sz w:val="24"/>
          <w:szCs w:val="24"/>
        </w:rPr>
        <w:t xml:space="preserve">use </w:t>
      </w:r>
      <w:r w:rsidR="00DB76FD" w:rsidRPr="6887F5ED">
        <w:rPr>
          <w:rFonts w:ascii="Arial" w:hAnsi="Arial" w:cs="Arial"/>
          <w:sz w:val="24"/>
          <w:szCs w:val="24"/>
        </w:rPr>
        <w:t xml:space="preserve">across </w:t>
      </w:r>
      <w:r w:rsidR="000A5909" w:rsidRPr="6887F5ED">
        <w:rPr>
          <w:rFonts w:ascii="Arial" w:hAnsi="Arial" w:cs="Arial"/>
          <w:sz w:val="24"/>
          <w:szCs w:val="24"/>
        </w:rPr>
        <w:t>the</w:t>
      </w:r>
      <w:r w:rsidR="00A524B6" w:rsidRPr="6887F5ED">
        <w:rPr>
          <w:rFonts w:ascii="Arial" w:hAnsi="Arial" w:cs="Arial"/>
          <w:sz w:val="24"/>
          <w:szCs w:val="24"/>
        </w:rPr>
        <w:t xml:space="preserve"> general</w:t>
      </w:r>
      <w:r w:rsidR="00C762A8" w:rsidRPr="6887F5ED">
        <w:rPr>
          <w:rFonts w:ascii="Arial" w:hAnsi="Arial" w:cs="Arial"/>
          <w:sz w:val="24"/>
          <w:szCs w:val="24"/>
        </w:rPr>
        <w:t xml:space="preserve"> health and social care workforce</w:t>
      </w:r>
      <w:r w:rsidR="00F41781" w:rsidRPr="6887F5ED">
        <w:rPr>
          <w:rFonts w:ascii="Arial" w:hAnsi="Arial" w:cs="Arial"/>
          <w:sz w:val="24"/>
          <w:szCs w:val="24"/>
        </w:rPr>
        <w:t xml:space="preserve">. </w:t>
      </w:r>
      <w:r w:rsidR="00FB5539" w:rsidRPr="6887F5ED">
        <w:rPr>
          <w:rFonts w:ascii="Arial" w:hAnsi="Arial" w:cs="Arial"/>
          <w:sz w:val="24"/>
          <w:szCs w:val="24"/>
        </w:rPr>
        <w:t xml:space="preserve">Pharmacy professionals </w:t>
      </w:r>
      <w:r w:rsidR="00F41781" w:rsidRPr="6887F5ED">
        <w:rPr>
          <w:rFonts w:ascii="Arial" w:hAnsi="Arial" w:cs="Arial"/>
          <w:sz w:val="24"/>
          <w:szCs w:val="24"/>
        </w:rPr>
        <w:t>will be well placed to</w:t>
      </w:r>
      <w:r w:rsidR="00C762A8" w:rsidRPr="6887F5ED">
        <w:rPr>
          <w:rFonts w:ascii="Arial" w:hAnsi="Arial" w:cs="Arial"/>
          <w:sz w:val="24"/>
          <w:szCs w:val="24"/>
        </w:rPr>
        <w:t xml:space="preserve"> equip </w:t>
      </w:r>
      <w:r w:rsidR="00FB5539" w:rsidRPr="6887F5ED">
        <w:rPr>
          <w:rFonts w:ascii="Arial" w:hAnsi="Arial" w:cs="Arial"/>
          <w:sz w:val="24"/>
          <w:szCs w:val="24"/>
        </w:rPr>
        <w:t xml:space="preserve">others </w:t>
      </w:r>
      <w:r w:rsidR="00C762A8" w:rsidRPr="6887F5ED">
        <w:rPr>
          <w:rFonts w:ascii="Arial" w:hAnsi="Arial" w:cs="Arial"/>
          <w:sz w:val="24"/>
          <w:szCs w:val="24"/>
        </w:rPr>
        <w:t xml:space="preserve">to </w:t>
      </w:r>
      <w:r w:rsidR="0094159E" w:rsidRPr="6887F5ED">
        <w:rPr>
          <w:rFonts w:ascii="Arial" w:hAnsi="Arial" w:cs="Arial"/>
          <w:sz w:val="24"/>
          <w:szCs w:val="24"/>
        </w:rPr>
        <w:t xml:space="preserve">use medicines </w:t>
      </w:r>
      <w:r w:rsidR="482C0BAC" w:rsidRPr="6887F5ED">
        <w:rPr>
          <w:rFonts w:ascii="Arial" w:hAnsi="Arial" w:cs="Arial"/>
          <w:sz w:val="24"/>
          <w:szCs w:val="24"/>
        </w:rPr>
        <w:t xml:space="preserve">safely and </w:t>
      </w:r>
      <w:r w:rsidR="00232DEE" w:rsidRPr="6887F5ED">
        <w:rPr>
          <w:rFonts w:ascii="Arial" w:hAnsi="Arial" w:cs="Arial"/>
          <w:sz w:val="24"/>
          <w:szCs w:val="24"/>
        </w:rPr>
        <w:t>w</w:t>
      </w:r>
      <w:r w:rsidR="00454F5D" w:rsidRPr="6887F5ED">
        <w:rPr>
          <w:rFonts w:ascii="Arial" w:hAnsi="Arial" w:cs="Arial"/>
          <w:sz w:val="24"/>
          <w:szCs w:val="24"/>
        </w:rPr>
        <w:t>isely</w:t>
      </w:r>
      <w:r w:rsidR="4400EFA0" w:rsidRPr="6887F5ED">
        <w:rPr>
          <w:rFonts w:ascii="Arial" w:hAnsi="Arial" w:cs="Arial"/>
          <w:sz w:val="24"/>
          <w:szCs w:val="24"/>
        </w:rPr>
        <w:t>,</w:t>
      </w:r>
      <w:r w:rsidR="00232DEE" w:rsidRPr="6887F5ED">
        <w:rPr>
          <w:rFonts w:ascii="Arial" w:hAnsi="Arial" w:cs="Arial"/>
          <w:sz w:val="24"/>
          <w:szCs w:val="24"/>
        </w:rPr>
        <w:t xml:space="preserve"> </w:t>
      </w:r>
      <w:r w:rsidR="00454F5D" w:rsidRPr="6887F5ED">
        <w:rPr>
          <w:rFonts w:ascii="Arial" w:hAnsi="Arial" w:cs="Arial"/>
          <w:sz w:val="24"/>
          <w:szCs w:val="24"/>
        </w:rPr>
        <w:t xml:space="preserve">and to </w:t>
      </w:r>
      <w:r w:rsidR="00727CD4" w:rsidRPr="6887F5ED">
        <w:rPr>
          <w:rFonts w:ascii="Arial" w:hAnsi="Arial" w:cs="Arial"/>
          <w:sz w:val="24"/>
          <w:szCs w:val="24"/>
        </w:rPr>
        <w:t>deliver</w:t>
      </w:r>
      <w:r w:rsidR="00A524B6" w:rsidRPr="6887F5ED">
        <w:rPr>
          <w:rFonts w:ascii="Arial" w:hAnsi="Arial" w:cs="Arial"/>
          <w:sz w:val="24"/>
          <w:szCs w:val="24"/>
        </w:rPr>
        <w:t xml:space="preserve"> the</w:t>
      </w:r>
      <w:r w:rsidR="00C762A8" w:rsidRPr="6887F5ED">
        <w:rPr>
          <w:rFonts w:ascii="Arial" w:hAnsi="Arial" w:cs="Arial"/>
          <w:sz w:val="24"/>
          <w:szCs w:val="24"/>
        </w:rPr>
        <w:t xml:space="preserve"> </w:t>
      </w:r>
      <w:r w:rsidR="00727CD4" w:rsidRPr="6887F5ED">
        <w:rPr>
          <w:rFonts w:ascii="Arial" w:hAnsi="Arial" w:cs="Arial"/>
          <w:sz w:val="24"/>
          <w:szCs w:val="24"/>
        </w:rPr>
        <w:t xml:space="preserve">best </w:t>
      </w:r>
      <w:r w:rsidR="00C762A8" w:rsidRPr="6887F5ED">
        <w:rPr>
          <w:rFonts w:ascii="Arial" w:hAnsi="Arial" w:cs="Arial"/>
          <w:sz w:val="24"/>
          <w:szCs w:val="24"/>
        </w:rPr>
        <w:t xml:space="preserve">health </w:t>
      </w:r>
      <w:r w:rsidR="00232DEE" w:rsidRPr="6887F5ED">
        <w:rPr>
          <w:rFonts w:ascii="Arial" w:hAnsi="Arial" w:cs="Arial"/>
          <w:sz w:val="24"/>
          <w:szCs w:val="24"/>
        </w:rPr>
        <w:t xml:space="preserve">outcomes </w:t>
      </w:r>
      <w:r w:rsidR="00C762A8" w:rsidRPr="6887F5ED">
        <w:rPr>
          <w:rFonts w:ascii="Arial" w:hAnsi="Arial" w:cs="Arial"/>
          <w:sz w:val="24"/>
          <w:szCs w:val="24"/>
        </w:rPr>
        <w:t>f</w:t>
      </w:r>
      <w:r w:rsidR="00727CD4" w:rsidRPr="6887F5ED">
        <w:rPr>
          <w:rFonts w:ascii="Arial" w:hAnsi="Arial" w:cs="Arial"/>
          <w:sz w:val="24"/>
          <w:szCs w:val="24"/>
        </w:rPr>
        <w:t>or</w:t>
      </w:r>
      <w:r w:rsidR="00C762A8" w:rsidRPr="6887F5ED">
        <w:rPr>
          <w:rFonts w:ascii="Arial" w:hAnsi="Arial" w:cs="Arial"/>
          <w:sz w:val="24"/>
          <w:szCs w:val="24"/>
        </w:rPr>
        <w:t xml:space="preserve"> the people </w:t>
      </w:r>
      <w:r w:rsidR="00727CD4" w:rsidRPr="6887F5ED">
        <w:rPr>
          <w:rFonts w:ascii="Arial" w:hAnsi="Arial" w:cs="Arial"/>
          <w:sz w:val="24"/>
          <w:szCs w:val="24"/>
        </w:rPr>
        <w:t>t</w:t>
      </w:r>
      <w:r w:rsidR="00454F5D" w:rsidRPr="6887F5ED">
        <w:rPr>
          <w:rFonts w:ascii="Arial" w:hAnsi="Arial" w:cs="Arial"/>
          <w:sz w:val="24"/>
          <w:szCs w:val="24"/>
        </w:rPr>
        <w:t>he</w:t>
      </w:r>
      <w:r w:rsidR="00B11300" w:rsidRPr="6887F5ED">
        <w:rPr>
          <w:rFonts w:ascii="Arial" w:hAnsi="Arial" w:cs="Arial"/>
          <w:sz w:val="24"/>
          <w:szCs w:val="24"/>
        </w:rPr>
        <w:t>y</w:t>
      </w:r>
      <w:r w:rsidR="00A524B6" w:rsidRPr="6887F5ED">
        <w:rPr>
          <w:rFonts w:ascii="Arial" w:hAnsi="Arial" w:cs="Arial"/>
          <w:sz w:val="24"/>
          <w:szCs w:val="24"/>
        </w:rPr>
        <w:t xml:space="preserve"> look after</w:t>
      </w:r>
      <w:r w:rsidR="00C762A8" w:rsidRPr="6887F5ED">
        <w:rPr>
          <w:rFonts w:ascii="Arial" w:hAnsi="Arial" w:cs="Arial"/>
          <w:sz w:val="24"/>
          <w:szCs w:val="24"/>
        </w:rPr>
        <w:t xml:space="preserve">.  </w:t>
      </w:r>
    </w:p>
    <w:p w14:paraId="6261CC8A" w14:textId="3E201A19" w:rsidR="00C762A8" w:rsidRDefault="00C762A8" w:rsidP="00D95949">
      <w:pPr>
        <w:jc w:val="both"/>
        <w:rPr>
          <w:rFonts w:ascii="Arial" w:hAnsi="Arial" w:cs="Arial"/>
          <w:sz w:val="24"/>
          <w:szCs w:val="24"/>
        </w:rPr>
      </w:pPr>
      <w:r w:rsidRPr="6887F5ED">
        <w:rPr>
          <w:rFonts w:ascii="Arial" w:hAnsi="Arial" w:cs="Arial"/>
          <w:sz w:val="24"/>
          <w:szCs w:val="24"/>
        </w:rPr>
        <w:t xml:space="preserve">The demands for </w:t>
      </w:r>
      <w:r w:rsidR="00232DEE" w:rsidRPr="6887F5ED">
        <w:rPr>
          <w:rFonts w:ascii="Arial" w:hAnsi="Arial" w:cs="Arial"/>
          <w:sz w:val="24"/>
          <w:szCs w:val="24"/>
        </w:rPr>
        <w:t>pharmacy</w:t>
      </w:r>
      <w:r w:rsidRPr="6887F5ED">
        <w:rPr>
          <w:rFonts w:ascii="Arial" w:hAnsi="Arial" w:cs="Arial"/>
          <w:sz w:val="24"/>
          <w:szCs w:val="24"/>
        </w:rPr>
        <w:t xml:space="preserve"> services will increase </w:t>
      </w:r>
      <w:r w:rsidR="695DCB35" w:rsidRPr="6887F5ED">
        <w:rPr>
          <w:rFonts w:ascii="Arial" w:hAnsi="Arial" w:cs="Arial"/>
          <w:sz w:val="24"/>
          <w:szCs w:val="24"/>
        </w:rPr>
        <w:t xml:space="preserve">and change </w:t>
      </w:r>
      <w:r w:rsidRPr="6887F5ED">
        <w:rPr>
          <w:rFonts w:ascii="Arial" w:hAnsi="Arial" w:cs="Arial"/>
          <w:sz w:val="24"/>
          <w:szCs w:val="24"/>
        </w:rPr>
        <w:t xml:space="preserve">as </w:t>
      </w:r>
      <w:r w:rsidR="006E0588" w:rsidRPr="6887F5ED">
        <w:rPr>
          <w:rFonts w:ascii="Arial" w:hAnsi="Arial" w:cs="Arial"/>
          <w:sz w:val="24"/>
          <w:szCs w:val="24"/>
        </w:rPr>
        <w:t>we recover from the</w:t>
      </w:r>
      <w:r w:rsidRPr="6887F5ED">
        <w:rPr>
          <w:rFonts w:ascii="Arial" w:hAnsi="Arial" w:cs="Arial"/>
          <w:sz w:val="24"/>
          <w:szCs w:val="24"/>
        </w:rPr>
        <w:t xml:space="preserve"> pandemic </w:t>
      </w:r>
      <w:r w:rsidR="00291F9F" w:rsidRPr="6887F5ED">
        <w:rPr>
          <w:rFonts w:ascii="Arial" w:hAnsi="Arial" w:cs="Arial"/>
          <w:sz w:val="24"/>
          <w:szCs w:val="24"/>
        </w:rPr>
        <w:t>with an ag</w:t>
      </w:r>
      <w:r w:rsidR="01E030E5" w:rsidRPr="6887F5ED">
        <w:rPr>
          <w:rFonts w:ascii="Arial" w:hAnsi="Arial" w:cs="Arial"/>
          <w:sz w:val="24"/>
          <w:szCs w:val="24"/>
        </w:rPr>
        <w:t>e</w:t>
      </w:r>
      <w:r w:rsidR="00291F9F" w:rsidRPr="6887F5ED">
        <w:rPr>
          <w:rFonts w:ascii="Arial" w:hAnsi="Arial" w:cs="Arial"/>
          <w:sz w:val="24"/>
          <w:szCs w:val="24"/>
        </w:rPr>
        <w:t xml:space="preserve">ing population </w:t>
      </w:r>
      <w:r w:rsidR="00B11300" w:rsidRPr="6887F5ED">
        <w:rPr>
          <w:rFonts w:ascii="Arial" w:hAnsi="Arial" w:cs="Arial"/>
          <w:sz w:val="24"/>
          <w:szCs w:val="24"/>
        </w:rPr>
        <w:t>with</w:t>
      </w:r>
      <w:r w:rsidR="00291F9F" w:rsidRPr="6887F5ED">
        <w:rPr>
          <w:rFonts w:ascii="Arial" w:hAnsi="Arial" w:cs="Arial"/>
          <w:sz w:val="24"/>
          <w:szCs w:val="24"/>
        </w:rPr>
        <w:t xml:space="preserve"> chronic conditions</w:t>
      </w:r>
      <w:r w:rsidR="00485DF3" w:rsidRPr="6887F5ED">
        <w:rPr>
          <w:rFonts w:ascii="Arial" w:hAnsi="Arial" w:cs="Arial"/>
          <w:sz w:val="24"/>
          <w:szCs w:val="24"/>
        </w:rPr>
        <w:t xml:space="preserve"> and</w:t>
      </w:r>
      <w:r w:rsidR="00291F9F" w:rsidRPr="6887F5ED">
        <w:rPr>
          <w:rFonts w:ascii="Arial" w:hAnsi="Arial" w:cs="Arial"/>
          <w:sz w:val="24"/>
          <w:szCs w:val="24"/>
        </w:rPr>
        <w:t xml:space="preserve"> with </w:t>
      </w:r>
      <w:r w:rsidR="00C14795" w:rsidRPr="6887F5ED">
        <w:rPr>
          <w:rFonts w:ascii="Arial" w:hAnsi="Arial" w:cs="Arial"/>
          <w:sz w:val="24"/>
          <w:szCs w:val="24"/>
        </w:rPr>
        <w:t xml:space="preserve">the additional </w:t>
      </w:r>
      <w:r w:rsidR="00127552" w:rsidRPr="6887F5ED">
        <w:rPr>
          <w:rFonts w:ascii="Arial" w:hAnsi="Arial" w:cs="Arial"/>
          <w:sz w:val="24"/>
          <w:szCs w:val="24"/>
        </w:rPr>
        <w:t xml:space="preserve">technological </w:t>
      </w:r>
      <w:r w:rsidR="00485DF3" w:rsidRPr="6887F5ED">
        <w:rPr>
          <w:rFonts w:ascii="Arial" w:hAnsi="Arial" w:cs="Arial"/>
          <w:sz w:val="24"/>
          <w:szCs w:val="24"/>
        </w:rPr>
        <w:t xml:space="preserve">and clinical </w:t>
      </w:r>
      <w:r w:rsidR="00127552" w:rsidRPr="6887F5ED">
        <w:rPr>
          <w:rFonts w:ascii="Arial" w:hAnsi="Arial" w:cs="Arial"/>
          <w:sz w:val="24"/>
          <w:szCs w:val="24"/>
        </w:rPr>
        <w:t>advance</w:t>
      </w:r>
      <w:r w:rsidR="00485DF3" w:rsidRPr="6887F5ED">
        <w:rPr>
          <w:rFonts w:ascii="Arial" w:hAnsi="Arial" w:cs="Arial"/>
          <w:sz w:val="24"/>
          <w:szCs w:val="24"/>
        </w:rPr>
        <w:t>s</w:t>
      </w:r>
      <w:r w:rsidR="00127552" w:rsidRPr="6887F5ED">
        <w:rPr>
          <w:rFonts w:ascii="Arial" w:hAnsi="Arial" w:cs="Arial"/>
          <w:sz w:val="24"/>
          <w:szCs w:val="24"/>
        </w:rPr>
        <w:t xml:space="preserve"> </w:t>
      </w:r>
      <w:r w:rsidR="00485DF3" w:rsidRPr="6887F5ED">
        <w:rPr>
          <w:rFonts w:ascii="Arial" w:hAnsi="Arial" w:cs="Arial"/>
          <w:sz w:val="24"/>
          <w:szCs w:val="24"/>
        </w:rPr>
        <w:t>that are emerging for example</w:t>
      </w:r>
      <w:r w:rsidR="00127552" w:rsidRPr="6887F5ED">
        <w:rPr>
          <w:rFonts w:ascii="Arial" w:hAnsi="Arial" w:cs="Arial"/>
          <w:sz w:val="24"/>
          <w:szCs w:val="24"/>
        </w:rPr>
        <w:t xml:space="preserve"> </w:t>
      </w:r>
      <w:r w:rsidR="00DB03BA" w:rsidRPr="002F1F2D">
        <w:rPr>
          <w:rFonts w:ascii="Arial" w:hAnsi="Arial" w:cs="Arial"/>
          <w:sz w:val="24"/>
          <w:szCs w:val="24"/>
        </w:rPr>
        <w:t>from</w:t>
      </w:r>
      <w:r w:rsidR="00DB03BA">
        <w:rPr>
          <w:rFonts w:ascii="Arial" w:hAnsi="Arial" w:cs="Arial"/>
          <w:sz w:val="24"/>
          <w:szCs w:val="24"/>
        </w:rPr>
        <w:t xml:space="preserve"> </w:t>
      </w:r>
      <w:r w:rsidR="00127552" w:rsidRPr="6887F5ED">
        <w:rPr>
          <w:rFonts w:ascii="Arial" w:hAnsi="Arial" w:cs="Arial"/>
          <w:sz w:val="24"/>
          <w:szCs w:val="24"/>
        </w:rPr>
        <w:t>precision medicines</w:t>
      </w:r>
      <w:r w:rsidR="005755B1" w:rsidRPr="6887F5ED">
        <w:rPr>
          <w:rFonts w:ascii="Arial" w:hAnsi="Arial" w:cs="Arial"/>
          <w:sz w:val="24"/>
          <w:szCs w:val="24"/>
        </w:rPr>
        <w:t xml:space="preserve">. </w:t>
      </w:r>
      <w:proofErr w:type="gramStart"/>
      <w:r w:rsidR="767308B6" w:rsidRPr="6887F5ED">
        <w:rPr>
          <w:rFonts w:ascii="Arial" w:hAnsi="Arial" w:cs="Arial"/>
          <w:sz w:val="24"/>
          <w:szCs w:val="24"/>
        </w:rPr>
        <w:t>Therefore</w:t>
      </w:r>
      <w:proofErr w:type="gramEnd"/>
      <w:r w:rsidR="767308B6" w:rsidRPr="6887F5ED">
        <w:rPr>
          <w:rFonts w:ascii="Arial" w:hAnsi="Arial" w:cs="Arial"/>
          <w:sz w:val="24"/>
          <w:szCs w:val="24"/>
        </w:rPr>
        <w:t xml:space="preserve"> we </w:t>
      </w:r>
      <w:r w:rsidR="005755B1" w:rsidRPr="6887F5ED">
        <w:rPr>
          <w:rFonts w:ascii="Arial" w:hAnsi="Arial" w:cs="Arial"/>
          <w:sz w:val="24"/>
          <w:szCs w:val="24"/>
        </w:rPr>
        <w:t xml:space="preserve">need the pharmacy workforce to be </w:t>
      </w:r>
      <w:r w:rsidR="009C0EB8" w:rsidRPr="6887F5ED">
        <w:rPr>
          <w:rFonts w:ascii="Arial" w:hAnsi="Arial" w:cs="Arial"/>
          <w:sz w:val="24"/>
          <w:szCs w:val="24"/>
        </w:rPr>
        <w:t>confident</w:t>
      </w:r>
      <w:r w:rsidR="005755B1" w:rsidRPr="6887F5ED">
        <w:rPr>
          <w:rFonts w:ascii="Arial" w:hAnsi="Arial" w:cs="Arial"/>
          <w:sz w:val="24"/>
          <w:szCs w:val="24"/>
        </w:rPr>
        <w:t xml:space="preserve"> to </w:t>
      </w:r>
      <w:r w:rsidRPr="6887F5ED">
        <w:rPr>
          <w:rFonts w:ascii="Arial" w:hAnsi="Arial" w:cs="Arial"/>
          <w:sz w:val="24"/>
          <w:szCs w:val="24"/>
        </w:rPr>
        <w:t>step up to th</w:t>
      </w:r>
      <w:r w:rsidR="00127552" w:rsidRPr="6887F5ED">
        <w:rPr>
          <w:rFonts w:ascii="Arial" w:hAnsi="Arial" w:cs="Arial"/>
          <w:sz w:val="24"/>
          <w:szCs w:val="24"/>
        </w:rPr>
        <w:t>eir</w:t>
      </w:r>
      <w:r w:rsidRPr="6887F5ED">
        <w:rPr>
          <w:rFonts w:ascii="Arial" w:hAnsi="Arial" w:cs="Arial"/>
          <w:sz w:val="24"/>
          <w:szCs w:val="24"/>
        </w:rPr>
        <w:t xml:space="preserve"> </w:t>
      </w:r>
      <w:r w:rsidR="005755B1" w:rsidRPr="6887F5ED">
        <w:rPr>
          <w:rFonts w:ascii="Arial" w:hAnsi="Arial" w:cs="Arial"/>
          <w:sz w:val="24"/>
          <w:szCs w:val="24"/>
        </w:rPr>
        <w:t xml:space="preserve">medicines leadership </w:t>
      </w:r>
      <w:r w:rsidRPr="6887F5ED">
        <w:rPr>
          <w:rFonts w:ascii="Arial" w:hAnsi="Arial" w:cs="Arial"/>
          <w:sz w:val="24"/>
          <w:szCs w:val="24"/>
        </w:rPr>
        <w:t>challenge,</w:t>
      </w:r>
      <w:r w:rsidR="5C909E6D" w:rsidRPr="6887F5ED">
        <w:rPr>
          <w:rFonts w:ascii="Arial" w:hAnsi="Arial" w:cs="Arial"/>
          <w:sz w:val="24"/>
          <w:szCs w:val="24"/>
        </w:rPr>
        <w:t xml:space="preserve"> to consider new ways of working and innovation and </w:t>
      </w:r>
      <w:r w:rsidRPr="6887F5ED">
        <w:rPr>
          <w:rFonts w:ascii="Arial" w:hAnsi="Arial" w:cs="Arial"/>
          <w:sz w:val="24"/>
          <w:szCs w:val="24"/>
        </w:rPr>
        <w:t>to</w:t>
      </w:r>
      <w:r w:rsidR="3EFB2DB1" w:rsidRPr="6887F5ED">
        <w:rPr>
          <w:rFonts w:ascii="Arial" w:hAnsi="Arial" w:cs="Arial"/>
          <w:sz w:val="24"/>
          <w:szCs w:val="24"/>
        </w:rPr>
        <w:t xml:space="preserve"> help us</w:t>
      </w:r>
      <w:r w:rsidRPr="6887F5ED">
        <w:rPr>
          <w:rFonts w:ascii="Arial" w:hAnsi="Arial" w:cs="Arial"/>
          <w:sz w:val="24"/>
          <w:szCs w:val="24"/>
        </w:rPr>
        <w:t xml:space="preserve"> accelerate reset and recovery</w:t>
      </w:r>
      <w:r w:rsidR="008C63FE" w:rsidRPr="6887F5ED">
        <w:rPr>
          <w:rFonts w:ascii="Arial" w:hAnsi="Arial" w:cs="Arial"/>
          <w:sz w:val="24"/>
          <w:szCs w:val="24"/>
        </w:rPr>
        <w:t xml:space="preserve"> in NHS Wales</w:t>
      </w:r>
      <w:r w:rsidRPr="6887F5ED">
        <w:rPr>
          <w:rFonts w:ascii="Arial" w:hAnsi="Arial" w:cs="Arial"/>
          <w:sz w:val="24"/>
          <w:szCs w:val="24"/>
        </w:rPr>
        <w:t xml:space="preserve">.  </w:t>
      </w:r>
    </w:p>
    <w:p w14:paraId="3858B3C5" w14:textId="77777777" w:rsidR="00B638A2" w:rsidRDefault="00B638A2" w:rsidP="00D95949">
      <w:pPr>
        <w:jc w:val="both"/>
        <w:rPr>
          <w:rFonts w:ascii="Arial" w:hAnsi="Arial" w:cs="Arial"/>
          <w:sz w:val="24"/>
          <w:szCs w:val="24"/>
        </w:rPr>
      </w:pPr>
    </w:p>
    <w:p w14:paraId="39ED6703" w14:textId="7D9AD7E0" w:rsidR="00415A2B" w:rsidRDefault="00415A2B" w:rsidP="00D95949">
      <w:pPr>
        <w:jc w:val="both"/>
        <w:rPr>
          <w:rFonts w:ascii="Arial" w:hAnsi="Arial" w:cs="Arial"/>
          <w:sz w:val="24"/>
          <w:szCs w:val="24"/>
        </w:rPr>
      </w:pPr>
      <w:r>
        <w:rPr>
          <w:rFonts w:ascii="Arial" w:hAnsi="Arial" w:cs="Arial"/>
          <w:sz w:val="24"/>
          <w:szCs w:val="24"/>
        </w:rPr>
        <w:t xml:space="preserve">Alex Howells </w:t>
      </w:r>
    </w:p>
    <w:p w14:paraId="23A63E5E" w14:textId="17A99098" w:rsidR="00415A2B" w:rsidRDefault="00415A2B" w:rsidP="00D95949">
      <w:pPr>
        <w:jc w:val="both"/>
        <w:rPr>
          <w:rFonts w:ascii="Arial" w:hAnsi="Arial" w:cs="Arial"/>
          <w:sz w:val="24"/>
          <w:szCs w:val="24"/>
        </w:rPr>
      </w:pPr>
      <w:r>
        <w:rPr>
          <w:rFonts w:ascii="Arial" w:hAnsi="Arial" w:cs="Arial"/>
          <w:sz w:val="24"/>
          <w:szCs w:val="24"/>
        </w:rPr>
        <w:t>Chief Exec, HEIW</w:t>
      </w:r>
    </w:p>
    <w:p w14:paraId="37E4E587" w14:textId="77777777" w:rsidR="00645C30" w:rsidRDefault="00645C30" w:rsidP="00D95949">
      <w:pPr>
        <w:jc w:val="both"/>
        <w:rPr>
          <w:rFonts w:ascii="Arial" w:hAnsi="Arial" w:cs="Arial"/>
          <w:b/>
          <w:bCs/>
          <w:sz w:val="32"/>
          <w:szCs w:val="32"/>
        </w:rPr>
      </w:pPr>
    </w:p>
    <w:p w14:paraId="18A36FE8" w14:textId="77777777" w:rsidR="00645C30" w:rsidRDefault="00645C30" w:rsidP="00D95949">
      <w:pPr>
        <w:jc w:val="both"/>
        <w:rPr>
          <w:rFonts w:ascii="Arial" w:hAnsi="Arial" w:cs="Arial"/>
          <w:b/>
          <w:bCs/>
          <w:sz w:val="32"/>
          <w:szCs w:val="32"/>
        </w:rPr>
      </w:pPr>
    </w:p>
    <w:p w14:paraId="3D8BEA99" w14:textId="63463D1D" w:rsidR="00B638A2" w:rsidRDefault="00235489" w:rsidP="00D95949">
      <w:pPr>
        <w:jc w:val="both"/>
        <w:rPr>
          <w:rFonts w:ascii="Arial" w:hAnsi="Arial" w:cs="Arial"/>
          <w:b/>
          <w:bCs/>
          <w:sz w:val="32"/>
          <w:szCs w:val="32"/>
        </w:rPr>
      </w:pPr>
      <w:r>
        <w:rPr>
          <w:rFonts w:ascii="Arial" w:hAnsi="Arial" w:cs="Arial"/>
          <w:b/>
          <w:bCs/>
          <w:sz w:val="32"/>
          <w:szCs w:val="32"/>
        </w:rPr>
        <w:lastRenderedPageBreak/>
        <w:t>2.0 C</w:t>
      </w:r>
      <w:r w:rsidR="002521DF" w:rsidRPr="00A04D20">
        <w:rPr>
          <w:rFonts w:ascii="Arial" w:hAnsi="Arial" w:cs="Arial"/>
          <w:b/>
          <w:bCs/>
          <w:sz w:val="32"/>
          <w:szCs w:val="32"/>
        </w:rPr>
        <w:t xml:space="preserve">ONTEXT </w:t>
      </w:r>
    </w:p>
    <w:p w14:paraId="5CF598D5" w14:textId="48196646" w:rsidR="00B638A2" w:rsidRPr="004B533B" w:rsidRDefault="00235489" w:rsidP="00D95949">
      <w:pPr>
        <w:jc w:val="both"/>
        <w:rPr>
          <w:rFonts w:ascii="Arial" w:hAnsi="Arial" w:cs="Arial"/>
          <w:sz w:val="24"/>
          <w:szCs w:val="24"/>
        </w:rPr>
      </w:pPr>
      <w:r w:rsidRPr="004B533B">
        <w:rPr>
          <w:rFonts w:ascii="Arial" w:hAnsi="Arial" w:cs="Arial"/>
          <w:sz w:val="24"/>
          <w:szCs w:val="24"/>
        </w:rPr>
        <w:t xml:space="preserve">2.1 </w:t>
      </w:r>
      <w:r w:rsidR="00B638A2" w:rsidRPr="004B533B">
        <w:rPr>
          <w:rFonts w:ascii="Arial" w:hAnsi="Arial" w:cs="Arial"/>
          <w:sz w:val="24"/>
          <w:szCs w:val="24"/>
        </w:rPr>
        <w:t>Health and care</w:t>
      </w:r>
    </w:p>
    <w:p w14:paraId="3FA40780" w14:textId="66935760" w:rsidR="0053150D" w:rsidRDefault="00417994" w:rsidP="00D95949">
      <w:pPr>
        <w:jc w:val="both"/>
        <w:rPr>
          <w:rFonts w:ascii="Arial" w:hAnsi="Arial" w:cs="Arial"/>
          <w:sz w:val="24"/>
          <w:szCs w:val="24"/>
        </w:rPr>
      </w:pPr>
      <w:r w:rsidRPr="00417994">
        <w:rPr>
          <w:rFonts w:ascii="Arial" w:hAnsi="Arial" w:cs="Arial"/>
          <w:i/>
          <w:iCs/>
          <w:sz w:val="24"/>
          <w:szCs w:val="24"/>
        </w:rPr>
        <w:t>‘</w:t>
      </w:r>
      <w:r w:rsidR="00067507" w:rsidRPr="00417994">
        <w:rPr>
          <w:rFonts w:ascii="Arial" w:hAnsi="Arial" w:cs="Arial"/>
          <w:i/>
          <w:iCs/>
          <w:sz w:val="24"/>
          <w:szCs w:val="24"/>
        </w:rPr>
        <w:t>A Healthier Wales: Our Workforce Strategy for Health and Social Care</w:t>
      </w:r>
      <w:r w:rsidRPr="00417994">
        <w:rPr>
          <w:rFonts w:ascii="Arial" w:hAnsi="Arial" w:cs="Arial"/>
          <w:i/>
          <w:iCs/>
          <w:sz w:val="24"/>
          <w:szCs w:val="24"/>
        </w:rPr>
        <w:t>’</w:t>
      </w:r>
      <w:r w:rsidR="00EB5087">
        <w:rPr>
          <w:rFonts w:ascii="Arial" w:hAnsi="Arial" w:cs="Arial"/>
          <w:sz w:val="24"/>
          <w:szCs w:val="24"/>
        </w:rPr>
        <w:t>, published in October 2020</w:t>
      </w:r>
      <w:r w:rsidR="00067507" w:rsidRPr="00EB5087">
        <w:rPr>
          <w:rFonts w:ascii="Arial" w:hAnsi="Arial" w:cs="Arial"/>
          <w:sz w:val="24"/>
          <w:szCs w:val="24"/>
        </w:rPr>
        <w:t xml:space="preserve"> is the</w:t>
      </w:r>
      <w:r w:rsidR="00067507">
        <w:rPr>
          <w:rFonts w:ascii="Arial" w:hAnsi="Arial" w:cs="Arial"/>
          <w:sz w:val="24"/>
          <w:szCs w:val="24"/>
        </w:rPr>
        <w:t xml:space="preserve"> overarching </w:t>
      </w:r>
      <w:r w:rsidR="00EB5087">
        <w:rPr>
          <w:rFonts w:ascii="Arial" w:hAnsi="Arial" w:cs="Arial"/>
          <w:sz w:val="24"/>
          <w:szCs w:val="24"/>
        </w:rPr>
        <w:t>workforce strategy for Health and Social Care in Wales</w:t>
      </w:r>
      <w:r w:rsidR="003219BD">
        <w:rPr>
          <w:rFonts w:ascii="Arial" w:hAnsi="Arial" w:cs="Arial"/>
          <w:sz w:val="24"/>
          <w:szCs w:val="24"/>
        </w:rPr>
        <w:t xml:space="preserve">. </w:t>
      </w:r>
    </w:p>
    <w:p w14:paraId="059B60E5" w14:textId="32B5649A" w:rsidR="009C6E1C" w:rsidRDefault="003A1626" w:rsidP="00D95949">
      <w:pPr>
        <w:jc w:val="both"/>
        <w:rPr>
          <w:rFonts w:ascii="Arial" w:hAnsi="Arial" w:cs="Arial"/>
          <w:sz w:val="24"/>
          <w:szCs w:val="24"/>
        </w:rPr>
      </w:pPr>
      <w:r w:rsidRPr="00417994">
        <w:rPr>
          <w:rFonts w:ascii="Arial" w:hAnsi="Arial" w:cs="Arial"/>
          <w:b/>
          <w:bCs/>
          <w:i/>
          <w:iCs/>
          <w:noProof/>
          <w:sz w:val="32"/>
          <w:szCs w:val="32"/>
        </w:rPr>
        <mc:AlternateContent>
          <mc:Choice Requires="wps">
            <w:drawing>
              <wp:anchor distT="45720" distB="45720" distL="114300" distR="114300" simplePos="0" relativeHeight="251699203" behindDoc="0" locked="0" layoutInCell="1" allowOverlap="1" wp14:anchorId="085D29ED" wp14:editId="3AB563A9">
                <wp:simplePos x="0" y="0"/>
                <wp:positionH relativeFrom="margin">
                  <wp:align>right</wp:align>
                </wp:positionH>
                <wp:positionV relativeFrom="paragraph">
                  <wp:posOffset>716915</wp:posOffset>
                </wp:positionV>
                <wp:extent cx="5705475" cy="1809750"/>
                <wp:effectExtent l="0" t="0" r="28575" b="19050"/>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05475" cy="1809750"/>
                        </a:xfrm>
                        <a:prstGeom prst="rect">
                          <a:avLst/>
                        </a:prstGeom>
                        <a:solidFill>
                          <a:srgbClr val="FFFFFF"/>
                        </a:solidFill>
                        <a:ln w="9525">
                          <a:solidFill>
                            <a:srgbClr val="000000"/>
                          </a:solidFill>
                          <a:miter lim="800000"/>
                          <a:headEnd/>
                          <a:tailEnd/>
                        </a:ln>
                      </wps:spPr>
                      <wps:txbx>
                        <w:txbxContent>
                          <w:p w14:paraId="5475E342" w14:textId="300AB69F" w:rsidR="00E82973" w:rsidRDefault="00EB6408" w:rsidP="00300C84">
                            <w:pPr>
                              <w:rPr>
                                <w:rFonts w:ascii="Arial" w:hAnsi="Arial" w:cs="Arial"/>
                                <w:sz w:val="24"/>
                                <w:szCs w:val="24"/>
                              </w:rPr>
                            </w:pPr>
                            <w:r>
                              <w:rPr>
                                <w:rFonts w:ascii="Arial" w:hAnsi="Arial" w:cs="Arial"/>
                                <w:sz w:val="24"/>
                                <w:szCs w:val="24"/>
                              </w:rPr>
                              <w:t>“</w:t>
                            </w:r>
                            <w:r w:rsidR="00300C84" w:rsidRPr="00300C84">
                              <w:rPr>
                                <w:rFonts w:ascii="Arial" w:hAnsi="Arial" w:cs="Arial"/>
                                <w:sz w:val="24"/>
                                <w:szCs w:val="24"/>
                              </w:rPr>
                              <w:t xml:space="preserve">This includes an ageing population, lifestyle changes, public expectations, new and emerging medical and digital technologies, rising costs in health and care expenditure outpacing the country’s growth, and shortages in our health and social care workforce. </w:t>
                            </w:r>
                          </w:p>
                          <w:p w14:paraId="2CD36C8A" w14:textId="5B601DE7" w:rsidR="00300C84" w:rsidRPr="00300C84" w:rsidRDefault="00300C84" w:rsidP="00300C84">
                            <w:pPr>
                              <w:rPr>
                                <w:rFonts w:ascii="Arial" w:hAnsi="Arial" w:cs="Arial"/>
                                <w:sz w:val="24"/>
                                <w:szCs w:val="24"/>
                              </w:rPr>
                            </w:pPr>
                            <w:r w:rsidRPr="00300C84">
                              <w:rPr>
                                <w:rFonts w:ascii="Arial" w:hAnsi="Arial" w:cs="Arial"/>
                                <w:sz w:val="24"/>
                                <w:szCs w:val="24"/>
                              </w:rPr>
                              <w:t>This is set against a backdrop of a demographic profile that forecasts fewer people of working age available to work in health and social care roles, which presents a significant challenge to health and social care services</w:t>
                            </w:r>
                            <w:r w:rsidR="00F82D74">
                              <w:rPr>
                                <w:rFonts w:ascii="Arial" w:hAnsi="Arial" w:cs="Arial"/>
                                <w:sz w:val="24"/>
                                <w:szCs w:val="24"/>
                              </w:rPr>
                              <w:t>”</w:t>
                            </w:r>
                            <w:r w:rsidRPr="00300C84">
                              <w:rPr>
                                <w:rFonts w:ascii="Arial" w:hAnsi="Arial" w:cs="Arial"/>
                                <w:sz w:val="24"/>
                                <w:szCs w:val="24"/>
                              </w:rPr>
                              <w:t>.</w:t>
                            </w:r>
                          </w:p>
                          <w:p w14:paraId="66B3D691" w14:textId="61AB67E0" w:rsidR="00BA6541" w:rsidRDefault="000E4EE7" w:rsidP="001830EE">
                            <w:pPr>
                              <w:jc w:val="right"/>
                            </w:pPr>
                            <w:hyperlink r:id="rId14" w:history="1">
                              <w:r w:rsidR="00E9706A" w:rsidRPr="00885E61">
                                <w:rPr>
                                  <w:rStyle w:val="Hyperlink"/>
                                </w:rPr>
                                <w:t>A Healthier Wales: Our Workforce Strategy for Health and Social Care</w:t>
                              </w:r>
                              <w:r w:rsidR="00F82D74" w:rsidRPr="00885E61">
                                <w:rPr>
                                  <w:rStyle w:val="Hyperlink"/>
                                </w:rPr>
                                <w:t>. October 2020</w:t>
                              </w:r>
                            </w:hyperlink>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85D29ED" id="_x0000_t202" coordsize="21600,21600" o:spt="202" path="m,l,21600r21600,l21600,xe">
                <v:stroke joinstyle="miter"/>
                <v:path gradientshapeok="t" o:connecttype="rect"/>
              </v:shapetype>
              <v:shape id="Text Box 2" o:spid="_x0000_s1026" type="#_x0000_t202" style="position:absolute;left:0;text-align:left;margin-left:398.05pt;margin-top:56.45pt;width:449.25pt;height:142.5pt;z-index:251699203;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">
                <v:textbox>
                  <w:txbxContent>
                    <w:p w14:paraId="5475E342" w14:textId="300AB69F" w:rsidR="00E82973" w:rsidRDefault="00EB6408" w:rsidP="00300C84">
                      <w:pPr>
                        <w:rPr>
                          <w:rFonts w:ascii="Arial" w:hAnsi="Arial" w:cs="Arial"/>
                          <w:sz w:val="24"/>
                          <w:szCs w:val="24"/>
                        </w:rPr>
                      </w:pPr>
                      <w:r>
                        <w:rPr>
                          <w:rFonts w:ascii="Arial" w:hAnsi="Arial" w:cs="Arial"/>
                          <w:sz w:val="24"/>
                          <w:szCs w:val="24"/>
                        </w:rPr>
                        <w:t>“</w:t>
                      </w:r>
                      <w:r w:rsidR="00300C84" w:rsidRPr="00300C84">
                        <w:rPr>
                          <w:rFonts w:ascii="Arial" w:hAnsi="Arial" w:cs="Arial"/>
                          <w:sz w:val="24"/>
                          <w:szCs w:val="24"/>
                        </w:rPr>
                        <w:t xml:space="preserve">This includes an ageing population, lifestyle changes, public expectations, new and emerging medical and digital technologies, rising costs in health and care expenditure outpacing the country’s growth, and shortages in our health and social care workforce. </w:t>
                      </w:r>
                    </w:p>
                    <w:p w14:paraId="2CD36C8A" w14:textId="5B601DE7" w:rsidR="00300C84" w:rsidRPr="00300C84" w:rsidRDefault="00300C84" w:rsidP="00300C84">
                      <w:pPr>
                        <w:rPr>
                          <w:rFonts w:ascii="Arial" w:hAnsi="Arial" w:cs="Arial"/>
                          <w:sz w:val="24"/>
                          <w:szCs w:val="24"/>
                        </w:rPr>
                      </w:pPr>
                      <w:r w:rsidRPr="00300C84">
                        <w:rPr>
                          <w:rFonts w:ascii="Arial" w:hAnsi="Arial" w:cs="Arial"/>
                          <w:sz w:val="24"/>
                          <w:szCs w:val="24"/>
                        </w:rPr>
                        <w:t>This is set against a backdrop of a demographic profile that forecasts fewer people of working age available to work in health and social care roles, which presents a significant challenge to health and social care services</w:t>
                      </w:r>
                      <w:r w:rsidR="00F82D74">
                        <w:rPr>
                          <w:rFonts w:ascii="Arial" w:hAnsi="Arial" w:cs="Arial"/>
                          <w:sz w:val="24"/>
                          <w:szCs w:val="24"/>
                        </w:rPr>
                        <w:t>”</w:t>
                      </w:r>
                      <w:r w:rsidRPr="00300C84">
                        <w:rPr>
                          <w:rFonts w:ascii="Arial" w:hAnsi="Arial" w:cs="Arial"/>
                          <w:sz w:val="24"/>
                          <w:szCs w:val="24"/>
                        </w:rPr>
                        <w:t>.</w:t>
                      </w:r>
                    </w:p>
                    <w:p w14:paraId="66B3D691" w14:textId="61AB67E0" w:rsidR="00BA6541" w:rsidRDefault="000E4EE7" w:rsidP="001830EE">
                      <w:pPr>
                        <w:jc w:val="right"/>
                      </w:pPr>
                      <w:hyperlink r:id="rId15" w:history="1">
                        <w:r w:rsidR="00E9706A" w:rsidRPr="00885E61">
                          <w:rPr>
                            <w:rStyle w:val="Hyperlink"/>
                          </w:rPr>
                          <w:t>A Healthier Wales: Our Workforce Strategy for Health and Social Care</w:t>
                        </w:r>
                        <w:r w:rsidR="00F82D74" w:rsidRPr="00885E61">
                          <w:rPr>
                            <w:rStyle w:val="Hyperlink"/>
                          </w:rPr>
                          <w:t>. October 2020</w:t>
                        </w:r>
                      </w:hyperlink>
                    </w:p>
                  </w:txbxContent>
                </v:textbox>
                <w10:wrap type="square" anchorx="margin"/>
              </v:shape>
            </w:pict>
          </mc:Fallback>
        </mc:AlternateContent>
      </w:r>
      <w:r w:rsidR="00AC424F">
        <w:rPr>
          <w:rFonts w:ascii="Arial" w:hAnsi="Arial" w:cs="Arial"/>
          <w:sz w:val="24"/>
          <w:szCs w:val="24"/>
        </w:rPr>
        <w:t>The strategy</w:t>
      </w:r>
      <w:r w:rsidR="00FB3A7D">
        <w:rPr>
          <w:rFonts w:ascii="Arial" w:hAnsi="Arial" w:cs="Arial"/>
          <w:sz w:val="24"/>
          <w:szCs w:val="24"/>
        </w:rPr>
        <w:t xml:space="preserve"> </w:t>
      </w:r>
      <w:r w:rsidR="00417994">
        <w:rPr>
          <w:rFonts w:ascii="Arial" w:hAnsi="Arial" w:cs="Arial"/>
          <w:sz w:val="24"/>
          <w:szCs w:val="24"/>
        </w:rPr>
        <w:t>acknowledges</w:t>
      </w:r>
      <w:r w:rsidR="00270FBF">
        <w:rPr>
          <w:rFonts w:ascii="Arial" w:hAnsi="Arial" w:cs="Arial"/>
          <w:sz w:val="24"/>
          <w:szCs w:val="24"/>
        </w:rPr>
        <w:t xml:space="preserve"> how </w:t>
      </w:r>
      <w:r w:rsidR="00BC73AC">
        <w:rPr>
          <w:rFonts w:ascii="Arial" w:hAnsi="Arial" w:cs="Arial"/>
          <w:sz w:val="24"/>
          <w:szCs w:val="24"/>
        </w:rPr>
        <w:t xml:space="preserve">delivery of </w:t>
      </w:r>
      <w:r w:rsidR="00270FBF">
        <w:rPr>
          <w:rFonts w:ascii="Arial" w:hAnsi="Arial" w:cs="Arial"/>
          <w:sz w:val="24"/>
          <w:szCs w:val="24"/>
        </w:rPr>
        <w:t xml:space="preserve">our </w:t>
      </w:r>
      <w:r>
        <w:rPr>
          <w:rFonts w:ascii="Arial" w:hAnsi="Arial" w:cs="Arial"/>
          <w:sz w:val="24"/>
          <w:szCs w:val="24"/>
        </w:rPr>
        <w:t xml:space="preserve">health care </w:t>
      </w:r>
      <w:r w:rsidR="00270FBF">
        <w:rPr>
          <w:rFonts w:ascii="Arial" w:hAnsi="Arial" w:cs="Arial"/>
          <w:sz w:val="24"/>
          <w:szCs w:val="24"/>
        </w:rPr>
        <w:t xml:space="preserve">services are </w:t>
      </w:r>
      <w:r w:rsidR="007646BE">
        <w:rPr>
          <w:rFonts w:ascii="Arial" w:hAnsi="Arial" w:cs="Arial"/>
          <w:sz w:val="24"/>
          <w:szCs w:val="24"/>
        </w:rPr>
        <w:t>reliant</w:t>
      </w:r>
      <w:r w:rsidR="00270FBF">
        <w:rPr>
          <w:rFonts w:ascii="Arial" w:hAnsi="Arial" w:cs="Arial"/>
          <w:sz w:val="24"/>
          <w:szCs w:val="24"/>
        </w:rPr>
        <w:t xml:space="preserve"> on our workforce</w:t>
      </w:r>
      <w:r w:rsidR="005A7426">
        <w:rPr>
          <w:rFonts w:ascii="Arial" w:hAnsi="Arial" w:cs="Arial"/>
          <w:sz w:val="24"/>
          <w:szCs w:val="24"/>
        </w:rPr>
        <w:t xml:space="preserve"> and </w:t>
      </w:r>
      <w:r w:rsidR="007D13A4">
        <w:rPr>
          <w:rFonts w:ascii="Arial" w:hAnsi="Arial" w:cs="Arial"/>
          <w:sz w:val="24"/>
          <w:szCs w:val="24"/>
        </w:rPr>
        <w:t xml:space="preserve">how </w:t>
      </w:r>
      <w:r w:rsidR="0085184D">
        <w:rPr>
          <w:rFonts w:ascii="Arial" w:hAnsi="Arial" w:cs="Arial"/>
          <w:sz w:val="24"/>
          <w:szCs w:val="24"/>
        </w:rPr>
        <w:t xml:space="preserve">the </w:t>
      </w:r>
      <w:r w:rsidR="005A7426">
        <w:rPr>
          <w:rFonts w:ascii="Arial" w:hAnsi="Arial" w:cs="Arial"/>
          <w:sz w:val="24"/>
          <w:szCs w:val="24"/>
        </w:rPr>
        <w:t xml:space="preserve">demands on services </w:t>
      </w:r>
      <w:r w:rsidR="007D13A4">
        <w:rPr>
          <w:rFonts w:ascii="Arial" w:hAnsi="Arial" w:cs="Arial"/>
          <w:sz w:val="24"/>
          <w:szCs w:val="24"/>
        </w:rPr>
        <w:t xml:space="preserve">and staff </w:t>
      </w:r>
      <w:r w:rsidR="005A7426">
        <w:rPr>
          <w:rFonts w:ascii="Arial" w:hAnsi="Arial" w:cs="Arial"/>
          <w:sz w:val="24"/>
          <w:szCs w:val="24"/>
        </w:rPr>
        <w:t>are increasing</w:t>
      </w:r>
      <w:r w:rsidR="00206E17">
        <w:rPr>
          <w:rFonts w:ascii="Arial" w:hAnsi="Arial" w:cs="Arial"/>
          <w:sz w:val="24"/>
          <w:szCs w:val="24"/>
        </w:rPr>
        <w:t>,</w:t>
      </w:r>
      <w:r>
        <w:rPr>
          <w:rFonts w:ascii="Arial" w:hAnsi="Arial" w:cs="Arial"/>
          <w:sz w:val="24"/>
          <w:szCs w:val="24"/>
        </w:rPr>
        <w:t xml:space="preserve"> system</w:t>
      </w:r>
      <w:r w:rsidR="00206E17">
        <w:rPr>
          <w:rFonts w:ascii="Arial" w:hAnsi="Arial" w:cs="Arial"/>
          <w:sz w:val="24"/>
          <w:szCs w:val="24"/>
        </w:rPr>
        <w:t>-</w:t>
      </w:r>
      <w:r>
        <w:rPr>
          <w:rFonts w:ascii="Arial" w:hAnsi="Arial" w:cs="Arial"/>
          <w:sz w:val="24"/>
          <w:szCs w:val="24"/>
        </w:rPr>
        <w:t>wide</w:t>
      </w:r>
      <w:proofErr w:type="gramStart"/>
      <w:r w:rsidR="00206E17">
        <w:rPr>
          <w:rFonts w:ascii="Arial" w:hAnsi="Arial" w:cs="Arial"/>
          <w:sz w:val="24"/>
          <w:szCs w:val="24"/>
        </w:rPr>
        <w:t>.</w:t>
      </w:r>
      <w:r w:rsidR="0042699A">
        <w:rPr>
          <w:rFonts w:ascii="Arial" w:hAnsi="Arial" w:cs="Arial"/>
          <w:sz w:val="24"/>
          <w:szCs w:val="24"/>
        </w:rPr>
        <w:t>:-</w:t>
      </w:r>
      <w:proofErr w:type="gramEnd"/>
    </w:p>
    <w:p w14:paraId="49539526" w14:textId="77777777" w:rsidR="00B57F8C" w:rsidRDefault="00B57F8C" w:rsidP="00D95949">
      <w:pPr>
        <w:jc w:val="both"/>
        <w:rPr>
          <w:rFonts w:ascii="Arial" w:hAnsi="Arial" w:cs="Arial"/>
          <w:sz w:val="24"/>
          <w:szCs w:val="24"/>
        </w:rPr>
      </w:pPr>
    </w:p>
    <w:p w14:paraId="268B8993" w14:textId="77777777" w:rsidR="00F453C6" w:rsidRDefault="00F453C6" w:rsidP="00D95949">
      <w:pPr>
        <w:jc w:val="both"/>
        <w:rPr>
          <w:rFonts w:ascii="Arial" w:hAnsi="Arial" w:cs="Arial"/>
          <w:sz w:val="24"/>
          <w:szCs w:val="24"/>
        </w:rPr>
      </w:pPr>
    </w:p>
    <w:p w14:paraId="5CF85169" w14:textId="6323B51B" w:rsidR="00433B6F" w:rsidRDefault="00433B6F" w:rsidP="00D95949">
      <w:pPr>
        <w:jc w:val="both"/>
        <w:rPr>
          <w:rFonts w:ascii="Arial" w:hAnsi="Arial" w:cs="Arial"/>
          <w:sz w:val="24"/>
          <w:szCs w:val="24"/>
        </w:rPr>
      </w:pPr>
      <w:r>
        <w:rPr>
          <w:rFonts w:ascii="Arial" w:hAnsi="Arial" w:cs="Arial"/>
          <w:sz w:val="24"/>
          <w:szCs w:val="24"/>
        </w:rPr>
        <w:t xml:space="preserve">The strategy </w:t>
      </w:r>
      <w:r w:rsidR="002F4907">
        <w:rPr>
          <w:rFonts w:ascii="Arial" w:hAnsi="Arial" w:cs="Arial"/>
          <w:sz w:val="24"/>
          <w:szCs w:val="24"/>
        </w:rPr>
        <w:t>sets out the vision, ambition and approaches</w:t>
      </w:r>
      <w:r w:rsidR="00EB53BD">
        <w:rPr>
          <w:rFonts w:ascii="Arial" w:hAnsi="Arial" w:cs="Arial"/>
          <w:sz w:val="24"/>
          <w:szCs w:val="24"/>
        </w:rPr>
        <w:t xml:space="preserve"> that are needed to put wellbeing at the heart of </w:t>
      </w:r>
      <w:r w:rsidR="00472AD8">
        <w:rPr>
          <w:rFonts w:ascii="Arial" w:hAnsi="Arial" w:cs="Arial"/>
          <w:sz w:val="24"/>
          <w:szCs w:val="24"/>
        </w:rPr>
        <w:t>plan</w:t>
      </w:r>
      <w:r w:rsidR="00581003">
        <w:rPr>
          <w:rFonts w:ascii="Arial" w:hAnsi="Arial" w:cs="Arial"/>
          <w:sz w:val="24"/>
          <w:szCs w:val="24"/>
        </w:rPr>
        <w:t>s for our workforce</w:t>
      </w:r>
      <w:r w:rsidR="00105E75">
        <w:rPr>
          <w:rFonts w:ascii="Arial" w:hAnsi="Arial" w:cs="Arial"/>
          <w:sz w:val="24"/>
          <w:szCs w:val="24"/>
        </w:rPr>
        <w:t xml:space="preserve">, to create a compassionate culture </w:t>
      </w:r>
      <w:r w:rsidR="000D08DC">
        <w:rPr>
          <w:rFonts w:ascii="Arial" w:hAnsi="Arial" w:cs="Arial"/>
          <w:sz w:val="24"/>
          <w:szCs w:val="24"/>
        </w:rPr>
        <w:t>which</w:t>
      </w:r>
      <w:r w:rsidR="00C673BA">
        <w:rPr>
          <w:rFonts w:ascii="Arial" w:hAnsi="Arial" w:cs="Arial"/>
          <w:sz w:val="24"/>
          <w:szCs w:val="24"/>
        </w:rPr>
        <w:t>,</w:t>
      </w:r>
      <w:r w:rsidR="000D08DC">
        <w:rPr>
          <w:rFonts w:ascii="Arial" w:hAnsi="Arial" w:cs="Arial"/>
          <w:sz w:val="24"/>
          <w:szCs w:val="24"/>
        </w:rPr>
        <w:t xml:space="preserve"> </w:t>
      </w:r>
      <w:r w:rsidR="00C673BA">
        <w:rPr>
          <w:rFonts w:ascii="Arial" w:hAnsi="Arial" w:cs="Arial"/>
          <w:sz w:val="24"/>
          <w:szCs w:val="24"/>
        </w:rPr>
        <w:t xml:space="preserve">in turn, </w:t>
      </w:r>
      <w:r w:rsidR="000D08DC">
        <w:rPr>
          <w:rFonts w:ascii="Arial" w:hAnsi="Arial" w:cs="Arial"/>
          <w:sz w:val="24"/>
          <w:szCs w:val="24"/>
        </w:rPr>
        <w:t xml:space="preserve">supports </w:t>
      </w:r>
      <w:r w:rsidR="00C673BA">
        <w:rPr>
          <w:rFonts w:ascii="Arial" w:hAnsi="Arial" w:cs="Arial"/>
          <w:sz w:val="24"/>
          <w:szCs w:val="24"/>
        </w:rPr>
        <w:t xml:space="preserve">provision of </w:t>
      </w:r>
      <w:r w:rsidR="000D08DC">
        <w:rPr>
          <w:rFonts w:ascii="Arial" w:hAnsi="Arial" w:cs="Arial"/>
          <w:sz w:val="24"/>
          <w:szCs w:val="24"/>
        </w:rPr>
        <w:t>compassionate care.</w:t>
      </w:r>
      <w:r w:rsidR="008937C0">
        <w:rPr>
          <w:rFonts w:ascii="Arial" w:hAnsi="Arial" w:cs="Arial"/>
          <w:sz w:val="24"/>
          <w:szCs w:val="24"/>
        </w:rPr>
        <w:t xml:space="preserve"> It provides a framework </w:t>
      </w:r>
      <w:r w:rsidR="00596D23">
        <w:rPr>
          <w:rFonts w:ascii="Arial" w:hAnsi="Arial" w:cs="Arial"/>
          <w:sz w:val="24"/>
          <w:szCs w:val="24"/>
        </w:rPr>
        <w:t xml:space="preserve">with </w:t>
      </w:r>
      <w:r w:rsidR="0003433A">
        <w:rPr>
          <w:rFonts w:ascii="Arial" w:hAnsi="Arial" w:cs="Arial"/>
          <w:sz w:val="24"/>
          <w:szCs w:val="24"/>
        </w:rPr>
        <w:t xml:space="preserve">seven themes and three ‘golden threads’ of </w:t>
      </w:r>
      <w:r w:rsidR="00AA684F">
        <w:rPr>
          <w:rFonts w:ascii="Arial" w:hAnsi="Arial" w:cs="Arial"/>
          <w:sz w:val="24"/>
          <w:szCs w:val="24"/>
        </w:rPr>
        <w:t>wellbeing, inclusivity</w:t>
      </w:r>
      <w:r w:rsidR="00284769">
        <w:rPr>
          <w:rFonts w:ascii="Arial" w:hAnsi="Arial" w:cs="Arial"/>
          <w:sz w:val="24"/>
          <w:szCs w:val="24"/>
        </w:rPr>
        <w:t xml:space="preserve"> and Welsh language running throughout, </w:t>
      </w:r>
      <w:r w:rsidR="008937C0">
        <w:rPr>
          <w:rFonts w:ascii="Arial" w:hAnsi="Arial" w:cs="Arial"/>
          <w:sz w:val="24"/>
          <w:szCs w:val="24"/>
        </w:rPr>
        <w:t xml:space="preserve">which HEIW </w:t>
      </w:r>
      <w:r w:rsidR="00AF26F2">
        <w:rPr>
          <w:rFonts w:ascii="Arial" w:hAnsi="Arial" w:cs="Arial"/>
          <w:sz w:val="24"/>
          <w:szCs w:val="24"/>
        </w:rPr>
        <w:t>can</w:t>
      </w:r>
      <w:r w:rsidR="008937C0">
        <w:rPr>
          <w:rFonts w:ascii="Arial" w:hAnsi="Arial" w:cs="Arial"/>
          <w:sz w:val="24"/>
          <w:szCs w:val="24"/>
        </w:rPr>
        <w:t xml:space="preserve"> apply systematically t</w:t>
      </w:r>
      <w:r w:rsidR="00776591">
        <w:rPr>
          <w:rFonts w:ascii="Arial" w:hAnsi="Arial" w:cs="Arial"/>
          <w:sz w:val="24"/>
          <w:szCs w:val="24"/>
        </w:rPr>
        <w:t>o develop other speciality and team specific plans.</w:t>
      </w:r>
    </w:p>
    <w:p w14:paraId="0F04E151" w14:textId="77777777" w:rsidR="0028280E" w:rsidRDefault="0028280E" w:rsidP="00D95949">
      <w:pPr>
        <w:jc w:val="both"/>
        <w:rPr>
          <w:rFonts w:ascii="Arial" w:hAnsi="Arial" w:cs="Arial"/>
          <w:sz w:val="24"/>
          <w:szCs w:val="24"/>
        </w:rPr>
      </w:pPr>
    </w:p>
    <w:p w14:paraId="66FEF5AF" w14:textId="2C3EFF2A" w:rsidR="0028280E" w:rsidRPr="004B533B" w:rsidRDefault="00235489" w:rsidP="00D95949">
      <w:pPr>
        <w:jc w:val="both"/>
        <w:rPr>
          <w:rFonts w:ascii="Arial" w:hAnsi="Arial" w:cs="Arial"/>
          <w:sz w:val="24"/>
          <w:szCs w:val="24"/>
        </w:rPr>
      </w:pPr>
      <w:r w:rsidRPr="004B533B">
        <w:rPr>
          <w:rFonts w:ascii="Arial" w:hAnsi="Arial" w:cs="Arial"/>
          <w:sz w:val="24"/>
          <w:szCs w:val="24"/>
        </w:rPr>
        <w:t xml:space="preserve">2.2 </w:t>
      </w:r>
      <w:r w:rsidR="0028280E" w:rsidRPr="004B533B">
        <w:rPr>
          <w:rFonts w:ascii="Arial" w:hAnsi="Arial" w:cs="Arial"/>
          <w:sz w:val="24"/>
          <w:szCs w:val="24"/>
        </w:rPr>
        <w:t>HEIW Strategic Workforce Plans</w:t>
      </w:r>
    </w:p>
    <w:p w14:paraId="3A4C5713" w14:textId="58119B93" w:rsidR="006912A5" w:rsidRDefault="007D51C9" w:rsidP="00D95949">
      <w:pPr>
        <w:jc w:val="both"/>
        <w:rPr>
          <w:rFonts w:ascii="Arial" w:hAnsi="Arial" w:cs="Arial"/>
          <w:sz w:val="24"/>
          <w:szCs w:val="24"/>
        </w:rPr>
      </w:pPr>
      <w:r>
        <w:rPr>
          <w:rFonts w:ascii="Arial" w:hAnsi="Arial" w:cs="Arial"/>
          <w:sz w:val="24"/>
          <w:szCs w:val="24"/>
        </w:rPr>
        <w:t>The</w:t>
      </w:r>
      <w:r w:rsidR="004634AD">
        <w:rPr>
          <w:rFonts w:ascii="Arial" w:hAnsi="Arial" w:cs="Arial"/>
          <w:sz w:val="24"/>
          <w:szCs w:val="24"/>
        </w:rPr>
        <w:t xml:space="preserve"> launch of our</w:t>
      </w:r>
      <w:r>
        <w:rPr>
          <w:rFonts w:ascii="Arial" w:hAnsi="Arial" w:cs="Arial"/>
          <w:sz w:val="24"/>
          <w:szCs w:val="24"/>
        </w:rPr>
        <w:t xml:space="preserve"> first plan, the</w:t>
      </w:r>
      <w:r w:rsidR="004634AD">
        <w:rPr>
          <w:rFonts w:ascii="Arial" w:hAnsi="Arial" w:cs="Arial"/>
          <w:sz w:val="24"/>
          <w:szCs w:val="24"/>
        </w:rPr>
        <w:t xml:space="preserve"> </w:t>
      </w:r>
      <w:hyperlink r:id="rId16" w:history="1">
        <w:r w:rsidR="007E6FF9">
          <w:rPr>
            <w:rStyle w:val="Hyperlink"/>
            <w:rFonts w:ascii="Arial" w:hAnsi="Arial" w:cs="Arial"/>
            <w:sz w:val="24"/>
            <w:szCs w:val="24"/>
          </w:rPr>
          <w:t>Strategic M</w:t>
        </w:r>
        <w:r w:rsidR="004634AD" w:rsidRPr="00896D18">
          <w:rPr>
            <w:rStyle w:val="Hyperlink"/>
            <w:rFonts w:ascii="Arial" w:hAnsi="Arial" w:cs="Arial"/>
            <w:sz w:val="24"/>
            <w:szCs w:val="24"/>
          </w:rPr>
          <w:t>ental Health Workforce Plan</w:t>
        </w:r>
      </w:hyperlink>
      <w:r w:rsidR="004634AD">
        <w:rPr>
          <w:rFonts w:ascii="Arial" w:hAnsi="Arial" w:cs="Arial"/>
          <w:sz w:val="24"/>
          <w:szCs w:val="24"/>
        </w:rPr>
        <w:t xml:space="preserve"> in </w:t>
      </w:r>
      <w:r w:rsidR="007E6FF9">
        <w:rPr>
          <w:rFonts w:ascii="Arial" w:hAnsi="Arial" w:cs="Arial"/>
          <w:sz w:val="24"/>
          <w:szCs w:val="24"/>
        </w:rPr>
        <w:t>2022</w:t>
      </w:r>
      <w:r>
        <w:rPr>
          <w:rFonts w:ascii="Arial" w:hAnsi="Arial" w:cs="Arial"/>
          <w:sz w:val="24"/>
          <w:szCs w:val="24"/>
        </w:rPr>
        <w:t xml:space="preserve"> </w:t>
      </w:r>
      <w:r w:rsidR="00A054F7">
        <w:rPr>
          <w:rFonts w:ascii="Arial" w:hAnsi="Arial" w:cs="Arial"/>
          <w:sz w:val="24"/>
          <w:szCs w:val="24"/>
        </w:rPr>
        <w:t>was</w:t>
      </w:r>
      <w:r>
        <w:rPr>
          <w:rFonts w:ascii="Arial" w:hAnsi="Arial" w:cs="Arial"/>
          <w:sz w:val="24"/>
          <w:szCs w:val="24"/>
        </w:rPr>
        <w:t xml:space="preserve"> inclusive of pharmacy </w:t>
      </w:r>
      <w:r w:rsidR="00A054F7">
        <w:rPr>
          <w:rFonts w:ascii="Arial" w:hAnsi="Arial" w:cs="Arial"/>
          <w:sz w:val="24"/>
          <w:szCs w:val="24"/>
        </w:rPr>
        <w:t xml:space="preserve">teams </w:t>
      </w:r>
      <w:r w:rsidR="00743477">
        <w:rPr>
          <w:rFonts w:ascii="Arial" w:hAnsi="Arial" w:cs="Arial"/>
          <w:sz w:val="24"/>
          <w:szCs w:val="24"/>
        </w:rPr>
        <w:t>and roles</w:t>
      </w:r>
      <w:r w:rsidR="00FE3AC1">
        <w:rPr>
          <w:rFonts w:ascii="Arial" w:hAnsi="Arial" w:cs="Arial"/>
          <w:sz w:val="24"/>
          <w:szCs w:val="24"/>
        </w:rPr>
        <w:t>. The agreed</w:t>
      </w:r>
      <w:r w:rsidR="00E16639">
        <w:rPr>
          <w:rFonts w:ascii="Arial" w:hAnsi="Arial" w:cs="Arial"/>
          <w:sz w:val="24"/>
          <w:szCs w:val="24"/>
        </w:rPr>
        <w:t xml:space="preserve"> Actions in the </w:t>
      </w:r>
      <w:r w:rsidR="00FE3AC1">
        <w:rPr>
          <w:rFonts w:ascii="Arial" w:hAnsi="Arial" w:cs="Arial"/>
          <w:sz w:val="24"/>
          <w:szCs w:val="24"/>
        </w:rPr>
        <w:t>Mental Health P</w:t>
      </w:r>
      <w:r w:rsidR="00E16639">
        <w:rPr>
          <w:rFonts w:ascii="Arial" w:hAnsi="Arial" w:cs="Arial"/>
          <w:sz w:val="24"/>
          <w:szCs w:val="24"/>
        </w:rPr>
        <w:t>lan have been mapped across to the draft pharmacy plan to ensure alignment</w:t>
      </w:r>
      <w:r w:rsidR="007E6FF9">
        <w:rPr>
          <w:rFonts w:ascii="Arial" w:hAnsi="Arial" w:cs="Arial"/>
          <w:sz w:val="24"/>
          <w:szCs w:val="24"/>
        </w:rPr>
        <w:t xml:space="preserve">. </w:t>
      </w:r>
    </w:p>
    <w:p w14:paraId="07ECA846" w14:textId="17BDF87C" w:rsidR="001D5505" w:rsidRDefault="008A55D7" w:rsidP="00D95949">
      <w:pPr>
        <w:jc w:val="both"/>
        <w:rPr>
          <w:rFonts w:ascii="Arial" w:hAnsi="Arial" w:cs="Arial"/>
          <w:bCs/>
          <w:sz w:val="24"/>
          <w:szCs w:val="24"/>
        </w:rPr>
      </w:pPr>
      <w:r>
        <w:rPr>
          <w:rFonts w:ascii="Arial" w:hAnsi="Arial" w:cs="Arial"/>
          <w:bCs/>
          <w:sz w:val="24"/>
          <w:szCs w:val="24"/>
        </w:rPr>
        <w:t xml:space="preserve">Developing a Strategic Pharmacy Workforce Plan </w:t>
      </w:r>
      <w:r w:rsidR="00FD238E">
        <w:rPr>
          <w:rFonts w:ascii="Arial" w:hAnsi="Arial" w:cs="Arial"/>
          <w:bCs/>
          <w:sz w:val="24"/>
          <w:szCs w:val="24"/>
        </w:rPr>
        <w:t>became a</w:t>
      </w:r>
      <w:r>
        <w:rPr>
          <w:rFonts w:ascii="Arial" w:hAnsi="Arial" w:cs="Arial"/>
          <w:bCs/>
          <w:sz w:val="24"/>
          <w:szCs w:val="24"/>
        </w:rPr>
        <w:t xml:space="preserve"> specific priority for HEIW during 20233-23 due to significant regulatory changes requiring implementation.</w:t>
      </w:r>
      <w:r w:rsidR="00FD238E">
        <w:rPr>
          <w:rFonts w:ascii="Arial" w:hAnsi="Arial" w:cs="Arial"/>
          <w:bCs/>
          <w:sz w:val="24"/>
          <w:szCs w:val="24"/>
        </w:rPr>
        <w:t xml:space="preserve"> </w:t>
      </w:r>
    </w:p>
    <w:p w14:paraId="3F981325" w14:textId="7168781D" w:rsidR="00BA6541" w:rsidRDefault="00EF0657" w:rsidP="00D95949">
      <w:pPr>
        <w:jc w:val="both"/>
        <w:rPr>
          <w:rFonts w:ascii="Arial" w:hAnsi="Arial" w:cs="Arial"/>
          <w:sz w:val="24"/>
          <w:szCs w:val="24"/>
        </w:rPr>
      </w:pPr>
      <w:r>
        <w:rPr>
          <w:rFonts w:ascii="Arial" w:hAnsi="Arial" w:cs="Arial"/>
          <w:sz w:val="24"/>
          <w:szCs w:val="24"/>
        </w:rPr>
        <w:t>W</w:t>
      </w:r>
      <w:r w:rsidR="00C25A8D">
        <w:rPr>
          <w:rFonts w:ascii="Arial" w:hAnsi="Arial" w:cs="Arial"/>
          <w:sz w:val="24"/>
          <w:szCs w:val="24"/>
        </w:rPr>
        <w:t>e anticipate that</w:t>
      </w:r>
      <w:r w:rsidR="007E6FF9">
        <w:rPr>
          <w:rFonts w:ascii="Arial" w:hAnsi="Arial" w:cs="Arial"/>
          <w:sz w:val="24"/>
          <w:szCs w:val="24"/>
        </w:rPr>
        <w:t xml:space="preserve"> </w:t>
      </w:r>
      <w:r w:rsidR="001D5505">
        <w:rPr>
          <w:rFonts w:ascii="Arial" w:hAnsi="Arial" w:cs="Arial"/>
          <w:sz w:val="24"/>
          <w:szCs w:val="24"/>
        </w:rPr>
        <w:t xml:space="preserve">much of our engagement material and </w:t>
      </w:r>
      <w:r w:rsidR="007E6FF9">
        <w:rPr>
          <w:rFonts w:ascii="Arial" w:hAnsi="Arial" w:cs="Arial"/>
          <w:sz w:val="24"/>
          <w:szCs w:val="24"/>
        </w:rPr>
        <w:t xml:space="preserve">many of the actions </w:t>
      </w:r>
      <w:r w:rsidR="00D16382">
        <w:rPr>
          <w:rFonts w:ascii="Arial" w:hAnsi="Arial" w:cs="Arial"/>
          <w:sz w:val="24"/>
          <w:szCs w:val="24"/>
        </w:rPr>
        <w:t xml:space="preserve">proposed in this plan </w:t>
      </w:r>
      <w:r w:rsidR="007E6FF9">
        <w:rPr>
          <w:rFonts w:ascii="Arial" w:hAnsi="Arial" w:cs="Arial"/>
          <w:sz w:val="24"/>
          <w:szCs w:val="24"/>
        </w:rPr>
        <w:t xml:space="preserve">will be relevant as we begin to </w:t>
      </w:r>
      <w:r w:rsidR="00B65B42">
        <w:rPr>
          <w:rFonts w:ascii="Arial" w:hAnsi="Arial" w:cs="Arial"/>
          <w:sz w:val="24"/>
          <w:szCs w:val="24"/>
        </w:rPr>
        <w:t>develop</w:t>
      </w:r>
      <w:r w:rsidR="003123F4">
        <w:rPr>
          <w:rFonts w:ascii="Arial" w:hAnsi="Arial" w:cs="Arial"/>
          <w:sz w:val="24"/>
          <w:szCs w:val="24"/>
        </w:rPr>
        <w:t xml:space="preserve"> our next piece</w:t>
      </w:r>
      <w:r w:rsidR="00B65B42">
        <w:rPr>
          <w:rFonts w:ascii="Arial" w:hAnsi="Arial" w:cs="Arial"/>
          <w:sz w:val="24"/>
          <w:szCs w:val="24"/>
        </w:rPr>
        <w:t>s</w:t>
      </w:r>
      <w:r w:rsidR="003123F4">
        <w:rPr>
          <w:rFonts w:ascii="Arial" w:hAnsi="Arial" w:cs="Arial"/>
          <w:sz w:val="24"/>
          <w:szCs w:val="24"/>
        </w:rPr>
        <w:t xml:space="preserve"> of work, the </w:t>
      </w:r>
      <w:r w:rsidR="00B20F3B">
        <w:rPr>
          <w:rFonts w:ascii="Arial" w:hAnsi="Arial" w:cs="Arial"/>
          <w:sz w:val="24"/>
          <w:szCs w:val="24"/>
        </w:rPr>
        <w:t>Strategic Nursing Workforce Plan and</w:t>
      </w:r>
      <w:r w:rsidR="00CD7207">
        <w:rPr>
          <w:rFonts w:ascii="Arial" w:hAnsi="Arial" w:cs="Arial"/>
          <w:sz w:val="24"/>
          <w:szCs w:val="24"/>
        </w:rPr>
        <w:t xml:space="preserve">, </w:t>
      </w:r>
      <w:r w:rsidR="00AE4D13">
        <w:rPr>
          <w:rFonts w:ascii="Arial" w:hAnsi="Arial" w:cs="Arial"/>
          <w:sz w:val="24"/>
          <w:szCs w:val="24"/>
        </w:rPr>
        <w:t>acknowledging</w:t>
      </w:r>
      <w:r w:rsidR="00CD7207">
        <w:rPr>
          <w:rFonts w:ascii="Arial" w:hAnsi="Arial" w:cs="Arial"/>
          <w:sz w:val="24"/>
          <w:szCs w:val="24"/>
        </w:rPr>
        <w:t xml:space="preserve"> </w:t>
      </w:r>
      <w:r w:rsidR="00AE4D13">
        <w:rPr>
          <w:rFonts w:ascii="Arial" w:hAnsi="Arial" w:cs="Arial"/>
          <w:sz w:val="24"/>
          <w:szCs w:val="24"/>
        </w:rPr>
        <w:t xml:space="preserve">that </w:t>
      </w:r>
      <w:r w:rsidR="00CD7207">
        <w:rPr>
          <w:rFonts w:ascii="Arial" w:hAnsi="Arial" w:cs="Arial"/>
          <w:sz w:val="24"/>
          <w:szCs w:val="24"/>
        </w:rPr>
        <w:t xml:space="preserve">three-quarters of the pharmacy workforce </w:t>
      </w:r>
      <w:r w:rsidR="006E02D2">
        <w:rPr>
          <w:rFonts w:ascii="Arial" w:hAnsi="Arial" w:cs="Arial"/>
          <w:sz w:val="24"/>
          <w:szCs w:val="24"/>
        </w:rPr>
        <w:t>are employed</w:t>
      </w:r>
      <w:r w:rsidR="00CD7207">
        <w:rPr>
          <w:rFonts w:ascii="Arial" w:hAnsi="Arial" w:cs="Arial"/>
          <w:sz w:val="24"/>
          <w:szCs w:val="24"/>
        </w:rPr>
        <w:t xml:space="preserve"> by pharmacy contractors in primary care, </w:t>
      </w:r>
      <w:r w:rsidR="00B20F3B">
        <w:rPr>
          <w:rFonts w:ascii="Arial" w:hAnsi="Arial" w:cs="Arial"/>
          <w:sz w:val="24"/>
          <w:szCs w:val="24"/>
        </w:rPr>
        <w:t xml:space="preserve">the </w:t>
      </w:r>
      <w:r w:rsidR="007E6FF9">
        <w:rPr>
          <w:rFonts w:ascii="Arial" w:hAnsi="Arial" w:cs="Arial"/>
          <w:sz w:val="24"/>
          <w:szCs w:val="24"/>
        </w:rPr>
        <w:t xml:space="preserve">Strategic Primary </w:t>
      </w:r>
      <w:r w:rsidR="00806970">
        <w:rPr>
          <w:rFonts w:ascii="Arial" w:hAnsi="Arial" w:cs="Arial"/>
          <w:sz w:val="24"/>
          <w:szCs w:val="24"/>
        </w:rPr>
        <w:t xml:space="preserve">Care Workforce Plan. </w:t>
      </w:r>
    </w:p>
    <w:p w14:paraId="4FD4E26D" w14:textId="11EC1B2B" w:rsidR="006E02D2" w:rsidRDefault="006E02D2" w:rsidP="00D95949">
      <w:pPr>
        <w:jc w:val="both"/>
        <w:rPr>
          <w:rFonts w:ascii="Arial" w:hAnsi="Arial" w:cs="Arial"/>
          <w:b/>
          <w:bCs/>
          <w:sz w:val="32"/>
          <w:szCs w:val="32"/>
        </w:rPr>
      </w:pPr>
    </w:p>
    <w:p w14:paraId="29DAFC6A" w14:textId="77777777" w:rsidR="00420A0C" w:rsidRPr="00A04D20" w:rsidRDefault="00420A0C" w:rsidP="00D95949">
      <w:pPr>
        <w:jc w:val="both"/>
        <w:rPr>
          <w:rFonts w:ascii="Arial" w:hAnsi="Arial" w:cs="Arial"/>
          <w:b/>
          <w:bCs/>
          <w:sz w:val="32"/>
          <w:szCs w:val="32"/>
        </w:rPr>
      </w:pPr>
    </w:p>
    <w:p w14:paraId="6D1C8A5E" w14:textId="74AFD49A" w:rsidR="0028280E" w:rsidRPr="00743785" w:rsidRDefault="00235489" w:rsidP="00D95949">
      <w:pPr>
        <w:jc w:val="both"/>
        <w:rPr>
          <w:rFonts w:ascii="Arial" w:hAnsi="Arial" w:cs="Arial"/>
          <w:bCs/>
          <w:sz w:val="24"/>
          <w:szCs w:val="24"/>
        </w:rPr>
      </w:pPr>
      <w:r w:rsidRPr="00743785">
        <w:rPr>
          <w:rFonts w:ascii="Arial" w:hAnsi="Arial" w:cs="Arial"/>
          <w:bCs/>
          <w:sz w:val="24"/>
          <w:szCs w:val="24"/>
        </w:rPr>
        <w:lastRenderedPageBreak/>
        <w:t xml:space="preserve">2.3 </w:t>
      </w:r>
      <w:r w:rsidR="0028280E" w:rsidRPr="00743785">
        <w:rPr>
          <w:rFonts w:ascii="Arial" w:hAnsi="Arial" w:cs="Arial"/>
          <w:bCs/>
          <w:sz w:val="24"/>
          <w:szCs w:val="24"/>
        </w:rPr>
        <w:t>Pharmacy Context</w:t>
      </w:r>
    </w:p>
    <w:p w14:paraId="45AD9C6A" w14:textId="785DB07C" w:rsidR="002D4475" w:rsidRDefault="00D45C97" w:rsidP="00D95949">
      <w:pPr>
        <w:jc w:val="both"/>
        <w:rPr>
          <w:rFonts w:ascii="Arial" w:hAnsi="Arial" w:cs="Arial"/>
          <w:bCs/>
          <w:sz w:val="24"/>
          <w:szCs w:val="24"/>
        </w:rPr>
      </w:pPr>
      <w:r>
        <w:rPr>
          <w:rFonts w:ascii="Arial" w:hAnsi="Arial" w:cs="Arial"/>
          <w:bCs/>
          <w:sz w:val="24"/>
          <w:szCs w:val="24"/>
        </w:rPr>
        <w:t xml:space="preserve">2.3.1 </w:t>
      </w:r>
      <w:r w:rsidR="002D4475">
        <w:rPr>
          <w:rFonts w:ascii="Arial" w:hAnsi="Arial" w:cs="Arial"/>
          <w:bCs/>
          <w:sz w:val="24"/>
          <w:szCs w:val="24"/>
        </w:rPr>
        <w:t>Education and Training</w:t>
      </w:r>
    </w:p>
    <w:p w14:paraId="2C079DF7" w14:textId="79577F8C" w:rsidR="00DD2436" w:rsidRPr="008C63FE" w:rsidRDefault="00DD2436" w:rsidP="00D95949">
      <w:pPr>
        <w:jc w:val="both"/>
        <w:rPr>
          <w:rFonts w:ascii="Arial" w:hAnsi="Arial" w:cs="Arial"/>
          <w:color w:val="2F5496" w:themeColor="accent1" w:themeShade="BF"/>
          <w:sz w:val="24"/>
          <w:szCs w:val="24"/>
        </w:rPr>
      </w:pPr>
      <w:r w:rsidRPr="008C63FE">
        <w:rPr>
          <w:rFonts w:ascii="Arial" w:hAnsi="Arial" w:cs="Arial"/>
          <w:bCs/>
          <w:sz w:val="24"/>
          <w:szCs w:val="24"/>
        </w:rPr>
        <w:t>In June 2020, the General Pharmaceutical Committee (</w:t>
      </w:r>
      <w:proofErr w:type="spellStart"/>
      <w:r w:rsidRPr="008C63FE">
        <w:rPr>
          <w:rFonts w:ascii="Arial" w:hAnsi="Arial" w:cs="Arial"/>
          <w:bCs/>
          <w:sz w:val="24"/>
          <w:szCs w:val="24"/>
        </w:rPr>
        <w:t>GPhC</w:t>
      </w:r>
      <w:proofErr w:type="spellEnd"/>
      <w:r w:rsidRPr="008C63FE">
        <w:rPr>
          <w:rFonts w:ascii="Arial" w:hAnsi="Arial" w:cs="Arial"/>
          <w:bCs/>
          <w:sz w:val="24"/>
          <w:szCs w:val="24"/>
        </w:rPr>
        <w:t xml:space="preserve">) announced changes to the Initial Education and Training Standards (IETS) of pharmacists and pharmacy technicians. This was in response to the expectations of NHS services across the UK, to have a pharmacy workforce with the skills to provide the best safe </w:t>
      </w:r>
      <w:r w:rsidRPr="006E02D2">
        <w:rPr>
          <w:rFonts w:ascii="Arial" w:hAnsi="Arial" w:cs="Arial"/>
          <w:bCs/>
          <w:sz w:val="24"/>
          <w:szCs w:val="24"/>
        </w:rPr>
        <w:t>person-centred</w:t>
      </w:r>
      <w:r w:rsidRPr="008C63FE">
        <w:rPr>
          <w:rFonts w:ascii="Arial" w:hAnsi="Arial" w:cs="Arial"/>
          <w:bCs/>
          <w:sz w:val="24"/>
          <w:szCs w:val="24"/>
        </w:rPr>
        <w:t xml:space="preserve"> care.</w:t>
      </w:r>
    </w:p>
    <w:p w14:paraId="02D0A274" w14:textId="7CA61E56" w:rsidR="00D210B0" w:rsidRDefault="00D210B0" w:rsidP="00D210B0">
      <w:pPr>
        <w:spacing w:before="240" w:after="240"/>
        <w:jc w:val="both"/>
        <w:rPr>
          <w:rFonts w:ascii="Arial" w:hAnsi="Arial" w:cs="Arial"/>
          <w:sz w:val="24"/>
          <w:szCs w:val="24"/>
        </w:rPr>
      </w:pPr>
      <w:r w:rsidRPr="003E43B3">
        <w:rPr>
          <w:rFonts w:ascii="Arial" w:hAnsi="Arial" w:cs="Arial"/>
          <w:sz w:val="24"/>
          <w:szCs w:val="24"/>
        </w:rPr>
        <w:t xml:space="preserve">Pharmacy is </w:t>
      </w:r>
      <w:r w:rsidR="00D937CF">
        <w:rPr>
          <w:rFonts w:ascii="Arial" w:hAnsi="Arial" w:cs="Arial"/>
          <w:sz w:val="24"/>
          <w:szCs w:val="24"/>
        </w:rPr>
        <w:t>now</w:t>
      </w:r>
      <w:r w:rsidRPr="003E43B3">
        <w:rPr>
          <w:rFonts w:ascii="Arial" w:hAnsi="Arial" w:cs="Arial"/>
          <w:sz w:val="24"/>
          <w:szCs w:val="24"/>
        </w:rPr>
        <w:t xml:space="preserve"> midway through a </w:t>
      </w:r>
      <w:r>
        <w:rPr>
          <w:rFonts w:ascii="Arial" w:hAnsi="Arial" w:cs="Arial"/>
          <w:sz w:val="24"/>
          <w:szCs w:val="24"/>
        </w:rPr>
        <w:t>five</w:t>
      </w:r>
      <w:r w:rsidR="0065483E">
        <w:rPr>
          <w:rFonts w:ascii="Arial" w:hAnsi="Arial" w:cs="Arial"/>
          <w:sz w:val="24"/>
          <w:szCs w:val="24"/>
        </w:rPr>
        <w:t>-</w:t>
      </w:r>
      <w:r w:rsidRPr="003E43B3">
        <w:rPr>
          <w:rFonts w:ascii="Arial" w:hAnsi="Arial" w:cs="Arial"/>
          <w:sz w:val="24"/>
          <w:szCs w:val="24"/>
        </w:rPr>
        <w:t>year series of transformation projects</w:t>
      </w:r>
      <w:r w:rsidR="00E540B8" w:rsidRPr="00E540B8">
        <w:rPr>
          <w:rFonts w:ascii="Arial" w:hAnsi="Arial" w:cs="Arial"/>
          <w:sz w:val="24"/>
          <w:szCs w:val="24"/>
        </w:rPr>
        <w:t xml:space="preserve"> </w:t>
      </w:r>
      <w:r w:rsidR="00E540B8" w:rsidRPr="003E43B3">
        <w:rPr>
          <w:rFonts w:ascii="Arial" w:hAnsi="Arial" w:cs="Arial"/>
          <w:sz w:val="24"/>
          <w:szCs w:val="24"/>
        </w:rPr>
        <w:t>to deliver the new IETS</w:t>
      </w:r>
      <w:r w:rsidRPr="003E43B3">
        <w:rPr>
          <w:rFonts w:ascii="Arial" w:hAnsi="Arial" w:cs="Arial"/>
          <w:sz w:val="24"/>
          <w:szCs w:val="24"/>
        </w:rPr>
        <w:t xml:space="preserve">, </w:t>
      </w:r>
      <w:r w:rsidR="00E540B8">
        <w:rPr>
          <w:rFonts w:ascii="Arial" w:hAnsi="Arial" w:cs="Arial"/>
          <w:sz w:val="24"/>
          <w:szCs w:val="24"/>
        </w:rPr>
        <w:t xml:space="preserve">which </w:t>
      </w:r>
      <w:r w:rsidR="00E540B8" w:rsidRPr="008C63FE">
        <w:rPr>
          <w:rFonts w:ascii="Arial" w:hAnsi="Arial" w:cs="Arial"/>
          <w:bCs/>
          <w:sz w:val="24"/>
          <w:szCs w:val="24"/>
        </w:rPr>
        <w:t>have fundamentally changed the way pharmacy professionals train</w:t>
      </w:r>
      <w:r w:rsidR="00E540B8">
        <w:rPr>
          <w:rFonts w:ascii="Arial" w:hAnsi="Arial" w:cs="Arial"/>
          <w:bCs/>
          <w:sz w:val="24"/>
          <w:szCs w:val="24"/>
        </w:rPr>
        <w:t>.</w:t>
      </w:r>
      <w:r w:rsidRPr="003E43B3">
        <w:rPr>
          <w:rFonts w:ascii="Arial" w:hAnsi="Arial" w:cs="Arial"/>
          <w:sz w:val="24"/>
          <w:szCs w:val="24"/>
        </w:rPr>
        <w:t xml:space="preserve"> </w:t>
      </w:r>
      <w:r w:rsidR="00EB3D34">
        <w:rPr>
          <w:rFonts w:ascii="Arial" w:hAnsi="Arial" w:cs="Arial"/>
          <w:sz w:val="24"/>
          <w:szCs w:val="24"/>
        </w:rPr>
        <w:t>U</w:t>
      </w:r>
      <w:r w:rsidRPr="003E43B3">
        <w:rPr>
          <w:rFonts w:ascii="Arial" w:hAnsi="Arial" w:cs="Arial"/>
          <w:sz w:val="24"/>
          <w:szCs w:val="24"/>
        </w:rPr>
        <w:t>ltimately</w:t>
      </w:r>
      <w:r w:rsidR="00D35647">
        <w:rPr>
          <w:rFonts w:ascii="Arial" w:hAnsi="Arial" w:cs="Arial"/>
          <w:sz w:val="24"/>
          <w:szCs w:val="24"/>
        </w:rPr>
        <w:t>,</w:t>
      </w:r>
      <w:r w:rsidRPr="003E43B3">
        <w:rPr>
          <w:rFonts w:ascii="Arial" w:hAnsi="Arial" w:cs="Arial"/>
          <w:sz w:val="24"/>
          <w:szCs w:val="24"/>
        </w:rPr>
        <w:t xml:space="preserve"> </w:t>
      </w:r>
      <w:r w:rsidR="00EB3D34">
        <w:rPr>
          <w:rFonts w:ascii="Arial" w:hAnsi="Arial" w:cs="Arial"/>
          <w:sz w:val="24"/>
          <w:szCs w:val="24"/>
        </w:rPr>
        <w:t xml:space="preserve">this will </w:t>
      </w:r>
      <w:r w:rsidRPr="003E43B3">
        <w:rPr>
          <w:rFonts w:ascii="Arial" w:hAnsi="Arial" w:cs="Arial"/>
          <w:sz w:val="24"/>
          <w:szCs w:val="24"/>
        </w:rPr>
        <w:t>produce pharmacy professionals with enhanced skills</w:t>
      </w:r>
      <w:r w:rsidR="002837C0">
        <w:rPr>
          <w:rFonts w:ascii="Arial" w:hAnsi="Arial" w:cs="Arial"/>
          <w:sz w:val="24"/>
          <w:szCs w:val="24"/>
        </w:rPr>
        <w:t>,</w:t>
      </w:r>
      <w:r w:rsidRPr="003E43B3">
        <w:rPr>
          <w:rFonts w:ascii="Arial" w:hAnsi="Arial" w:cs="Arial"/>
          <w:sz w:val="24"/>
          <w:szCs w:val="24"/>
        </w:rPr>
        <w:t xml:space="preserve"> </w:t>
      </w:r>
      <w:r w:rsidR="00827E6A">
        <w:rPr>
          <w:rFonts w:ascii="Arial" w:hAnsi="Arial" w:cs="Arial"/>
          <w:sz w:val="24"/>
          <w:szCs w:val="24"/>
        </w:rPr>
        <w:t>so they can play a much greater role in clinical care to the public</w:t>
      </w:r>
      <w:r w:rsidR="00827E6A" w:rsidRPr="003E43B3">
        <w:rPr>
          <w:rFonts w:ascii="Arial" w:hAnsi="Arial" w:cs="Arial"/>
          <w:sz w:val="24"/>
          <w:szCs w:val="24"/>
        </w:rPr>
        <w:t xml:space="preserve"> </w:t>
      </w:r>
      <w:r w:rsidR="002837C0">
        <w:rPr>
          <w:rFonts w:ascii="Arial" w:hAnsi="Arial" w:cs="Arial"/>
          <w:sz w:val="24"/>
          <w:szCs w:val="24"/>
        </w:rPr>
        <w:t>from</w:t>
      </w:r>
      <w:r w:rsidRPr="003E43B3">
        <w:rPr>
          <w:rFonts w:ascii="Arial" w:hAnsi="Arial" w:cs="Arial"/>
          <w:sz w:val="24"/>
          <w:szCs w:val="24"/>
        </w:rPr>
        <w:t xml:space="preserve"> ‘day-one’ of registration</w:t>
      </w:r>
      <w:r w:rsidR="00EB3D34">
        <w:rPr>
          <w:rFonts w:ascii="Arial" w:hAnsi="Arial" w:cs="Arial"/>
          <w:sz w:val="24"/>
          <w:szCs w:val="24"/>
        </w:rPr>
        <w:t xml:space="preserve">. </w:t>
      </w:r>
      <w:r w:rsidR="002837C0">
        <w:rPr>
          <w:rFonts w:ascii="Arial" w:hAnsi="Arial" w:cs="Arial"/>
          <w:sz w:val="24"/>
          <w:szCs w:val="24"/>
        </w:rPr>
        <w:t>P</w:t>
      </w:r>
      <w:r w:rsidR="00EB3D34">
        <w:rPr>
          <w:rFonts w:ascii="Arial" w:hAnsi="Arial" w:cs="Arial"/>
          <w:sz w:val="24"/>
          <w:szCs w:val="24"/>
        </w:rPr>
        <w:t xml:space="preserve">harmacy technicians </w:t>
      </w:r>
      <w:r w:rsidR="002837C0">
        <w:rPr>
          <w:rFonts w:ascii="Arial" w:hAnsi="Arial" w:cs="Arial"/>
          <w:sz w:val="24"/>
          <w:szCs w:val="24"/>
        </w:rPr>
        <w:t xml:space="preserve">will be able to </w:t>
      </w:r>
      <w:r w:rsidR="00C0192A">
        <w:rPr>
          <w:rFonts w:ascii="Arial" w:hAnsi="Arial" w:cs="Arial"/>
          <w:sz w:val="24"/>
          <w:szCs w:val="24"/>
        </w:rPr>
        <w:t xml:space="preserve">provide additional services and </w:t>
      </w:r>
      <w:r w:rsidR="0035534F">
        <w:rPr>
          <w:rFonts w:ascii="Arial" w:hAnsi="Arial" w:cs="Arial"/>
          <w:sz w:val="24"/>
          <w:szCs w:val="24"/>
        </w:rPr>
        <w:t xml:space="preserve">pharmacists </w:t>
      </w:r>
      <w:r w:rsidR="00C0192A">
        <w:rPr>
          <w:rFonts w:ascii="Arial" w:hAnsi="Arial" w:cs="Arial"/>
          <w:sz w:val="24"/>
          <w:szCs w:val="24"/>
        </w:rPr>
        <w:t>will be</w:t>
      </w:r>
      <w:r w:rsidRPr="003E43B3">
        <w:rPr>
          <w:rFonts w:ascii="Arial" w:hAnsi="Arial" w:cs="Arial"/>
          <w:sz w:val="24"/>
          <w:szCs w:val="24"/>
        </w:rPr>
        <w:t xml:space="preserve"> independent prescrib</w:t>
      </w:r>
      <w:r w:rsidR="00C0192A">
        <w:rPr>
          <w:rFonts w:ascii="Arial" w:hAnsi="Arial" w:cs="Arial"/>
          <w:sz w:val="24"/>
          <w:szCs w:val="24"/>
        </w:rPr>
        <w:t>ers</w:t>
      </w:r>
      <w:r w:rsidRPr="003E43B3">
        <w:rPr>
          <w:rFonts w:ascii="Arial" w:hAnsi="Arial" w:cs="Arial"/>
          <w:sz w:val="24"/>
          <w:szCs w:val="24"/>
        </w:rPr>
        <w:t xml:space="preserve">. </w:t>
      </w:r>
    </w:p>
    <w:p w14:paraId="629FE0FD" w14:textId="6CAC2F8D" w:rsidR="00CB4674" w:rsidRDefault="00CB4674" w:rsidP="00D210B0">
      <w:pPr>
        <w:spacing w:before="240" w:after="240"/>
        <w:jc w:val="both"/>
        <w:rPr>
          <w:rFonts w:ascii="Arial" w:hAnsi="Arial" w:cs="Arial"/>
          <w:sz w:val="24"/>
          <w:szCs w:val="24"/>
        </w:rPr>
      </w:pPr>
      <w:proofErr w:type="gramStart"/>
      <w:r>
        <w:rPr>
          <w:rFonts w:ascii="Arial" w:hAnsi="Arial" w:cs="Arial"/>
          <w:sz w:val="24"/>
          <w:szCs w:val="24"/>
        </w:rPr>
        <w:t>In order to</w:t>
      </w:r>
      <w:proofErr w:type="gramEnd"/>
      <w:r>
        <w:rPr>
          <w:rFonts w:ascii="Arial" w:hAnsi="Arial" w:cs="Arial"/>
          <w:sz w:val="24"/>
          <w:szCs w:val="24"/>
        </w:rPr>
        <w:t xml:space="preserve"> take up these enhanced roles</w:t>
      </w:r>
      <w:r w:rsidR="00F16035">
        <w:rPr>
          <w:rFonts w:ascii="Arial" w:hAnsi="Arial" w:cs="Arial"/>
          <w:sz w:val="24"/>
          <w:szCs w:val="24"/>
        </w:rPr>
        <w:t>,</w:t>
      </w:r>
      <w:r>
        <w:rPr>
          <w:rFonts w:ascii="Arial" w:hAnsi="Arial" w:cs="Arial"/>
          <w:sz w:val="24"/>
          <w:szCs w:val="24"/>
        </w:rPr>
        <w:t xml:space="preserve"> the training needs of</w:t>
      </w:r>
      <w:r w:rsidR="007E7D1C">
        <w:rPr>
          <w:rFonts w:ascii="Arial" w:hAnsi="Arial" w:cs="Arial"/>
          <w:sz w:val="24"/>
          <w:szCs w:val="24"/>
        </w:rPr>
        <w:t xml:space="preserve"> the larger </w:t>
      </w:r>
      <w:r w:rsidR="00F16035">
        <w:rPr>
          <w:rFonts w:ascii="Arial" w:hAnsi="Arial" w:cs="Arial"/>
          <w:sz w:val="24"/>
          <w:szCs w:val="24"/>
        </w:rPr>
        <w:t xml:space="preserve">staff </w:t>
      </w:r>
      <w:r w:rsidR="007E7D1C">
        <w:rPr>
          <w:rFonts w:ascii="Arial" w:hAnsi="Arial" w:cs="Arial"/>
          <w:sz w:val="24"/>
          <w:szCs w:val="24"/>
        </w:rPr>
        <w:t>group of pharmacy healthcare support workers must be addressed</w:t>
      </w:r>
      <w:r w:rsidR="00736E2A">
        <w:rPr>
          <w:rFonts w:ascii="Arial" w:hAnsi="Arial" w:cs="Arial"/>
          <w:sz w:val="24"/>
          <w:szCs w:val="24"/>
        </w:rPr>
        <w:t xml:space="preserve"> to backfill some of the technical roles that pharmacy professionals will no longer deliver.</w:t>
      </w:r>
    </w:p>
    <w:p w14:paraId="0708507B" w14:textId="3B83DD43" w:rsidR="006667BE" w:rsidRDefault="006667BE" w:rsidP="006667BE">
      <w:pPr>
        <w:jc w:val="both"/>
        <w:rPr>
          <w:rFonts w:ascii="Arial" w:hAnsi="Arial" w:cs="Arial"/>
          <w:sz w:val="24"/>
          <w:szCs w:val="24"/>
        </w:rPr>
      </w:pPr>
      <w:r w:rsidRPr="002D4475">
        <w:rPr>
          <w:rFonts w:ascii="Arial" w:hAnsi="Arial" w:cs="Arial"/>
          <w:sz w:val="24"/>
          <w:szCs w:val="24"/>
        </w:rPr>
        <w:t>Career Framework</w:t>
      </w:r>
      <w:r>
        <w:rPr>
          <w:rFonts w:ascii="Arial" w:hAnsi="Arial" w:cs="Arial"/>
          <w:sz w:val="24"/>
          <w:szCs w:val="24"/>
        </w:rPr>
        <w:t>s</w:t>
      </w:r>
      <w:r w:rsidRPr="002D4475">
        <w:rPr>
          <w:rFonts w:ascii="Arial" w:hAnsi="Arial" w:cs="Arial"/>
          <w:sz w:val="24"/>
          <w:szCs w:val="24"/>
        </w:rPr>
        <w:t xml:space="preserve"> for </w:t>
      </w:r>
      <w:r w:rsidR="00DB7E48">
        <w:rPr>
          <w:rFonts w:ascii="Arial" w:hAnsi="Arial" w:cs="Arial"/>
          <w:sz w:val="24"/>
          <w:szCs w:val="24"/>
        </w:rPr>
        <w:t>P</w:t>
      </w:r>
      <w:r w:rsidR="00DB7E48" w:rsidRPr="002D4475">
        <w:rPr>
          <w:rFonts w:ascii="Arial" w:hAnsi="Arial" w:cs="Arial"/>
          <w:sz w:val="24"/>
          <w:szCs w:val="24"/>
        </w:rPr>
        <w:t xml:space="preserve">harmacy </w:t>
      </w:r>
      <w:r w:rsidR="00DB7E48">
        <w:rPr>
          <w:rFonts w:ascii="Arial" w:hAnsi="Arial" w:cs="Arial"/>
          <w:sz w:val="24"/>
          <w:szCs w:val="24"/>
        </w:rPr>
        <w:t>T</w:t>
      </w:r>
      <w:r w:rsidR="00DB7E48" w:rsidRPr="002D4475">
        <w:rPr>
          <w:rFonts w:ascii="Arial" w:hAnsi="Arial" w:cs="Arial"/>
          <w:sz w:val="24"/>
          <w:szCs w:val="24"/>
        </w:rPr>
        <w:t>echnicians</w:t>
      </w:r>
      <w:r w:rsidR="00DB7E48">
        <w:rPr>
          <w:rFonts w:ascii="Arial" w:hAnsi="Arial" w:cs="Arial"/>
          <w:sz w:val="24"/>
          <w:szCs w:val="24"/>
        </w:rPr>
        <w:t xml:space="preserve"> Pharmacy Health Care Support Workers and </w:t>
      </w:r>
      <w:r w:rsidR="00695D78">
        <w:rPr>
          <w:rFonts w:ascii="Arial" w:hAnsi="Arial" w:cs="Arial"/>
          <w:sz w:val="24"/>
          <w:szCs w:val="24"/>
        </w:rPr>
        <w:t>Pharmacists</w:t>
      </w:r>
    </w:p>
    <w:p w14:paraId="65043E25" w14:textId="5439EAA6" w:rsidR="006667BE" w:rsidRDefault="003F7D59" w:rsidP="00D5721C">
      <w:pPr>
        <w:jc w:val="both"/>
        <w:rPr>
          <w:rFonts w:ascii="Arial" w:hAnsi="Arial" w:cs="Arial"/>
          <w:sz w:val="24"/>
          <w:szCs w:val="24"/>
        </w:rPr>
      </w:pPr>
      <w:r>
        <w:rPr>
          <w:rFonts w:ascii="Arial" w:hAnsi="Arial" w:cs="Arial"/>
          <w:sz w:val="24"/>
          <w:szCs w:val="24"/>
        </w:rPr>
        <w:t xml:space="preserve">The </w:t>
      </w:r>
      <w:r w:rsidR="006667BE">
        <w:rPr>
          <w:rFonts w:ascii="Arial" w:hAnsi="Arial" w:cs="Arial"/>
          <w:sz w:val="24"/>
          <w:szCs w:val="24"/>
        </w:rPr>
        <w:t xml:space="preserve">pharmacy technician and health care support workforce need the skills, knowledge, </w:t>
      </w:r>
      <w:proofErr w:type="gramStart"/>
      <w:r w:rsidR="006667BE">
        <w:rPr>
          <w:rFonts w:ascii="Arial" w:hAnsi="Arial" w:cs="Arial"/>
          <w:sz w:val="24"/>
          <w:szCs w:val="24"/>
        </w:rPr>
        <w:t>competencies</w:t>
      </w:r>
      <w:proofErr w:type="gramEnd"/>
      <w:r w:rsidR="006667BE">
        <w:rPr>
          <w:rFonts w:ascii="Arial" w:hAnsi="Arial" w:cs="Arial"/>
          <w:sz w:val="24"/>
          <w:szCs w:val="24"/>
        </w:rPr>
        <w:t xml:space="preserve"> and behaviours to respond to the changing landscape of current and future pharmacy service delivery. Phase 1 work</w:t>
      </w:r>
      <w:r w:rsidR="00E81642">
        <w:rPr>
          <w:rFonts w:ascii="Arial" w:hAnsi="Arial" w:cs="Arial"/>
          <w:sz w:val="24"/>
          <w:szCs w:val="24"/>
        </w:rPr>
        <w:t xml:space="preserve"> of</w:t>
      </w:r>
      <w:r w:rsidR="006667BE">
        <w:rPr>
          <w:rFonts w:ascii="Arial" w:hAnsi="Arial" w:cs="Arial"/>
          <w:sz w:val="24"/>
          <w:szCs w:val="24"/>
        </w:rPr>
        <w:t xml:space="preserve"> </w:t>
      </w:r>
      <w:r w:rsidR="008808B8">
        <w:rPr>
          <w:rFonts w:ascii="Arial" w:hAnsi="Arial" w:cs="Arial"/>
          <w:sz w:val="24"/>
          <w:szCs w:val="24"/>
        </w:rPr>
        <w:t>‘</w:t>
      </w:r>
      <w:r w:rsidR="00E81642">
        <w:rPr>
          <w:rFonts w:ascii="Arial" w:hAnsi="Arial" w:cs="Arial"/>
          <w:sz w:val="24"/>
          <w:szCs w:val="24"/>
        </w:rPr>
        <w:t xml:space="preserve">Strategic Objective 2.5 </w:t>
      </w:r>
      <w:r w:rsidR="00356043">
        <w:rPr>
          <w:rFonts w:ascii="Arial" w:hAnsi="Arial" w:cs="Arial"/>
          <w:sz w:val="24"/>
          <w:szCs w:val="24"/>
        </w:rPr>
        <w:t>-</w:t>
      </w:r>
      <w:r w:rsidR="00AE1786">
        <w:rPr>
          <w:rFonts w:ascii="Arial" w:hAnsi="Arial" w:cs="Arial"/>
          <w:sz w:val="24"/>
          <w:szCs w:val="24"/>
        </w:rPr>
        <w:t xml:space="preserve"> Support the Modernisation of the Pharmacy Workforce</w:t>
      </w:r>
      <w:r w:rsidR="008808B8">
        <w:rPr>
          <w:rFonts w:ascii="Arial" w:hAnsi="Arial" w:cs="Arial"/>
          <w:sz w:val="24"/>
          <w:szCs w:val="24"/>
        </w:rPr>
        <w:t>’,</w:t>
      </w:r>
      <w:r w:rsidR="00AE1786">
        <w:rPr>
          <w:rFonts w:ascii="Arial" w:hAnsi="Arial" w:cs="Arial"/>
          <w:sz w:val="24"/>
          <w:szCs w:val="24"/>
        </w:rPr>
        <w:t xml:space="preserve"> </w:t>
      </w:r>
      <w:r w:rsidR="006667BE">
        <w:rPr>
          <w:rFonts w:ascii="Arial" w:hAnsi="Arial" w:cs="Arial"/>
          <w:sz w:val="24"/>
          <w:szCs w:val="24"/>
        </w:rPr>
        <w:t>in the HEIW Integrated Medium Term Plan 2022-23</w:t>
      </w:r>
      <w:r w:rsidR="008808B8">
        <w:rPr>
          <w:rFonts w:ascii="Arial" w:hAnsi="Arial" w:cs="Arial"/>
          <w:sz w:val="24"/>
          <w:szCs w:val="24"/>
        </w:rPr>
        <w:t>,</w:t>
      </w:r>
      <w:r w:rsidR="006667BE">
        <w:rPr>
          <w:rFonts w:ascii="Arial" w:hAnsi="Arial" w:cs="Arial"/>
          <w:sz w:val="24"/>
          <w:szCs w:val="24"/>
        </w:rPr>
        <w:t xml:space="preserve"> has been completed and recommends that HEIW </w:t>
      </w:r>
      <w:proofErr w:type="gramStart"/>
      <w:r w:rsidR="006667BE">
        <w:rPr>
          <w:rFonts w:ascii="Arial" w:hAnsi="Arial" w:cs="Arial"/>
          <w:sz w:val="24"/>
          <w:szCs w:val="24"/>
        </w:rPr>
        <w:t>develop</w:t>
      </w:r>
      <w:r w:rsidR="00AE1786">
        <w:rPr>
          <w:rFonts w:ascii="Arial" w:hAnsi="Arial" w:cs="Arial"/>
          <w:sz w:val="24"/>
          <w:szCs w:val="24"/>
        </w:rPr>
        <w:t>:-</w:t>
      </w:r>
      <w:proofErr w:type="gramEnd"/>
      <w:r w:rsidR="006667BE">
        <w:rPr>
          <w:rFonts w:ascii="Arial" w:hAnsi="Arial" w:cs="Arial"/>
          <w:sz w:val="24"/>
          <w:szCs w:val="24"/>
        </w:rPr>
        <w:t xml:space="preserve"> </w:t>
      </w:r>
    </w:p>
    <w:p w14:paraId="6ED10BDF" w14:textId="742A8CC6" w:rsidR="006667BE" w:rsidRDefault="006667BE" w:rsidP="002E6E7F">
      <w:pPr>
        <w:pStyle w:val="ListParagraph"/>
        <w:numPr>
          <w:ilvl w:val="0"/>
          <w:numId w:val="14"/>
        </w:numPr>
        <w:jc w:val="both"/>
        <w:rPr>
          <w:rFonts w:ascii="Arial" w:hAnsi="Arial" w:cs="Arial"/>
          <w:sz w:val="24"/>
          <w:szCs w:val="24"/>
        </w:rPr>
      </w:pPr>
      <w:r w:rsidRPr="00066952">
        <w:rPr>
          <w:rFonts w:ascii="Arial" w:hAnsi="Arial" w:cs="Arial"/>
          <w:sz w:val="24"/>
          <w:szCs w:val="24"/>
        </w:rPr>
        <w:t>an education and training pathway for support staff</w:t>
      </w:r>
      <w:r w:rsidR="005C4609">
        <w:rPr>
          <w:rFonts w:ascii="Arial" w:hAnsi="Arial" w:cs="Arial"/>
          <w:sz w:val="24"/>
          <w:szCs w:val="24"/>
        </w:rPr>
        <w:t xml:space="preserve"> (</w:t>
      </w:r>
      <w:proofErr w:type="gramStart"/>
      <w:r w:rsidR="005C4609">
        <w:rPr>
          <w:rFonts w:ascii="Arial" w:hAnsi="Arial" w:cs="Arial"/>
          <w:sz w:val="24"/>
          <w:szCs w:val="24"/>
        </w:rPr>
        <w:t>6 month</w:t>
      </w:r>
      <w:proofErr w:type="gramEnd"/>
      <w:r w:rsidR="005C4609">
        <w:rPr>
          <w:rFonts w:ascii="Arial" w:hAnsi="Arial" w:cs="Arial"/>
          <w:sz w:val="24"/>
          <w:szCs w:val="24"/>
        </w:rPr>
        <w:t xml:space="preserve"> project)</w:t>
      </w:r>
      <w:r>
        <w:rPr>
          <w:rFonts w:ascii="Arial" w:hAnsi="Arial" w:cs="Arial"/>
          <w:sz w:val="24"/>
          <w:szCs w:val="24"/>
        </w:rPr>
        <w:t>,</w:t>
      </w:r>
      <w:r w:rsidRPr="00066952">
        <w:rPr>
          <w:rFonts w:ascii="Arial" w:hAnsi="Arial" w:cs="Arial"/>
          <w:sz w:val="24"/>
          <w:szCs w:val="24"/>
        </w:rPr>
        <w:t xml:space="preserve"> and </w:t>
      </w:r>
    </w:p>
    <w:p w14:paraId="64C16292" w14:textId="6E3FBF7A" w:rsidR="006667BE" w:rsidRDefault="006667BE" w:rsidP="002E6E7F">
      <w:pPr>
        <w:pStyle w:val="ListParagraph"/>
        <w:numPr>
          <w:ilvl w:val="0"/>
          <w:numId w:val="14"/>
        </w:numPr>
        <w:jc w:val="both"/>
        <w:rPr>
          <w:rFonts w:ascii="Arial" w:hAnsi="Arial" w:cs="Arial"/>
          <w:sz w:val="24"/>
          <w:szCs w:val="24"/>
        </w:rPr>
      </w:pPr>
      <w:r w:rsidRPr="00066952">
        <w:rPr>
          <w:rFonts w:ascii="Arial" w:hAnsi="Arial" w:cs="Arial"/>
          <w:sz w:val="24"/>
          <w:szCs w:val="24"/>
        </w:rPr>
        <w:t xml:space="preserve">a </w:t>
      </w:r>
      <w:r>
        <w:rPr>
          <w:rFonts w:ascii="Arial" w:hAnsi="Arial" w:cs="Arial"/>
          <w:sz w:val="24"/>
          <w:szCs w:val="24"/>
        </w:rPr>
        <w:t>post-registration training pathway for pharmacy technicians</w:t>
      </w:r>
      <w:r w:rsidR="005C4609">
        <w:rPr>
          <w:rFonts w:ascii="Arial" w:hAnsi="Arial" w:cs="Arial"/>
          <w:sz w:val="24"/>
          <w:szCs w:val="24"/>
        </w:rPr>
        <w:t xml:space="preserve"> (</w:t>
      </w:r>
      <w:proofErr w:type="gramStart"/>
      <w:r w:rsidR="005C4609">
        <w:rPr>
          <w:rFonts w:ascii="Arial" w:hAnsi="Arial" w:cs="Arial"/>
          <w:sz w:val="24"/>
          <w:szCs w:val="24"/>
        </w:rPr>
        <w:t>18</w:t>
      </w:r>
      <w:r w:rsidR="00CA6AB1">
        <w:rPr>
          <w:rFonts w:ascii="Arial" w:hAnsi="Arial" w:cs="Arial"/>
          <w:sz w:val="24"/>
          <w:szCs w:val="24"/>
        </w:rPr>
        <w:t xml:space="preserve"> </w:t>
      </w:r>
      <w:r w:rsidR="005C4609">
        <w:rPr>
          <w:rFonts w:ascii="Arial" w:hAnsi="Arial" w:cs="Arial"/>
          <w:sz w:val="24"/>
          <w:szCs w:val="24"/>
        </w:rPr>
        <w:t>month</w:t>
      </w:r>
      <w:proofErr w:type="gramEnd"/>
      <w:r w:rsidR="005C4609">
        <w:rPr>
          <w:rFonts w:ascii="Arial" w:hAnsi="Arial" w:cs="Arial"/>
          <w:sz w:val="24"/>
          <w:szCs w:val="24"/>
        </w:rPr>
        <w:t xml:space="preserve"> project)</w:t>
      </w:r>
    </w:p>
    <w:p w14:paraId="69EF5EEB" w14:textId="0496A725" w:rsidR="006667BE" w:rsidRPr="00E33D1D" w:rsidRDefault="006667BE" w:rsidP="006667BE">
      <w:pPr>
        <w:jc w:val="both"/>
        <w:rPr>
          <w:rFonts w:ascii="Arial" w:hAnsi="Arial" w:cs="Arial"/>
          <w:sz w:val="24"/>
          <w:szCs w:val="24"/>
        </w:rPr>
      </w:pPr>
      <w:r>
        <w:rPr>
          <w:rFonts w:ascii="Arial" w:hAnsi="Arial" w:cs="Arial"/>
          <w:sz w:val="24"/>
          <w:szCs w:val="24"/>
        </w:rPr>
        <w:t xml:space="preserve">HEIW has </w:t>
      </w:r>
      <w:r w:rsidR="00B65041">
        <w:rPr>
          <w:rFonts w:ascii="Arial" w:hAnsi="Arial" w:cs="Arial"/>
          <w:sz w:val="24"/>
          <w:szCs w:val="24"/>
        </w:rPr>
        <w:t xml:space="preserve">already </w:t>
      </w:r>
      <w:r>
        <w:rPr>
          <w:rFonts w:ascii="Arial" w:hAnsi="Arial" w:cs="Arial"/>
          <w:sz w:val="24"/>
          <w:szCs w:val="24"/>
        </w:rPr>
        <w:t xml:space="preserve">secured funding to create a pathway from non-registrant to professional with 100 Level 2 units </w:t>
      </w:r>
      <w:r w:rsidR="007156B3">
        <w:rPr>
          <w:rFonts w:ascii="Arial" w:hAnsi="Arial" w:cs="Arial"/>
          <w:sz w:val="24"/>
          <w:szCs w:val="24"/>
        </w:rPr>
        <w:t xml:space="preserve">in 2023-24 </w:t>
      </w:r>
      <w:r>
        <w:rPr>
          <w:rFonts w:ascii="Arial" w:hAnsi="Arial" w:cs="Arial"/>
          <w:sz w:val="24"/>
          <w:szCs w:val="24"/>
        </w:rPr>
        <w:t>providing a new ‘Access to Pharmacy’ offering</w:t>
      </w:r>
      <w:r w:rsidR="00B65041">
        <w:rPr>
          <w:rFonts w:ascii="Arial" w:hAnsi="Arial" w:cs="Arial"/>
          <w:sz w:val="24"/>
          <w:szCs w:val="24"/>
        </w:rPr>
        <w:t xml:space="preserve"> and</w:t>
      </w:r>
      <w:r w:rsidR="004D05CC">
        <w:rPr>
          <w:rFonts w:ascii="Arial" w:hAnsi="Arial" w:cs="Arial"/>
          <w:sz w:val="24"/>
          <w:szCs w:val="24"/>
        </w:rPr>
        <w:t xml:space="preserve"> HEIW</w:t>
      </w:r>
      <w:r w:rsidR="00B65041">
        <w:rPr>
          <w:rFonts w:ascii="Arial" w:hAnsi="Arial" w:cs="Arial"/>
          <w:sz w:val="24"/>
          <w:szCs w:val="24"/>
        </w:rPr>
        <w:t xml:space="preserve"> </w:t>
      </w:r>
      <w:r w:rsidR="005B2BDA">
        <w:rPr>
          <w:rFonts w:ascii="Arial" w:hAnsi="Arial" w:cs="Arial"/>
          <w:sz w:val="24"/>
          <w:szCs w:val="24"/>
        </w:rPr>
        <w:t>holds funds to support advanced</w:t>
      </w:r>
      <w:r>
        <w:rPr>
          <w:rFonts w:ascii="Arial" w:hAnsi="Arial" w:cs="Arial"/>
          <w:sz w:val="24"/>
          <w:szCs w:val="24"/>
        </w:rPr>
        <w:t xml:space="preserve"> and extended practice for pharmacy technicians</w:t>
      </w:r>
      <w:r w:rsidR="005B2BDA">
        <w:rPr>
          <w:rFonts w:ascii="Arial" w:hAnsi="Arial" w:cs="Arial"/>
          <w:sz w:val="24"/>
          <w:szCs w:val="24"/>
        </w:rPr>
        <w:t>.</w:t>
      </w:r>
    </w:p>
    <w:p w14:paraId="7DCF0CA3" w14:textId="129B7CCC" w:rsidR="00F3196F" w:rsidRPr="008F2896" w:rsidRDefault="0078581C" w:rsidP="00D95949">
      <w:pPr>
        <w:jc w:val="both"/>
        <w:rPr>
          <w:rFonts w:ascii="Arial" w:hAnsi="Arial" w:cs="Arial"/>
          <w:bCs/>
          <w:sz w:val="24"/>
          <w:szCs w:val="24"/>
        </w:rPr>
      </w:pPr>
      <w:r w:rsidRPr="008F2896">
        <w:rPr>
          <w:rFonts w:ascii="Arial" w:hAnsi="Arial" w:cs="Arial"/>
          <w:bCs/>
          <w:sz w:val="24"/>
          <w:szCs w:val="24"/>
        </w:rPr>
        <w:t xml:space="preserve">Pharmacy </w:t>
      </w:r>
      <w:r w:rsidR="00CA6389" w:rsidRPr="008F2896">
        <w:rPr>
          <w:rFonts w:ascii="Arial" w:hAnsi="Arial" w:cs="Arial"/>
          <w:bCs/>
          <w:sz w:val="24"/>
          <w:szCs w:val="24"/>
        </w:rPr>
        <w:t xml:space="preserve">Undergraduate </w:t>
      </w:r>
      <w:r w:rsidRPr="008F2896">
        <w:rPr>
          <w:rFonts w:ascii="Arial" w:hAnsi="Arial" w:cs="Arial"/>
          <w:bCs/>
          <w:sz w:val="24"/>
          <w:szCs w:val="24"/>
        </w:rPr>
        <w:t xml:space="preserve">Placements </w:t>
      </w:r>
      <w:r w:rsidR="00862753">
        <w:rPr>
          <w:rFonts w:ascii="Arial" w:hAnsi="Arial" w:cs="Arial"/>
          <w:bCs/>
          <w:sz w:val="24"/>
          <w:szCs w:val="24"/>
        </w:rPr>
        <w:t>(PUPs)</w:t>
      </w:r>
    </w:p>
    <w:p w14:paraId="0FC69EC6" w14:textId="6CC4C359" w:rsidR="001B6F1C" w:rsidRDefault="00F3196F" w:rsidP="00D95949">
      <w:pPr>
        <w:jc w:val="both"/>
        <w:rPr>
          <w:rFonts w:ascii="Arial" w:hAnsi="Arial" w:cs="Arial"/>
          <w:sz w:val="24"/>
          <w:szCs w:val="24"/>
        </w:rPr>
      </w:pPr>
      <w:r w:rsidRPr="006A5368">
        <w:rPr>
          <w:rFonts w:ascii="Arial" w:hAnsi="Arial" w:cs="Arial"/>
          <w:sz w:val="24"/>
          <w:szCs w:val="24"/>
        </w:rPr>
        <w:t xml:space="preserve">The learning pathway </w:t>
      </w:r>
      <w:r w:rsidR="0078581C">
        <w:rPr>
          <w:rFonts w:ascii="Arial" w:hAnsi="Arial" w:cs="Arial"/>
          <w:sz w:val="24"/>
          <w:szCs w:val="24"/>
        </w:rPr>
        <w:t>for</w:t>
      </w:r>
      <w:r w:rsidRPr="006A5368">
        <w:rPr>
          <w:rFonts w:ascii="Arial" w:hAnsi="Arial" w:cs="Arial"/>
          <w:sz w:val="24"/>
          <w:szCs w:val="24"/>
        </w:rPr>
        <w:t xml:space="preserve"> </w:t>
      </w:r>
      <w:proofErr w:type="spellStart"/>
      <w:r w:rsidRPr="006A5368">
        <w:rPr>
          <w:rFonts w:ascii="Arial" w:hAnsi="Arial" w:cs="Arial"/>
          <w:sz w:val="24"/>
          <w:szCs w:val="24"/>
        </w:rPr>
        <w:t>MPharm</w:t>
      </w:r>
      <w:proofErr w:type="spellEnd"/>
      <w:r w:rsidRPr="006A5368">
        <w:rPr>
          <w:rFonts w:ascii="Arial" w:hAnsi="Arial" w:cs="Arial"/>
          <w:sz w:val="24"/>
          <w:szCs w:val="24"/>
        </w:rPr>
        <w:t xml:space="preserve"> </w:t>
      </w:r>
      <w:r w:rsidR="0078581C">
        <w:rPr>
          <w:rFonts w:ascii="Arial" w:hAnsi="Arial" w:cs="Arial"/>
          <w:sz w:val="24"/>
          <w:szCs w:val="24"/>
        </w:rPr>
        <w:t xml:space="preserve">students </w:t>
      </w:r>
      <w:r w:rsidRPr="006A5368">
        <w:rPr>
          <w:rFonts w:ascii="Arial" w:hAnsi="Arial" w:cs="Arial"/>
          <w:sz w:val="24"/>
          <w:szCs w:val="24"/>
        </w:rPr>
        <w:t>to Independent Prescriber is being reduced from 8 years to 5 years</w:t>
      </w:r>
      <w:r w:rsidR="00DF6F47">
        <w:rPr>
          <w:rFonts w:ascii="Arial" w:hAnsi="Arial" w:cs="Arial"/>
          <w:sz w:val="24"/>
          <w:szCs w:val="24"/>
        </w:rPr>
        <w:t xml:space="preserve"> meaning </w:t>
      </w:r>
      <w:r w:rsidR="00DF6F47" w:rsidRPr="006A5368">
        <w:rPr>
          <w:rFonts w:ascii="Arial" w:hAnsi="Arial" w:cs="Arial"/>
          <w:sz w:val="24"/>
          <w:szCs w:val="24"/>
        </w:rPr>
        <w:t>students</w:t>
      </w:r>
      <w:r w:rsidR="00FF0EBB">
        <w:rPr>
          <w:rFonts w:ascii="Arial" w:hAnsi="Arial" w:cs="Arial"/>
          <w:sz w:val="24"/>
          <w:szCs w:val="24"/>
        </w:rPr>
        <w:t xml:space="preserve"> and </w:t>
      </w:r>
      <w:r w:rsidR="00DF6F47" w:rsidRPr="006A5368">
        <w:rPr>
          <w:rFonts w:ascii="Arial" w:hAnsi="Arial" w:cs="Arial"/>
          <w:sz w:val="24"/>
          <w:szCs w:val="24"/>
        </w:rPr>
        <w:t>trainee</w:t>
      </w:r>
      <w:r w:rsidR="00FF0EBB">
        <w:rPr>
          <w:rFonts w:ascii="Arial" w:hAnsi="Arial" w:cs="Arial"/>
          <w:sz w:val="24"/>
          <w:szCs w:val="24"/>
        </w:rPr>
        <w:t xml:space="preserve"> pharmacists</w:t>
      </w:r>
      <w:r w:rsidR="00DF6F47" w:rsidRPr="006A5368">
        <w:rPr>
          <w:rFonts w:ascii="Arial" w:hAnsi="Arial" w:cs="Arial"/>
          <w:sz w:val="24"/>
          <w:szCs w:val="24"/>
        </w:rPr>
        <w:t xml:space="preserve"> need substantially increased patient exposure and work-based experiences earlier in their training</w:t>
      </w:r>
      <w:r w:rsidR="00B65697">
        <w:rPr>
          <w:rFonts w:ascii="Arial" w:hAnsi="Arial" w:cs="Arial"/>
          <w:sz w:val="24"/>
          <w:szCs w:val="24"/>
        </w:rPr>
        <w:t xml:space="preserve">. Welsh Government have invested in </w:t>
      </w:r>
      <w:r w:rsidR="00E83DF3">
        <w:rPr>
          <w:rFonts w:ascii="Arial" w:hAnsi="Arial" w:cs="Arial"/>
          <w:sz w:val="24"/>
          <w:szCs w:val="24"/>
        </w:rPr>
        <w:t xml:space="preserve">funding </w:t>
      </w:r>
      <w:r w:rsidR="00B65697">
        <w:rPr>
          <w:rFonts w:ascii="Arial" w:hAnsi="Arial" w:cs="Arial"/>
          <w:sz w:val="24"/>
          <w:szCs w:val="24"/>
        </w:rPr>
        <w:t>clinical placement</w:t>
      </w:r>
      <w:r w:rsidR="00E83DF3">
        <w:rPr>
          <w:rFonts w:ascii="Arial" w:hAnsi="Arial" w:cs="Arial"/>
          <w:sz w:val="24"/>
          <w:szCs w:val="24"/>
        </w:rPr>
        <w:t>s</w:t>
      </w:r>
      <w:r w:rsidR="00B65697">
        <w:rPr>
          <w:rFonts w:ascii="Arial" w:hAnsi="Arial" w:cs="Arial"/>
          <w:sz w:val="24"/>
          <w:szCs w:val="24"/>
        </w:rPr>
        <w:t xml:space="preserve"> </w:t>
      </w:r>
      <w:r w:rsidR="00B8304B">
        <w:rPr>
          <w:rFonts w:ascii="Arial" w:hAnsi="Arial" w:cs="Arial"/>
          <w:sz w:val="24"/>
          <w:szCs w:val="24"/>
        </w:rPr>
        <w:t xml:space="preserve">across the undergraduate programme and implementation </w:t>
      </w:r>
      <w:r w:rsidR="00CB4293">
        <w:rPr>
          <w:rFonts w:ascii="Arial" w:hAnsi="Arial" w:cs="Arial"/>
          <w:sz w:val="24"/>
          <w:szCs w:val="24"/>
        </w:rPr>
        <w:t>in Cardiff and Swansea universities began this academic year.</w:t>
      </w:r>
    </w:p>
    <w:p w14:paraId="4523935E" w14:textId="77777777" w:rsidR="00420A0C" w:rsidRDefault="00420A0C" w:rsidP="00B65CAA">
      <w:pPr>
        <w:jc w:val="both"/>
        <w:rPr>
          <w:rFonts w:ascii="Arial" w:hAnsi="Arial" w:cs="Arial"/>
          <w:sz w:val="24"/>
          <w:szCs w:val="24"/>
        </w:rPr>
      </w:pPr>
    </w:p>
    <w:p w14:paraId="4E3AD160" w14:textId="51124666" w:rsidR="00605277" w:rsidRPr="00C86F19" w:rsidRDefault="00B65CAA" w:rsidP="00B65CAA">
      <w:pPr>
        <w:jc w:val="both"/>
        <w:rPr>
          <w:rFonts w:ascii="Arial" w:hAnsi="Arial" w:cs="Arial"/>
          <w:sz w:val="24"/>
          <w:szCs w:val="24"/>
        </w:rPr>
      </w:pPr>
      <w:r w:rsidRPr="00C86F19">
        <w:rPr>
          <w:rFonts w:ascii="Arial" w:hAnsi="Arial" w:cs="Arial"/>
          <w:sz w:val="24"/>
          <w:szCs w:val="24"/>
        </w:rPr>
        <w:lastRenderedPageBreak/>
        <w:t>Multi-</w:t>
      </w:r>
      <w:r w:rsidR="009B6D72">
        <w:rPr>
          <w:rFonts w:ascii="Arial" w:hAnsi="Arial" w:cs="Arial"/>
          <w:sz w:val="24"/>
          <w:szCs w:val="24"/>
        </w:rPr>
        <w:t>S</w:t>
      </w:r>
      <w:r w:rsidRPr="00C86F19">
        <w:rPr>
          <w:rFonts w:ascii="Arial" w:hAnsi="Arial" w:cs="Arial"/>
          <w:sz w:val="24"/>
          <w:szCs w:val="24"/>
        </w:rPr>
        <w:t xml:space="preserve">ector Foundation Programme </w:t>
      </w:r>
    </w:p>
    <w:p w14:paraId="69848C81" w14:textId="3A96A3A6" w:rsidR="00B65CAA" w:rsidRPr="006A5368" w:rsidRDefault="00B65CAA" w:rsidP="00B65CAA">
      <w:pPr>
        <w:jc w:val="both"/>
        <w:rPr>
          <w:rFonts w:ascii="Arial" w:hAnsi="Arial" w:cs="Arial"/>
          <w:sz w:val="24"/>
          <w:szCs w:val="24"/>
        </w:rPr>
      </w:pPr>
      <w:r w:rsidRPr="006A5368">
        <w:rPr>
          <w:rFonts w:ascii="Arial" w:hAnsi="Arial" w:cs="Arial"/>
          <w:color w:val="000000" w:themeColor="text1"/>
          <w:sz w:val="24"/>
          <w:szCs w:val="24"/>
        </w:rPr>
        <w:t xml:space="preserve">Wales journey of pharmacist educational </w:t>
      </w:r>
      <w:r w:rsidR="0040113C">
        <w:rPr>
          <w:rFonts w:ascii="Arial" w:hAnsi="Arial" w:cs="Arial"/>
          <w:color w:val="000000" w:themeColor="text1"/>
          <w:sz w:val="24"/>
          <w:szCs w:val="24"/>
        </w:rPr>
        <w:t xml:space="preserve">reform </w:t>
      </w:r>
      <w:r w:rsidRPr="006A5368">
        <w:rPr>
          <w:rFonts w:ascii="Arial" w:hAnsi="Arial" w:cs="Arial"/>
          <w:color w:val="000000" w:themeColor="text1"/>
          <w:sz w:val="24"/>
          <w:szCs w:val="24"/>
        </w:rPr>
        <w:t>began in 2019 with investment from Welsh Government for our UK-leading Foundation Pharmacist training programme which provides multi-sector training</w:t>
      </w:r>
      <w:r w:rsidR="00FC6F69">
        <w:rPr>
          <w:rFonts w:ascii="Arial" w:hAnsi="Arial" w:cs="Arial"/>
          <w:color w:val="000000" w:themeColor="text1"/>
          <w:sz w:val="24"/>
          <w:szCs w:val="24"/>
        </w:rPr>
        <w:t xml:space="preserve"> </w:t>
      </w:r>
      <w:r w:rsidRPr="006A5368">
        <w:rPr>
          <w:rFonts w:ascii="Arial" w:hAnsi="Arial" w:cs="Arial"/>
          <w:color w:val="000000" w:themeColor="text1"/>
          <w:sz w:val="24"/>
          <w:szCs w:val="24"/>
        </w:rPr>
        <w:t>across the patient care pathway</w:t>
      </w:r>
      <w:r w:rsidR="003F41A5">
        <w:rPr>
          <w:rFonts w:ascii="Arial" w:hAnsi="Arial" w:cs="Arial"/>
          <w:color w:val="000000" w:themeColor="text1"/>
          <w:sz w:val="24"/>
          <w:szCs w:val="24"/>
        </w:rPr>
        <w:t xml:space="preserve"> (hospital, general </w:t>
      </w:r>
      <w:proofErr w:type="gramStart"/>
      <w:r w:rsidR="003F41A5">
        <w:rPr>
          <w:rFonts w:ascii="Arial" w:hAnsi="Arial" w:cs="Arial"/>
          <w:color w:val="000000" w:themeColor="text1"/>
          <w:sz w:val="24"/>
          <w:szCs w:val="24"/>
        </w:rPr>
        <w:t>practice</w:t>
      </w:r>
      <w:proofErr w:type="gramEnd"/>
      <w:r w:rsidR="003F41A5">
        <w:rPr>
          <w:rFonts w:ascii="Arial" w:hAnsi="Arial" w:cs="Arial"/>
          <w:color w:val="000000" w:themeColor="text1"/>
          <w:sz w:val="24"/>
          <w:szCs w:val="24"/>
        </w:rPr>
        <w:t xml:space="preserve"> and community pharmacy)</w:t>
      </w:r>
      <w:r w:rsidRPr="006A5368">
        <w:rPr>
          <w:rFonts w:ascii="Arial" w:hAnsi="Arial" w:cs="Arial"/>
          <w:color w:val="000000" w:themeColor="text1"/>
          <w:sz w:val="24"/>
          <w:szCs w:val="24"/>
        </w:rPr>
        <w:t>, NHS single lead employment and consistent quality management. By ensuring all training of our future pharmacists is high quality across all the main sectors of practice, particularly primary and community care, HEIW can ensure a seamless approach</w:t>
      </w:r>
      <w:r w:rsidR="00AB1C7A">
        <w:rPr>
          <w:rFonts w:ascii="Arial" w:hAnsi="Arial" w:cs="Arial"/>
          <w:color w:val="000000" w:themeColor="text1"/>
          <w:sz w:val="24"/>
          <w:szCs w:val="24"/>
        </w:rPr>
        <w:t>,</w:t>
      </w:r>
      <w:r w:rsidRPr="006A5368">
        <w:rPr>
          <w:rFonts w:ascii="Arial" w:hAnsi="Arial" w:cs="Arial"/>
          <w:color w:val="000000" w:themeColor="text1"/>
          <w:sz w:val="24"/>
          <w:szCs w:val="24"/>
        </w:rPr>
        <w:t xml:space="preserve"> aligned to the goals of ‘A Healthier Wales’.</w:t>
      </w:r>
    </w:p>
    <w:p w14:paraId="1A7E63E0" w14:textId="13098124" w:rsidR="00C86F19" w:rsidRPr="00524760" w:rsidRDefault="008F2896" w:rsidP="008F2896">
      <w:pPr>
        <w:jc w:val="both"/>
        <w:rPr>
          <w:rFonts w:ascii="Arial" w:hAnsi="Arial" w:cs="Arial"/>
          <w:sz w:val="24"/>
          <w:szCs w:val="24"/>
        </w:rPr>
      </w:pPr>
      <w:r w:rsidRPr="00524760">
        <w:rPr>
          <w:rFonts w:ascii="Arial" w:hAnsi="Arial" w:cs="Arial"/>
          <w:sz w:val="24"/>
          <w:szCs w:val="24"/>
        </w:rPr>
        <w:t>Post</w:t>
      </w:r>
      <w:r w:rsidR="009A0F18">
        <w:rPr>
          <w:rFonts w:ascii="Arial" w:hAnsi="Arial" w:cs="Arial"/>
          <w:sz w:val="24"/>
          <w:szCs w:val="24"/>
        </w:rPr>
        <w:t>-</w:t>
      </w:r>
      <w:r w:rsidR="009B6D72">
        <w:rPr>
          <w:rFonts w:ascii="Arial" w:hAnsi="Arial" w:cs="Arial"/>
          <w:sz w:val="24"/>
          <w:szCs w:val="24"/>
        </w:rPr>
        <w:t>R</w:t>
      </w:r>
      <w:r w:rsidRPr="00524760">
        <w:rPr>
          <w:rFonts w:ascii="Arial" w:hAnsi="Arial" w:cs="Arial"/>
          <w:sz w:val="24"/>
          <w:szCs w:val="24"/>
        </w:rPr>
        <w:t xml:space="preserve">egistration </w:t>
      </w:r>
      <w:r w:rsidR="00521A0C">
        <w:rPr>
          <w:rFonts w:ascii="Arial" w:hAnsi="Arial" w:cs="Arial"/>
          <w:sz w:val="24"/>
          <w:szCs w:val="24"/>
        </w:rPr>
        <w:t>Programme for</w:t>
      </w:r>
      <w:r w:rsidRPr="00524760">
        <w:rPr>
          <w:rFonts w:ascii="Arial" w:hAnsi="Arial" w:cs="Arial"/>
          <w:sz w:val="24"/>
          <w:szCs w:val="24"/>
        </w:rPr>
        <w:t xml:space="preserve"> </w:t>
      </w:r>
      <w:r w:rsidR="00521A0C">
        <w:rPr>
          <w:rFonts w:ascii="Arial" w:hAnsi="Arial" w:cs="Arial"/>
          <w:sz w:val="24"/>
          <w:szCs w:val="24"/>
        </w:rPr>
        <w:t>P</w:t>
      </w:r>
      <w:r w:rsidRPr="00524760">
        <w:rPr>
          <w:rFonts w:ascii="Arial" w:hAnsi="Arial" w:cs="Arial"/>
          <w:sz w:val="24"/>
          <w:szCs w:val="24"/>
        </w:rPr>
        <w:t xml:space="preserve">harmacists </w:t>
      </w:r>
    </w:p>
    <w:p w14:paraId="5411183F" w14:textId="437BE915" w:rsidR="00302AF9" w:rsidRPr="006A5368" w:rsidRDefault="00302AF9" w:rsidP="00302AF9">
      <w:pPr>
        <w:jc w:val="both"/>
        <w:rPr>
          <w:rFonts w:ascii="Arial" w:hAnsi="Arial" w:cs="Arial"/>
          <w:sz w:val="24"/>
          <w:szCs w:val="24"/>
        </w:rPr>
      </w:pPr>
      <w:r w:rsidRPr="006A5368">
        <w:rPr>
          <w:rFonts w:ascii="Arial" w:hAnsi="Arial" w:cs="Arial"/>
          <w:sz w:val="24"/>
          <w:szCs w:val="24"/>
        </w:rPr>
        <w:t>To support</w:t>
      </w:r>
      <w:r w:rsidR="00BD0BFC">
        <w:rPr>
          <w:rFonts w:ascii="Arial" w:hAnsi="Arial" w:cs="Arial"/>
          <w:sz w:val="24"/>
          <w:szCs w:val="24"/>
        </w:rPr>
        <w:t xml:space="preserve"> </w:t>
      </w:r>
      <w:r w:rsidR="004567D4">
        <w:rPr>
          <w:rFonts w:ascii="Arial" w:hAnsi="Arial" w:cs="Arial"/>
          <w:sz w:val="24"/>
          <w:szCs w:val="24"/>
        </w:rPr>
        <w:t xml:space="preserve">current new registrants, </w:t>
      </w:r>
      <w:r>
        <w:rPr>
          <w:rFonts w:ascii="Arial" w:hAnsi="Arial" w:cs="Arial"/>
          <w:sz w:val="24"/>
          <w:szCs w:val="24"/>
        </w:rPr>
        <w:t>during implementation of the IETS</w:t>
      </w:r>
      <w:r w:rsidRPr="006A5368">
        <w:rPr>
          <w:rFonts w:ascii="Arial" w:hAnsi="Arial" w:cs="Arial"/>
          <w:sz w:val="24"/>
          <w:szCs w:val="24"/>
        </w:rPr>
        <w:t>, the RPS developed a Post-registration Foundation curriculum</w:t>
      </w:r>
      <w:r>
        <w:rPr>
          <w:rFonts w:ascii="Arial" w:hAnsi="Arial" w:cs="Arial"/>
          <w:sz w:val="24"/>
          <w:szCs w:val="24"/>
        </w:rPr>
        <w:t xml:space="preserve">. </w:t>
      </w:r>
      <w:r w:rsidRPr="006A5368">
        <w:rPr>
          <w:rFonts w:ascii="Arial" w:hAnsi="Arial" w:cs="Arial"/>
          <w:sz w:val="24"/>
          <w:szCs w:val="24"/>
        </w:rPr>
        <w:t xml:space="preserve">Completion of this curriculum will produce independent prescribers and confident practitioners who can provide increasingly complex care to patients and enable learners to gain other essential </w:t>
      </w:r>
      <w:r w:rsidR="009F1651" w:rsidRPr="006A5368">
        <w:rPr>
          <w:rFonts w:ascii="Arial" w:hAnsi="Arial" w:cs="Arial"/>
          <w:sz w:val="24"/>
          <w:szCs w:val="24"/>
        </w:rPr>
        <w:t>capabilities</w:t>
      </w:r>
      <w:r w:rsidRPr="006A5368">
        <w:rPr>
          <w:rFonts w:ascii="Arial" w:hAnsi="Arial" w:cs="Arial"/>
          <w:sz w:val="24"/>
          <w:szCs w:val="24"/>
        </w:rPr>
        <w:t xml:space="preserve">, such as leadership, management, education, and research skills. </w:t>
      </w:r>
    </w:p>
    <w:p w14:paraId="2B2C15C1" w14:textId="5FCFD392" w:rsidR="008F2896" w:rsidRPr="006A5368" w:rsidRDefault="007D2BBF" w:rsidP="008F2896">
      <w:pPr>
        <w:jc w:val="both"/>
        <w:rPr>
          <w:rFonts w:ascii="Arial" w:hAnsi="Arial" w:cs="Arial"/>
          <w:sz w:val="24"/>
          <w:szCs w:val="24"/>
        </w:rPr>
      </w:pPr>
      <w:r>
        <w:rPr>
          <w:rFonts w:ascii="Arial" w:hAnsi="Arial" w:cs="Arial"/>
          <w:sz w:val="24"/>
          <w:szCs w:val="24"/>
        </w:rPr>
        <w:t xml:space="preserve">HEIW </w:t>
      </w:r>
      <w:r w:rsidR="008F2896" w:rsidRPr="006A5368">
        <w:rPr>
          <w:rFonts w:ascii="Arial" w:hAnsi="Arial" w:cs="Arial"/>
          <w:sz w:val="24"/>
          <w:szCs w:val="24"/>
        </w:rPr>
        <w:t xml:space="preserve">developed </w:t>
      </w:r>
      <w:r w:rsidR="009F1651">
        <w:rPr>
          <w:rFonts w:ascii="Arial" w:hAnsi="Arial" w:cs="Arial"/>
          <w:sz w:val="24"/>
          <w:szCs w:val="24"/>
        </w:rPr>
        <w:t>a new</w:t>
      </w:r>
      <w:r>
        <w:rPr>
          <w:rFonts w:ascii="Arial" w:hAnsi="Arial" w:cs="Arial"/>
          <w:sz w:val="24"/>
          <w:szCs w:val="24"/>
        </w:rPr>
        <w:t xml:space="preserve"> programme </w:t>
      </w:r>
      <w:r w:rsidR="009F1651">
        <w:rPr>
          <w:rFonts w:ascii="Arial" w:hAnsi="Arial" w:cs="Arial"/>
          <w:sz w:val="24"/>
          <w:szCs w:val="24"/>
        </w:rPr>
        <w:t xml:space="preserve">to deliver this curriculum </w:t>
      </w:r>
      <w:r>
        <w:rPr>
          <w:rFonts w:ascii="Arial" w:hAnsi="Arial" w:cs="Arial"/>
          <w:sz w:val="24"/>
          <w:szCs w:val="24"/>
        </w:rPr>
        <w:t>in colla</w:t>
      </w:r>
      <w:r w:rsidR="008F2896" w:rsidRPr="006A5368">
        <w:rPr>
          <w:rFonts w:ascii="Arial" w:hAnsi="Arial" w:cs="Arial"/>
          <w:sz w:val="24"/>
          <w:szCs w:val="24"/>
        </w:rPr>
        <w:t>boration with</w:t>
      </w:r>
      <w:r>
        <w:rPr>
          <w:rFonts w:ascii="Arial" w:hAnsi="Arial" w:cs="Arial"/>
          <w:sz w:val="24"/>
          <w:szCs w:val="24"/>
        </w:rPr>
        <w:t xml:space="preserve"> stakeholders,</w:t>
      </w:r>
      <w:r w:rsidR="008F2896" w:rsidRPr="006A5368">
        <w:rPr>
          <w:rFonts w:ascii="Arial" w:hAnsi="Arial" w:cs="Arial"/>
          <w:sz w:val="24"/>
          <w:szCs w:val="24"/>
        </w:rPr>
        <w:t xml:space="preserve"> Cardiff </w:t>
      </w:r>
      <w:proofErr w:type="gramStart"/>
      <w:r w:rsidR="008F2896" w:rsidRPr="006A5368">
        <w:rPr>
          <w:rFonts w:ascii="Arial" w:hAnsi="Arial" w:cs="Arial"/>
          <w:sz w:val="24"/>
          <w:szCs w:val="24"/>
        </w:rPr>
        <w:t>University</w:t>
      </w:r>
      <w:proofErr w:type="gramEnd"/>
      <w:r w:rsidR="008F2896" w:rsidRPr="006A5368">
        <w:rPr>
          <w:rFonts w:ascii="Arial" w:hAnsi="Arial" w:cs="Arial"/>
          <w:sz w:val="24"/>
          <w:szCs w:val="24"/>
        </w:rPr>
        <w:t xml:space="preserve"> and the Royal Pharmaceutical Society (RPS)</w:t>
      </w:r>
      <w:r w:rsidR="003B651A">
        <w:rPr>
          <w:rFonts w:ascii="Arial" w:hAnsi="Arial" w:cs="Arial"/>
          <w:sz w:val="24"/>
          <w:szCs w:val="24"/>
        </w:rPr>
        <w:t>. T</w:t>
      </w:r>
      <w:r w:rsidR="008F2896" w:rsidRPr="006A5368">
        <w:rPr>
          <w:rFonts w:ascii="Arial" w:hAnsi="Arial" w:cs="Arial"/>
          <w:sz w:val="24"/>
          <w:szCs w:val="24"/>
        </w:rPr>
        <w:t>he first cohort start</w:t>
      </w:r>
      <w:r w:rsidR="003B651A">
        <w:rPr>
          <w:rFonts w:ascii="Arial" w:hAnsi="Arial" w:cs="Arial"/>
          <w:sz w:val="24"/>
          <w:szCs w:val="24"/>
        </w:rPr>
        <w:t>ed</w:t>
      </w:r>
      <w:r w:rsidR="008F2896" w:rsidRPr="006A5368">
        <w:rPr>
          <w:rFonts w:ascii="Arial" w:hAnsi="Arial" w:cs="Arial"/>
          <w:sz w:val="24"/>
          <w:szCs w:val="24"/>
        </w:rPr>
        <w:t xml:space="preserve"> in September 2022. This two</w:t>
      </w:r>
      <w:r w:rsidR="003D23D8">
        <w:rPr>
          <w:rFonts w:ascii="Arial" w:hAnsi="Arial" w:cs="Arial"/>
          <w:sz w:val="24"/>
          <w:szCs w:val="24"/>
        </w:rPr>
        <w:t>-</w:t>
      </w:r>
      <w:r w:rsidR="008F2896" w:rsidRPr="006A5368">
        <w:rPr>
          <w:rFonts w:ascii="Arial" w:hAnsi="Arial" w:cs="Arial"/>
          <w:sz w:val="24"/>
          <w:szCs w:val="24"/>
        </w:rPr>
        <w:t>year non-mandated programme is offered to early career pharmacists, working across all healthcare sectors in Wales, during the transition period</w:t>
      </w:r>
      <w:r w:rsidR="006C310B">
        <w:rPr>
          <w:rFonts w:ascii="Arial" w:hAnsi="Arial" w:cs="Arial"/>
          <w:sz w:val="24"/>
          <w:szCs w:val="24"/>
        </w:rPr>
        <w:t xml:space="preserve"> and includes protected development time</w:t>
      </w:r>
      <w:r w:rsidR="008F2896" w:rsidRPr="006A5368">
        <w:rPr>
          <w:rFonts w:ascii="Arial" w:hAnsi="Arial" w:cs="Arial"/>
          <w:sz w:val="24"/>
          <w:szCs w:val="24"/>
        </w:rPr>
        <w:t>.</w:t>
      </w:r>
    </w:p>
    <w:p w14:paraId="0A89B768" w14:textId="7517288D" w:rsidR="00524760" w:rsidRPr="00856B54" w:rsidRDefault="00524760" w:rsidP="00524760">
      <w:pPr>
        <w:jc w:val="both"/>
        <w:rPr>
          <w:rFonts w:ascii="Arial" w:hAnsi="Arial" w:cs="Arial"/>
          <w:sz w:val="24"/>
          <w:szCs w:val="24"/>
        </w:rPr>
      </w:pPr>
      <w:r w:rsidRPr="00856B54">
        <w:rPr>
          <w:rFonts w:ascii="Arial" w:hAnsi="Arial" w:cs="Arial"/>
          <w:sz w:val="24"/>
          <w:szCs w:val="24"/>
        </w:rPr>
        <w:t xml:space="preserve">Advanced </w:t>
      </w:r>
      <w:r w:rsidR="00D73C9A">
        <w:rPr>
          <w:rFonts w:ascii="Arial" w:hAnsi="Arial" w:cs="Arial"/>
          <w:sz w:val="24"/>
          <w:szCs w:val="24"/>
        </w:rPr>
        <w:t>Pharmacist</w:t>
      </w:r>
      <w:r w:rsidRPr="00856B54">
        <w:rPr>
          <w:rFonts w:ascii="Arial" w:hAnsi="Arial" w:cs="Arial"/>
          <w:sz w:val="24"/>
          <w:szCs w:val="24"/>
        </w:rPr>
        <w:t xml:space="preserve"> Framework </w:t>
      </w:r>
    </w:p>
    <w:p w14:paraId="47021511" w14:textId="505658BE" w:rsidR="00524760" w:rsidRPr="006A5368" w:rsidRDefault="00524760" w:rsidP="00524760">
      <w:pPr>
        <w:jc w:val="both"/>
        <w:rPr>
          <w:rFonts w:ascii="Arial" w:hAnsi="Arial" w:cs="Arial"/>
          <w:sz w:val="24"/>
          <w:szCs w:val="24"/>
        </w:rPr>
      </w:pPr>
      <w:r w:rsidRPr="006A5368">
        <w:rPr>
          <w:rFonts w:ascii="Arial" w:hAnsi="Arial" w:cs="Arial"/>
          <w:sz w:val="24"/>
          <w:szCs w:val="24"/>
        </w:rPr>
        <w:t>In 2022 the RPS published its new Core Advanced Pharmacist Curriculum providing the blueprint to develop individuals to pharmacist advanced practice. HEIW already holds funding to support advanced practice developments</w:t>
      </w:r>
      <w:r w:rsidR="00744FED">
        <w:rPr>
          <w:rFonts w:ascii="Arial" w:hAnsi="Arial" w:cs="Arial"/>
          <w:sz w:val="24"/>
          <w:szCs w:val="24"/>
        </w:rPr>
        <w:t xml:space="preserve">. </w:t>
      </w:r>
    </w:p>
    <w:p w14:paraId="1B8BAA8F" w14:textId="30CA170B" w:rsidR="00856B54" w:rsidRPr="00856B54" w:rsidRDefault="00856B54" w:rsidP="00856B54">
      <w:pPr>
        <w:jc w:val="both"/>
        <w:rPr>
          <w:rFonts w:ascii="Arial" w:hAnsi="Arial" w:cs="Arial"/>
          <w:sz w:val="24"/>
          <w:szCs w:val="24"/>
        </w:rPr>
      </w:pPr>
      <w:r w:rsidRPr="00856B54">
        <w:rPr>
          <w:rFonts w:ascii="Arial" w:hAnsi="Arial" w:cs="Arial"/>
          <w:sz w:val="24"/>
          <w:szCs w:val="24"/>
        </w:rPr>
        <w:t xml:space="preserve">Consultant Pharmacist </w:t>
      </w:r>
      <w:r w:rsidR="00B851D8" w:rsidRPr="00856B54">
        <w:rPr>
          <w:rFonts w:ascii="Arial" w:hAnsi="Arial" w:cs="Arial"/>
          <w:sz w:val="24"/>
          <w:szCs w:val="24"/>
        </w:rPr>
        <w:t xml:space="preserve">Credentialing </w:t>
      </w:r>
      <w:r w:rsidR="00B851D8">
        <w:rPr>
          <w:rFonts w:ascii="Arial" w:hAnsi="Arial" w:cs="Arial"/>
          <w:sz w:val="24"/>
          <w:szCs w:val="24"/>
        </w:rPr>
        <w:t xml:space="preserve">and </w:t>
      </w:r>
      <w:r w:rsidRPr="00856B54">
        <w:rPr>
          <w:rFonts w:ascii="Arial" w:hAnsi="Arial" w:cs="Arial"/>
          <w:sz w:val="24"/>
          <w:szCs w:val="24"/>
        </w:rPr>
        <w:t xml:space="preserve">Post Approval </w:t>
      </w:r>
    </w:p>
    <w:p w14:paraId="079F4F42" w14:textId="27F74EA3" w:rsidR="00856B54" w:rsidRPr="006A5368" w:rsidRDefault="00287BC3" w:rsidP="00856B54">
      <w:pPr>
        <w:jc w:val="both"/>
        <w:rPr>
          <w:rFonts w:ascii="Arial" w:hAnsi="Arial" w:cs="Arial"/>
          <w:sz w:val="24"/>
          <w:szCs w:val="24"/>
        </w:rPr>
      </w:pPr>
      <w:r>
        <w:rPr>
          <w:rFonts w:ascii="Arial" w:hAnsi="Arial" w:cs="Arial"/>
          <w:sz w:val="24"/>
          <w:szCs w:val="24"/>
        </w:rPr>
        <w:t xml:space="preserve">In </w:t>
      </w:r>
      <w:r w:rsidR="00856B54" w:rsidRPr="006A5368">
        <w:rPr>
          <w:rFonts w:ascii="Arial" w:hAnsi="Arial" w:cs="Arial"/>
          <w:sz w:val="24"/>
          <w:szCs w:val="24"/>
        </w:rPr>
        <w:t xml:space="preserve">2020 new RPS processes for </w:t>
      </w:r>
      <w:r w:rsidR="00B851D8">
        <w:rPr>
          <w:rFonts w:ascii="Arial" w:hAnsi="Arial" w:cs="Arial"/>
          <w:sz w:val="24"/>
          <w:szCs w:val="24"/>
        </w:rPr>
        <w:t>Professiona</w:t>
      </w:r>
      <w:r w:rsidR="00B851D8" w:rsidRPr="006A5368">
        <w:rPr>
          <w:rFonts w:ascii="Arial" w:hAnsi="Arial" w:cs="Arial"/>
          <w:sz w:val="24"/>
          <w:szCs w:val="24"/>
        </w:rPr>
        <w:t xml:space="preserve">l </w:t>
      </w:r>
      <w:r w:rsidR="00B851D8">
        <w:rPr>
          <w:rFonts w:ascii="Arial" w:hAnsi="Arial" w:cs="Arial"/>
          <w:sz w:val="24"/>
          <w:szCs w:val="24"/>
        </w:rPr>
        <w:t>C</w:t>
      </w:r>
      <w:r w:rsidR="00B851D8" w:rsidRPr="006A5368">
        <w:rPr>
          <w:rFonts w:ascii="Arial" w:hAnsi="Arial" w:cs="Arial"/>
          <w:sz w:val="24"/>
          <w:szCs w:val="24"/>
        </w:rPr>
        <w:t xml:space="preserve">redentialing </w:t>
      </w:r>
      <w:r w:rsidR="00B851D8">
        <w:rPr>
          <w:rFonts w:ascii="Arial" w:hAnsi="Arial" w:cs="Arial"/>
          <w:sz w:val="24"/>
          <w:szCs w:val="24"/>
        </w:rPr>
        <w:t xml:space="preserve">and </w:t>
      </w:r>
      <w:r w:rsidR="00A2691E">
        <w:rPr>
          <w:rFonts w:ascii="Arial" w:hAnsi="Arial" w:cs="Arial"/>
          <w:sz w:val="24"/>
          <w:szCs w:val="24"/>
        </w:rPr>
        <w:t>P</w:t>
      </w:r>
      <w:r w:rsidR="00856B54" w:rsidRPr="006A5368">
        <w:rPr>
          <w:rFonts w:ascii="Arial" w:hAnsi="Arial" w:cs="Arial"/>
          <w:sz w:val="24"/>
          <w:szCs w:val="24"/>
        </w:rPr>
        <w:t xml:space="preserve">ost </w:t>
      </w:r>
      <w:r w:rsidR="00A2691E">
        <w:rPr>
          <w:rFonts w:ascii="Arial" w:hAnsi="Arial" w:cs="Arial"/>
          <w:sz w:val="24"/>
          <w:szCs w:val="24"/>
        </w:rPr>
        <w:t>A</w:t>
      </w:r>
      <w:r w:rsidR="00856B54" w:rsidRPr="006A5368">
        <w:rPr>
          <w:rFonts w:ascii="Arial" w:hAnsi="Arial" w:cs="Arial"/>
          <w:sz w:val="24"/>
          <w:szCs w:val="24"/>
        </w:rPr>
        <w:t xml:space="preserve">pproval to use the title Consultant Pharmacist </w:t>
      </w:r>
      <w:r w:rsidR="0048094E">
        <w:rPr>
          <w:rFonts w:ascii="Arial" w:hAnsi="Arial" w:cs="Arial"/>
          <w:sz w:val="24"/>
          <w:szCs w:val="24"/>
        </w:rPr>
        <w:t xml:space="preserve">were implemented </w:t>
      </w:r>
      <w:r w:rsidR="00856B54" w:rsidRPr="006A5368">
        <w:rPr>
          <w:rFonts w:ascii="Arial" w:hAnsi="Arial" w:cs="Arial"/>
          <w:sz w:val="24"/>
          <w:szCs w:val="24"/>
        </w:rPr>
        <w:t xml:space="preserve">in the NHS in England, Scotland, </w:t>
      </w:r>
      <w:proofErr w:type="gramStart"/>
      <w:r w:rsidR="00856B54" w:rsidRPr="006A5368">
        <w:rPr>
          <w:rFonts w:ascii="Arial" w:hAnsi="Arial" w:cs="Arial"/>
          <w:sz w:val="24"/>
          <w:szCs w:val="24"/>
        </w:rPr>
        <w:t>Wales</w:t>
      </w:r>
      <w:proofErr w:type="gramEnd"/>
      <w:r w:rsidR="00856B54" w:rsidRPr="006A5368">
        <w:rPr>
          <w:rFonts w:ascii="Arial" w:hAnsi="Arial" w:cs="Arial"/>
          <w:sz w:val="24"/>
          <w:szCs w:val="24"/>
        </w:rPr>
        <w:t xml:space="preserve"> and Northern Ireland. Wales are developing a strategy to support </w:t>
      </w:r>
      <w:r w:rsidR="00525E2C">
        <w:rPr>
          <w:rFonts w:ascii="Arial" w:hAnsi="Arial" w:cs="Arial"/>
          <w:sz w:val="24"/>
          <w:szCs w:val="24"/>
        </w:rPr>
        <w:t xml:space="preserve">those </w:t>
      </w:r>
      <w:r w:rsidR="00EB3CF5">
        <w:rPr>
          <w:rFonts w:ascii="Arial" w:hAnsi="Arial" w:cs="Arial"/>
          <w:sz w:val="24"/>
          <w:szCs w:val="24"/>
        </w:rPr>
        <w:t xml:space="preserve">working to </w:t>
      </w:r>
      <w:r w:rsidR="00525E2C">
        <w:rPr>
          <w:rFonts w:ascii="Arial" w:hAnsi="Arial" w:cs="Arial"/>
          <w:sz w:val="24"/>
          <w:szCs w:val="24"/>
        </w:rPr>
        <w:t xml:space="preserve">gain the credential </w:t>
      </w:r>
      <w:r w:rsidR="001C06F8">
        <w:rPr>
          <w:rFonts w:ascii="Arial" w:hAnsi="Arial" w:cs="Arial"/>
          <w:sz w:val="24"/>
          <w:szCs w:val="24"/>
        </w:rPr>
        <w:t>and organisation</w:t>
      </w:r>
      <w:r w:rsidR="00EB3CF5">
        <w:rPr>
          <w:rFonts w:ascii="Arial" w:hAnsi="Arial" w:cs="Arial"/>
          <w:sz w:val="24"/>
          <w:szCs w:val="24"/>
        </w:rPr>
        <w:t>s</w:t>
      </w:r>
      <w:r w:rsidR="001C06F8">
        <w:rPr>
          <w:rFonts w:ascii="Arial" w:hAnsi="Arial" w:cs="Arial"/>
          <w:sz w:val="24"/>
          <w:szCs w:val="24"/>
        </w:rPr>
        <w:t xml:space="preserve"> </w:t>
      </w:r>
      <w:r w:rsidR="00EB3CF5">
        <w:rPr>
          <w:rFonts w:ascii="Arial" w:hAnsi="Arial" w:cs="Arial"/>
          <w:sz w:val="24"/>
          <w:szCs w:val="24"/>
        </w:rPr>
        <w:t>developing</w:t>
      </w:r>
      <w:r w:rsidR="001C06F8">
        <w:rPr>
          <w:rFonts w:ascii="Arial" w:hAnsi="Arial" w:cs="Arial"/>
          <w:sz w:val="24"/>
          <w:szCs w:val="24"/>
        </w:rPr>
        <w:t xml:space="preserve"> post</w:t>
      </w:r>
      <w:r w:rsidR="00EB3CF5">
        <w:rPr>
          <w:rFonts w:ascii="Arial" w:hAnsi="Arial" w:cs="Arial"/>
          <w:sz w:val="24"/>
          <w:szCs w:val="24"/>
        </w:rPr>
        <w:t>s</w:t>
      </w:r>
      <w:r w:rsidR="001C06F8">
        <w:rPr>
          <w:rFonts w:ascii="Arial" w:hAnsi="Arial" w:cs="Arial"/>
          <w:sz w:val="24"/>
          <w:szCs w:val="24"/>
        </w:rPr>
        <w:t xml:space="preserve"> </w:t>
      </w:r>
      <w:proofErr w:type="gramStart"/>
      <w:r w:rsidR="001C06F8">
        <w:rPr>
          <w:rFonts w:ascii="Arial" w:hAnsi="Arial" w:cs="Arial"/>
          <w:sz w:val="24"/>
          <w:szCs w:val="24"/>
        </w:rPr>
        <w:t>in order to</w:t>
      </w:r>
      <w:proofErr w:type="gramEnd"/>
      <w:r w:rsidR="001C06F8">
        <w:rPr>
          <w:rFonts w:ascii="Arial" w:hAnsi="Arial" w:cs="Arial"/>
          <w:sz w:val="24"/>
          <w:szCs w:val="24"/>
        </w:rPr>
        <w:t xml:space="preserve"> </w:t>
      </w:r>
      <w:r w:rsidR="00856B54" w:rsidRPr="006A5368">
        <w:rPr>
          <w:rFonts w:ascii="Arial" w:hAnsi="Arial" w:cs="Arial"/>
          <w:sz w:val="24"/>
          <w:szCs w:val="24"/>
        </w:rPr>
        <w:t>remove barriers that could hinder Wales growing its non-medical consultant workforce</w:t>
      </w:r>
      <w:r w:rsidR="006874DC">
        <w:rPr>
          <w:rFonts w:ascii="Arial" w:hAnsi="Arial" w:cs="Arial"/>
          <w:sz w:val="24"/>
          <w:szCs w:val="24"/>
        </w:rPr>
        <w:t xml:space="preserve"> </w:t>
      </w:r>
      <w:r w:rsidR="00513594">
        <w:rPr>
          <w:rFonts w:ascii="Arial" w:hAnsi="Arial" w:cs="Arial"/>
          <w:sz w:val="24"/>
          <w:szCs w:val="24"/>
        </w:rPr>
        <w:t>and service transformation</w:t>
      </w:r>
      <w:r w:rsidR="00EB3CF5">
        <w:rPr>
          <w:rFonts w:ascii="Arial" w:hAnsi="Arial" w:cs="Arial"/>
          <w:sz w:val="24"/>
          <w:szCs w:val="24"/>
        </w:rPr>
        <w:t>.</w:t>
      </w:r>
    </w:p>
    <w:p w14:paraId="5BDA1D05" w14:textId="4418B6A7" w:rsidR="00605277" w:rsidRDefault="00605277" w:rsidP="00605277">
      <w:pPr>
        <w:jc w:val="both"/>
        <w:rPr>
          <w:rFonts w:ascii="Arial" w:hAnsi="Arial" w:cs="Arial"/>
          <w:sz w:val="24"/>
          <w:szCs w:val="24"/>
        </w:rPr>
      </w:pPr>
    </w:p>
    <w:p w14:paraId="0323FE70" w14:textId="77777777" w:rsidR="00D45E7A" w:rsidRPr="006A5368" w:rsidRDefault="00D45E7A" w:rsidP="00605277">
      <w:pPr>
        <w:jc w:val="both"/>
        <w:rPr>
          <w:rFonts w:ascii="Arial" w:hAnsi="Arial" w:cs="Arial"/>
          <w:sz w:val="24"/>
          <w:szCs w:val="24"/>
        </w:rPr>
      </w:pPr>
    </w:p>
    <w:p w14:paraId="214F8A45" w14:textId="7F7A5D56" w:rsidR="00B65CAA" w:rsidRPr="00D45C97" w:rsidRDefault="00D45C97" w:rsidP="00D95949">
      <w:pPr>
        <w:jc w:val="both"/>
        <w:rPr>
          <w:rFonts w:ascii="Arial" w:hAnsi="Arial" w:cs="Arial"/>
          <w:sz w:val="24"/>
          <w:szCs w:val="24"/>
        </w:rPr>
      </w:pPr>
      <w:r w:rsidRPr="00D45C97">
        <w:rPr>
          <w:rFonts w:ascii="Arial" w:hAnsi="Arial" w:cs="Arial"/>
          <w:sz w:val="24"/>
          <w:szCs w:val="24"/>
        </w:rPr>
        <w:t xml:space="preserve">2.3.2 Pharmacy </w:t>
      </w:r>
      <w:r w:rsidR="00B65041" w:rsidRPr="00D45C97">
        <w:rPr>
          <w:rFonts w:ascii="Arial" w:hAnsi="Arial" w:cs="Arial"/>
          <w:sz w:val="24"/>
          <w:szCs w:val="24"/>
        </w:rPr>
        <w:t xml:space="preserve">Service </w:t>
      </w:r>
      <w:r w:rsidRPr="00D45C97">
        <w:rPr>
          <w:rFonts w:ascii="Arial" w:hAnsi="Arial" w:cs="Arial"/>
          <w:sz w:val="24"/>
          <w:szCs w:val="24"/>
        </w:rPr>
        <w:t>T</w:t>
      </w:r>
      <w:r w:rsidR="00B65041" w:rsidRPr="00D45C97">
        <w:rPr>
          <w:rFonts w:ascii="Arial" w:hAnsi="Arial" w:cs="Arial"/>
          <w:sz w:val="24"/>
          <w:szCs w:val="24"/>
        </w:rPr>
        <w:t>ransformation</w:t>
      </w:r>
    </w:p>
    <w:p w14:paraId="193DD325" w14:textId="3517D650" w:rsidR="00386CD8" w:rsidRPr="003E43B3" w:rsidRDefault="00F319A8" w:rsidP="00B76F6B">
      <w:pPr>
        <w:spacing w:before="240"/>
        <w:jc w:val="both"/>
        <w:rPr>
          <w:rFonts w:ascii="Arial" w:hAnsi="Arial" w:cs="Arial"/>
          <w:sz w:val="24"/>
          <w:szCs w:val="24"/>
        </w:rPr>
      </w:pPr>
      <w:r>
        <w:rPr>
          <w:rFonts w:ascii="Arial" w:hAnsi="Arial" w:cs="Arial"/>
          <w:sz w:val="24"/>
          <w:szCs w:val="24"/>
        </w:rPr>
        <w:t>Th</w:t>
      </w:r>
      <w:r w:rsidR="00386CD8" w:rsidRPr="003E43B3">
        <w:rPr>
          <w:rFonts w:ascii="Arial" w:hAnsi="Arial" w:cs="Arial"/>
          <w:sz w:val="24"/>
          <w:szCs w:val="24"/>
        </w:rPr>
        <w:t>e</w:t>
      </w:r>
      <w:r>
        <w:rPr>
          <w:rFonts w:ascii="Arial" w:hAnsi="Arial" w:cs="Arial"/>
          <w:sz w:val="24"/>
          <w:szCs w:val="24"/>
        </w:rPr>
        <w:t xml:space="preserve"> </w:t>
      </w:r>
      <w:r w:rsidR="00E377FF">
        <w:rPr>
          <w:rFonts w:ascii="Arial" w:hAnsi="Arial" w:cs="Arial"/>
          <w:sz w:val="24"/>
          <w:szCs w:val="24"/>
        </w:rPr>
        <w:t xml:space="preserve">three </w:t>
      </w:r>
      <w:r>
        <w:rPr>
          <w:rFonts w:ascii="Arial" w:hAnsi="Arial" w:cs="Arial"/>
          <w:sz w:val="24"/>
          <w:szCs w:val="24"/>
        </w:rPr>
        <w:t>key</w:t>
      </w:r>
      <w:r w:rsidR="00386CD8" w:rsidRPr="003E43B3">
        <w:rPr>
          <w:rFonts w:ascii="Arial" w:hAnsi="Arial" w:cs="Arial"/>
          <w:sz w:val="24"/>
          <w:szCs w:val="24"/>
        </w:rPr>
        <w:t xml:space="preserve"> strategic influences on pharmacy </w:t>
      </w:r>
      <w:r w:rsidR="000F456D">
        <w:rPr>
          <w:rFonts w:ascii="Arial" w:hAnsi="Arial" w:cs="Arial"/>
          <w:sz w:val="24"/>
          <w:szCs w:val="24"/>
        </w:rPr>
        <w:t>services</w:t>
      </w:r>
      <w:r w:rsidR="00386CD8" w:rsidRPr="003E43B3">
        <w:rPr>
          <w:rFonts w:ascii="Arial" w:hAnsi="Arial" w:cs="Arial"/>
          <w:sz w:val="24"/>
          <w:szCs w:val="24"/>
        </w:rPr>
        <w:t xml:space="preserve"> continue to </w:t>
      </w:r>
      <w:proofErr w:type="gramStart"/>
      <w:r w:rsidR="00386CD8" w:rsidRPr="003E43B3">
        <w:rPr>
          <w:rFonts w:ascii="Arial" w:hAnsi="Arial" w:cs="Arial"/>
          <w:sz w:val="24"/>
          <w:szCs w:val="24"/>
        </w:rPr>
        <w:t>be:</w:t>
      </w:r>
      <w:r w:rsidR="00F37697">
        <w:rPr>
          <w:rFonts w:ascii="Arial" w:hAnsi="Arial" w:cs="Arial"/>
          <w:sz w:val="24"/>
          <w:szCs w:val="24"/>
        </w:rPr>
        <w:t>-</w:t>
      </w:r>
      <w:proofErr w:type="gramEnd"/>
    </w:p>
    <w:p w14:paraId="73D9EBFC" w14:textId="62FD7561" w:rsidR="00386CD8" w:rsidRPr="00E377FF" w:rsidRDefault="00515CF5" w:rsidP="00B76F6B">
      <w:pPr>
        <w:jc w:val="both"/>
        <w:rPr>
          <w:rFonts w:ascii="Arial" w:hAnsi="Arial" w:cs="Arial"/>
          <w:sz w:val="24"/>
          <w:szCs w:val="24"/>
        </w:rPr>
      </w:pPr>
      <w:r>
        <w:rPr>
          <w:rFonts w:ascii="Arial" w:hAnsi="Arial" w:cs="Arial"/>
          <w:sz w:val="24"/>
          <w:szCs w:val="24"/>
        </w:rPr>
        <w:t>Firstly, t</w:t>
      </w:r>
      <w:r w:rsidR="00386CD8" w:rsidRPr="00E377FF">
        <w:rPr>
          <w:rFonts w:ascii="Arial" w:hAnsi="Arial" w:cs="Arial"/>
          <w:sz w:val="24"/>
          <w:szCs w:val="24"/>
        </w:rPr>
        <w:t>he pharmacy vision, ‘</w:t>
      </w:r>
      <w:hyperlink r:id="rId17" w:history="1">
        <w:r w:rsidR="00386CD8" w:rsidRPr="00E377FF">
          <w:rPr>
            <w:rStyle w:val="Hyperlink"/>
            <w:rFonts w:ascii="Arial" w:hAnsi="Arial" w:cs="Arial"/>
            <w:sz w:val="24"/>
            <w:szCs w:val="24"/>
          </w:rPr>
          <w:t xml:space="preserve">Pharmacy: Delivering a Healthier </w:t>
        </w:r>
        <w:proofErr w:type="spellStart"/>
        <w:r w:rsidR="00386CD8" w:rsidRPr="00E377FF">
          <w:rPr>
            <w:rStyle w:val="Hyperlink"/>
            <w:rFonts w:ascii="Arial" w:hAnsi="Arial" w:cs="Arial"/>
            <w:sz w:val="24"/>
            <w:szCs w:val="24"/>
          </w:rPr>
          <w:t>Wales</w:t>
        </w:r>
      </w:hyperlink>
      <w:r w:rsidR="00386CD8" w:rsidRPr="00E377FF">
        <w:rPr>
          <w:rFonts w:ascii="Arial" w:hAnsi="Arial" w:cs="Arial"/>
          <w:sz w:val="24"/>
          <w:szCs w:val="24"/>
        </w:rPr>
        <w:t>’</w:t>
      </w:r>
      <w:proofErr w:type="spellEnd"/>
      <w:r w:rsidR="00386CD8" w:rsidRPr="00E377FF">
        <w:rPr>
          <w:rFonts w:ascii="Arial" w:hAnsi="Arial" w:cs="Arial"/>
          <w:sz w:val="24"/>
          <w:szCs w:val="24"/>
        </w:rPr>
        <w:t xml:space="preserve"> (</w:t>
      </w:r>
      <w:proofErr w:type="spellStart"/>
      <w:r w:rsidR="00386CD8" w:rsidRPr="00E377FF">
        <w:rPr>
          <w:rFonts w:ascii="Arial" w:hAnsi="Arial" w:cs="Arial"/>
          <w:sz w:val="24"/>
          <w:szCs w:val="24"/>
        </w:rPr>
        <w:t>PDaHW</w:t>
      </w:r>
      <w:proofErr w:type="spellEnd"/>
      <w:r w:rsidR="00386CD8" w:rsidRPr="00E377FF">
        <w:rPr>
          <w:rFonts w:ascii="Arial" w:hAnsi="Arial" w:cs="Arial"/>
          <w:sz w:val="24"/>
          <w:szCs w:val="24"/>
        </w:rPr>
        <w:t>); which is the professions’ response to ‘A Healthier Wales’, endorsed by Welsh Government</w:t>
      </w:r>
      <w:r>
        <w:rPr>
          <w:rFonts w:ascii="Arial" w:hAnsi="Arial" w:cs="Arial"/>
          <w:sz w:val="24"/>
          <w:szCs w:val="24"/>
        </w:rPr>
        <w:t>.</w:t>
      </w:r>
      <w:r w:rsidR="00386CD8" w:rsidRPr="00E377FF">
        <w:rPr>
          <w:rFonts w:ascii="Arial" w:hAnsi="Arial" w:cs="Arial"/>
          <w:sz w:val="24"/>
          <w:szCs w:val="24"/>
        </w:rPr>
        <w:t xml:space="preserve"> </w:t>
      </w:r>
    </w:p>
    <w:p w14:paraId="0D6E874C" w14:textId="37DE82D9" w:rsidR="00F63838" w:rsidRPr="00305D1F" w:rsidRDefault="00B94002" w:rsidP="00305D1F">
      <w:pPr>
        <w:rPr>
          <w:rFonts w:ascii="Arial" w:hAnsi="Arial" w:cs="Arial"/>
          <w:sz w:val="24"/>
          <w:szCs w:val="24"/>
        </w:rPr>
      </w:pPr>
      <w:r w:rsidRPr="00F36626">
        <w:rPr>
          <w:rFonts w:ascii="Arial" w:hAnsi="Arial" w:cs="Arial"/>
          <w:noProof/>
          <w:sz w:val="24"/>
          <w:szCs w:val="24"/>
        </w:rPr>
        <w:lastRenderedPageBreak/>
        <mc:AlternateContent>
          <mc:Choice Requires="wps">
            <w:drawing>
              <wp:anchor distT="45720" distB="45720" distL="114300" distR="114300" simplePos="0" relativeHeight="251701251" behindDoc="0" locked="0" layoutInCell="1" allowOverlap="1" wp14:anchorId="6E4E8BEE" wp14:editId="565B2624">
                <wp:simplePos x="0" y="0"/>
                <wp:positionH relativeFrom="margin">
                  <wp:posOffset>0</wp:posOffset>
                </wp:positionH>
                <wp:positionV relativeFrom="paragraph">
                  <wp:posOffset>340995</wp:posOffset>
                </wp:positionV>
                <wp:extent cx="5715000" cy="1404620"/>
                <wp:effectExtent l="0" t="0" r="19050" b="20320"/>
                <wp:wrapSquare wrapText="bothSides"/>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404620"/>
                        </a:xfrm>
                        <a:prstGeom prst="rect">
                          <a:avLst/>
                        </a:prstGeom>
                        <a:solidFill>
                          <a:srgbClr val="FFFFFF"/>
                        </a:solidFill>
                        <a:ln w="9525">
                          <a:solidFill>
                            <a:srgbClr val="000000"/>
                          </a:solidFill>
                          <a:miter lim="800000"/>
                          <a:headEnd/>
                          <a:tailEnd/>
                        </a:ln>
                      </wps:spPr>
                      <wps:txbx>
                        <w:txbxContent>
                          <w:p w14:paraId="63510FF8" w14:textId="339FD401" w:rsidR="00B94002" w:rsidRPr="00075BD8" w:rsidRDefault="001B6973" w:rsidP="00B94002">
                            <w:pPr>
                              <w:rPr>
                                <w:rFonts w:ascii="Arial" w:hAnsi="Arial" w:cs="Arial"/>
                                <w:b/>
                                <w:bCs/>
                                <w:sz w:val="24"/>
                                <w:szCs w:val="24"/>
                              </w:rPr>
                            </w:pPr>
                            <w:proofErr w:type="spellStart"/>
                            <w:r>
                              <w:rPr>
                                <w:rFonts w:ascii="Arial" w:hAnsi="Arial" w:cs="Arial"/>
                                <w:b/>
                                <w:bCs/>
                                <w:sz w:val="24"/>
                                <w:szCs w:val="24"/>
                              </w:rPr>
                              <w:t>PDaHW</w:t>
                            </w:r>
                            <w:proofErr w:type="spellEnd"/>
                            <w:r w:rsidR="002E742E" w:rsidRPr="00075BD8">
                              <w:rPr>
                                <w:rFonts w:ascii="Arial" w:hAnsi="Arial" w:cs="Arial"/>
                                <w:b/>
                                <w:bCs/>
                                <w:sz w:val="24"/>
                                <w:szCs w:val="24"/>
                              </w:rPr>
                              <w:t xml:space="preserve"> Vision</w:t>
                            </w:r>
                          </w:p>
                          <w:p w14:paraId="4E826179" w14:textId="053ABA2E" w:rsidR="002E742E" w:rsidRPr="00E150DE" w:rsidRDefault="002E742E" w:rsidP="002E6E7F">
                            <w:pPr>
                              <w:pStyle w:val="ListParagraph"/>
                              <w:numPr>
                                <w:ilvl w:val="0"/>
                                <w:numId w:val="15"/>
                              </w:numPr>
                              <w:rPr>
                                <w:rFonts w:ascii="Arial" w:hAnsi="Arial" w:cs="Arial"/>
                                <w:sz w:val="24"/>
                                <w:szCs w:val="24"/>
                              </w:rPr>
                            </w:pPr>
                            <w:r w:rsidRPr="00E150DE">
                              <w:rPr>
                                <w:rFonts w:ascii="Arial" w:hAnsi="Arial" w:cs="Arial"/>
                                <w:sz w:val="24"/>
                                <w:szCs w:val="24"/>
                              </w:rPr>
                              <w:t>Care will be delivered in local communities with pharmacy teams integrated with other services to improve the health and wellbeing of the population</w:t>
                            </w:r>
                          </w:p>
                          <w:p w14:paraId="390538A6" w14:textId="693A6239" w:rsidR="002E742E" w:rsidRPr="00E150DE" w:rsidRDefault="002E742E" w:rsidP="002E6E7F">
                            <w:pPr>
                              <w:pStyle w:val="ListParagraph"/>
                              <w:numPr>
                                <w:ilvl w:val="0"/>
                                <w:numId w:val="15"/>
                              </w:numPr>
                              <w:rPr>
                                <w:rFonts w:ascii="Arial" w:hAnsi="Arial" w:cs="Arial"/>
                                <w:sz w:val="24"/>
                                <w:szCs w:val="24"/>
                              </w:rPr>
                            </w:pPr>
                            <w:r w:rsidRPr="00E150DE">
                              <w:rPr>
                                <w:rFonts w:ascii="Arial" w:hAnsi="Arial" w:cs="Arial"/>
                                <w:sz w:val="24"/>
                                <w:szCs w:val="24"/>
                              </w:rPr>
                              <w:t>Together pharmacy teams will improve</w:t>
                            </w:r>
                            <w:r w:rsidR="00184D40" w:rsidRPr="00E150DE">
                              <w:rPr>
                                <w:rFonts w:ascii="Arial" w:hAnsi="Arial" w:cs="Arial"/>
                                <w:sz w:val="24"/>
                                <w:szCs w:val="24"/>
                              </w:rPr>
                              <w:t xml:space="preserve"> </w:t>
                            </w:r>
                            <w:r w:rsidR="00075BD8" w:rsidRPr="00E150DE">
                              <w:rPr>
                                <w:rFonts w:ascii="Arial" w:hAnsi="Arial" w:cs="Arial"/>
                                <w:sz w:val="24"/>
                                <w:szCs w:val="24"/>
                              </w:rPr>
                              <w:t>citizen</w:t>
                            </w:r>
                            <w:r w:rsidR="00184D40" w:rsidRPr="00E150DE">
                              <w:rPr>
                                <w:rFonts w:ascii="Arial" w:hAnsi="Arial" w:cs="Arial"/>
                                <w:sz w:val="24"/>
                                <w:szCs w:val="24"/>
                              </w:rPr>
                              <w:t>s knowledge and use of their medicines, through co-production</w:t>
                            </w:r>
                          </w:p>
                          <w:p w14:paraId="3E528E72" w14:textId="6C54ABD7" w:rsidR="00184D40" w:rsidRPr="00E150DE" w:rsidRDefault="00184D40" w:rsidP="002E6E7F">
                            <w:pPr>
                              <w:pStyle w:val="ListParagraph"/>
                              <w:numPr>
                                <w:ilvl w:val="0"/>
                                <w:numId w:val="15"/>
                              </w:numPr>
                              <w:rPr>
                                <w:rFonts w:ascii="Arial" w:hAnsi="Arial" w:cs="Arial"/>
                                <w:sz w:val="24"/>
                                <w:szCs w:val="24"/>
                              </w:rPr>
                            </w:pPr>
                            <w:r w:rsidRPr="00E150DE">
                              <w:rPr>
                                <w:rFonts w:ascii="Arial" w:hAnsi="Arial" w:cs="Arial"/>
                                <w:sz w:val="24"/>
                                <w:szCs w:val="24"/>
                              </w:rPr>
                              <w:t>Pharmacy technicians will improve management and use of medicines</w:t>
                            </w:r>
                          </w:p>
                          <w:p w14:paraId="07515A02" w14:textId="1AEFAA38" w:rsidR="00184D40" w:rsidRPr="00E150DE" w:rsidRDefault="00184D40" w:rsidP="002E6E7F">
                            <w:pPr>
                              <w:pStyle w:val="ListParagraph"/>
                              <w:numPr>
                                <w:ilvl w:val="0"/>
                                <w:numId w:val="15"/>
                              </w:numPr>
                              <w:rPr>
                                <w:rFonts w:ascii="Arial" w:hAnsi="Arial" w:cs="Arial"/>
                                <w:sz w:val="24"/>
                                <w:szCs w:val="24"/>
                              </w:rPr>
                            </w:pPr>
                            <w:r w:rsidRPr="00E150DE">
                              <w:rPr>
                                <w:rFonts w:ascii="Arial" w:hAnsi="Arial" w:cs="Arial"/>
                                <w:sz w:val="24"/>
                                <w:szCs w:val="24"/>
                              </w:rPr>
                              <w:t>Pharmacists will focus on optimising therapeutic outcomes using tools that include prescribing</w:t>
                            </w:r>
                          </w:p>
                          <w:p w14:paraId="7761D865" w14:textId="1E9F2F41" w:rsidR="00184D40" w:rsidRPr="00E150DE" w:rsidRDefault="00184D40" w:rsidP="002E6E7F">
                            <w:pPr>
                              <w:pStyle w:val="ListParagraph"/>
                              <w:numPr>
                                <w:ilvl w:val="0"/>
                                <w:numId w:val="15"/>
                              </w:numPr>
                              <w:rPr>
                                <w:rFonts w:ascii="Arial" w:hAnsi="Arial" w:cs="Arial"/>
                                <w:sz w:val="24"/>
                                <w:szCs w:val="24"/>
                              </w:rPr>
                            </w:pPr>
                            <w:r w:rsidRPr="00E150DE">
                              <w:rPr>
                                <w:rFonts w:ascii="Arial" w:hAnsi="Arial" w:cs="Arial"/>
                                <w:sz w:val="24"/>
                                <w:szCs w:val="24"/>
                              </w:rPr>
                              <w:t>Pharmacy services will support and drive innovation and equitable access to new medicines and related technologie</w:t>
                            </w:r>
                            <w:r w:rsidR="00075BD8" w:rsidRPr="00E150DE">
                              <w:rPr>
                                <w:rFonts w:ascii="Arial" w:hAnsi="Arial" w:cs="Arial"/>
                                <w:sz w:val="24"/>
                                <w:szCs w:val="24"/>
                              </w:rPr>
                              <w:t>s, providing seamless care for the citizens of Wales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E4E8BEE" id="_x0000_s1027" type="#_x0000_t202" style="position:absolute;margin-left:0;margin-top:26.85pt;width:450pt;height:110.6pt;z-index:251701251;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">
                <v:textbox style="mso-fit-shape-to-text:t">
                  <w:txbxContent>
                    <w:p w14:paraId="63510FF8" w14:textId="339FD401" w:rsidR="00B94002" w:rsidRPr="00075BD8" w:rsidRDefault="001B6973" w:rsidP="00B94002">
                      <w:pPr>
                        <w:rPr>
                          <w:rFonts w:ascii="Arial" w:hAnsi="Arial" w:cs="Arial"/>
                          <w:b/>
                          <w:bCs/>
                          <w:sz w:val="24"/>
                          <w:szCs w:val="24"/>
                        </w:rPr>
                      </w:pPr>
                      <w:proofErr w:type="spellStart"/>
                      <w:r>
                        <w:rPr>
                          <w:rFonts w:ascii="Arial" w:hAnsi="Arial" w:cs="Arial"/>
                          <w:b/>
                          <w:bCs/>
                          <w:sz w:val="24"/>
                          <w:szCs w:val="24"/>
                        </w:rPr>
                        <w:t>PDaHW</w:t>
                      </w:r>
                      <w:proofErr w:type="spellEnd"/>
                      <w:r w:rsidR="002E742E" w:rsidRPr="00075BD8">
                        <w:rPr>
                          <w:rFonts w:ascii="Arial" w:hAnsi="Arial" w:cs="Arial"/>
                          <w:b/>
                          <w:bCs/>
                          <w:sz w:val="24"/>
                          <w:szCs w:val="24"/>
                        </w:rPr>
                        <w:t xml:space="preserve"> Vision</w:t>
                      </w:r>
                    </w:p>
                    <w:p w14:paraId="4E826179" w14:textId="053ABA2E" w:rsidR="002E742E" w:rsidRPr="00E150DE" w:rsidRDefault="002E742E" w:rsidP="002E6E7F">
                      <w:pPr>
                        <w:pStyle w:val="ListParagraph"/>
                        <w:numPr>
                          <w:ilvl w:val="0"/>
                          <w:numId w:val="15"/>
                        </w:numPr>
                        <w:rPr>
                          <w:rFonts w:ascii="Arial" w:hAnsi="Arial" w:cs="Arial"/>
                          <w:sz w:val="24"/>
                          <w:szCs w:val="24"/>
                        </w:rPr>
                      </w:pPr>
                      <w:r w:rsidRPr="00E150DE">
                        <w:rPr>
                          <w:rFonts w:ascii="Arial" w:hAnsi="Arial" w:cs="Arial"/>
                          <w:sz w:val="24"/>
                          <w:szCs w:val="24"/>
                        </w:rPr>
                        <w:t>Care will be delivered in local communities with pharmacy teams integrated with other services to improve the health and wellbeing of the population</w:t>
                      </w:r>
                    </w:p>
                    <w:p w14:paraId="390538A6" w14:textId="693A6239" w:rsidR="002E742E" w:rsidRPr="00E150DE" w:rsidRDefault="002E742E" w:rsidP="002E6E7F">
                      <w:pPr>
                        <w:pStyle w:val="ListParagraph"/>
                        <w:numPr>
                          <w:ilvl w:val="0"/>
                          <w:numId w:val="15"/>
                        </w:numPr>
                        <w:rPr>
                          <w:rFonts w:ascii="Arial" w:hAnsi="Arial" w:cs="Arial"/>
                          <w:sz w:val="24"/>
                          <w:szCs w:val="24"/>
                        </w:rPr>
                      </w:pPr>
                      <w:r w:rsidRPr="00E150DE">
                        <w:rPr>
                          <w:rFonts w:ascii="Arial" w:hAnsi="Arial" w:cs="Arial"/>
                          <w:sz w:val="24"/>
                          <w:szCs w:val="24"/>
                        </w:rPr>
                        <w:t>Together pharmacy teams will improve</w:t>
                      </w:r>
                      <w:r w:rsidR="00184D40" w:rsidRPr="00E150DE">
                        <w:rPr>
                          <w:rFonts w:ascii="Arial" w:hAnsi="Arial" w:cs="Arial"/>
                          <w:sz w:val="24"/>
                          <w:szCs w:val="24"/>
                        </w:rPr>
                        <w:t xml:space="preserve"> </w:t>
                      </w:r>
                      <w:r w:rsidR="00075BD8" w:rsidRPr="00E150DE">
                        <w:rPr>
                          <w:rFonts w:ascii="Arial" w:hAnsi="Arial" w:cs="Arial"/>
                          <w:sz w:val="24"/>
                          <w:szCs w:val="24"/>
                        </w:rPr>
                        <w:t>citizen</w:t>
                      </w:r>
                      <w:r w:rsidR="00184D40" w:rsidRPr="00E150DE">
                        <w:rPr>
                          <w:rFonts w:ascii="Arial" w:hAnsi="Arial" w:cs="Arial"/>
                          <w:sz w:val="24"/>
                          <w:szCs w:val="24"/>
                        </w:rPr>
                        <w:t>s knowledge and use of their medicines, through co-production</w:t>
                      </w:r>
                    </w:p>
                    <w:p w14:paraId="3E528E72" w14:textId="6C54ABD7" w:rsidR="00184D40" w:rsidRPr="00E150DE" w:rsidRDefault="00184D40" w:rsidP="002E6E7F">
                      <w:pPr>
                        <w:pStyle w:val="ListParagraph"/>
                        <w:numPr>
                          <w:ilvl w:val="0"/>
                          <w:numId w:val="15"/>
                        </w:numPr>
                        <w:rPr>
                          <w:rFonts w:ascii="Arial" w:hAnsi="Arial" w:cs="Arial"/>
                          <w:sz w:val="24"/>
                          <w:szCs w:val="24"/>
                        </w:rPr>
                      </w:pPr>
                      <w:r w:rsidRPr="00E150DE">
                        <w:rPr>
                          <w:rFonts w:ascii="Arial" w:hAnsi="Arial" w:cs="Arial"/>
                          <w:sz w:val="24"/>
                          <w:szCs w:val="24"/>
                        </w:rPr>
                        <w:t>Pharmacy technicians will improve management and use of medicines</w:t>
                      </w:r>
                    </w:p>
                    <w:p w14:paraId="07515A02" w14:textId="1AEFAA38" w:rsidR="00184D40" w:rsidRPr="00E150DE" w:rsidRDefault="00184D40" w:rsidP="002E6E7F">
                      <w:pPr>
                        <w:pStyle w:val="ListParagraph"/>
                        <w:numPr>
                          <w:ilvl w:val="0"/>
                          <w:numId w:val="15"/>
                        </w:numPr>
                        <w:rPr>
                          <w:rFonts w:ascii="Arial" w:hAnsi="Arial" w:cs="Arial"/>
                          <w:sz w:val="24"/>
                          <w:szCs w:val="24"/>
                        </w:rPr>
                      </w:pPr>
                      <w:r w:rsidRPr="00E150DE">
                        <w:rPr>
                          <w:rFonts w:ascii="Arial" w:hAnsi="Arial" w:cs="Arial"/>
                          <w:sz w:val="24"/>
                          <w:szCs w:val="24"/>
                        </w:rPr>
                        <w:t>Pharmacists will focus on optimising therapeutic outcomes using tools that include prescribing</w:t>
                      </w:r>
                    </w:p>
                    <w:p w14:paraId="7761D865" w14:textId="1E9F2F41" w:rsidR="00184D40" w:rsidRPr="00E150DE" w:rsidRDefault="00184D40" w:rsidP="002E6E7F">
                      <w:pPr>
                        <w:pStyle w:val="ListParagraph"/>
                        <w:numPr>
                          <w:ilvl w:val="0"/>
                          <w:numId w:val="15"/>
                        </w:numPr>
                        <w:rPr>
                          <w:rFonts w:ascii="Arial" w:hAnsi="Arial" w:cs="Arial"/>
                          <w:sz w:val="24"/>
                          <w:szCs w:val="24"/>
                        </w:rPr>
                      </w:pPr>
                      <w:r w:rsidRPr="00E150DE">
                        <w:rPr>
                          <w:rFonts w:ascii="Arial" w:hAnsi="Arial" w:cs="Arial"/>
                          <w:sz w:val="24"/>
                          <w:szCs w:val="24"/>
                        </w:rPr>
                        <w:t>Pharmacy services will support and drive innovation and equitable access to new medicines and related technologie</w:t>
                      </w:r>
                      <w:r w:rsidR="00075BD8" w:rsidRPr="00E150DE">
                        <w:rPr>
                          <w:rFonts w:ascii="Arial" w:hAnsi="Arial" w:cs="Arial"/>
                          <w:sz w:val="24"/>
                          <w:szCs w:val="24"/>
                        </w:rPr>
                        <w:t>s, providing seamless care for the citizens of Wales</w:t>
                      </w:r>
                    </w:p>
                  </w:txbxContent>
                </v:textbox>
                <w10:wrap type="square" anchorx="margin"/>
              </v:shape>
            </w:pict>
          </mc:Fallback>
        </mc:AlternateContent>
      </w:r>
    </w:p>
    <w:p w14:paraId="5E4C0511" w14:textId="77777777" w:rsidR="007E6DF5" w:rsidRDefault="007E6DF5" w:rsidP="00B93CE0">
      <w:pPr>
        <w:tabs>
          <w:tab w:val="left" w:pos="1335"/>
        </w:tabs>
        <w:rPr>
          <w:rFonts w:ascii="Arial" w:hAnsi="Arial" w:cs="Arial"/>
          <w:sz w:val="24"/>
          <w:szCs w:val="24"/>
        </w:rPr>
      </w:pPr>
    </w:p>
    <w:p w14:paraId="45010F37" w14:textId="15157EC5" w:rsidR="00B93CE0" w:rsidRPr="00B93CE0" w:rsidRDefault="00515CF5" w:rsidP="00B76F6B">
      <w:pPr>
        <w:tabs>
          <w:tab w:val="left" w:pos="1335"/>
        </w:tabs>
        <w:jc w:val="both"/>
        <w:rPr>
          <w:rFonts w:ascii="Arial" w:hAnsi="Arial" w:cs="Arial"/>
          <w:sz w:val="24"/>
          <w:szCs w:val="24"/>
        </w:rPr>
      </w:pPr>
      <w:r>
        <w:rPr>
          <w:rFonts w:ascii="Arial" w:hAnsi="Arial" w:cs="Arial"/>
          <w:sz w:val="24"/>
          <w:szCs w:val="24"/>
        </w:rPr>
        <w:t xml:space="preserve">Secondly, </w:t>
      </w:r>
      <w:r w:rsidR="000E54B1">
        <w:rPr>
          <w:rFonts w:ascii="Arial" w:hAnsi="Arial" w:cs="Arial"/>
          <w:sz w:val="24"/>
          <w:szCs w:val="24"/>
        </w:rPr>
        <w:t>c</w:t>
      </w:r>
      <w:r w:rsidR="00386CD8" w:rsidRPr="00B93CE0">
        <w:rPr>
          <w:rFonts w:ascii="Arial" w:hAnsi="Arial" w:cs="Arial"/>
          <w:sz w:val="24"/>
          <w:szCs w:val="24"/>
        </w:rPr>
        <w:t xml:space="preserve">ommunity </w:t>
      </w:r>
      <w:r w:rsidR="000E54B1">
        <w:rPr>
          <w:rFonts w:ascii="Arial" w:hAnsi="Arial" w:cs="Arial"/>
          <w:sz w:val="24"/>
          <w:szCs w:val="24"/>
        </w:rPr>
        <w:t>p</w:t>
      </w:r>
      <w:r w:rsidR="00386CD8" w:rsidRPr="00B93CE0">
        <w:rPr>
          <w:rFonts w:ascii="Arial" w:hAnsi="Arial" w:cs="Arial"/>
          <w:sz w:val="24"/>
          <w:szCs w:val="24"/>
        </w:rPr>
        <w:t xml:space="preserve">harmacy contractual reforms, </w:t>
      </w:r>
      <w:hyperlink r:id="rId18" w:history="1">
        <w:r w:rsidR="00386CD8" w:rsidRPr="00B93CE0">
          <w:rPr>
            <w:rStyle w:val="Hyperlink"/>
            <w:rFonts w:ascii="Arial" w:hAnsi="Arial" w:cs="Arial"/>
            <w:i/>
            <w:iCs/>
            <w:color w:val="2F5496" w:themeColor="accent1" w:themeShade="BF"/>
            <w:sz w:val="24"/>
            <w:szCs w:val="24"/>
          </w:rPr>
          <w:t>‘A New Prescription: The future of community pharmacy in Wales</w:t>
        </w:r>
      </w:hyperlink>
      <w:r w:rsidR="00386CD8" w:rsidRPr="00B93CE0">
        <w:rPr>
          <w:rFonts w:ascii="Arial" w:hAnsi="Arial" w:cs="Arial"/>
          <w:color w:val="2F5496" w:themeColor="accent1" w:themeShade="BF"/>
          <w:sz w:val="24"/>
          <w:szCs w:val="24"/>
        </w:rPr>
        <w:t>’</w:t>
      </w:r>
      <w:r>
        <w:rPr>
          <w:rFonts w:ascii="Arial" w:hAnsi="Arial" w:cs="Arial"/>
          <w:color w:val="2F5496" w:themeColor="accent1" w:themeShade="BF"/>
          <w:sz w:val="24"/>
          <w:szCs w:val="24"/>
        </w:rPr>
        <w:t xml:space="preserve">. </w:t>
      </w:r>
      <w:r w:rsidR="00B93CE0" w:rsidRPr="006A5368">
        <w:rPr>
          <w:rFonts w:ascii="Arial" w:hAnsi="Arial" w:cs="Arial"/>
          <w:color w:val="000000" w:themeColor="text1"/>
          <w:sz w:val="24"/>
          <w:szCs w:val="24"/>
        </w:rPr>
        <w:t>Wales is reimagining the roles</w:t>
      </w:r>
      <w:r w:rsidR="009662D5">
        <w:rPr>
          <w:rFonts w:ascii="Arial" w:hAnsi="Arial" w:cs="Arial"/>
          <w:color w:val="000000" w:themeColor="text1"/>
          <w:sz w:val="24"/>
          <w:szCs w:val="24"/>
        </w:rPr>
        <w:t xml:space="preserve"> of</w:t>
      </w:r>
      <w:r w:rsidR="00B93CE0" w:rsidRPr="006A5368">
        <w:rPr>
          <w:rFonts w:ascii="Arial" w:hAnsi="Arial" w:cs="Arial"/>
          <w:color w:val="000000" w:themeColor="text1"/>
          <w:sz w:val="24"/>
          <w:szCs w:val="24"/>
        </w:rPr>
        <w:t xml:space="preserve"> community pharmac</w:t>
      </w:r>
      <w:r w:rsidR="009662D5">
        <w:rPr>
          <w:rFonts w:ascii="Arial" w:hAnsi="Arial" w:cs="Arial"/>
          <w:color w:val="000000" w:themeColor="text1"/>
          <w:sz w:val="24"/>
          <w:szCs w:val="24"/>
        </w:rPr>
        <w:t>y in primary care</w:t>
      </w:r>
      <w:r w:rsidR="00B93CE0" w:rsidRPr="006A5368">
        <w:rPr>
          <w:rFonts w:ascii="Arial" w:hAnsi="Arial" w:cs="Arial"/>
          <w:color w:val="000000" w:themeColor="text1"/>
          <w:sz w:val="24"/>
          <w:szCs w:val="24"/>
        </w:rPr>
        <w:t xml:space="preserve"> and stepwise changes are being made to ensure the long-term sustainability of the sector. This involves expanding the clinical role of the pharmacist and a 2</w:t>
      </w:r>
      <w:r w:rsidR="001A288F">
        <w:rPr>
          <w:rFonts w:ascii="Arial" w:hAnsi="Arial" w:cs="Arial"/>
          <w:color w:val="000000" w:themeColor="text1"/>
          <w:sz w:val="24"/>
          <w:szCs w:val="24"/>
        </w:rPr>
        <w:t>-</w:t>
      </w:r>
      <w:r w:rsidR="00B93CE0" w:rsidRPr="006A5368">
        <w:rPr>
          <w:rFonts w:ascii="Arial" w:hAnsi="Arial" w:cs="Arial"/>
          <w:color w:val="000000" w:themeColor="text1"/>
          <w:sz w:val="24"/>
          <w:szCs w:val="24"/>
        </w:rPr>
        <w:t>year incentive scheme to recruit and train pharmacy technicians and develop the role of accuracy checking pharmacy technicians</w:t>
      </w:r>
    </w:p>
    <w:p w14:paraId="64E7917C" w14:textId="4D524308" w:rsidR="00386CD8" w:rsidRPr="001D1582" w:rsidRDefault="000E54B1" w:rsidP="00B76F6B">
      <w:pPr>
        <w:jc w:val="both"/>
        <w:rPr>
          <w:rFonts w:ascii="Arial" w:hAnsi="Arial" w:cs="Arial"/>
          <w:sz w:val="24"/>
          <w:szCs w:val="24"/>
        </w:rPr>
      </w:pPr>
      <w:r>
        <w:rPr>
          <w:rFonts w:ascii="Arial" w:hAnsi="Arial" w:cs="Arial"/>
          <w:sz w:val="24"/>
          <w:szCs w:val="24"/>
        </w:rPr>
        <w:t xml:space="preserve">And thirdly, </w:t>
      </w:r>
      <w:r w:rsidR="00386CD8" w:rsidRPr="001A288F">
        <w:rPr>
          <w:rFonts w:ascii="Arial" w:hAnsi="Arial" w:cs="Arial"/>
          <w:sz w:val="24"/>
          <w:szCs w:val="24"/>
        </w:rPr>
        <w:t>Transforming Access to Medicines (</w:t>
      </w:r>
      <w:proofErr w:type="spellStart"/>
      <w:r w:rsidR="00386CD8" w:rsidRPr="001A288F">
        <w:rPr>
          <w:rFonts w:ascii="Arial" w:hAnsi="Arial" w:cs="Arial"/>
          <w:sz w:val="24"/>
          <w:szCs w:val="24"/>
        </w:rPr>
        <w:t>TrAMs</w:t>
      </w:r>
      <w:proofErr w:type="spellEnd"/>
      <w:r w:rsidR="00386CD8" w:rsidRPr="001A288F">
        <w:rPr>
          <w:rFonts w:ascii="Arial" w:hAnsi="Arial" w:cs="Arial"/>
          <w:sz w:val="24"/>
          <w:szCs w:val="24"/>
        </w:rPr>
        <w:t xml:space="preserve">), </w:t>
      </w:r>
      <w:r w:rsidR="00B5373B">
        <w:rPr>
          <w:rFonts w:ascii="Arial" w:hAnsi="Arial" w:cs="Arial"/>
          <w:sz w:val="24"/>
          <w:szCs w:val="24"/>
        </w:rPr>
        <w:t>thi</w:t>
      </w:r>
      <w:r w:rsidR="00D20413">
        <w:rPr>
          <w:rFonts w:ascii="Arial" w:hAnsi="Arial" w:cs="Arial"/>
          <w:sz w:val="24"/>
          <w:szCs w:val="24"/>
        </w:rPr>
        <w:t xml:space="preserve">s </w:t>
      </w:r>
      <w:proofErr w:type="gramStart"/>
      <w:r w:rsidR="00D20413">
        <w:rPr>
          <w:rFonts w:ascii="Arial" w:hAnsi="Arial" w:cs="Arial"/>
          <w:sz w:val="24"/>
          <w:szCs w:val="24"/>
        </w:rPr>
        <w:t>5 year</w:t>
      </w:r>
      <w:proofErr w:type="gramEnd"/>
      <w:r w:rsidR="00D20413">
        <w:rPr>
          <w:rFonts w:ascii="Arial" w:hAnsi="Arial" w:cs="Arial"/>
          <w:sz w:val="24"/>
          <w:szCs w:val="24"/>
        </w:rPr>
        <w:t xml:space="preserve"> project will deliver centralised manufacturing hubs</w:t>
      </w:r>
      <w:r w:rsidR="001E01DD">
        <w:rPr>
          <w:rFonts w:ascii="Arial" w:hAnsi="Arial" w:cs="Arial"/>
          <w:sz w:val="24"/>
          <w:szCs w:val="24"/>
        </w:rPr>
        <w:t xml:space="preserve"> with a </w:t>
      </w:r>
      <w:r w:rsidR="009E7D72">
        <w:rPr>
          <w:rFonts w:ascii="Arial" w:hAnsi="Arial" w:cs="Arial"/>
          <w:sz w:val="24"/>
          <w:szCs w:val="24"/>
        </w:rPr>
        <w:t xml:space="preserve">diversified and </w:t>
      </w:r>
      <w:r w:rsidR="001E01DD">
        <w:rPr>
          <w:rFonts w:ascii="Arial" w:hAnsi="Arial" w:cs="Arial"/>
          <w:sz w:val="24"/>
          <w:szCs w:val="24"/>
        </w:rPr>
        <w:t>specialis</w:t>
      </w:r>
      <w:r w:rsidR="009E7D72">
        <w:rPr>
          <w:rFonts w:ascii="Arial" w:hAnsi="Arial" w:cs="Arial"/>
          <w:sz w:val="24"/>
          <w:szCs w:val="24"/>
        </w:rPr>
        <w:t>t</w:t>
      </w:r>
      <w:r w:rsidR="001E01DD">
        <w:rPr>
          <w:rFonts w:ascii="Arial" w:hAnsi="Arial" w:cs="Arial"/>
          <w:sz w:val="24"/>
          <w:szCs w:val="24"/>
        </w:rPr>
        <w:t xml:space="preserve"> work</w:t>
      </w:r>
      <w:r w:rsidR="009E7D72">
        <w:rPr>
          <w:rFonts w:ascii="Arial" w:hAnsi="Arial" w:cs="Arial"/>
          <w:sz w:val="24"/>
          <w:szCs w:val="24"/>
        </w:rPr>
        <w:t>force,</w:t>
      </w:r>
      <w:r w:rsidR="001E01DD">
        <w:rPr>
          <w:rFonts w:ascii="Arial" w:hAnsi="Arial" w:cs="Arial"/>
          <w:sz w:val="24"/>
          <w:szCs w:val="24"/>
        </w:rPr>
        <w:t xml:space="preserve"> reconfiguring </w:t>
      </w:r>
      <w:r w:rsidR="0001224D">
        <w:rPr>
          <w:rFonts w:ascii="Arial" w:hAnsi="Arial" w:cs="Arial"/>
          <w:sz w:val="24"/>
          <w:szCs w:val="24"/>
        </w:rPr>
        <w:t xml:space="preserve">the way </w:t>
      </w:r>
      <w:r w:rsidR="00386CD8" w:rsidRPr="001A288F">
        <w:rPr>
          <w:rFonts w:ascii="Arial" w:hAnsi="Arial" w:cs="Arial"/>
          <w:sz w:val="24"/>
          <w:szCs w:val="24"/>
        </w:rPr>
        <w:t xml:space="preserve">medicines </w:t>
      </w:r>
      <w:r w:rsidR="0001224D">
        <w:rPr>
          <w:rFonts w:ascii="Arial" w:hAnsi="Arial" w:cs="Arial"/>
          <w:sz w:val="24"/>
          <w:szCs w:val="24"/>
        </w:rPr>
        <w:t xml:space="preserve">are prepared and </w:t>
      </w:r>
      <w:r w:rsidR="00386CD8" w:rsidRPr="001A288F">
        <w:rPr>
          <w:rFonts w:ascii="Arial" w:hAnsi="Arial" w:cs="Arial"/>
          <w:sz w:val="24"/>
          <w:szCs w:val="24"/>
        </w:rPr>
        <w:t>manufactur</w:t>
      </w:r>
      <w:r w:rsidR="0001224D">
        <w:rPr>
          <w:rFonts w:ascii="Arial" w:hAnsi="Arial" w:cs="Arial"/>
          <w:sz w:val="24"/>
          <w:szCs w:val="24"/>
        </w:rPr>
        <w:t xml:space="preserve">ed to meet growing </w:t>
      </w:r>
      <w:r w:rsidR="0001224D" w:rsidRPr="001D1582">
        <w:rPr>
          <w:rFonts w:ascii="Arial" w:hAnsi="Arial" w:cs="Arial"/>
          <w:sz w:val="24"/>
          <w:szCs w:val="24"/>
        </w:rPr>
        <w:t>demand</w:t>
      </w:r>
      <w:r w:rsidR="009E7D72" w:rsidRPr="001D1582">
        <w:rPr>
          <w:rFonts w:ascii="Arial" w:hAnsi="Arial" w:cs="Arial"/>
          <w:sz w:val="24"/>
          <w:szCs w:val="24"/>
        </w:rPr>
        <w:t>s.</w:t>
      </w:r>
    </w:p>
    <w:p w14:paraId="67E269F6" w14:textId="72865806" w:rsidR="00CA3EC2" w:rsidRPr="001A288F" w:rsidRDefault="00B5170F" w:rsidP="00B76F6B">
      <w:pPr>
        <w:jc w:val="both"/>
        <w:rPr>
          <w:rFonts w:ascii="Arial" w:hAnsi="Arial" w:cs="Arial"/>
          <w:sz w:val="24"/>
          <w:szCs w:val="24"/>
        </w:rPr>
      </w:pPr>
      <w:r w:rsidRPr="001D1582">
        <w:rPr>
          <w:rFonts w:ascii="Arial" w:hAnsi="Arial" w:cs="Arial"/>
          <w:sz w:val="24"/>
          <w:szCs w:val="24"/>
        </w:rPr>
        <w:t>In addition, d</w:t>
      </w:r>
      <w:r w:rsidR="00CA3EC2" w:rsidRPr="001D1582">
        <w:rPr>
          <w:rFonts w:ascii="Arial" w:hAnsi="Arial" w:cs="Arial"/>
          <w:sz w:val="24"/>
          <w:szCs w:val="24"/>
        </w:rPr>
        <w:t xml:space="preserve">uring </w:t>
      </w:r>
      <w:r w:rsidR="00A8322E" w:rsidRPr="001D1582">
        <w:rPr>
          <w:rFonts w:ascii="Arial" w:hAnsi="Arial" w:cs="Arial"/>
          <w:sz w:val="24"/>
          <w:szCs w:val="24"/>
        </w:rPr>
        <w:t>our</w:t>
      </w:r>
      <w:r w:rsidR="00CA3EC2" w:rsidRPr="001D1582">
        <w:rPr>
          <w:rFonts w:ascii="Arial" w:hAnsi="Arial" w:cs="Arial"/>
          <w:sz w:val="24"/>
          <w:szCs w:val="24"/>
        </w:rPr>
        <w:t xml:space="preserve"> consultation period</w:t>
      </w:r>
      <w:r w:rsidR="00AF36EA" w:rsidRPr="001D1582">
        <w:rPr>
          <w:rFonts w:ascii="Arial" w:hAnsi="Arial" w:cs="Arial"/>
          <w:sz w:val="24"/>
          <w:szCs w:val="24"/>
        </w:rPr>
        <w:t>,</w:t>
      </w:r>
      <w:r w:rsidR="0052241B" w:rsidRPr="001D1582">
        <w:rPr>
          <w:rFonts w:ascii="Arial" w:hAnsi="Arial" w:cs="Arial"/>
          <w:sz w:val="24"/>
          <w:szCs w:val="24"/>
        </w:rPr>
        <w:t xml:space="preserve"> </w:t>
      </w:r>
      <w:r w:rsidR="00DA28D4" w:rsidRPr="001D1582">
        <w:rPr>
          <w:rFonts w:ascii="Arial" w:hAnsi="Arial" w:cs="Arial"/>
          <w:sz w:val="24"/>
          <w:szCs w:val="24"/>
        </w:rPr>
        <w:t xml:space="preserve">the findings </w:t>
      </w:r>
      <w:r w:rsidRPr="001D1582">
        <w:rPr>
          <w:rFonts w:ascii="Arial" w:hAnsi="Arial" w:cs="Arial"/>
          <w:sz w:val="24"/>
          <w:szCs w:val="24"/>
        </w:rPr>
        <w:t xml:space="preserve">of </w:t>
      </w:r>
      <w:r w:rsidR="00B9647E" w:rsidRPr="001D1582">
        <w:rPr>
          <w:rFonts w:ascii="Arial" w:hAnsi="Arial" w:cs="Arial"/>
          <w:sz w:val="24"/>
          <w:szCs w:val="24"/>
        </w:rPr>
        <w:t xml:space="preserve">the Chief Pharmaceutical Officer’s Independent Review of Clinical Pharmacy Services in </w:t>
      </w:r>
      <w:r w:rsidR="00871D13" w:rsidRPr="001D1582">
        <w:rPr>
          <w:rFonts w:ascii="Arial" w:hAnsi="Arial" w:cs="Arial"/>
          <w:sz w:val="24"/>
          <w:szCs w:val="24"/>
        </w:rPr>
        <w:t>NHS Hospitals in Wales</w:t>
      </w:r>
      <w:r w:rsidR="009A4D66" w:rsidRPr="001D1582">
        <w:rPr>
          <w:rFonts w:ascii="Arial" w:hAnsi="Arial" w:cs="Arial"/>
          <w:sz w:val="24"/>
          <w:szCs w:val="24"/>
        </w:rPr>
        <w:t xml:space="preserve"> </w:t>
      </w:r>
      <w:r w:rsidR="00020818" w:rsidRPr="001D1582">
        <w:rPr>
          <w:rFonts w:ascii="Arial" w:hAnsi="Arial" w:cs="Arial"/>
          <w:sz w:val="24"/>
          <w:szCs w:val="24"/>
        </w:rPr>
        <w:t>will be published</w:t>
      </w:r>
      <w:r w:rsidR="00E975CF" w:rsidRPr="001D1582">
        <w:rPr>
          <w:rFonts w:ascii="Arial" w:hAnsi="Arial" w:cs="Arial"/>
          <w:sz w:val="24"/>
          <w:szCs w:val="24"/>
        </w:rPr>
        <w:t>. The findings are</w:t>
      </w:r>
      <w:r w:rsidR="009A4D66" w:rsidRPr="001D1582">
        <w:rPr>
          <w:rFonts w:ascii="Arial" w:hAnsi="Arial" w:cs="Arial"/>
          <w:sz w:val="24"/>
          <w:szCs w:val="24"/>
        </w:rPr>
        <w:t xml:space="preserve"> expected to provide a</w:t>
      </w:r>
      <w:r w:rsidR="002827A3" w:rsidRPr="001D1582">
        <w:rPr>
          <w:rFonts w:ascii="Arial" w:hAnsi="Arial" w:cs="Arial"/>
          <w:sz w:val="24"/>
          <w:szCs w:val="24"/>
        </w:rPr>
        <w:t xml:space="preserve"> mandate for transformation</w:t>
      </w:r>
      <w:r w:rsidR="00B0769D">
        <w:rPr>
          <w:rFonts w:ascii="Arial" w:hAnsi="Arial" w:cs="Arial"/>
          <w:sz w:val="24"/>
          <w:szCs w:val="24"/>
        </w:rPr>
        <w:t xml:space="preserve"> </w:t>
      </w:r>
      <w:r w:rsidR="00646AE9">
        <w:rPr>
          <w:rFonts w:ascii="Arial" w:hAnsi="Arial" w:cs="Arial"/>
          <w:sz w:val="24"/>
          <w:szCs w:val="24"/>
        </w:rPr>
        <w:t xml:space="preserve">to </w:t>
      </w:r>
      <w:r w:rsidR="00B0769D">
        <w:rPr>
          <w:rFonts w:ascii="Arial" w:hAnsi="Arial" w:cs="Arial"/>
          <w:sz w:val="24"/>
          <w:szCs w:val="24"/>
        </w:rPr>
        <w:t xml:space="preserve">ensure </w:t>
      </w:r>
      <w:r w:rsidR="00587CDA">
        <w:rPr>
          <w:rFonts w:ascii="Arial" w:hAnsi="Arial" w:cs="Arial"/>
          <w:sz w:val="24"/>
          <w:szCs w:val="24"/>
        </w:rPr>
        <w:t>hospital practice continues to be at the forefront of innovation</w:t>
      </w:r>
      <w:r w:rsidR="00871D13">
        <w:rPr>
          <w:rFonts w:ascii="Arial" w:hAnsi="Arial" w:cs="Arial"/>
          <w:sz w:val="24"/>
          <w:szCs w:val="24"/>
        </w:rPr>
        <w:t>. The review has been commissioned from the RPS</w:t>
      </w:r>
      <w:r w:rsidR="00174955">
        <w:rPr>
          <w:rFonts w:ascii="Arial" w:hAnsi="Arial" w:cs="Arial"/>
          <w:sz w:val="24"/>
          <w:szCs w:val="24"/>
        </w:rPr>
        <w:t xml:space="preserve"> to take stock of current hospital pharmacy services</w:t>
      </w:r>
      <w:r w:rsidR="00456CA3">
        <w:rPr>
          <w:rFonts w:ascii="Arial" w:hAnsi="Arial" w:cs="Arial"/>
          <w:sz w:val="24"/>
          <w:szCs w:val="24"/>
        </w:rPr>
        <w:t xml:space="preserve"> and how they </w:t>
      </w:r>
      <w:r w:rsidR="00881265">
        <w:rPr>
          <w:rFonts w:ascii="Arial" w:hAnsi="Arial" w:cs="Arial"/>
          <w:sz w:val="24"/>
          <w:szCs w:val="24"/>
        </w:rPr>
        <w:t>improv</w:t>
      </w:r>
      <w:r w:rsidR="00456CA3">
        <w:rPr>
          <w:rFonts w:ascii="Arial" w:hAnsi="Arial" w:cs="Arial"/>
          <w:sz w:val="24"/>
          <w:szCs w:val="24"/>
        </w:rPr>
        <w:t>e</w:t>
      </w:r>
      <w:r w:rsidR="00881265">
        <w:rPr>
          <w:rFonts w:ascii="Arial" w:hAnsi="Arial" w:cs="Arial"/>
          <w:sz w:val="24"/>
          <w:szCs w:val="24"/>
        </w:rPr>
        <w:t xml:space="preserve"> quality and safety and reduc</w:t>
      </w:r>
      <w:r w:rsidR="00456CA3">
        <w:rPr>
          <w:rFonts w:ascii="Arial" w:hAnsi="Arial" w:cs="Arial"/>
          <w:sz w:val="24"/>
          <w:szCs w:val="24"/>
        </w:rPr>
        <w:t>e</w:t>
      </w:r>
      <w:r w:rsidR="00881265">
        <w:rPr>
          <w:rFonts w:ascii="Arial" w:hAnsi="Arial" w:cs="Arial"/>
          <w:sz w:val="24"/>
          <w:szCs w:val="24"/>
        </w:rPr>
        <w:t xml:space="preserve"> medicines related harm. </w:t>
      </w:r>
      <w:r w:rsidR="00456CA3">
        <w:rPr>
          <w:rFonts w:ascii="Arial" w:hAnsi="Arial" w:cs="Arial"/>
          <w:sz w:val="24"/>
          <w:szCs w:val="24"/>
        </w:rPr>
        <w:t xml:space="preserve">The review will report on </w:t>
      </w:r>
      <w:r w:rsidR="00174955">
        <w:rPr>
          <w:rFonts w:ascii="Arial" w:hAnsi="Arial" w:cs="Arial"/>
          <w:sz w:val="24"/>
          <w:szCs w:val="24"/>
        </w:rPr>
        <w:t xml:space="preserve">how </w:t>
      </w:r>
      <w:r w:rsidR="00456CA3">
        <w:rPr>
          <w:rFonts w:ascii="Arial" w:hAnsi="Arial" w:cs="Arial"/>
          <w:sz w:val="24"/>
          <w:szCs w:val="24"/>
        </w:rPr>
        <w:t xml:space="preserve">services </w:t>
      </w:r>
      <w:r w:rsidR="00174955">
        <w:rPr>
          <w:rFonts w:ascii="Arial" w:hAnsi="Arial" w:cs="Arial"/>
          <w:sz w:val="24"/>
          <w:szCs w:val="24"/>
        </w:rPr>
        <w:t>support</w:t>
      </w:r>
      <w:r w:rsidR="004F20E5">
        <w:rPr>
          <w:rFonts w:ascii="Arial" w:hAnsi="Arial" w:cs="Arial"/>
          <w:sz w:val="24"/>
          <w:szCs w:val="24"/>
        </w:rPr>
        <w:t xml:space="preserve"> </w:t>
      </w:r>
      <w:r w:rsidR="006472E6">
        <w:rPr>
          <w:rFonts w:ascii="Arial" w:hAnsi="Arial" w:cs="Arial"/>
          <w:sz w:val="24"/>
          <w:szCs w:val="24"/>
        </w:rPr>
        <w:t xml:space="preserve">NHS Wales </w:t>
      </w:r>
      <w:r w:rsidR="004F20E5">
        <w:rPr>
          <w:rFonts w:ascii="Arial" w:hAnsi="Arial" w:cs="Arial"/>
          <w:sz w:val="24"/>
          <w:szCs w:val="24"/>
        </w:rPr>
        <w:t xml:space="preserve">priorities in </w:t>
      </w:r>
      <w:hyperlink r:id="rId19" w:anchor="description-block" w:history="1">
        <w:r w:rsidR="00F475F9" w:rsidRPr="000F067F">
          <w:rPr>
            <w:rStyle w:val="Hyperlink"/>
            <w:rFonts w:ascii="Arial" w:hAnsi="Arial" w:cs="Arial"/>
            <w:sz w:val="24"/>
            <w:szCs w:val="24"/>
          </w:rPr>
          <w:t>Six Goals for Urgent and Emergency Care</w:t>
        </w:r>
      </w:hyperlink>
      <w:r w:rsidR="00F475F9">
        <w:rPr>
          <w:rFonts w:ascii="Arial" w:hAnsi="Arial" w:cs="Arial"/>
          <w:sz w:val="24"/>
          <w:szCs w:val="24"/>
        </w:rPr>
        <w:t xml:space="preserve">, </w:t>
      </w:r>
      <w:hyperlink r:id="rId20" w:history="1">
        <w:r w:rsidR="00F475F9" w:rsidRPr="00A8322E">
          <w:rPr>
            <w:rStyle w:val="Hyperlink"/>
            <w:rFonts w:ascii="Arial" w:hAnsi="Arial" w:cs="Arial"/>
            <w:sz w:val="24"/>
            <w:szCs w:val="24"/>
          </w:rPr>
          <w:t xml:space="preserve">Transforming and </w:t>
        </w:r>
        <w:r w:rsidR="0037636F" w:rsidRPr="00A8322E">
          <w:rPr>
            <w:rStyle w:val="Hyperlink"/>
            <w:rFonts w:ascii="Arial" w:hAnsi="Arial" w:cs="Arial"/>
            <w:sz w:val="24"/>
            <w:szCs w:val="24"/>
          </w:rPr>
          <w:t>M</w:t>
        </w:r>
        <w:r w:rsidR="00F475F9" w:rsidRPr="00A8322E">
          <w:rPr>
            <w:rStyle w:val="Hyperlink"/>
            <w:rFonts w:ascii="Arial" w:hAnsi="Arial" w:cs="Arial"/>
            <w:sz w:val="24"/>
            <w:szCs w:val="24"/>
          </w:rPr>
          <w:t xml:space="preserve">odernising </w:t>
        </w:r>
        <w:r w:rsidR="0037636F" w:rsidRPr="00A8322E">
          <w:rPr>
            <w:rStyle w:val="Hyperlink"/>
            <w:rFonts w:ascii="Arial" w:hAnsi="Arial" w:cs="Arial"/>
            <w:sz w:val="24"/>
            <w:szCs w:val="24"/>
          </w:rPr>
          <w:t>P</w:t>
        </w:r>
        <w:r w:rsidR="00F475F9" w:rsidRPr="00A8322E">
          <w:rPr>
            <w:rStyle w:val="Hyperlink"/>
            <w:rFonts w:ascii="Arial" w:hAnsi="Arial" w:cs="Arial"/>
            <w:sz w:val="24"/>
            <w:szCs w:val="24"/>
          </w:rPr>
          <w:t xml:space="preserve">lanned </w:t>
        </w:r>
        <w:r w:rsidR="0037636F" w:rsidRPr="00A8322E">
          <w:rPr>
            <w:rStyle w:val="Hyperlink"/>
            <w:rFonts w:ascii="Arial" w:hAnsi="Arial" w:cs="Arial"/>
            <w:sz w:val="24"/>
            <w:szCs w:val="24"/>
          </w:rPr>
          <w:t>C</w:t>
        </w:r>
        <w:r w:rsidR="00F475F9" w:rsidRPr="00A8322E">
          <w:rPr>
            <w:rStyle w:val="Hyperlink"/>
            <w:rFonts w:ascii="Arial" w:hAnsi="Arial" w:cs="Arial"/>
            <w:sz w:val="24"/>
            <w:szCs w:val="24"/>
          </w:rPr>
          <w:t>are and reducing waiting lists</w:t>
        </w:r>
      </w:hyperlink>
      <w:r w:rsidR="0037636F">
        <w:rPr>
          <w:rFonts w:ascii="Arial" w:hAnsi="Arial" w:cs="Arial"/>
          <w:sz w:val="24"/>
          <w:szCs w:val="24"/>
        </w:rPr>
        <w:t xml:space="preserve"> as</w:t>
      </w:r>
      <w:r w:rsidR="001F4A1A">
        <w:rPr>
          <w:rFonts w:ascii="Arial" w:hAnsi="Arial" w:cs="Arial"/>
          <w:sz w:val="24"/>
          <w:szCs w:val="24"/>
        </w:rPr>
        <w:t xml:space="preserve"> </w:t>
      </w:r>
      <w:r w:rsidR="0037636F">
        <w:rPr>
          <w:rFonts w:ascii="Arial" w:hAnsi="Arial" w:cs="Arial"/>
          <w:sz w:val="24"/>
          <w:szCs w:val="24"/>
        </w:rPr>
        <w:t>well as</w:t>
      </w:r>
      <w:r w:rsidR="001F4A1A">
        <w:rPr>
          <w:rFonts w:ascii="Arial" w:hAnsi="Arial" w:cs="Arial"/>
          <w:sz w:val="24"/>
          <w:szCs w:val="24"/>
        </w:rPr>
        <w:t xml:space="preserve"> identifying the</w:t>
      </w:r>
      <w:r w:rsidR="0037636F">
        <w:rPr>
          <w:rFonts w:ascii="Arial" w:hAnsi="Arial" w:cs="Arial"/>
          <w:sz w:val="24"/>
          <w:szCs w:val="24"/>
        </w:rPr>
        <w:t xml:space="preserve"> opportunities in the </w:t>
      </w:r>
      <w:hyperlink r:id="rId21" w:history="1">
        <w:r w:rsidR="0037636F" w:rsidRPr="004F550F">
          <w:rPr>
            <w:rStyle w:val="Hyperlink"/>
            <w:rFonts w:ascii="Arial" w:hAnsi="Arial" w:cs="Arial"/>
            <w:sz w:val="24"/>
            <w:szCs w:val="24"/>
          </w:rPr>
          <w:t>National Clinical Framework</w:t>
        </w:r>
      </w:hyperlink>
      <w:r w:rsidR="00A8322E">
        <w:rPr>
          <w:rFonts w:ascii="Arial" w:hAnsi="Arial" w:cs="Arial"/>
          <w:sz w:val="24"/>
          <w:szCs w:val="24"/>
        </w:rPr>
        <w:t>.</w:t>
      </w:r>
    </w:p>
    <w:p w14:paraId="0B7E835D" w14:textId="50E08D3A" w:rsidR="00245CF9" w:rsidRPr="006A5368" w:rsidRDefault="00245CF9" w:rsidP="006177E0">
      <w:pPr>
        <w:jc w:val="both"/>
        <w:rPr>
          <w:rFonts w:ascii="Arial" w:hAnsi="Arial" w:cs="Arial"/>
          <w:sz w:val="24"/>
          <w:szCs w:val="24"/>
        </w:rPr>
      </w:pPr>
      <w:r w:rsidRPr="007271AB">
        <w:rPr>
          <w:rFonts w:ascii="Arial" w:hAnsi="Arial" w:cs="Arial"/>
          <w:sz w:val="24"/>
          <w:szCs w:val="24"/>
        </w:rPr>
        <w:t xml:space="preserve">Finally, the </w:t>
      </w:r>
      <w:r w:rsidR="00211563" w:rsidRPr="007271AB">
        <w:rPr>
          <w:rFonts w:ascii="Arial" w:hAnsi="Arial" w:cs="Arial"/>
          <w:sz w:val="24"/>
          <w:szCs w:val="24"/>
        </w:rPr>
        <w:t>impact</w:t>
      </w:r>
      <w:r w:rsidR="00211563">
        <w:rPr>
          <w:rFonts w:ascii="Arial" w:hAnsi="Arial" w:cs="Arial"/>
          <w:sz w:val="24"/>
          <w:szCs w:val="24"/>
        </w:rPr>
        <w:t xml:space="preserve"> of </w:t>
      </w:r>
      <w:hyperlink r:id="rId22" w:history="1">
        <w:r w:rsidR="00211563" w:rsidRPr="006177E0">
          <w:rPr>
            <w:rStyle w:val="Hyperlink"/>
            <w:rFonts w:ascii="Arial" w:hAnsi="Arial" w:cs="Arial"/>
            <w:sz w:val="24"/>
            <w:szCs w:val="24"/>
          </w:rPr>
          <w:t xml:space="preserve">the </w:t>
        </w:r>
        <w:r w:rsidRPr="006177E0">
          <w:rPr>
            <w:rStyle w:val="Hyperlink"/>
            <w:rFonts w:ascii="Arial" w:hAnsi="Arial" w:cs="Arial"/>
            <w:sz w:val="24"/>
            <w:szCs w:val="24"/>
          </w:rPr>
          <w:t>Digital Medicines Transformation Portfolio</w:t>
        </w:r>
      </w:hyperlink>
      <w:r w:rsidRPr="006A5368">
        <w:rPr>
          <w:rFonts w:ascii="Arial" w:hAnsi="Arial" w:cs="Arial"/>
          <w:sz w:val="24"/>
          <w:szCs w:val="24"/>
        </w:rPr>
        <w:t xml:space="preserve"> </w:t>
      </w:r>
      <w:r w:rsidR="00211563">
        <w:rPr>
          <w:rFonts w:ascii="Arial" w:hAnsi="Arial" w:cs="Arial"/>
          <w:sz w:val="24"/>
          <w:szCs w:val="24"/>
        </w:rPr>
        <w:t xml:space="preserve">on </w:t>
      </w:r>
      <w:r w:rsidR="00304F58">
        <w:rPr>
          <w:rFonts w:ascii="Arial" w:hAnsi="Arial" w:cs="Arial"/>
          <w:sz w:val="24"/>
          <w:szCs w:val="24"/>
        </w:rPr>
        <w:t>every elem</w:t>
      </w:r>
      <w:r w:rsidR="00522F8F">
        <w:rPr>
          <w:rFonts w:ascii="Arial" w:hAnsi="Arial" w:cs="Arial"/>
          <w:sz w:val="24"/>
          <w:szCs w:val="24"/>
        </w:rPr>
        <w:t>ent</w:t>
      </w:r>
      <w:r w:rsidR="00304F58">
        <w:rPr>
          <w:rFonts w:ascii="Arial" w:hAnsi="Arial" w:cs="Arial"/>
          <w:sz w:val="24"/>
          <w:szCs w:val="24"/>
        </w:rPr>
        <w:t xml:space="preserve"> of </w:t>
      </w:r>
      <w:r w:rsidR="00211563">
        <w:rPr>
          <w:rFonts w:ascii="Arial" w:hAnsi="Arial" w:cs="Arial"/>
          <w:sz w:val="24"/>
          <w:szCs w:val="24"/>
        </w:rPr>
        <w:t xml:space="preserve">pharmacy </w:t>
      </w:r>
      <w:r w:rsidR="00304F58">
        <w:rPr>
          <w:rFonts w:ascii="Arial" w:hAnsi="Arial" w:cs="Arial"/>
          <w:sz w:val="24"/>
          <w:szCs w:val="24"/>
        </w:rPr>
        <w:t xml:space="preserve">day-to-day </w:t>
      </w:r>
      <w:r w:rsidR="00211563">
        <w:rPr>
          <w:rFonts w:ascii="Arial" w:hAnsi="Arial" w:cs="Arial"/>
          <w:sz w:val="24"/>
          <w:szCs w:val="24"/>
        </w:rPr>
        <w:t xml:space="preserve">practice cannot be understated. </w:t>
      </w:r>
      <w:r w:rsidRPr="006A5368">
        <w:rPr>
          <w:rFonts w:ascii="Arial" w:hAnsi="Arial" w:cs="Arial"/>
          <w:sz w:val="24"/>
          <w:szCs w:val="24"/>
        </w:rPr>
        <w:t>This</w:t>
      </w:r>
      <w:r w:rsidR="00211563">
        <w:rPr>
          <w:rFonts w:ascii="Arial" w:hAnsi="Arial" w:cs="Arial"/>
          <w:sz w:val="24"/>
          <w:szCs w:val="24"/>
        </w:rPr>
        <w:t xml:space="preserve"> Digital Health and Care Wales</w:t>
      </w:r>
      <w:r w:rsidR="007516E0">
        <w:rPr>
          <w:rFonts w:ascii="Arial" w:hAnsi="Arial" w:cs="Arial"/>
          <w:sz w:val="24"/>
          <w:szCs w:val="24"/>
        </w:rPr>
        <w:t xml:space="preserve">-led </w:t>
      </w:r>
      <w:r w:rsidRPr="006A5368">
        <w:rPr>
          <w:rFonts w:ascii="Arial" w:hAnsi="Arial" w:cs="Arial"/>
          <w:sz w:val="24"/>
          <w:szCs w:val="24"/>
        </w:rPr>
        <w:t xml:space="preserve">programme is about </w:t>
      </w:r>
      <w:r w:rsidR="00F65E75">
        <w:rPr>
          <w:rFonts w:ascii="Arial" w:hAnsi="Arial" w:cs="Arial"/>
          <w:sz w:val="24"/>
          <w:szCs w:val="24"/>
        </w:rPr>
        <w:t xml:space="preserve">using technology to </w:t>
      </w:r>
      <w:r w:rsidRPr="006A5368">
        <w:rPr>
          <w:rFonts w:ascii="Arial" w:hAnsi="Arial" w:cs="Arial"/>
          <w:sz w:val="24"/>
          <w:szCs w:val="24"/>
        </w:rPr>
        <w:t>mak</w:t>
      </w:r>
      <w:r w:rsidR="00F65E75">
        <w:rPr>
          <w:rFonts w:ascii="Arial" w:hAnsi="Arial" w:cs="Arial"/>
          <w:sz w:val="24"/>
          <w:szCs w:val="24"/>
        </w:rPr>
        <w:t>e</w:t>
      </w:r>
      <w:r w:rsidRPr="006A5368">
        <w:rPr>
          <w:rFonts w:ascii="Arial" w:hAnsi="Arial" w:cs="Arial"/>
          <w:sz w:val="24"/>
          <w:szCs w:val="24"/>
        </w:rPr>
        <w:t xml:space="preserve"> the prescribing, dispensing and administration of medicines everywhere in Wales, easier, safer</w:t>
      </w:r>
      <w:r w:rsidR="00D66DEC">
        <w:rPr>
          <w:rFonts w:ascii="Arial" w:hAnsi="Arial" w:cs="Arial"/>
          <w:sz w:val="24"/>
          <w:szCs w:val="24"/>
        </w:rPr>
        <w:t>,</w:t>
      </w:r>
      <w:r w:rsidRPr="006A5368">
        <w:rPr>
          <w:rFonts w:ascii="Arial" w:hAnsi="Arial" w:cs="Arial"/>
          <w:sz w:val="24"/>
          <w:szCs w:val="24"/>
        </w:rPr>
        <w:t xml:space="preserve"> more </w:t>
      </w:r>
      <w:proofErr w:type="gramStart"/>
      <w:r w:rsidRPr="006A5368">
        <w:rPr>
          <w:rFonts w:ascii="Arial" w:hAnsi="Arial" w:cs="Arial"/>
          <w:sz w:val="24"/>
          <w:szCs w:val="24"/>
        </w:rPr>
        <w:t>efficient</w:t>
      </w:r>
      <w:proofErr w:type="gramEnd"/>
      <w:r w:rsidRPr="006A5368">
        <w:rPr>
          <w:rFonts w:ascii="Arial" w:hAnsi="Arial" w:cs="Arial"/>
          <w:sz w:val="24"/>
          <w:szCs w:val="24"/>
        </w:rPr>
        <w:t xml:space="preserve"> and effective. This includes </w:t>
      </w:r>
      <w:r w:rsidR="00D66DEC">
        <w:rPr>
          <w:rFonts w:ascii="Arial" w:hAnsi="Arial" w:cs="Arial"/>
          <w:sz w:val="24"/>
          <w:szCs w:val="24"/>
        </w:rPr>
        <w:t xml:space="preserve">everything from </w:t>
      </w:r>
      <w:r w:rsidRPr="006A5368">
        <w:rPr>
          <w:rFonts w:ascii="Arial" w:hAnsi="Arial" w:cs="Arial"/>
          <w:sz w:val="24"/>
          <w:szCs w:val="24"/>
        </w:rPr>
        <w:t>electronic prescriptions</w:t>
      </w:r>
      <w:r w:rsidR="00D66DEC">
        <w:rPr>
          <w:rFonts w:ascii="Arial" w:hAnsi="Arial" w:cs="Arial"/>
          <w:sz w:val="24"/>
          <w:szCs w:val="24"/>
        </w:rPr>
        <w:t xml:space="preserve"> in hospital </w:t>
      </w:r>
      <w:r w:rsidR="0096398B">
        <w:rPr>
          <w:rFonts w:ascii="Arial" w:hAnsi="Arial" w:cs="Arial"/>
          <w:sz w:val="24"/>
          <w:szCs w:val="24"/>
        </w:rPr>
        <w:t>and primary car</w:t>
      </w:r>
      <w:r w:rsidR="00D25D44">
        <w:rPr>
          <w:rFonts w:ascii="Arial" w:hAnsi="Arial" w:cs="Arial"/>
          <w:sz w:val="24"/>
          <w:szCs w:val="24"/>
        </w:rPr>
        <w:t xml:space="preserve">e and </w:t>
      </w:r>
      <w:r w:rsidRPr="006A5368">
        <w:rPr>
          <w:rFonts w:ascii="Arial" w:hAnsi="Arial" w:cs="Arial"/>
          <w:sz w:val="24"/>
          <w:szCs w:val="24"/>
        </w:rPr>
        <w:t>claims for reimbursement</w:t>
      </w:r>
      <w:r w:rsidR="00D25D44">
        <w:rPr>
          <w:rFonts w:ascii="Arial" w:hAnsi="Arial" w:cs="Arial"/>
          <w:sz w:val="24"/>
          <w:szCs w:val="24"/>
        </w:rPr>
        <w:t>. It will</w:t>
      </w:r>
      <w:r w:rsidRPr="006A5368">
        <w:rPr>
          <w:rFonts w:ascii="Arial" w:hAnsi="Arial" w:cs="Arial"/>
          <w:sz w:val="24"/>
          <w:szCs w:val="24"/>
        </w:rPr>
        <w:t xml:space="preserve"> replac</w:t>
      </w:r>
      <w:r w:rsidR="00D25D44">
        <w:rPr>
          <w:rFonts w:ascii="Arial" w:hAnsi="Arial" w:cs="Arial"/>
          <w:sz w:val="24"/>
          <w:szCs w:val="24"/>
        </w:rPr>
        <w:t>e</w:t>
      </w:r>
      <w:r w:rsidRPr="006A5368">
        <w:rPr>
          <w:rFonts w:ascii="Arial" w:hAnsi="Arial" w:cs="Arial"/>
          <w:sz w:val="24"/>
          <w:szCs w:val="24"/>
        </w:rPr>
        <w:t xml:space="preserve"> paper prescriptions and charts and support e-signatures.</w:t>
      </w:r>
      <w:r w:rsidR="006A1C13">
        <w:rPr>
          <w:rFonts w:ascii="Arial" w:hAnsi="Arial" w:cs="Arial"/>
          <w:sz w:val="24"/>
          <w:szCs w:val="24"/>
        </w:rPr>
        <w:t xml:space="preserve"> </w:t>
      </w:r>
      <w:r w:rsidR="0007445F">
        <w:rPr>
          <w:rFonts w:ascii="Arial" w:hAnsi="Arial" w:cs="Arial"/>
          <w:sz w:val="24"/>
          <w:szCs w:val="24"/>
        </w:rPr>
        <w:t>These changes will support spending more time with citizens</w:t>
      </w:r>
      <w:r w:rsidR="0063205D">
        <w:rPr>
          <w:rFonts w:ascii="Arial" w:hAnsi="Arial" w:cs="Arial"/>
          <w:sz w:val="24"/>
          <w:szCs w:val="24"/>
        </w:rPr>
        <w:t xml:space="preserve"> optimising health outcomes.</w:t>
      </w:r>
    </w:p>
    <w:p w14:paraId="05572341" w14:textId="1A489C92" w:rsidR="00E220CC" w:rsidRPr="00180227" w:rsidRDefault="00180227" w:rsidP="00D95949">
      <w:pPr>
        <w:jc w:val="both"/>
        <w:rPr>
          <w:rFonts w:ascii="Arial" w:hAnsi="Arial" w:cs="Arial"/>
          <w:b/>
          <w:bCs/>
          <w:color w:val="2F5496" w:themeColor="accent1" w:themeShade="BF"/>
          <w:sz w:val="32"/>
          <w:szCs w:val="32"/>
        </w:rPr>
      </w:pPr>
      <w:r>
        <w:rPr>
          <w:rFonts w:ascii="Arial" w:hAnsi="Arial" w:cs="Arial"/>
          <w:b/>
          <w:bCs/>
          <w:sz w:val="32"/>
          <w:szCs w:val="32"/>
        </w:rPr>
        <w:lastRenderedPageBreak/>
        <w:t xml:space="preserve">3.0 </w:t>
      </w:r>
      <w:r w:rsidR="00E220CC" w:rsidRPr="00180227">
        <w:rPr>
          <w:rFonts w:ascii="Arial" w:hAnsi="Arial" w:cs="Arial"/>
          <w:b/>
          <w:bCs/>
          <w:sz w:val="32"/>
          <w:szCs w:val="32"/>
        </w:rPr>
        <w:t>SCOPE</w:t>
      </w:r>
    </w:p>
    <w:p w14:paraId="0D16C35E" w14:textId="1098F106" w:rsidR="00E8111A" w:rsidRDefault="00E220CC" w:rsidP="00D95949">
      <w:pPr>
        <w:jc w:val="both"/>
        <w:rPr>
          <w:rFonts w:ascii="Arial" w:hAnsi="Arial" w:cs="Arial"/>
          <w:sz w:val="24"/>
          <w:szCs w:val="24"/>
        </w:rPr>
      </w:pPr>
      <w:r w:rsidRPr="008C63FE">
        <w:rPr>
          <w:rFonts w:ascii="Arial" w:hAnsi="Arial" w:cs="Arial"/>
          <w:sz w:val="24"/>
          <w:szCs w:val="24"/>
        </w:rPr>
        <w:t xml:space="preserve">The scope of this plan </w:t>
      </w:r>
      <w:r w:rsidR="0063205D">
        <w:rPr>
          <w:rFonts w:ascii="Arial" w:hAnsi="Arial" w:cs="Arial"/>
          <w:sz w:val="24"/>
          <w:szCs w:val="24"/>
        </w:rPr>
        <w:t>is</w:t>
      </w:r>
      <w:r w:rsidR="001152B7">
        <w:rPr>
          <w:rFonts w:ascii="Arial" w:hAnsi="Arial" w:cs="Arial"/>
          <w:sz w:val="24"/>
          <w:szCs w:val="24"/>
        </w:rPr>
        <w:t xml:space="preserve"> </w:t>
      </w:r>
      <w:r w:rsidRPr="001152B7">
        <w:rPr>
          <w:rFonts w:ascii="Arial" w:hAnsi="Arial" w:cs="Arial"/>
          <w:sz w:val="24"/>
          <w:szCs w:val="24"/>
        </w:rPr>
        <w:t xml:space="preserve">the </w:t>
      </w:r>
      <w:r w:rsidR="001038AF">
        <w:rPr>
          <w:rFonts w:ascii="Arial" w:hAnsi="Arial" w:cs="Arial"/>
          <w:sz w:val="24"/>
          <w:szCs w:val="24"/>
        </w:rPr>
        <w:t xml:space="preserve">whole pharmacy </w:t>
      </w:r>
      <w:r w:rsidRPr="001152B7">
        <w:rPr>
          <w:rFonts w:ascii="Arial" w:hAnsi="Arial" w:cs="Arial"/>
          <w:sz w:val="24"/>
          <w:szCs w:val="24"/>
        </w:rPr>
        <w:t xml:space="preserve">workforce delivering NHS Services to the </w:t>
      </w:r>
      <w:r w:rsidR="0063205D">
        <w:rPr>
          <w:rFonts w:ascii="Arial" w:hAnsi="Arial" w:cs="Arial"/>
          <w:sz w:val="24"/>
          <w:szCs w:val="24"/>
        </w:rPr>
        <w:t>citizens</w:t>
      </w:r>
      <w:r w:rsidR="00272DC3" w:rsidRPr="001152B7">
        <w:rPr>
          <w:rFonts w:ascii="Arial" w:hAnsi="Arial" w:cs="Arial"/>
          <w:sz w:val="24"/>
          <w:szCs w:val="24"/>
        </w:rPr>
        <w:t xml:space="preserve"> of Wale</w:t>
      </w:r>
      <w:r w:rsidR="00382CF5" w:rsidRPr="001152B7">
        <w:rPr>
          <w:rFonts w:ascii="Arial" w:hAnsi="Arial" w:cs="Arial"/>
          <w:sz w:val="24"/>
          <w:szCs w:val="24"/>
        </w:rPr>
        <w:t>s</w:t>
      </w:r>
      <w:r w:rsidR="001152B7">
        <w:rPr>
          <w:rFonts w:ascii="Arial" w:hAnsi="Arial" w:cs="Arial"/>
          <w:sz w:val="24"/>
          <w:szCs w:val="24"/>
        </w:rPr>
        <w:t xml:space="preserve">. </w:t>
      </w:r>
    </w:p>
    <w:p w14:paraId="259ED5B5" w14:textId="2043FB2B" w:rsidR="005F62E3" w:rsidRDefault="000D7756" w:rsidP="00D95949">
      <w:pPr>
        <w:jc w:val="both"/>
        <w:rPr>
          <w:rFonts w:ascii="Arial" w:hAnsi="Arial" w:cs="Arial"/>
          <w:sz w:val="24"/>
          <w:szCs w:val="24"/>
        </w:rPr>
      </w:pPr>
      <w:r>
        <w:rPr>
          <w:rFonts w:ascii="Arial" w:hAnsi="Arial" w:cs="Arial"/>
          <w:sz w:val="24"/>
          <w:szCs w:val="24"/>
        </w:rPr>
        <w:t>Th</w:t>
      </w:r>
      <w:r w:rsidR="001F357B">
        <w:rPr>
          <w:rFonts w:ascii="Arial" w:hAnsi="Arial" w:cs="Arial"/>
          <w:sz w:val="24"/>
          <w:szCs w:val="24"/>
        </w:rPr>
        <w:t xml:space="preserve">is includes </w:t>
      </w:r>
      <w:r w:rsidRPr="001F357B">
        <w:rPr>
          <w:rFonts w:ascii="Arial" w:hAnsi="Arial" w:cs="Arial"/>
          <w:i/>
          <w:iCs/>
          <w:sz w:val="24"/>
          <w:szCs w:val="24"/>
        </w:rPr>
        <w:t>four</w:t>
      </w:r>
      <w:r>
        <w:rPr>
          <w:rFonts w:ascii="Arial" w:hAnsi="Arial" w:cs="Arial"/>
          <w:sz w:val="24"/>
          <w:szCs w:val="24"/>
        </w:rPr>
        <w:t xml:space="preserve"> </w:t>
      </w:r>
      <w:r w:rsidR="005F62E3">
        <w:rPr>
          <w:rFonts w:ascii="Arial" w:hAnsi="Arial" w:cs="Arial"/>
          <w:sz w:val="24"/>
          <w:szCs w:val="24"/>
        </w:rPr>
        <w:t>key staff groups</w:t>
      </w:r>
      <w:r w:rsidR="00AB6DB9">
        <w:rPr>
          <w:rFonts w:ascii="Arial" w:hAnsi="Arial" w:cs="Arial"/>
          <w:sz w:val="24"/>
          <w:szCs w:val="24"/>
        </w:rPr>
        <w:t xml:space="preserve"> with a headcount of </w:t>
      </w:r>
      <w:proofErr w:type="gramStart"/>
      <w:r w:rsidR="00AB6DB9">
        <w:rPr>
          <w:rFonts w:ascii="Arial" w:hAnsi="Arial" w:cs="Arial"/>
          <w:sz w:val="24"/>
          <w:szCs w:val="24"/>
        </w:rPr>
        <w:t>over</w:t>
      </w:r>
      <w:r w:rsidR="005F62E3">
        <w:rPr>
          <w:rFonts w:ascii="Arial" w:hAnsi="Arial" w:cs="Arial"/>
          <w:sz w:val="24"/>
          <w:szCs w:val="24"/>
        </w:rPr>
        <w:t>:-</w:t>
      </w:r>
      <w:proofErr w:type="gramEnd"/>
    </w:p>
    <w:p w14:paraId="6B8E3826" w14:textId="71564B10" w:rsidR="0040360E" w:rsidRPr="003D5501" w:rsidRDefault="005F62E3" w:rsidP="002E6E7F">
      <w:pPr>
        <w:pStyle w:val="ListParagraph"/>
        <w:numPr>
          <w:ilvl w:val="0"/>
          <w:numId w:val="16"/>
        </w:numPr>
        <w:jc w:val="both"/>
        <w:rPr>
          <w:rFonts w:ascii="Arial" w:hAnsi="Arial" w:cs="Arial"/>
          <w:sz w:val="24"/>
          <w:szCs w:val="24"/>
        </w:rPr>
      </w:pPr>
      <w:r w:rsidRPr="003D5501">
        <w:rPr>
          <w:rFonts w:ascii="Arial" w:hAnsi="Arial" w:cs="Arial"/>
          <w:sz w:val="24"/>
          <w:szCs w:val="24"/>
        </w:rPr>
        <w:t>5000 non-registrant</w:t>
      </w:r>
      <w:r w:rsidR="001152B7" w:rsidRPr="003D5501">
        <w:rPr>
          <w:rFonts w:ascii="Arial" w:hAnsi="Arial" w:cs="Arial"/>
          <w:sz w:val="24"/>
          <w:szCs w:val="24"/>
        </w:rPr>
        <w:t xml:space="preserve"> </w:t>
      </w:r>
      <w:r w:rsidR="00AC6687" w:rsidRPr="003D5501">
        <w:rPr>
          <w:rFonts w:ascii="Arial" w:hAnsi="Arial" w:cs="Arial"/>
          <w:sz w:val="24"/>
          <w:szCs w:val="24"/>
        </w:rPr>
        <w:t>health care support workers</w:t>
      </w:r>
      <w:r w:rsidR="001F357B" w:rsidRPr="003D5501">
        <w:rPr>
          <w:rFonts w:ascii="Arial" w:hAnsi="Arial" w:cs="Arial"/>
          <w:sz w:val="24"/>
          <w:szCs w:val="24"/>
        </w:rPr>
        <w:t>,</w:t>
      </w:r>
      <w:r w:rsidR="00AC6687" w:rsidRPr="003D5501">
        <w:rPr>
          <w:rFonts w:ascii="Arial" w:hAnsi="Arial" w:cs="Arial"/>
          <w:sz w:val="24"/>
          <w:szCs w:val="24"/>
        </w:rPr>
        <w:t xml:space="preserve"> </w:t>
      </w:r>
    </w:p>
    <w:p w14:paraId="231D7A05" w14:textId="0B423BA5" w:rsidR="00AC6687" w:rsidRPr="003D5501" w:rsidRDefault="009415F9" w:rsidP="002E6E7F">
      <w:pPr>
        <w:pStyle w:val="ListParagraph"/>
        <w:numPr>
          <w:ilvl w:val="0"/>
          <w:numId w:val="16"/>
        </w:numPr>
        <w:jc w:val="both"/>
        <w:rPr>
          <w:rFonts w:ascii="Arial" w:hAnsi="Arial" w:cs="Arial"/>
          <w:sz w:val="24"/>
          <w:szCs w:val="24"/>
        </w:rPr>
      </w:pPr>
      <w:r w:rsidRPr="003D5501">
        <w:rPr>
          <w:rFonts w:ascii="Arial" w:hAnsi="Arial" w:cs="Arial"/>
          <w:sz w:val="24"/>
          <w:szCs w:val="24"/>
        </w:rPr>
        <w:t>2500 pharmacists</w:t>
      </w:r>
      <w:r w:rsidR="001F357B" w:rsidRPr="003D5501">
        <w:rPr>
          <w:rFonts w:ascii="Arial" w:hAnsi="Arial" w:cs="Arial"/>
          <w:sz w:val="24"/>
          <w:szCs w:val="24"/>
        </w:rPr>
        <w:t>,</w:t>
      </w:r>
    </w:p>
    <w:p w14:paraId="51905B17" w14:textId="006351F5" w:rsidR="009415F9" w:rsidRPr="003D5501" w:rsidRDefault="009415F9" w:rsidP="002E6E7F">
      <w:pPr>
        <w:pStyle w:val="ListParagraph"/>
        <w:numPr>
          <w:ilvl w:val="0"/>
          <w:numId w:val="16"/>
        </w:numPr>
        <w:jc w:val="both"/>
        <w:rPr>
          <w:rFonts w:ascii="Arial" w:hAnsi="Arial" w:cs="Arial"/>
          <w:sz w:val="24"/>
          <w:szCs w:val="24"/>
        </w:rPr>
      </w:pPr>
      <w:r w:rsidRPr="003D5501">
        <w:rPr>
          <w:rFonts w:ascii="Arial" w:hAnsi="Arial" w:cs="Arial"/>
          <w:sz w:val="24"/>
          <w:szCs w:val="24"/>
        </w:rPr>
        <w:t>1600 pharmacy technicians</w:t>
      </w:r>
      <w:r w:rsidR="001F357B" w:rsidRPr="003D5501">
        <w:rPr>
          <w:rFonts w:ascii="Arial" w:hAnsi="Arial" w:cs="Arial"/>
          <w:sz w:val="24"/>
          <w:szCs w:val="24"/>
        </w:rPr>
        <w:t>,</w:t>
      </w:r>
    </w:p>
    <w:p w14:paraId="68903DA6" w14:textId="403F2824" w:rsidR="00E72964" w:rsidRPr="003D5501" w:rsidRDefault="00E72964" w:rsidP="002E6E7F">
      <w:pPr>
        <w:pStyle w:val="ListParagraph"/>
        <w:numPr>
          <w:ilvl w:val="0"/>
          <w:numId w:val="16"/>
        </w:numPr>
        <w:jc w:val="both"/>
        <w:rPr>
          <w:rFonts w:ascii="Arial" w:hAnsi="Arial" w:cs="Arial"/>
          <w:sz w:val="24"/>
          <w:szCs w:val="24"/>
        </w:rPr>
      </w:pPr>
      <w:r w:rsidRPr="003D5501">
        <w:rPr>
          <w:rFonts w:ascii="Arial" w:hAnsi="Arial" w:cs="Arial"/>
          <w:sz w:val="24"/>
          <w:szCs w:val="24"/>
        </w:rPr>
        <w:t>200 professional trainees</w:t>
      </w:r>
      <w:r w:rsidR="001F357B" w:rsidRPr="003D5501">
        <w:rPr>
          <w:rFonts w:ascii="Arial" w:hAnsi="Arial" w:cs="Arial"/>
          <w:sz w:val="24"/>
          <w:szCs w:val="24"/>
        </w:rPr>
        <w:t>,</w:t>
      </w:r>
      <w:r w:rsidRPr="003D5501">
        <w:rPr>
          <w:rFonts w:ascii="Arial" w:hAnsi="Arial" w:cs="Arial"/>
          <w:sz w:val="24"/>
          <w:szCs w:val="24"/>
        </w:rPr>
        <w:t xml:space="preserve"> (</w:t>
      </w:r>
      <w:r w:rsidR="001F357B" w:rsidRPr="003D5501">
        <w:rPr>
          <w:rFonts w:ascii="Arial" w:hAnsi="Arial" w:cs="Arial"/>
          <w:sz w:val="24"/>
          <w:szCs w:val="24"/>
        </w:rPr>
        <w:t>trainee</w:t>
      </w:r>
      <w:r w:rsidRPr="003D5501">
        <w:rPr>
          <w:rFonts w:ascii="Arial" w:hAnsi="Arial" w:cs="Arial"/>
          <w:sz w:val="24"/>
          <w:szCs w:val="24"/>
        </w:rPr>
        <w:t xml:space="preserve"> pharmacists and pre-registration pharmacy technicians</w:t>
      </w:r>
      <w:r w:rsidR="003D5501" w:rsidRPr="003D5501">
        <w:rPr>
          <w:rFonts w:ascii="Arial" w:hAnsi="Arial" w:cs="Arial"/>
          <w:sz w:val="24"/>
          <w:szCs w:val="24"/>
        </w:rPr>
        <w:t>)</w:t>
      </w:r>
    </w:p>
    <w:p w14:paraId="239B3638" w14:textId="3123F1F5" w:rsidR="009415F9" w:rsidRDefault="009415F9" w:rsidP="00D95949">
      <w:pPr>
        <w:jc w:val="both"/>
        <w:rPr>
          <w:rFonts w:ascii="Arial" w:hAnsi="Arial" w:cs="Arial"/>
          <w:sz w:val="24"/>
          <w:szCs w:val="24"/>
        </w:rPr>
      </w:pPr>
      <w:r>
        <w:rPr>
          <w:rFonts w:ascii="Arial" w:hAnsi="Arial" w:cs="Arial"/>
          <w:sz w:val="24"/>
          <w:szCs w:val="24"/>
        </w:rPr>
        <w:t xml:space="preserve">Pharmacists and pharmacy technicians are registered professionals with the General Pharmaceutical </w:t>
      </w:r>
      <w:r w:rsidR="00154A1F">
        <w:rPr>
          <w:rFonts w:ascii="Arial" w:hAnsi="Arial" w:cs="Arial"/>
          <w:sz w:val="24"/>
          <w:szCs w:val="24"/>
        </w:rPr>
        <w:t>Council (</w:t>
      </w:r>
      <w:proofErr w:type="spellStart"/>
      <w:r w:rsidR="00154A1F">
        <w:rPr>
          <w:rFonts w:ascii="Arial" w:hAnsi="Arial" w:cs="Arial"/>
          <w:sz w:val="24"/>
          <w:szCs w:val="24"/>
        </w:rPr>
        <w:t>GPhC</w:t>
      </w:r>
      <w:proofErr w:type="spellEnd"/>
      <w:r w:rsidR="00154A1F">
        <w:rPr>
          <w:rFonts w:ascii="Arial" w:hAnsi="Arial" w:cs="Arial"/>
          <w:sz w:val="24"/>
          <w:szCs w:val="24"/>
        </w:rPr>
        <w:t>)</w:t>
      </w:r>
      <w:r w:rsidR="00DD4322">
        <w:rPr>
          <w:rFonts w:ascii="Arial" w:hAnsi="Arial" w:cs="Arial"/>
          <w:sz w:val="24"/>
          <w:szCs w:val="24"/>
        </w:rPr>
        <w:t xml:space="preserve">. Pharmacy health care support </w:t>
      </w:r>
      <w:r w:rsidR="004908F2">
        <w:rPr>
          <w:rFonts w:ascii="Arial" w:hAnsi="Arial" w:cs="Arial"/>
          <w:sz w:val="24"/>
          <w:szCs w:val="24"/>
        </w:rPr>
        <w:t xml:space="preserve">workers are </w:t>
      </w:r>
      <w:r w:rsidR="00784981">
        <w:rPr>
          <w:rFonts w:ascii="Arial" w:hAnsi="Arial" w:cs="Arial"/>
          <w:sz w:val="24"/>
          <w:szCs w:val="24"/>
        </w:rPr>
        <w:t xml:space="preserve">non-registrants but are </w:t>
      </w:r>
      <w:r w:rsidR="004908F2">
        <w:rPr>
          <w:rFonts w:ascii="Arial" w:hAnsi="Arial" w:cs="Arial"/>
          <w:sz w:val="24"/>
          <w:szCs w:val="24"/>
        </w:rPr>
        <w:t xml:space="preserve">required to undertake training approved by the </w:t>
      </w:r>
      <w:proofErr w:type="spellStart"/>
      <w:r w:rsidR="004908F2">
        <w:rPr>
          <w:rFonts w:ascii="Arial" w:hAnsi="Arial" w:cs="Arial"/>
          <w:sz w:val="24"/>
          <w:szCs w:val="24"/>
        </w:rPr>
        <w:t>GPhC</w:t>
      </w:r>
      <w:proofErr w:type="spellEnd"/>
      <w:r w:rsidR="00AB6DB9">
        <w:rPr>
          <w:rFonts w:ascii="Arial" w:hAnsi="Arial" w:cs="Arial"/>
          <w:sz w:val="24"/>
          <w:szCs w:val="24"/>
        </w:rPr>
        <w:t>,</w:t>
      </w:r>
      <w:r w:rsidR="004908F2">
        <w:rPr>
          <w:rFonts w:ascii="Arial" w:hAnsi="Arial" w:cs="Arial"/>
          <w:sz w:val="24"/>
          <w:szCs w:val="24"/>
        </w:rPr>
        <w:t xml:space="preserve"> relevant to their </w:t>
      </w:r>
      <w:r w:rsidR="00AB6DB9">
        <w:rPr>
          <w:rFonts w:ascii="Arial" w:hAnsi="Arial" w:cs="Arial"/>
          <w:sz w:val="24"/>
          <w:szCs w:val="24"/>
        </w:rPr>
        <w:t xml:space="preserve">specific </w:t>
      </w:r>
      <w:r w:rsidR="004908F2">
        <w:rPr>
          <w:rFonts w:ascii="Arial" w:hAnsi="Arial" w:cs="Arial"/>
          <w:sz w:val="24"/>
          <w:szCs w:val="24"/>
        </w:rPr>
        <w:t>role</w:t>
      </w:r>
      <w:r w:rsidR="00F13B19">
        <w:rPr>
          <w:rFonts w:ascii="Arial" w:hAnsi="Arial" w:cs="Arial"/>
          <w:sz w:val="24"/>
          <w:szCs w:val="24"/>
        </w:rPr>
        <w:t xml:space="preserve"> with medicines.</w:t>
      </w:r>
    </w:p>
    <w:p w14:paraId="07C79324" w14:textId="77777777" w:rsidR="000D4DC5" w:rsidRDefault="00F91D81" w:rsidP="00D95949">
      <w:pPr>
        <w:jc w:val="both"/>
        <w:rPr>
          <w:rFonts w:ascii="Arial" w:hAnsi="Arial" w:cs="Arial"/>
          <w:sz w:val="24"/>
          <w:szCs w:val="24"/>
        </w:rPr>
      </w:pPr>
      <w:r>
        <w:rPr>
          <w:rFonts w:ascii="Arial" w:hAnsi="Arial" w:cs="Arial"/>
          <w:sz w:val="24"/>
          <w:szCs w:val="24"/>
        </w:rPr>
        <w:t xml:space="preserve">The pharmacy workforce in Wales is made up of </w:t>
      </w:r>
      <w:r w:rsidR="004F119A">
        <w:rPr>
          <w:rFonts w:ascii="Arial" w:hAnsi="Arial" w:cs="Arial"/>
          <w:sz w:val="24"/>
          <w:szCs w:val="24"/>
        </w:rPr>
        <w:t>around</w:t>
      </w:r>
      <w:r>
        <w:rPr>
          <w:rFonts w:ascii="Arial" w:hAnsi="Arial" w:cs="Arial"/>
          <w:sz w:val="24"/>
          <w:szCs w:val="24"/>
        </w:rPr>
        <w:t xml:space="preserve"> 9</w:t>
      </w:r>
      <w:r w:rsidR="005537B1">
        <w:rPr>
          <w:rFonts w:ascii="Arial" w:hAnsi="Arial" w:cs="Arial"/>
          <w:sz w:val="24"/>
          <w:szCs w:val="24"/>
        </w:rPr>
        <w:t>300</w:t>
      </w:r>
      <w:r>
        <w:rPr>
          <w:rFonts w:ascii="Arial" w:hAnsi="Arial" w:cs="Arial"/>
          <w:sz w:val="24"/>
          <w:szCs w:val="24"/>
        </w:rPr>
        <w:t xml:space="preserve"> individuals </w:t>
      </w:r>
      <w:r w:rsidR="00ED4B62">
        <w:rPr>
          <w:rFonts w:ascii="Arial" w:hAnsi="Arial" w:cs="Arial"/>
          <w:sz w:val="24"/>
          <w:szCs w:val="24"/>
        </w:rPr>
        <w:t xml:space="preserve">who are </w:t>
      </w:r>
      <w:r>
        <w:rPr>
          <w:rFonts w:ascii="Arial" w:hAnsi="Arial" w:cs="Arial"/>
          <w:sz w:val="24"/>
          <w:szCs w:val="24"/>
        </w:rPr>
        <w:t xml:space="preserve">employed by </w:t>
      </w:r>
      <w:r w:rsidR="009E5237">
        <w:rPr>
          <w:rFonts w:ascii="Arial" w:hAnsi="Arial" w:cs="Arial"/>
          <w:sz w:val="24"/>
          <w:szCs w:val="24"/>
        </w:rPr>
        <w:t>over</w:t>
      </w:r>
      <w:r w:rsidR="00ED4B62">
        <w:rPr>
          <w:rFonts w:ascii="Arial" w:hAnsi="Arial" w:cs="Arial"/>
          <w:sz w:val="24"/>
          <w:szCs w:val="24"/>
        </w:rPr>
        <w:t xml:space="preserve"> 320 different employers.</w:t>
      </w:r>
      <w:r w:rsidR="00AA5820">
        <w:rPr>
          <w:rFonts w:ascii="Arial" w:hAnsi="Arial" w:cs="Arial"/>
          <w:sz w:val="24"/>
          <w:szCs w:val="24"/>
        </w:rPr>
        <w:t xml:space="preserve"> </w:t>
      </w:r>
    </w:p>
    <w:p w14:paraId="1F23F640" w14:textId="1940B1FD" w:rsidR="0040360E" w:rsidRDefault="000D4DC5" w:rsidP="00D95949">
      <w:pPr>
        <w:jc w:val="both"/>
        <w:rPr>
          <w:rFonts w:ascii="Arial" w:hAnsi="Arial" w:cs="Arial"/>
          <w:sz w:val="24"/>
          <w:szCs w:val="24"/>
        </w:rPr>
      </w:pPr>
      <w:r>
        <w:rPr>
          <w:rFonts w:ascii="Arial" w:hAnsi="Arial" w:cs="Arial"/>
          <w:sz w:val="24"/>
          <w:szCs w:val="24"/>
        </w:rPr>
        <w:t>Only a</w:t>
      </w:r>
      <w:r w:rsidR="00AA5820">
        <w:rPr>
          <w:rFonts w:ascii="Arial" w:hAnsi="Arial" w:cs="Arial"/>
          <w:sz w:val="24"/>
          <w:szCs w:val="24"/>
        </w:rPr>
        <w:t xml:space="preserve">round a quarter of the pharmacy workforce are </w:t>
      </w:r>
      <w:r w:rsidR="000D7756" w:rsidRPr="00ED4B62">
        <w:rPr>
          <w:rFonts w:ascii="Arial" w:hAnsi="Arial" w:cs="Arial"/>
          <w:sz w:val="24"/>
          <w:szCs w:val="24"/>
        </w:rPr>
        <w:t xml:space="preserve">directly employed by NHS Wales </w:t>
      </w:r>
      <w:r w:rsidR="00AA5820">
        <w:rPr>
          <w:rFonts w:ascii="Arial" w:hAnsi="Arial" w:cs="Arial"/>
          <w:sz w:val="24"/>
          <w:szCs w:val="24"/>
        </w:rPr>
        <w:t>organisations</w:t>
      </w:r>
      <w:r w:rsidR="00CB14D0">
        <w:rPr>
          <w:rFonts w:ascii="Arial" w:hAnsi="Arial" w:cs="Arial"/>
          <w:sz w:val="24"/>
          <w:szCs w:val="24"/>
        </w:rPr>
        <w:t xml:space="preserve">. Most of our </w:t>
      </w:r>
      <w:r>
        <w:rPr>
          <w:rFonts w:ascii="Arial" w:hAnsi="Arial" w:cs="Arial"/>
          <w:sz w:val="24"/>
          <w:szCs w:val="24"/>
        </w:rPr>
        <w:t xml:space="preserve">pharmacy </w:t>
      </w:r>
      <w:r w:rsidR="00CB14D0">
        <w:rPr>
          <w:rFonts w:ascii="Arial" w:hAnsi="Arial" w:cs="Arial"/>
          <w:sz w:val="24"/>
          <w:szCs w:val="24"/>
        </w:rPr>
        <w:t xml:space="preserve">workforce </w:t>
      </w:r>
      <w:r>
        <w:rPr>
          <w:rFonts w:ascii="Arial" w:hAnsi="Arial" w:cs="Arial"/>
          <w:sz w:val="24"/>
          <w:szCs w:val="24"/>
        </w:rPr>
        <w:t>is</w:t>
      </w:r>
      <w:r w:rsidR="00CB14D0">
        <w:rPr>
          <w:rFonts w:ascii="Arial" w:hAnsi="Arial" w:cs="Arial"/>
          <w:sz w:val="24"/>
          <w:szCs w:val="24"/>
        </w:rPr>
        <w:t xml:space="preserve"> </w:t>
      </w:r>
      <w:r w:rsidR="000D7756" w:rsidRPr="00ED4B62">
        <w:rPr>
          <w:rFonts w:ascii="Arial" w:hAnsi="Arial" w:cs="Arial"/>
          <w:sz w:val="24"/>
          <w:szCs w:val="24"/>
        </w:rPr>
        <w:t xml:space="preserve">employed </w:t>
      </w:r>
      <w:r>
        <w:rPr>
          <w:rFonts w:ascii="Arial" w:hAnsi="Arial" w:cs="Arial"/>
          <w:sz w:val="24"/>
          <w:szCs w:val="24"/>
        </w:rPr>
        <w:t>through</w:t>
      </w:r>
      <w:r w:rsidR="000D7756" w:rsidRPr="00ED4B62">
        <w:rPr>
          <w:rFonts w:ascii="Arial" w:hAnsi="Arial" w:cs="Arial"/>
          <w:sz w:val="24"/>
          <w:szCs w:val="24"/>
        </w:rPr>
        <w:t xml:space="preserve"> private businesses who are contracted to provide NHS Services, specifically general practices and community pharmacies.</w:t>
      </w:r>
    </w:p>
    <w:p w14:paraId="38B87CF1" w14:textId="189E0B8F" w:rsidR="00807B45" w:rsidRDefault="00807B45" w:rsidP="00D95949">
      <w:pPr>
        <w:jc w:val="both"/>
        <w:rPr>
          <w:rFonts w:ascii="Arial" w:hAnsi="Arial" w:cs="Arial"/>
          <w:sz w:val="24"/>
          <w:szCs w:val="24"/>
        </w:rPr>
      </w:pPr>
    </w:p>
    <w:p w14:paraId="022E36E8" w14:textId="13FD5BED" w:rsidR="00807B45" w:rsidRPr="00DA29A5" w:rsidRDefault="00807B45" w:rsidP="00D95949">
      <w:pPr>
        <w:jc w:val="both"/>
        <w:rPr>
          <w:rFonts w:ascii="Arial" w:hAnsi="Arial" w:cs="Arial"/>
          <w:i/>
          <w:iCs/>
          <w:sz w:val="24"/>
          <w:szCs w:val="24"/>
          <w:u w:val="single"/>
        </w:rPr>
      </w:pPr>
      <w:r w:rsidRPr="00DA29A5">
        <w:rPr>
          <w:rFonts w:ascii="Arial" w:hAnsi="Arial" w:cs="Arial"/>
          <w:i/>
          <w:iCs/>
          <w:sz w:val="24"/>
          <w:szCs w:val="24"/>
          <w:u w:val="single"/>
        </w:rPr>
        <w:t xml:space="preserve">Figure 1: </w:t>
      </w:r>
      <w:r w:rsidR="00DA29A5" w:rsidRPr="00DA29A5">
        <w:rPr>
          <w:rFonts w:ascii="Arial" w:hAnsi="Arial" w:cs="Arial"/>
          <w:i/>
          <w:iCs/>
          <w:sz w:val="24"/>
          <w:szCs w:val="24"/>
          <w:u w:val="single"/>
        </w:rPr>
        <w:t>Scope of the Strategic Pharmacy Workforce Plan</w:t>
      </w:r>
    </w:p>
    <w:tbl>
      <w:tblPr>
        <w:tblStyle w:val="TableGrid"/>
        <w:tblW w:w="9067" w:type="dxa"/>
        <w:tblLook w:val="04A0" w:firstRow="1" w:lastRow="0" w:firstColumn="1" w:lastColumn="0" w:noHBand="0" w:noVBand="1"/>
      </w:tblPr>
      <w:tblGrid>
        <w:gridCol w:w="1457"/>
        <w:gridCol w:w="1659"/>
        <w:gridCol w:w="1353"/>
        <w:gridCol w:w="1544"/>
        <w:gridCol w:w="1488"/>
        <w:gridCol w:w="1566"/>
      </w:tblGrid>
      <w:tr w:rsidR="00F45774" w14:paraId="608AC2A2" w14:textId="77777777" w:rsidTr="004F119A">
        <w:tc>
          <w:tcPr>
            <w:tcW w:w="1457" w:type="dxa"/>
            <w:vMerge w:val="restart"/>
            <w:shd w:val="clear" w:color="auto" w:fill="BFBFBF" w:themeFill="background1" w:themeFillShade="BF"/>
          </w:tcPr>
          <w:p w14:paraId="59E0DF59" w14:textId="77777777" w:rsidR="00F45774" w:rsidRPr="008A6EF2" w:rsidRDefault="00F45774" w:rsidP="00D95949">
            <w:pPr>
              <w:jc w:val="both"/>
              <w:rPr>
                <w:rFonts w:ascii="Arial" w:hAnsi="Arial" w:cs="Arial"/>
                <w:b/>
                <w:bCs/>
              </w:rPr>
            </w:pPr>
            <w:r w:rsidRPr="008A6EF2">
              <w:rPr>
                <w:rFonts w:ascii="Arial" w:hAnsi="Arial" w:cs="Arial"/>
                <w:b/>
                <w:bCs/>
              </w:rPr>
              <w:t>Employer</w:t>
            </w:r>
          </w:p>
        </w:tc>
        <w:tc>
          <w:tcPr>
            <w:tcW w:w="1542" w:type="dxa"/>
            <w:vMerge w:val="restart"/>
            <w:shd w:val="clear" w:color="auto" w:fill="BFBFBF" w:themeFill="background1" w:themeFillShade="BF"/>
          </w:tcPr>
          <w:p w14:paraId="2B3B7A67" w14:textId="1E3DF414" w:rsidR="00F45774" w:rsidRPr="008A6EF2" w:rsidRDefault="00F45774" w:rsidP="00D95949">
            <w:pPr>
              <w:jc w:val="both"/>
              <w:rPr>
                <w:rFonts w:ascii="Arial" w:hAnsi="Arial" w:cs="Arial"/>
                <w:b/>
                <w:bCs/>
              </w:rPr>
            </w:pPr>
            <w:r w:rsidRPr="008A6EF2">
              <w:rPr>
                <w:rFonts w:ascii="Arial" w:hAnsi="Arial" w:cs="Arial"/>
                <w:b/>
                <w:bCs/>
              </w:rPr>
              <w:t>Number of organisations</w:t>
            </w:r>
          </w:p>
        </w:tc>
        <w:tc>
          <w:tcPr>
            <w:tcW w:w="1295" w:type="dxa"/>
            <w:vMerge w:val="restart"/>
            <w:shd w:val="clear" w:color="auto" w:fill="BFBFBF" w:themeFill="background1" w:themeFillShade="BF"/>
          </w:tcPr>
          <w:p w14:paraId="209A61FE" w14:textId="618FD07A" w:rsidR="00F45774" w:rsidRPr="008A6EF2" w:rsidRDefault="00F45774" w:rsidP="00D95949">
            <w:pPr>
              <w:jc w:val="both"/>
              <w:rPr>
                <w:rFonts w:ascii="Arial" w:hAnsi="Arial" w:cs="Arial"/>
                <w:b/>
                <w:bCs/>
              </w:rPr>
            </w:pPr>
            <w:r w:rsidRPr="008A6EF2">
              <w:rPr>
                <w:rFonts w:ascii="Arial" w:hAnsi="Arial" w:cs="Arial"/>
                <w:b/>
                <w:bCs/>
              </w:rPr>
              <w:t>Headcount</w:t>
            </w:r>
            <w:r w:rsidR="00B92D56">
              <w:rPr>
                <w:rFonts w:ascii="Arial" w:hAnsi="Arial" w:cs="Arial"/>
                <w:b/>
                <w:bCs/>
              </w:rPr>
              <w:t xml:space="preserve"> of pharmacy workforce</w:t>
            </w:r>
          </w:p>
        </w:tc>
        <w:tc>
          <w:tcPr>
            <w:tcW w:w="4773" w:type="dxa"/>
            <w:gridSpan w:val="3"/>
            <w:shd w:val="clear" w:color="auto" w:fill="BFBFBF" w:themeFill="background1" w:themeFillShade="BF"/>
          </w:tcPr>
          <w:p w14:paraId="23D39D5B" w14:textId="766C46E9" w:rsidR="00F45774" w:rsidRPr="008A6EF2" w:rsidRDefault="00F45774" w:rsidP="00D95949">
            <w:pPr>
              <w:jc w:val="both"/>
              <w:rPr>
                <w:rFonts w:ascii="Arial" w:hAnsi="Arial" w:cs="Arial"/>
                <w:b/>
                <w:bCs/>
              </w:rPr>
            </w:pPr>
            <w:r w:rsidRPr="008A6EF2">
              <w:rPr>
                <w:rFonts w:ascii="Arial" w:hAnsi="Arial" w:cs="Arial"/>
                <w:b/>
                <w:bCs/>
              </w:rPr>
              <w:t>Staff groups included in the workforce</w:t>
            </w:r>
          </w:p>
        </w:tc>
      </w:tr>
      <w:tr w:rsidR="00F45774" w14:paraId="19C76CC2" w14:textId="77777777" w:rsidTr="004F119A">
        <w:tc>
          <w:tcPr>
            <w:tcW w:w="1457" w:type="dxa"/>
            <w:vMerge/>
            <w:shd w:val="clear" w:color="auto" w:fill="BFBFBF" w:themeFill="background1" w:themeFillShade="BF"/>
          </w:tcPr>
          <w:p w14:paraId="37595463" w14:textId="641ACB71" w:rsidR="00F45774" w:rsidRPr="008A6EF2" w:rsidRDefault="00F45774" w:rsidP="00D95949">
            <w:pPr>
              <w:jc w:val="both"/>
              <w:rPr>
                <w:rFonts w:ascii="Arial" w:hAnsi="Arial" w:cs="Arial"/>
                <w:b/>
                <w:bCs/>
              </w:rPr>
            </w:pPr>
          </w:p>
        </w:tc>
        <w:tc>
          <w:tcPr>
            <w:tcW w:w="1542" w:type="dxa"/>
            <w:vMerge/>
            <w:shd w:val="clear" w:color="auto" w:fill="BFBFBF" w:themeFill="background1" w:themeFillShade="BF"/>
          </w:tcPr>
          <w:p w14:paraId="54442604" w14:textId="3CFA299A" w:rsidR="00F45774" w:rsidRPr="008A6EF2" w:rsidRDefault="00F45774" w:rsidP="00D95949">
            <w:pPr>
              <w:jc w:val="both"/>
              <w:rPr>
                <w:rFonts w:ascii="Arial" w:hAnsi="Arial" w:cs="Arial"/>
                <w:b/>
                <w:bCs/>
              </w:rPr>
            </w:pPr>
          </w:p>
        </w:tc>
        <w:tc>
          <w:tcPr>
            <w:tcW w:w="1295" w:type="dxa"/>
            <w:vMerge/>
            <w:shd w:val="clear" w:color="auto" w:fill="BFBFBF" w:themeFill="background1" w:themeFillShade="BF"/>
          </w:tcPr>
          <w:p w14:paraId="55735406" w14:textId="77777777" w:rsidR="00F45774" w:rsidRPr="008A6EF2" w:rsidRDefault="00F45774" w:rsidP="00D95949">
            <w:pPr>
              <w:jc w:val="both"/>
              <w:rPr>
                <w:rFonts w:ascii="Arial" w:hAnsi="Arial" w:cs="Arial"/>
                <w:b/>
                <w:bCs/>
              </w:rPr>
            </w:pPr>
          </w:p>
        </w:tc>
        <w:tc>
          <w:tcPr>
            <w:tcW w:w="1564" w:type="dxa"/>
            <w:shd w:val="clear" w:color="auto" w:fill="BFBFBF" w:themeFill="background1" w:themeFillShade="BF"/>
          </w:tcPr>
          <w:p w14:paraId="0C3B264B" w14:textId="19CCA4A5" w:rsidR="00F45774" w:rsidRPr="008A6EF2" w:rsidRDefault="00F45774" w:rsidP="00D95949">
            <w:pPr>
              <w:jc w:val="both"/>
              <w:rPr>
                <w:rFonts w:ascii="Arial" w:hAnsi="Arial" w:cs="Arial"/>
                <w:b/>
                <w:bCs/>
              </w:rPr>
            </w:pPr>
            <w:r w:rsidRPr="008A6EF2">
              <w:rPr>
                <w:rFonts w:ascii="Arial" w:hAnsi="Arial" w:cs="Arial"/>
                <w:b/>
                <w:bCs/>
              </w:rPr>
              <w:t>Pharmacists</w:t>
            </w:r>
          </w:p>
        </w:tc>
        <w:tc>
          <w:tcPr>
            <w:tcW w:w="1411" w:type="dxa"/>
            <w:shd w:val="clear" w:color="auto" w:fill="BFBFBF" w:themeFill="background1" w:themeFillShade="BF"/>
          </w:tcPr>
          <w:p w14:paraId="30DFBDEB" w14:textId="77777777" w:rsidR="00F45774" w:rsidRPr="008A6EF2" w:rsidRDefault="00F45774" w:rsidP="00D95949">
            <w:pPr>
              <w:jc w:val="both"/>
              <w:rPr>
                <w:rFonts w:ascii="Arial" w:hAnsi="Arial" w:cs="Arial"/>
                <w:b/>
                <w:bCs/>
              </w:rPr>
            </w:pPr>
            <w:r w:rsidRPr="008A6EF2">
              <w:rPr>
                <w:rFonts w:ascii="Arial" w:hAnsi="Arial" w:cs="Arial"/>
                <w:b/>
                <w:bCs/>
              </w:rPr>
              <w:t>Pharmacy</w:t>
            </w:r>
          </w:p>
          <w:p w14:paraId="5438D07B" w14:textId="509D1AC4" w:rsidR="00F45774" w:rsidRPr="008A6EF2" w:rsidRDefault="00F45774" w:rsidP="00D95949">
            <w:pPr>
              <w:jc w:val="both"/>
              <w:rPr>
                <w:rFonts w:ascii="Arial" w:hAnsi="Arial" w:cs="Arial"/>
                <w:b/>
                <w:bCs/>
              </w:rPr>
            </w:pPr>
            <w:r w:rsidRPr="008A6EF2">
              <w:rPr>
                <w:rFonts w:ascii="Arial" w:hAnsi="Arial" w:cs="Arial"/>
                <w:b/>
                <w:bCs/>
              </w:rPr>
              <w:t>Technicians</w:t>
            </w:r>
          </w:p>
        </w:tc>
        <w:tc>
          <w:tcPr>
            <w:tcW w:w="1798" w:type="dxa"/>
            <w:shd w:val="clear" w:color="auto" w:fill="BFBFBF" w:themeFill="background1" w:themeFillShade="BF"/>
          </w:tcPr>
          <w:p w14:paraId="350D0DF7" w14:textId="7821124B" w:rsidR="00F45774" w:rsidRPr="008A6EF2" w:rsidRDefault="00F45774" w:rsidP="00D95949">
            <w:pPr>
              <w:jc w:val="both"/>
              <w:rPr>
                <w:rFonts w:ascii="Arial" w:hAnsi="Arial" w:cs="Arial"/>
                <w:b/>
                <w:bCs/>
              </w:rPr>
            </w:pPr>
            <w:r w:rsidRPr="008A6EF2">
              <w:rPr>
                <w:rFonts w:ascii="Arial" w:hAnsi="Arial" w:cs="Arial"/>
                <w:b/>
                <w:bCs/>
              </w:rPr>
              <w:t>Pharmacy</w:t>
            </w:r>
          </w:p>
          <w:p w14:paraId="446B4B96" w14:textId="127BDE55" w:rsidR="00F45774" w:rsidRPr="008A6EF2" w:rsidRDefault="00F45774" w:rsidP="00D95949">
            <w:pPr>
              <w:jc w:val="both"/>
              <w:rPr>
                <w:rFonts w:ascii="Arial" w:hAnsi="Arial" w:cs="Arial"/>
                <w:b/>
                <w:bCs/>
              </w:rPr>
            </w:pPr>
            <w:r w:rsidRPr="008A6EF2">
              <w:rPr>
                <w:rFonts w:ascii="Arial" w:hAnsi="Arial" w:cs="Arial"/>
                <w:b/>
                <w:bCs/>
              </w:rPr>
              <w:t>Healthcare Support Workers</w:t>
            </w:r>
          </w:p>
        </w:tc>
      </w:tr>
      <w:tr w:rsidR="00E531C4" w14:paraId="5131D62A" w14:textId="77777777" w:rsidTr="00F45774">
        <w:tc>
          <w:tcPr>
            <w:tcW w:w="1457" w:type="dxa"/>
          </w:tcPr>
          <w:p w14:paraId="2DF12A34" w14:textId="41BB8225" w:rsidR="00E531C4" w:rsidRPr="009076D7" w:rsidRDefault="00E531C4" w:rsidP="00D95949">
            <w:pPr>
              <w:jc w:val="both"/>
              <w:rPr>
                <w:rFonts w:ascii="Arial" w:hAnsi="Arial" w:cs="Arial"/>
              </w:rPr>
            </w:pPr>
            <w:r w:rsidRPr="009076D7">
              <w:rPr>
                <w:rFonts w:ascii="Arial" w:hAnsi="Arial" w:cs="Arial"/>
              </w:rPr>
              <w:t>NHS Wales</w:t>
            </w:r>
          </w:p>
        </w:tc>
        <w:tc>
          <w:tcPr>
            <w:tcW w:w="1542" w:type="dxa"/>
          </w:tcPr>
          <w:p w14:paraId="46599991" w14:textId="517CAEF1" w:rsidR="00E531C4" w:rsidRPr="009076D7" w:rsidRDefault="00E531C4" w:rsidP="00D95949">
            <w:pPr>
              <w:jc w:val="both"/>
              <w:rPr>
                <w:rFonts w:ascii="Arial" w:hAnsi="Arial" w:cs="Arial"/>
              </w:rPr>
            </w:pPr>
            <w:r w:rsidRPr="009076D7">
              <w:rPr>
                <w:rFonts w:ascii="Arial" w:hAnsi="Arial" w:cs="Arial"/>
              </w:rPr>
              <w:t>13</w:t>
            </w:r>
          </w:p>
        </w:tc>
        <w:tc>
          <w:tcPr>
            <w:tcW w:w="1295" w:type="dxa"/>
          </w:tcPr>
          <w:p w14:paraId="3DDEF82A" w14:textId="029C397A" w:rsidR="00E531C4" w:rsidRPr="009076D7" w:rsidRDefault="00E531C4" w:rsidP="00D95949">
            <w:pPr>
              <w:jc w:val="both"/>
              <w:rPr>
                <w:rFonts w:ascii="Arial" w:hAnsi="Arial" w:cs="Arial"/>
              </w:rPr>
            </w:pPr>
            <w:r w:rsidRPr="009076D7">
              <w:rPr>
                <w:rFonts w:ascii="Arial" w:hAnsi="Arial" w:cs="Arial"/>
              </w:rPr>
              <w:t>2274</w:t>
            </w:r>
            <w:r w:rsidR="007A2B32">
              <w:rPr>
                <w:rFonts w:ascii="Arial" w:hAnsi="Arial" w:cs="Arial"/>
              </w:rPr>
              <w:t>*</w:t>
            </w:r>
          </w:p>
        </w:tc>
        <w:tc>
          <w:tcPr>
            <w:tcW w:w="1564" w:type="dxa"/>
          </w:tcPr>
          <w:p w14:paraId="47915264" w14:textId="5F30A1BA" w:rsidR="00E531C4" w:rsidRPr="008A6EF2" w:rsidRDefault="00F45774" w:rsidP="00D95949">
            <w:pPr>
              <w:jc w:val="both"/>
              <w:rPr>
                <w:rFonts w:ascii="Arial" w:hAnsi="Arial" w:cs="Arial"/>
                <w:sz w:val="16"/>
                <w:szCs w:val="16"/>
              </w:rPr>
            </w:pPr>
            <w:r w:rsidRPr="008A6EF2">
              <w:rPr>
                <w:rFonts w:ascii="Arial" w:hAnsi="Arial" w:cs="Arial"/>
                <w:noProof/>
                <w:sz w:val="16"/>
                <w:szCs w:val="16"/>
              </w:rPr>
              <w:drawing>
                <wp:inline distT="0" distB="0" distL="0" distR="0" wp14:anchorId="67B93AE7" wp14:editId="182E1122">
                  <wp:extent cx="314325" cy="314325"/>
                  <wp:effectExtent l="0" t="0" r="9525" b="9525"/>
                  <wp:docPr id="4" name="Graphic 4"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314325" cy="314325"/>
                          </a:xfrm>
                          <a:prstGeom prst="rect">
                            <a:avLst/>
                          </a:prstGeom>
                        </pic:spPr>
                      </pic:pic>
                    </a:graphicData>
                  </a:graphic>
                </wp:inline>
              </w:drawing>
            </w:r>
          </w:p>
        </w:tc>
        <w:tc>
          <w:tcPr>
            <w:tcW w:w="1411" w:type="dxa"/>
          </w:tcPr>
          <w:p w14:paraId="2D12A5F0" w14:textId="1D22D972" w:rsidR="00E531C4" w:rsidRPr="008A6EF2" w:rsidRDefault="00F45774" w:rsidP="00D95949">
            <w:pPr>
              <w:jc w:val="both"/>
              <w:rPr>
                <w:rFonts w:ascii="Arial" w:hAnsi="Arial" w:cs="Arial"/>
                <w:sz w:val="16"/>
                <w:szCs w:val="16"/>
              </w:rPr>
            </w:pPr>
            <w:r w:rsidRPr="008A6EF2">
              <w:rPr>
                <w:rFonts w:ascii="Arial" w:hAnsi="Arial" w:cs="Arial"/>
                <w:noProof/>
                <w:sz w:val="16"/>
                <w:szCs w:val="16"/>
              </w:rPr>
              <w:drawing>
                <wp:inline distT="0" distB="0" distL="0" distR="0" wp14:anchorId="5CFCB677" wp14:editId="65F0DB14">
                  <wp:extent cx="314325" cy="314325"/>
                  <wp:effectExtent l="0" t="0" r="9525" b="9525"/>
                  <wp:docPr id="5" name="Graphic 5"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314325" cy="314325"/>
                          </a:xfrm>
                          <a:prstGeom prst="rect">
                            <a:avLst/>
                          </a:prstGeom>
                        </pic:spPr>
                      </pic:pic>
                    </a:graphicData>
                  </a:graphic>
                </wp:inline>
              </w:drawing>
            </w:r>
          </w:p>
        </w:tc>
        <w:tc>
          <w:tcPr>
            <w:tcW w:w="1798" w:type="dxa"/>
          </w:tcPr>
          <w:p w14:paraId="76652BE9" w14:textId="3F75FD99" w:rsidR="00E531C4" w:rsidRPr="008A6EF2" w:rsidRDefault="00F45774" w:rsidP="00D95949">
            <w:pPr>
              <w:jc w:val="both"/>
              <w:rPr>
                <w:rFonts w:ascii="Arial" w:hAnsi="Arial" w:cs="Arial"/>
                <w:sz w:val="16"/>
                <w:szCs w:val="16"/>
              </w:rPr>
            </w:pPr>
            <w:r w:rsidRPr="008A6EF2">
              <w:rPr>
                <w:rFonts w:ascii="Arial" w:hAnsi="Arial" w:cs="Arial"/>
                <w:noProof/>
                <w:sz w:val="16"/>
                <w:szCs w:val="16"/>
              </w:rPr>
              <w:drawing>
                <wp:inline distT="0" distB="0" distL="0" distR="0" wp14:anchorId="2C8EB884" wp14:editId="7A4962F0">
                  <wp:extent cx="314325" cy="314325"/>
                  <wp:effectExtent l="0" t="0" r="9525" b="9525"/>
                  <wp:docPr id="9" name="Graphic 9"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314325" cy="314325"/>
                          </a:xfrm>
                          <a:prstGeom prst="rect">
                            <a:avLst/>
                          </a:prstGeom>
                        </pic:spPr>
                      </pic:pic>
                    </a:graphicData>
                  </a:graphic>
                </wp:inline>
              </w:drawing>
            </w:r>
          </w:p>
        </w:tc>
      </w:tr>
      <w:tr w:rsidR="00E531C4" w14:paraId="1EDFE9C4" w14:textId="77777777" w:rsidTr="00F45774">
        <w:tc>
          <w:tcPr>
            <w:tcW w:w="1457" w:type="dxa"/>
          </w:tcPr>
          <w:p w14:paraId="70B686E0" w14:textId="3A66C8C7" w:rsidR="00E531C4" w:rsidRDefault="00E5096E" w:rsidP="00D95949">
            <w:pPr>
              <w:jc w:val="both"/>
              <w:rPr>
                <w:rFonts w:ascii="Arial" w:hAnsi="Arial" w:cs="Arial"/>
                <w:sz w:val="24"/>
                <w:szCs w:val="24"/>
              </w:rPr>
            </w:pPr>
            <w:r>
              <w:rPr>
                <w:rFonts w:ascii="Arial" w:hAnsi="Arial" w:cs="Arial"/>
                <w:sz w:val="24"/>
                <w:szCs w:val="24"/>
              </w:rPr>
              <w:t>General practices</w:t>
            </w:r>
          </w:p>
        </w:tc>
        <w:tc>
          <w:tcPr>
            <w:tcW w:w="1542" w:type="dxa"/>
          </w:tcPr>
          <w:p w14:paraId="7FF1F168" w14:textId="4D9694DC" w:rsidR="00E531C4" w:rsidRDefault="007A2B32" w:rsidP="00D95949">
            <w:pPr>
              <w:jc w:val="both"/>
              <w:rPr>
                <w:rFonts w:ascii="Arial" w:hAnsi="Arial" w:cs="Arial"/>
                <w:sz w:val="24"/>
                <w:szCs w:val="24"/>
              </w:rPr>
            </w:pPr>
            <w:r>
              <w:rPr>
                <w:rFonts w:ascii="Arial" w:hAnsi="Arial" w:cs="Arial"/>
                <w:sz w:val="24"/>
                <w:szCs w:val="24"/>
              </w:rPr>
              <w:t>153</w:t>
            </w:r>
          </w:p>
        </w:tc>
        <w:tc>
          <w:tcPr>
            <w:tcW w:w="1295" w:type="dxa"/>
          </w:tcPr>
          <w:p w14:paraId="220EBC0F" w14:textId="7838961C" w:rsidR="00E531C4" w:rsidRDefault="007A2B32" w:rsidP="00D95949">
            <w:pPr>
              <w:jc w:val="both"/>
              <w:rPr>
                <w:rFonts w:ascii="Arial" w:hAnsi="Arial" w:cs="Arial"/>
                <w:sz w:val="24"/>
                <w:szCs w:val="24"/>
              </w:rPr>
            </w:pPr>
            <w:r>
              <w:rPr>
                <w:rFonts w:ascii="Arial" w:hAnsi="Arial" w:cs="Arial"/>
                <w:sz w:val="24"/>
                <w:szCs w:val="24"/>
              </w:rPr>
              <w:t>467**</w:t>
            </w:r>
          </w:p>
        </w:tc>
        <w:tc>
          <w:tcPr>
            <w:tcW w:w="1564" w:type="dxa"/>
          </w:tcPr>
          <w:p w14:paraId="1E6EB708" w14:textId="72A26FAF" w:rsidR="00E531C4" w:rsidRPr="008A6EF2" w:rsidRDefault="00F45774" w:rsidP="00D95949">
            <w:pPr>
              <w:jc w:val="both"/>
              <w:rPr>
                <w:rFonts w:ascii="Arial" w:hAnsi="Arial" w:cs="Arial"/>
                <w:sz w:val="16"/>
                <w:szCs w:val="16"/>
              </w:rPr>
            </w:pPr>
            <w:r w:rsidRPr="008A6EF2">
              <w:rPr>
                <w:rFonts w:ascii="Arial" w:hAnsi="Arial" w:cs="Arial"/>
                <w:noProof/>
                <w:sz w:val="16"/>
                <w:szCs w:val="16"/>
              </w:rPr>
              <w:drawing>
                <wp:inline distT="0" distB="0" distL="0" distR="0" wp14:anchorId="5CA378FE" wp14:editId="0665A230">
                  <wp:extent cx="314325" cy="314325"/>
                  <wp:effectExtent l="0" t="0" r="9525" b="9525"/>
                  <wp:docPr id="10" name="Graphic 10"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314325" cy="314325"/>
                          </a:xfrm>
                          <a:prstGeom prst="rect">
                            <a:avLst/>
                          </a:prstGeom>
                        </pic:spPr>
                      </pic:pic>
                    </a:graphicData>
                  </a:graphic>
                </wp:inline>
              </w:drawing>
            </w:r>
          </w:p>
        </w:tc>
        <w:tc>
          <w:tcPr>
            <w:tcW w:w="1411" w:type="dxa"/>
          </w:tcPr>
          <w:p w14:paraId="1870686E" w14:textId="4B34B1B0" w:rsidR="00E531C4" w:rsidRPr="008A6EF2" w:rsidRDefault="00F45774" w:rsidP="00D95949">
            <w:pPr>
              <w:jc w:val="both"/>
              <w:rPr>
                <w:rFonts w:ascii="Arial" w:hAnsi="Arial" w:cs="Arial"/>
                <w:sz w:val="16"/>
                <w:szCs w:val="16"/>
              </w:rPr>
            </w:pPr>
            <w:r w:rsidRPr="008A6EF2">
              <w:rPr>
                <w:rFonts w:ascii="Arial" w:hAnsi="Arial" w:cs="Arial"/>
                <w:noProof/>
                <w:sz w:val="16"/>
                <w:szCs w:val="16"/>
              </w:rPr>
              <w:drawing>
                <wp:inline distT="0" distB="0" distL="0" distR="0" wp14:anchorId="3F91922A" wp14:editId="4EA13E4F">
                  <wp:extent cx="314325" cy="314325"/>
                  <wp:effectExtent l="0" t="0" r="9525" b="9525"/>
                  <wp:docPr id="11" name="Graphic 11"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314325" cy="314325"/>
                          </a:xfrm>
                          <a:prstGeom prst="rect">
                            <a:avLst/>
                          </a:prstGeom>
                        </pic:spPr>
                      </pic:pic>
                    </a:graphicData>
                  </a:graphic>
                </wp:inline>
              </w:drawing>
            </w:r>
          </w:p>
        </w:tc>
        <w:tc>
          <w:tcPr>
            <w:tcW w:w="1798" w:type="dxa"/>
          </w:tcPr>
          <w:p w14:paraId="7FC70F0D" w14:textId="66C13DDA" w:rsidR="00E531C4" w:rsidRPr="008A6EF2" w:rsidRDefault="00E531C4" w:rsidP="00D95949">
            <w:pPr>
              <w:jc w:val="both"/>
              <w:rPr>
                <w:rFonts w:ascii="Arial" w:hAnsi="Arial" w:cs="Arial"/>
                <w:sz w:val="16"/>
                <w:szCs w:val="16"/>
              </w:rPr>
            </w:pPr>
          </w:p>
        </w:tc>
      </w:tr>
      <w:tr w:rsidR="00E531C4" w14:paraId="5B15A40B" w14:textId="77777777" w:rsidTr="00F45774">
        <w:tc>
          <w:tcPr>
            <w:tcW w:w="1457" w:type="dxa"/>
          </w:tcPr>
          <w:p w14:paraId="306C2DEC" w14:textId="2FE1B365" w:rsidR="00E531C4" w:rsidRDefault="007A2B32" w:rsidP="00D95949">
            <w:pPr>
              <w:jc w:val="both"/>
              <w:rPr>
                <w:rFonts w:ascii="Arial" w:hAnsi="Arial" w:cs="Arial"/>
                <w:sz w:val="24"/>
                <w:szCs w:val="24"/>
              </w:rPr>
            </w:pPr>
            <w:r>
              <w:rPr>
                <w:rFonts w:ascii="Arial" w:hAnsi="Arial" w:cs="Arial"/>
                <w:sz w:val="24"/>
                <w:szCs w:val="24"/>
              </w:rPr>
              <w:t>Community pharmacies</w:t>
            </w:r>
          </w:p>
        </w:tc>
        <w:tc>
          <w:tcPr>
            <w:tcW w:w="1542" w:type="dxa"/>
          </w:tcPr>
          <w:p w14:paraId="0F17BE5A" w14:textId="3ECA91DE" w:rsidR="00E531C4" w:rsidRDefault="007A2B32" w:rsidP="00D95949">
            <w:pPr>
              <w:jc w:val="both"/>
              <w:rPr>
                <w:rFonts w:ascii="Arial" w:hAnsi="Arial" w:cs="Arial"/>
                <w:sz w:val="24"/>
                <w:szCs w:val="24"/>
              </w:rPr>
            </w:pPr>
            <w:r>
              <w:rPr>
                <w:rFonts w:ascii="Arial" w:hAnsi="Arial" w:cs="Arial"/>
                <w:sz w:val="24"/>
                <w:szCs w:val="24"/>
              </w:rPr>
              <w:t>155</w:t>
            </w:r>
          </w:p>
        </w:tc>
        <w:tc>
          <w:tcPr>
            <w:tcW w:w="1295" w:type="dxa"/>
          </w:tcPr>
          <w:p w14:paraId="21D03D87" w14:textId="651350C7" w:rsidR="00E531C4" w:rsidRDefault="007A2B32" w:rsidP="00D95949">
            <w:pPr>
              <w:jc w:val="both"/>
              <w:rPr>
                <w:rFonts w:ascii="Arial" w:hAnsi="Arial" w:cs="Arial"/>
                <w:sz w:val="24"/>
                <w:szCs w:val="24"/>
              </w:rPr>
            </w:pPr>
            <w:r>
              <w:rPr>
                <w:rFonts w:ascii="Arial" w:hAnsi="Arial" w:cs="Arial"/>
                <w:sz w:val="24"/>
                <w:szCs w:val="24"/>
              </w:rPr>
              <w:t>6607***</w:t>
            </w:r>
          </w:p>
        </w:tc>
        <w:tc>
          <w:tcPr>
            <w:tcW w:w="1564" w:type="dxa"/>
          </w:tcPr>
          <w:p w14:paraId="2C149755" w14:textId="5AD51798" w:rsidR="00E531C4" w:rsidRPr="008A6EF2" w:rsidRDefault="00F45774" w:rsidP="00D95949">
            <w:pPr>
              <w:jc w:val="both"/>
              <w:rPr>
                <w:rFonts w:ascii="Arial" w:hAnsi="Arial" w:cs="Arial"/>
                <w:sz w:val="16"/>
                <w:szCs w:val="16"/>
              </w:rPr>
            </w:pPr>
            <w:r w:rsidRPr="008A6EF2">
              <w:rPr>
                <w:rFonts w:ascii="Arial" w:hAnsi="Arial" w:cs="Arial"/>
                <w:noProof/>
                <w:sz w:val="16"/>
                <w:szCs w:val="16"/>
              </w:rPr>
              <w:drawing>
                <wp:inline distT="0" distB="0" distL="0" distR="0" wp14:anchorId="3BF71143" wp14:editId="105E1886">
                  <wp:extent cx="314325" cy="314325"/>
                  <wp:effectExtent l="0" t="0" r="9525" b="9525"/>
                  <wp:docPr id="14" name="Graphic 14"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314325" cy="314325"/>
                          </a:xfrm>
                          <a:prstGeom prst="rect">
                            <a:avLst/>
                          </a:prstGeom>
                        </pic:spPr>
                      </pic:pic>
                    </a:graphicData>
                  </a:graphic>
                </wp:inline>
              </w:drawing>
            </w:r>
          </w:p>
        </w:tc>
        <w:tc>
          <w:tcPr>
            <w:tcW w:w="1411" w:type="dxa"/>
          </w:tcPr>
          <w:p w14:paraId="2CFE5DA3" w14:textId="6D8CC8A3" w:rsidR="00E531C4" w:rsidRPr="008A6EF2" w:rsidRDefault="00F45774" w:rsidP="00D95949">
            <w:pPr>
              <w:jc w:val="both"/>
              <w:rPr>
                <w:rFonts w:ascii="Arial" w:hAnsi="Arial" w:cs="Arial"/>
                <w:sz w:val="16"/>
                <w:szCs w:val="16"/>
              </w:rPr>
            </w:pPr>
            <w:r w:rsidRPr="008A6EF2">
              <w:rPr>
                <w:rFonts w:ascii="Arial" w:hAnsi="Arial" w:cs="Arial"/>
                <w:noProof/>
                <w:sz w:val="16"/>
                <w:szCs w:val="16"/>
              </w:rPr>
              <w:drawing>
                <wp:inline distT="0" distB="0" distL="0" distR="0" wp14:anchorId="4CFA0023" wp14:editId="2DE42059">
                  <wp:extent cx="314325" cy="314325"/>
                  <wp:effectExtent l="0" t="0" r="9525" b="9525"/>
                  <wp:docPr id="15" name="Graphic 15"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314325" cy="314325"/>
                          </a:xfrm>
                          <a:prstGeom prst="rect">
                            <a:avLst/>
                          </a:prstGeom>
                        </pic:spPr>
                      </pic:pic>
                    </a:graphicData>
                  </a:graphic>
                </wp:inline>
              </w:drawing>
            </w:r>
          </w:p>
        </w:tc>
        <w:tc>
          <w:tcPr>
            <w:tcW w:w="1798" w:type="dxa"/>
          </w:tcPr>
          <w:p w14:paraId="1CEE3460" w14:textId="37D8E619" w:rsidR="00E531C4" w:rsidRPr="008A6EF2" w:rsidRDefault="00F45774" w:rsidP="00D95949">
            <w:pPr>
              <w:jc w:val="both"/>
              <w:rPr>
                <w:rFonts w:ascii="Arial" w:hAnsi="Arial" w:cs="Arial"/>
                <w:sz w:val="16"/>
                <w:szCs w:val="16"/>
              </w:rPr>
            </w:pPr>
            <w:r w:rsidRPr="008A6EF2">
              <w:rPr>
                <w:rFonts w:ascii="Arial" w:hAnsi="Arial" w:cs="Arial"/>
                <w:noProof/>
                <w:sz w:val="16"/>
                <w:szCs w:val="16"/>
              </w:rPr>
              <w:drawing>
                <wp:inline distT="0" distB="0" distL="0" distR="0" wp14:anchorId="170029C5" wp14:editId="7C4F387D">
                  <wp:extent cx="314325" cy="314325"/>
                  <wp:effectExtent l="0" t="0" r="9525" b="9525"/>
                  <wp:docPr id="16" name="Graphic 16" descr="Checkmark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phic 4" descr="Checkmark with solid fill"/>
                          <pic:cNvPicPr/>
                        </pic:nvPicPr>
                        <pic:blipFill>
                          <a:blip r:embed="rId23" cstate="print">
                            <a:extLst>
                              <a:ext uri="{28A0092B-C50C-407E-A947-70E740481C1C}">
                                <a14:useLocalDpi xmlns:a14="http://schemas.microsoft.com/office/drawing/2010/main" val="0"/>
                              </a:ext>
                              <a:ext uri="{96DAC541-7B7A-43D3-8B79-37D633B846F1}">
                                <asvg:svgBlip xmlns:asvg="http://schemas.microsoft.com/office/drawing/2016/SVG/main" r:embed="rId24"/>
                              </a:ext>
                            </a:extLst>
                          </a:blip>
                          <a:stretch>
                            <a:fillRect/>
                          </a:stretch>
                        </pic:blipFill>
                        <pic:spPr>
                          <a:xfrm>
                            <a:off x="0" y="0"/>
                            <a:ext cx="314325" cy="314325"/>
                          </a:xfrm>
                          <a:prstGeom prst="rect">
                            <a:avLst/>
                          </a:prstGeom>
                        </pic:spPr>
                      </pic:pic>
                    </a:graphicData>
                  </a:graphic>
                </wp:inline>
              </w:drawing>
            </w:r>
          </w:p>
        </w:tc>
      </w:tr>
    </w:tbl>
    <w:p w14:paraId="7F4760D0" w14:textId="534A9D84" w:rsidR="0014787F" w:rsidRPr="0021611E" w:rsidRDefault="00E531C4" w:rsidP="00D95949">
      <w:pPr>
        <w:ind w:left="360"/>
        <w:jc w:val="both"/>
        <w:rPr>
          <w:rFonts w:ascii="Arial" w:hAnsi="Arial" w:cs="Arial"/>
          <w:sz w:val="20"/>
          <w:szCs w:val="20"/>
        </w:rPr>
      </w:pPr>
      <w:r w:rsidRPr="0021611E">
        <w:rPr>
          <w:rFonts w:ascii="Arial" w:hAnsi="Arial" w:cs="Arial"/>
          <w:sz w:val="20"/>
          <w:szCs w:val="20"/>
        </w:rPr>
        <w:t xml:space="preserve">* </w:t>
      </w:r>
      <w:r w:rsidR="009076D7" w:rsidRPr="0021611E">
        <w:rPr>
          <w:rFonts w:ascii="Arial" w:hAnsi="Arial" w:cs="Arial"/>
          <w:sz w:val="20"/>
          <w:szCs w:val="20"/>
        </w:rPr>
        <w:t>Source</w:t>
      </w:r>
      <w:r w:rsidRPr="0021611E">
        <w:rPr>
          <w:rFonts w:ascii="Arial" w:hAnsi="Arial" w:cs="Arial"/>
          <w:sz w:val="20"/>
          <w:szCs w:val="20"/>
        </w:rPr>
        <w:t>:</w:t>
      </w:r>
      <w:r w:rsidR="009076D7" w:rsidRPr="0021611E">
        <w:rPr>
          <w:rFonts w:ascii="Arial" w:hAnsi="Arial" w:cs="Arial"/>
          <w:sz w:val="20"/>
          <w:szCs w:val="20"/>
        </w:rPr>
        <w:t xml:space="preserve"> Jan</w:t>
      </w:r>
      <w:r w:rsidRPr="0021611E">
        <w:rPr>
          <w:rFonts w:ascii="Arial" w:hAnsi="Arial" w:cs="Arial"/>
          <w:sz w:val="20"/>
          <w:szCs w:val="20"/>
        </w:rPr>
        <w:t>uary</w:t>
      </w:r>
      <w:r w:rsidR="009076D7" w:rsidRPr="0021611E">
        <w:rPr>
          <w:rFonts w:ascii="Arial" w:hAnsi="Arial" w:cs="Arial"/>
          <w:sz w:val="20"/>
          <w:szCs w:val="20"/>
        </w:rPr>
        <w:t xml:space="preserve"> 2022, Electronic Staff Record data</w:t>
      </w:r>
    </w:p>
    <w:p w14:paraId="23ED73BC" w14:textId="310EBF94" w:rsidR="009076D7" w:rsidRDefault="00E531C4" w:rsidP="00D95949">
      <w:pPr>
        <w:ind w:left="360"/>
        <w:jc w:val="both"/>
        <w:rPr>
          <w:rFonts w:ascii="Arial" w:hAnsi="Arial" w:cs="Arial"/>
          <w:sz w:val="20"/>
          <w:szCs w:val="20"/>
        </w:rPr>
      </w:pPr>
      <w:r w:rsidRPr="00E531C4">
        <w:rPr>
          <w:rFonts w:ascii="Arial" w:hAnsi="Arial" w:cs="Arial"/>
          <w:sz w:val="20"/>
          <w:szCs w:val="20"/>
        </w:rPr>
        <w:t>**</w:t>
      </w:r>
      <w:r>
        <w:rPr>
          <w:rFonts w:ascii="Arial" w:hAnsi="Arial" w:cs="Arial"/>
          <w:sz w:val="20"/>
          <w:szCs w:val="20"/>
        </w:rPr>
        <w:t xml:space="preserve"> Source:</w:t>
      </w:r>
      <w:r w:rsidRPr="00E531C4">
        <w:rPr>
          <w:rFonts w:ascii="Arial" w:hAnsi="Arial" w:cs="Arial"/>
          <w:sz w:val="20"/>
          <w:szCs w:val="20"/>
        </w:rPr>
        <w:t xml:space="preserve"> </w:t>
      </w:r>
      <w:r w:rsidRPr="006F1DD2">
        <w:rPr>
          <w:rFonts w:ascii="Arial" w:hAnsi="Arial" w:cs="Arial"/>
          <w:sz w:val="20"/>
          <w:szCs w:val="20"/>
        </w:rPr>
        <w:t>Jan 2022, Wales National Workforce Reporting System data</w:t>
      </w:r>
    </w:p>
    <w:p w14:paraId="1DD87014" w14:textId="5FFC0E1E" w:rsidR="007A2B32" w:rsidRPr="00E531C4" w:rsidRDefault="007A2B32" w:rsidP="00D95949">
      <w:pPr>
        <w:ind w:left="360"/>
        <w:jc w:val="both"/>
        <w:rPr>
          <w:rFonts w:ascii="Arial" w:hAnsi="Arial" w:cs="Arial"/>
          <w:sz w:val="24"/>
          <w:szCs w:val="24"/>
        </w:rPr>
      </w:pPr>
      <w:r>
        <w:rPr>
          <w:rFonts w:ascii="Arial" w:hAnsi="Arial" w:cs="Arial"/>
          <w:sz w:val="20"/>
          <w:szCs w:val="20"/>
        </w:rPr>
        <w:t xml:space="preserve">*** Source: </w:t>
      </w:r>
      <w:hyperlink r:id="rId25" w:history="1">
        <w:r w:rsidR="00437F8C" w:rsidRPr="00F45774">
          <w:rPr>
            <w:rStyle w:val="Hyperlink"/>
            <w:rFonts w:ascii="Arial" w:hAnsi="Arial" w:cs="Arial"/>
            <w:sz w:val="20"/>
            <w:szCs w:val="20"/>
          </w:rPr>
          <w:t xml:space="preserve">2019 HEIW </w:t>
        </w:r>
        <w:r w:rsidR="00A75DC5" w:rsidRPr="00F45774">
          <w:rPr>
            <w:rStyle w:val="Hyperlink"/>
            <w:rFonts w:ascii="Arial" w:hAnsi="Arial" w:cs="Arial"/>
            <w:sz w:val="20"/>
            <w:szCs w:val="20"/>
          </w:rPr>
          <w:t xml:space="preserve">Wales </w:t>
        </w:r>
        <w:r w:rsidR="00437F8C" w:rsidRPr="00F45774">
          <w:rPr>
            <w:rStyle w:val="Hyperlink"/>
            <w:rFonts w:ascii="Arial" w:hAnsi="Arial" w:cs="Arial"/>
            <w:sz w:val="20"/>
            <w:szCs w:val="20"/>
          </w:rPr>
          <w:t>Community Pharmacy Workforce Survey</w:t>
        </w:r>
        <w:r w:rsidR="00A75DC5" w:rsidRPr="00F45774">
          <w:rPr>
            <w:rStyle w:val="Hyperlink"/>
            <w:rFonts w:ascii="Arial" w:hAnsi="Arial" w:cs="Arial"/>
            <w:sz w:val="20"/>
            <w:szCs w:val="20"/>
          </w:rPr>
          <w:t xml:space="preserve"> 2019</w:t>
        </w:r>
      </w:hyperlink>
    </w:p>
    <w:p w14:paraId="0F0D8C0C" w14:textId="77777777" w:rsidR="005A555C" w:rsidRDefault="005A555C" w:rsidP="00D95949">
      <w:pPr>
        <w:jc w:val="both"/>
        <w:rPr>
          <w:rFonts w:ascii="Arial" w:hAnsi="Arial" w:cs="Arial"/>
          <w:sz w:val="24"/>
          <w:szCs w:val="24"/>
        </w:rPr>
      </w:pPr>
    </w:p>
    <w:p w14:paraId="1BAEA6FE" w14:textId="310B8E42" w:rsidR="00344D59" w:rsidRPr="005A555C" w:rsidRDefault="005A555C" w:rsidP="00D95949">
      <w:pPr>
        <w:jc w:val="both"/>
        <w:rPr>
          <w:rFonts w:ascii="Arial" w:hAnsi="Arial" w:cs="Arial"/>
          <w:sz w:val="24"/>
          <w:szCs w:val="24"/>
        </w:rPr>
      </w:pPr>
      <w:r w:rsidRPr="005A555C">
        <w:rPr>
          <w:rFonts w:ascii="Arial" w:hAnsi="Arial" w:cs="Arial"/>
          <w:sz w:val="24"/>
          <w:szCs w:val="24"/>
        </w:rPr>
        <w:t>Out of scope</w:t>
      </w:r>
      <w:r w:rsidR="00744B88">
        <w:rPr>
          <w:rFonts w:ascii="Arial" w:hAnsi="Arial" w:cs="Arial"/>
          <w:sz w:val="24"/>
          <w:szCs w:val="24"/>
        </w:rPr>
        <w:t>:</w:t>
      </w:r>
      <w:r w:rsidR="006D0B8E">
        <w:rPr>
          <w:rFonts w:ascii="Arial" w:hAnsi="Arial" w:cs="Arial"/>
          <w:sz w:val="24"/>
          <w:szCs w:val="24"/>
        </w:rPr>
        <w:t xml:space="preserve"> </w:t>
      </w:r>
      <w:r w:rsidR="00266455">
        <w:rPr>
          <w:rFonts w:ascii="Arial" w:hAnsi="Arial" w:cs="Arial"/>
          <w:sz w:val="24"/>
          <w:szCs w:val="24"/>
        </w:rPr>
        <w:t xml:space="preserve">We know that new </w:t>
      </w:r>
      <w:r w:rsidR="007E312C">
        <w:rPr>
          <w:rFonts w:ascii="Arial" w:hAnsi="Arial" w:cs="Arial"/>
          <w:sz w:val="24"/>
          <w:szCs w:val="24"/>
        </w:rPr>
        <w:t xml:space="preserve">technological advances </w:t>
      </w:r>
      <w:r w:rsidR="00BF351A">
        <w:rPr>
          <w:rFonts w:ascii="Arial" w:hAnsi="Arial" w:cs="Arial"/>
          <w:sz w:val="24"/>
          <w:szCs w:val="24"/>
        </w:rPr>
        <w:t xml:space="preserve">will </w:t>
      </w:r>
      <w:r w:rsidR="0060364C">
        <w:rPr>
          <w:rFonts w:ascii="Arial" w:hAnsi="Arial" w:cs="Arial"/>
          <w:sz w:val="24"/>
          <w:szCs w:val="24"/>
        </w:rPr>
        <w:t xml:space="preserve">have significant </w:t>
      </w:r>
      <w:r w:rsidR="00A724C5">
        <w:rPr>
          <w:rFonts w:ascii="Arial" w:hAnsi="Arial" w:cs="Arial"/>
          <w:sz w:val="24"/>
          <w:szCs w:val="24"/>
        </w:rPr>
        <w:t xml:space="preserve">impact </w:t>
      </w:r>
      <w:r w:rsidR="007E312C">
        <w:rPr>
          <w:rFonts w:ascii="Arial" w:hAnsi="Arial" w:cs="Arial"/>
          <w:sz w:val="24"/>
          <w:szCs w:val="24"/>
        </w:rPr>
        <w:t xml:space="preserve">on </w:t>
      </w:r>
      <w:r w:rsidR="00021062">
        <w:rPr>
          <w:rFonts w:ascii="Arial" w:hAnsi="Arial" w:cs="Arial"/>
          <w:sz w:val="24"/>
          <w:szCs w:val="24"/>
        </w:rPr>
        <w:t xml:space="preserve">day-to-day </w:t>
      </w:r>
      <w:r w:rsidR="0060364C">
        <w:rPr>
          <w:rFonts w:ascii="Arial" w:hAnsi="Arial" w:cs="Arial"/>
          <w:sz w:val="24"/>
          <w:szCs w:val="24"/>
        </w:rPr>
        <w:t>pharmacy</w:t>
      </w:r>
      <w:r w:rsidR="007E312C">
        <w:rPr>
          <w:rFonts w:ascii="Arial" w:hAnsi="Arial" w:cs="Arial"/>
          <w:sz w:val="24"/>
          <w:szCs w:val="24"/>
        </w:rPr>
        <w:t xml:space="preserve"> </w:t>
      </w:r>
      <w:r w:rsidR="00A724C5">
        <w:rPr>
          <w:rFonts w:ascii="Arial" w:hAnsi="Arial" w:cs="Arial"/>
          <w:sz w:val="24"/>
          <w:szCs w:val="24"/>
        </w:rPr>
        <w:t xml:space="preserve">roles and </w:t>
      </w:r>
      <w:r w:rsidR="003D6A5B">
        <w:rPr>
          <w:rFonts w:ascii="Arial" w:hAnsi="Arial" w:cs="Arial"/>
          <w:sz w:val="24"/>
          <w:szCs w:val="24"/>
        </w:rPr>
        <w:t>potentially</w:t>
      </w:r>
      <w:r w:rsidR="0060364C">
        <w:rPr>
          <w:rFonts w:ascii="Arial" w:hAnsi="Arial" w:cs="Arial"/>
          <w:sz w:val="24"/>
          <w:szCs w:val="24"/>
        </w:rPr>
        <w:t xml:space="preserve"> </w:t>
      </w:r>
      <w:r w:rsidR="003D6A5B">
        <w:rPr>
          <w:rFonts w:ascii="Arial" w:hAnsi="Arial" w:cs="Arial"/>
          <w:sz w:val="24"/>
          <w:szCs w:val="24"/>
        </w:rPr>
        <w:t xml:space="preserve">the </w:t>
      </w:r>
      <w:r w:rsidR="00582E79">
        <w:rPr>
          <w:rFonts w:ascii="Arial" w:hAnsi="Arial" w:cs="Arial"/>
          <w:sz w:val="24"/>
          <w:szCs w:val="24"/>
        </w:rPr>
        <w:t xml:space="preserve">skills </w:t>
      </w:r>
      <w:r w:rsidR="00F704DF">
        <w:rPr>
          <w:rFonts w:ascii="Arial" w:hAnsi="Arial" w:cs="Arial"/>
          <w:sz w:val="24"/>
          <w:szCs w:val="24"/>
        </w:rPr>
        <w:t xml:space="preserve">mix of </w:t>
      </w:r>
      <w:r w:rsidR="00823ACE">
        <w:rPr>
          <w:rFonts w:ascii="Arial" w:hAnsi="Arial" w:cs="Arial"/>
          <w:sz w:val="24"/>
          <w:szCs w:val="24"/>
        </w:rPr>
        <w:t>teams in the next 5 and 10 years</w:t>
      </w:r>
      <w:r w:rsidR="00744B88">
        <w:rPr>
          <w:rFonts w:ascii="Arial" w:hAnsi="Arial" w:cs="Arial"/>
          <w:sz w:val="24"/>
          <w:szCs w:val="24"/>
        </w:rPr>
        <w:t xml:space="preserve">. </w:t>
      </w:r>
      <w:r w:rsidR="003549EA">
        <w:rPr>
          <w:rFonts w:ascii="Arial" w:hAnsi="Arial" w:cs="Arial"/>
          <w:sz w:val="24"/>
          <w:szCs w:val="24"/>
        </w:rPr>
        <w:t xml:space="preserve">More </w:t>
      </w:r>
      <w:r w:rsidR="009C3F3F">
        <w:rPr>
          <w:rFonts w:ascii="Arial" w:hAnsi="Arial" w:cs="Arial"/>
          <w:sz w:val="24"/>
          <w:szCs w:val="24"/>
        </w:rPr>
        <w:t xml:space="preserve">scoping </w:t>
      </w:r>
      <w:r w:rsidR="003D6A5B">
        <w:rPr>
          <w:rFonts w:ascii="Arial" w:hAnsi="Arial" w:cs="Arial"/>
          <w:sz w:val="24"/>
          <w:szCs w:val="24"/>
        </w:rPr>
        <w:t xml:space="preserve">work </w:t>
      </w:r>
      <w:r w:rsidR="00553C97">
        <w:rPr>
          <w:rFonts w:ascii="Arial" w:hAnsi="Arial" w:cs="Arial"/>
          <w:sz w:val="24"/>
          <w:szCs w:val="24"/>
        </w:rPr>
        <w:t>to is proposed as a</w:t>
      </w:r>
      <w:r w:rsidR="006A6A9A">
        <w:rPr>
          <w:rFonts w:ascii="Arial" w:hAnsi="Arial" w:cs="Arial"/>
          <w:sz w:val="24"/>
          <w:szCs w:val="24"/>
        </w:rPr>
        <w:t xml:space="preserve"> specific</w:t>
      </w:r>
      <w:r w:rsidR="00553C97">
        <w:rPr>
          <w:rFonts w:ascii="Arial" w:hAnsi="Arial" w:cs="Arial"/>
          <w:sz w:val="24"/>
          <w:szCs w:val="24"/>
        </w:rPr>
        <w:t xml:space="preserve"> Action in the plan</w:t>
      </w:r>
      <w:r w:rsidR="00741DCC">
        <w:rPr>
          <w:rFonts w:ascii="Arial" w:hAnsi="Arial" w:cs="Arial"/>
          <w:sz w:val="24"/>
          <w:szCs w:val="24"/>
        </w:rPr>
        <w:t xml:space="preserve"> to </w:t>
      </w:r>
      <w:r w:rsidR="00604471">
        <w:rPr>
          <w:rFonts w:ascii="Arial" w:hAnsi="Arial" w:cs="Arial"/>
          <w:sz w:val="24"/>
          <w:szCs w:val="24"/>
        </w:rPr>
        <w:t>identify th</w:t>
      </w:r>
      <w:r w:rsidR="00823ACE">
        <w:rPr>
          <w:rFonts w:ascii="Arial" w:hAnsi="Arial" w:cs="Arial"/>
          <w:sz w:val="24"/>
          <w:szCs w:val="24"/>
        </w:rPr>
        <w:t>e</w:t>
      </w:r>
      <w:r w:rsidR="00604471">
        <w:rPr>
          <w:rFonts w:ascii="Arial" w:hAnsi="Arial" w:cs="Arial"/>
          <w:sz w:val="24"/>
          <w:szCs w:val="24"/>
        </w:rPr>
        <w:t xml:space="preserve"> advances that </w:t>
      </w:r>
      <w:r w:rsidR="00D92313">
        <w:rPr>
          <w:rFonts w:ascii="Arial" w:hAnsi="Arial" w:cs="Arial"/>
          <w:sz w:val="24"/>
          <w:szCs w:val="24"/>
        </w:rPr>
        <w:t>are likely to</w:t>
      </w:r>
      <w:r w:rsidR="00823ACE">
        <w:rPr>
          <w:rFonts w:ascii="Arial" w:hAnsi="Arial" w:cs="Arial"/>
          <w:sz w:val="24"/>
          <w:szCs w:val="24"/>
        </w:rPr>
        <w:t xml:space="preserve"> </w:t>
      </w:r>
      <w:r w:rsidR="00604471">
        <w:rPr>
          <w:rFonts w:ascii="Arial" w:hAnsi="Arial" w:cs="Arial"/>
          <w:sz w:val="24"/>
          <w:szCs w:val="24"/>
        </w:rPr>
        <w:t>be</w:t>
      </w:r>
      <w:r w:rsidR="00823ACE">
        <w:rPr>
          <w:rFonts w:ascii="Arial" w:hAnsi="Arial" w:cs="Arial"/>
          <w:sz w:val="24"/>
          <w:szCs w:val="24"/>
        </w:rPr>
        <w:t>come</w:t>
      </w:r>
      <w:r w:rsidR="00604471">
        <w:rPr>
          <w:rFonts w:ascii="Arial" w:hAnsi="Arial" w:cs="Arial"/>
          <w:sz w:val="24"/>
          <w:szCs w:val="24"/>
        </w:rPr>
        <w:t xml:space="preserve"> mainstream </w:t>
      </w:r>
      <w:r w:rsidR="00582E79">
        <w:rPr>
          <w:rFonts w:ascii="Arial" w:hAnsi="Arial" w:cs="Arial"/>
          <w:sz w:val="24"/>
          <w:szCs w:val="24"/>
        </w:rPr>
        <w:t>during the implementation phase of the plan</w:t>
      </w:r>
      <w:r w:rsidR="00682620">
        <w:rPr>
          <w:rFonts w:ascii="Arial" w:hAnsi="Arial" w:cs="Arial"/>
          <w:sz w:val="24"/>
          <w:szCs w:val="24"/>
        </w:rPr>
        <w:t>, up to 2030</w:t>
      </w:r>
      <w:r w:rsidR="00133C55">
        <w:rPr>
          <w:rFonts w:ascii="Arial" w:hAnsi="Arial" w:cs="Arial"/>
          <w:sz w:val="24"/>
          <w:szCs w:val="24"/>
        </w:rPr>
        <w:t xml:space="preserve"> so that we can plan for them</w:t>
      </w:r>
      <w:r w:rsidR="00682620">
        <w:rPr>
          <w:rFonts w:ascii="Arial" w:hAnsi="Arial" w:cs="Arial"/>
          <w:sz w:val="24"/>
          <w:szCs w:val="24"/>
        </w:rPr>
        <w:t>.</w:t>
      </w:r>
    </w:p>
    <w:p w14:paraId="274DC1AB" w14:textId="397C5268" w:rsidR="008C63FE" w:rsidRPr="00180227" w:rsidRDefault="00180227" w:rsidP="00D95949">
      <w:pPr>
        <w:jc w:val="both"/>
        <w:rPr>
          <w:rFonts w:ascii="Arial" w:hAnsi="Arial" w:cs="Arial"/>
          <w:b/>
          <w:bCs/>
          <w:sz w:val="32"/>
          <w:szCs w:val="32"/>
        </w:rPr>
      </w:pPr>
      <w:r w:rsidRPr="00180227">
        <w:rPr>
          <w:rFonts w:ascii="Arial" w:hAnsi="Arial" w:cs="Arial"/>
          <w:b/>
          <w:bCs/>
          <w:sz w:val="32"/>
          <w:szCs w:val="32"/>
        </w:rPr>
        <w:lastRenderedPageBreak/>
        <w:t>4.0 THE CASE FOR CHANGE</w:t>
      </w:r>
    </w:p>
    <w:p w14:paraId="224A327F" w14:textId="77777777" w:rsidR="00FE3AC1" w:rsidRDefault="00FE3AC1" w:rsidP="00D95949">
      <w:pPr>
        <w:jc w:val="both"/>
        <w:rPr>
          <w:rFonts w:ascii="Arial" w:hAnsi="Arial" w:cs="Arial"/>
          <w:bCs/>
          <w:sz w:val="24"/>
          <w:szCs w:val="24"/>
        </w:rPr>
      </w:pPr>
    </w:p>
    <w:p w14:paraId="263147C6" w14:textId="47444CFC" w:rsidR="00010253" w:rsidRDefault="00743785" w:rsidP="00D95949">
      <w:pPr>
        <w:jc w:val="both"/>
        <w:rPr>
          <w:rFonts w:ascii="Arial" w:hAnsi="Arial" w:cs="Arial"/>
          <w:bCs/>
          <w:sz w:val="24"/>
          <w:szCs w:val="24"/>
        </w:rPr>
      </w:pPr>
      <w:r>
        <w:rPr>
          <w:rFonts w:ascii="Arial" w:hAnsi="Arial" w:cs="Arial"/>
          <w:bCs/>
          <w:sz w:val="24"/>
          <w:szCs w:val="24"/>
        </w:rPr>
        <w:t xml:space="preserve">4.1 </w:t>
      </w:r>
      <w:r w:rsidR="00010253">
        <w:rPr>
          <w:rFonts w:ascii="Arial" w:hAnsi="Arial" w:cs="Arial"/>
          <w:bCs/>
          <w:sz w:val="24"/>
          <w:szCs w:val="24"/>
        </w:rPr>
        <w:t>Across pharmacy</w:t>
      </w:r>
    </w:p>
    <w:p w14:paraId="78B8643F" w14:textId="515432E4" w:rsidR="008C63FE" w:rsidRPr="008C63FE" w:rsidRDefault="008C63FE" w:rsidP="00D95949">
      <w:pPr>
        <w:jc w:val="both"/>
        <w:rPr>
          <w:rFonts w:ascii="Arial" w:hAnsi="Arial" w:cs="Arial"/>
          <w:sz w:val="24"/>
          <w:szCs w:val="24"/>
        </w:rPr>
      </w:pPr>
      <w:r w:rsidRPr="008C63FE">
        <w:rPr>
          <w:rFonts w:ascii="Arial" w:hAnsi="Arial" w:cs="Arial"/>
          <w:bCs/>
          <w:sz w:val="24"/>
          <w:szCs w:val="24"/>
        </w:rPr>
        <w:t>HEIW established the IET</w:t>
      </w:r>
      <w:r w:rsidR="00FC19C9">
        <w:rPr>
          <w:rFonts w:ascii="Arial" w:hAnsi="Arial" w:cs="Arial"/>
          <w:bCs/>
          <w:sz w:val="24"/>
          <w:szCs w:val="24"/>
        </w:rPr>
        <w:t>S</w:t>
      </w:r>
      <w:r w:rsidRPr="008C63FE">
        <w:rPr>
          <w:rFonts w:ascii="Arial" w:hAnsi="Arial" w:cs="Arial"/>
          <w:bCs/>
          <w:sz w:val="24"/>
          <w:szCs w:val="24"/>
        </w:rPr>
        <w:t xml:space="preserve"> Implementation Programme in July 2021,</w:t>
      </w:r>
      <w:r w:rsidRPr="008C63FE">
        <w:rPr>
          <w:rFonts w:ascii="Arial" w:hAnsi="Arial" w:cs="Arial"/>
          <w:sz w:val="24"/>
          <w:szCs w:val="24"/>
        </w:rPr>
        <w:t xml:space="preserve"> implementing this mandated change via a safe and effective change management programme process.</w:t>
      </w:r>
    </w:p>
    <w:p w14:paraId="54EACDA1" w14:textId="77777777" w:rsidR="008C63FE" w:rsidRPr="008C63FE" w:rsidRDefault="008C63FE" w:rsidP="00D95949">
      <w:pPr>
        <w:jc w:val="both"/>
        <w:rPr>
          <w:rFonts w:ascii="Arial" w:hAnsi="Arial" w:cs="Arial"/>
          <w:sz w:val="24"/>
          <w:szCs w:val="24"/>
        </w:rPr>
      </w:pPr>
      <w:r w:rsidRPr="008C63FE">
        <w:rPr>
          <w:rFonts w:ascii="Arial" w:hAnsi="Arial" w:cs="Arial"/>
          <w:sz w:val="24"/>
          <w:szCs w:val="24"/>
        </w:rPr>
        <w:t>Global risks identified relating to pharmacy workforce during the implementation were: -</w:t>
      </w:r>
    </w:p>
    <w:p w14:paraId="4EDF865C" w14:textId="77777777" w:rsidR="008C63FE" w:rsidRPr="008C63FE" w:rsidRDefault="008C63FE" w:rsidP="002E6E7F">
      <w:pPr>
        <w:pStyle w:val="ListParagraph"/>
        <w:numPr>
          <w:ilvl w:val="0"/>
          <w:numId w:val="2"/>
        </w:numPr>
        <w:spacing w:after="200" w:line="276" w:lineRule="auto"/>
        <w:jc w:val="both"/>
        <w:rPr>
          <w:rFonts w:ascii="Arial" w:hAnsi="Arial" w:cs="Arial"/>
          <w:sz w:val="24"/>
          <w:szCs w:val="24"/>
        </w:rPr>
      </w:pPr>
      <w:r w:rsidRPr="008C63FE">
        <w:rPr>
          <w:rFonts w:ascii="Arial" w:hAnsi="Arial" w:cs="Arial"/>
          <w:sz w:val="24"/>
          <w:szCs w:val="24"/>
        </w:rPr>
        <w:t>Time To Train – the workforce does not have the resource to meet the increasing demand for pharmacy training placements. This could impact the quality and quantity of training placements across Wales leading to shortfalls in future workforce and burnout of the existing workforce.</w:t>
      </w:r>
    </w:p>
    <w:p w14:paraId="70324E56" w14:textId="653E7226" w:rsidR="008C63FE" w:rsidRPr="008C63FE" w:rsidRDefault="008C63FE" w:rsidP="002E6E7F">
      <w:pPr>
        <w:pStyle w:val="ListParagraph"/>
        <w:numPr>
          <w:ilvl w:val="0"/>
          <w:numId w:val="2"/>
        </w:numPr>
        <w:spacing w:after="200" w:line="276" w:lineRule="auto"/>
        <w:jc w:val="both"/>
        <w:rPr>
          <w:rFonts w:ascii="Arial" w:hAnsi="Arial" w:cs="Arial"/>
          <w:sz w:val="24"/>
          <w:szCs w:val="24"/>
        </w:rPr>
      </w:pPr>
      <w:r w:rsidRPr="008C63FE">
        <w:rPr>
          <w:rFonts w:ascii="Arial" w:hAnsi="Arial" w:cs="Arial"/>
          <w:sz w:val="24"/>
          <w:szCs w:val="24"/>
        </w:rPr>
        <w:t>Current and worsening workforce issues across all sectors has created an unstable environment to manage significant changes to workforce transformation. Increasing vacancies and demand for clinical pharmacy services are causing pressure in the system and reducing time to develop the workforce.</w:t>
      </w:r>
    </w:p>
    <w:p w14:paraId="54F42E0E" w14:textId="310129B2" w:rsidR="008C63FE" w:rsidRPr="00FE4BB7" w:rsidRDefault="008C63FE" w:rsidP="002E6E7F">
      <w:pPr>
        <w:pStyle w:val="ListParagraph"/>
        <w:numPr>
          <w:ilvl w:val="0"/>
          <w:numId w:val="2"/>
        </w:numPr>
        <w:spacing w:after="200" w:line="276" w:lineRule="auto"/>
        <w:jc w:val="both"/>
        <w:rPr>
          <w:rFonts w:ascii="Arial" w:hAnsi="Arial" w:cs="Arial"/>
          <w:sz w:val="24"/>
          <w:szCs w:val="24"/>
        </w:rPr>
      </w:pPr>
      <w:r w:rsidRPr="008C63FE">
        <w:rPr>
          <w:rFonts w:ascii="Arial" w:hAnsi="Arial" w:cs="Arial"/>
          <w:sz w:val="24"/>
          <w:szCs w:val="24"/>
        </w:rPr>
        <w:t xml:space="preserve">In August 2026 all new pharmacist registrants will be Independent Prescribers but may not realise their full potential as </w:t>
      </w:r>
      <w:r w:rsidRPr="00FE4BB7">
        <w:rPr>
          <w:rFonts w:ascii="Arial" w:hAnsi="Arial" w:cs="Arial"/>
          <w:sz w:val="24"/>
          <w:szCs w:val="24"/>
        </w:rPr>
        <w:t>employment opportunities have not developed in line with the new skillset</w:t>
      </w:r>
      <w:r w:rsidR="00DE21E0" w:rsidRPr="00FE4BB7">
        <w:rPr>
          <w:rFonts w:ascii="Arial" w:hAnsi="Arial" w:cs="Arial"/>
          <w:sz w:val="24"/>
          <w:szCs w:val="24"/>
        </w:rPr>
        <w:t xml:space="preserve">, </w:t>
      </w:r>
      <w:r w:rsidR="00EF0EC1" w:rsidRPr="00FE4BB7">
        <w:rPr>
          <w:rFonts w:ascii="Arial" w:hAnsi="Arial" w:cs="Arial"/>
          <w:sz w:val="24"/>
          <w:szCs w:val="24"/>
        </w:rPr>
        <w:t>present</w:t>
      </w:r>
      <w:r w:rsidR="00DE21E0" w:rsidRPr="00FE4BB7">
        <w:rPr>
          <w:rFonts w:ascii="Arial" w:hAnsi="Arial" w:cs="Arial"/>
          <w:sz w:val="24"/>
          <w:szCs w:val="24"/>
        </w:rPr>
        <w:t>ing</w:t>
      </w:r>
      <w:r w:rsidR="00EF0EC1" w:rsidRPr="00FE4BB7">
        <w:rPr>
          <w:rFonts w:ascii="Arial" w:hAnsi="Arial" w:cs="Arial"/>
          <w:sz w:val="24"/>
          <w:szCs w:val="24"/>
        </w:rPr>
        <w:t xml:space="preserve"> a </w:t>
      </w:r>
      <w:r w:rsidR="00692E8A" w:rsidRPr="00FE4BB7">
        <w:rPr>
          <w:rFonts w:ascii="Arial" w:hAnsi="Arial" w:cs="Arial"/>
          <w:sz w:val="24"/>
          <w:szCs w:val="24"/>
        </w:rPr>
        <w:t>risk</w:t>
      </w:r>
      <w:r w:rsidR="00EF0EC1" w:rsidRPr="00FE4BB7">
        <w:rPr>
          <w:rFonts w:ascii="Arial" w:hAnsi="Arial" w:cs="Arial"/>
          <w:sz w:val="24"/>
          <w:szCs w:val="24"/>
        </w:rPr>
        <w:t xml:space="preserve"> to</w:t>
      </w:r>
      <w:r w:rsidR="00692E8A" w:rsidRPr="00FE4BB7">
        <w:rPr>
          <w:rFonts w:ascii="Arial" w:hAnsi="Arial" w:cs="Arial"/>
          <w:sz w:val="24"/>
          <w:szCs w:val="24"/>
        </w:rPr>
        <w:t xml:space="preserve"> </w:t>
      </w:r>
      <w:r w:rsidR="00FB6942" w:rsidRPr="00FE4BB7">
        <w:rPr>
          <w:rFonts w:ascii="Arial" w:hAnsi="Arial" w:cs="Arial"/>
          <w:sz w:val="24"/>
          <w:szCs w:val="24"/>
        </w:rPr>
        <w:t xml:space="preserve">return on </w:t>
      </w:r>
      <w:r w:rsidR="004F3E2A" w:rsidRPr="00FE4BB7">
        <w:rPr>
          <w:rFonts w:ascii="Arial" w:hAnsi="Arial" w:cs="Arial"/>
          <w:sz w:val="24"/>
          <w:szCs w:val="24"/>
        </w:rPr>
        <w:t>investment.</w:t>
      </w:r>
    </w:p>
    <w:p w14:paraId="3697AFD2" w14:textId="7BCE24F6" w:rsidR="008C63FE" w:rsidRPr="00FE4BB7" w:rsidRDefault="008C63FE" w:rsidP="002E6E7F">
      <w:pPr>
        <w:pStyle w:val="ListParagraph"/>
        <w:numPr>
          <w:ilvl w:val="0"/>
          <w:numId w:val="2"/>
        </w:numPr>
        <w:spacing w:after="200" w:line="276" w:lineRule="auto"/>
        <w:jc w:val="both"/>
        <w:rPr>
          <w:rFonts w:ascii="Arial" w:hAnsi="Arial" w:cs="Arial"/>
          <w:sz w:val="24"/>
          <w:szCs w:val="24"/>
        </w:rPr>
      </w:pPr>
      <w:r w:rsidRPr="00FE4BB7">
        <w:rPr>
          <w:rFonts w:ascii="Arial" w:hAnsi="Arial" w:cs="Arial"/>
          <w:sz w:val="24"/>
          <w:szCs w:val="24"/>
        </w:rPr>
        <w:t>Pharmacy technician and support staff career pathways are poorly defined</w:t>
      </w:r>
      <w:r w:rsidR="000B4F34" w:rsidRPr="00FE4BB7">
        <w:rPr>
          <w:rFonts w:ascii="Arial" w:hAnsi="Arial" w:cs="Arial"/>
          <w:sz w:val="24"/>
          <w:szCs w:val="24"/>
        </w:rPr>
        <w:t xml:space="preserve"> which could hold back pharmacists from </w:t>
      </w:r>
      <w:r w:rsidR="00E64DB9" w:rsidRPr="00FE4BB7">
        <w:rPr>
          <w:rFonts w:ascii="Arial" w:hAnsi="Arial" w:cs="Arial"/>
          <w:sz w:val="24"/>
          <w:szCs w:val="24"/>
        </w:rPr>
        <w:t>clinical roles where they add value.</w:t>
      </w:r>
    </w:p>
    <w:p w14:paraId="75C035E5" w14:textId="1EB1D9DA" w:rsidR="008C63FE" w:rsidRPr="008C63FE" w:rsidRDefault="008C63FE" w:rsidP="00D95949">
      <w:pPr>
        <w:jc w:val="both"/>
        <w:rPr>
          <w:rFonts w:ascii="Arial" w:hAnsi="Arial" w:cs="Arial"/>
          <w:sz w:val="24"/>
          <w:szCs w:val="24"/>
        </w:rPr>
      </w:pPr>
      <w:r w:rsidRPr="6887F5ED">
        <w:rPr>
          <w:rFonts w:ascii="Arial" w:hAnsi="Arial" w:cs="Arial"/>
          <w:sz w:val="24"/>
          <w:szCs w:val="24"/>
        </w:rPr>
        <w:t xml:space="preserve">Post COVID, </w:t>
      </w:r>
      <w:r w:rsidRPr="00FE4BB7">
        <w:rPr>
          <w:rFonts w:ascii="Arial" w:hAnsi="Arial" w:cs="Arial"/>
          <w:sz w:val="24"/>
          <w:szCs w:val="24"/>
        </w:rPr>
        <w:t xml:space="preserve">workforce issues </w:t>
      </w:r>
      <w:r w:rsidR="00DD1957" w:rsidRPr="00FE4BB7">
        <w:rPr>
          <w:rFonts w:ascii="Arial" w:hAnsi="Arial" w:cs="Arial"/>
          <w:sz w:val="24"/>
          <w:szCs w:val="24"/>
        </w:rPr>
        <w:t xml:space="preserve">have </w:t>
      </w:r>
      <w:r w:rsidR="00D51D52" w:rsidRPr="00FE4BB7">
        <w:rPr>
          <w:rFonts w:ascii="Arial" w:hAnsi="Arial" w:cs="Arial"/>
          <w:sz w:val="24"/>
          <w:szCs w:val="24"/>
        </w:rPr>
        <w:t xml:space="preserve">continued to worsen </w:t>
      </w:r>
      <w:r w:rsidR="00426CA0" w:rsidRPr="00FE4BB7">
        <w:rPr>
          <w:rFonts w:ascii="Arial" w:hAnsi="Arial" w:cs="Arial"/>
          <w:sz w:val="24"/>
          <w:szCs w:val="24"/>
        </w:rPr>
        <w:t xml:space="preserve">UK wide but in Wales have </w:t>
      </w:r>
      <w:r w:rsidR="00DD1957" w:rsidRPr="00FE4BB7">
        <w:rPr>
          <w:rFonts w:ascii="Arial" w:hAnsi="Arial" w:cs="Arial"/>
          <w:sz w:val="24"/>
          <w:szCs w:val="24"/>
        </w:rPr>
        <w:t>result</w:t>
      </w:r>
      <w:r w:rsidR="00426CA0" w:rsidRPr="00FE4BB7">
        <w:rPr>
          <w:rFonts w:ascii="Arial" w:hAnsi="Arial" w:cs="Arial"/>
          <w:sz w:val="24"/>
          <w:szCs w:val="24"/>
        </w:rPr>
        <w:t>ed</w:t>
      </w:r>
      <w:r w:rsidR="00DD1957" w:rsidRPr="00FE4BB7">
        <w:rPr>
          <w:rFonts w:ascii="Arial" w:hAnsi="Arial" w:cs="Arial"/>
          <w:sz w:val="24"/>
          <w:szCs w:val="24"/>
        </w:rPr>
        <w:t xml:space="preserve"> </w:t>
      </w:r>
      <w:r w:rsidR="00504F8B" w:rsidRPr="00FE4BB7">
        <w:rPr>
          <w:rFonts w:ascii="Arial" w:hAnsi="Arial" w:cs="Arial"/>
          <w:sz w:val="24"/>
          <w:szCs w:val="24"/>
        </w:rPr>
        <w:t xml:space="preserve">in </w:t>
      </w:r>
      <w:r w:rsidRPr="00FE4BB7">
        <w:rPr>
          <w:rFonts w:ascii="Arial" w:hAnsi="Arial" w:cs="Arial"/>
          <w:sz w:val="24"/>
          <w:szCs w:val="24"/>
        </w:rPr>
        <w:t>incidents of pharmacy services having been reduced</w:t>
      </w:r>
      <w:r w:rsidR="00F25A7E" w:rsidRPr="00FE4BB7">
        <w:rPr>
          <w:rFonts w:ascii="Arial" w:hAnsi="Arial" w:cs="Arial"/>
          <w:sz w:val="24"/>
          <w:szCs w:val="24"/>
        </w:rPr>
        <w:t xml:space="preserve"> in hospital and community</w:t>
      </w:r>
      <w:r w:rsidRPr="00FE4BB7">
        <w:rPr>
          <w:rFonts w:ascii="Arial" w:hAnsi="Arial" w:cs="Arial"/>
          <w:sz w:val="24"/>
          <w:szCs w:val="24"/>
        </w:rPr>
        <w:t xml:space="preserve">.  Some of the current issues </w:t>
      </w:r>
      <w:proofErr w:type="gramStart"/>
      <w:r w:rsidR="452FF88F" w:rsidRPr="00FE4BB7">
        <w:rPr>
          <w:rFonts w:ascii="Arial" w:hAnsi="Arial" w:cs="Arial"/>
          <w:sz w:val="24"/>
          <w:szCs w:val="24"/>
        </w:rPr>
        <w:t>include</w:t>
      </w:r>
      <w:r w:rsidRPr="00FE4BB7">
        <w:rPr>
          <w:rFonts w:ascii="Arial" w:hAnsi="Arial" w:cs="Arial"/>
          <w:sz w:val="24"/>
          <w:szCs w:val="24"/>
        </w:rPr>
        <w:t>:-</w:t>
      </w:r>
      <w:proofErr w:type="gramEnd"/>
    </w:p>
    <w:p w14:paraId="6E1CE61D" w14:textId="5046C5F2" w:rsidR="00341557" w:rsidRPr="008C63FE" w:rsidRDefault="00DA1004" w:rsidP="002E6E7F">
      <w:pPr>
        <w:pStyle w:val="ListParagraph"/>
        <w:numPr>
          <w:ilvl w:val="0"/>
          <w:numId w:val="1"/>
        </w:numPr>
        <w:spacing w:after="200" w:line="276" w:lineRule="auto"/>
        <w:jc w:val="both"/>
        <w:rPr>
          <w:rFonts w:ascii="Arial" w:hAnsi="Arial" w:cs="Arial"/>
          <w:sz w:val="24"/>
          <w:szCs w:val="24"/>
        </w:rPr>
      </w:pPr>
      <w:r>
        <w:rPr>
          <w:rFonts w:ascii="Arial" w:hAnsi="Arial" w:cs="Arial"/>
          <w:sz w:val="24"/>
          <w:szCs w:val="24"/>
        </w:rPr>
        <w:t>S</w:t>
      </w:r>
      <w:r w:rsidR="00341557" w:rsidRPr="008C63FE">
        <w:rPr>
          <w:rFonts w:ascii="Arial" w:hAnsi="Arial" w:cs="Arial"/>
          <w:sz w:val="24"/>
          <w:szCs w:val="24"/>
        </w:rPr>
        <w:t>ubstantial evidence that current workload pressures are negatively impacting the wellbeing of the pharmacy workforce in all sectors.</w:t>
      </w:r>
    </w:p>
    <w:p w14:paraId="69E082F5" w14:textId="77777777" w:rsidR="008C63FE" w:rsidRPr="008C63FE" w:rsidRDefault="008C63FE" w:rsidP="002E6E7F">
      <w:pPr>
        <w:pStyle w:val="ListParagraph"/>
        <w:numPr>
          <w:ilvl w:val="0"/>
          <w:numId w:val="1"/>
        </w:numPr>
        <w:spacing w:after="200" w:line="276" w:lineRule="auto"/>
        <w:jc w:val="both"/>
        <w:rPr>
          <w:rFonts w:ascii="Arial" w:hAnsi="Arial" w:cs="Arial"/>
          <w:sz w:val="24"/>
          <w:szCs w:val="24"/>
        </w:rPr>
      </w:pPr>
      <w:r w:rsidRPr="008C63FE">
        <w:rPr>
          <w:rFonts w:ascii="Arial" w:hAnsi="Arial" w:cs="Arial"/>
          <w:sz w:val="24"/>
          <w:szCs w:val="24"/>
        </w:rPr>
        <w:t>March 2021 saw the pharmacist role added to the Home Office’s Shortage Occupation List.</w:t>
      </w:r>
    </w:p>
    <w:p w14:paraId="650CD914" w14:textId="5F7B6255" w:rsidR="008C63FE" w:rsidRPr="008C63FE" w:rsidRDefault="00DA1004" w:rsidP="002E6E7F">
      <w:pPr>
        <w:pStyle w:val="ListParagraph"/>
        <w:numPr>
          <w:ilvl w:val="0"/>
          <w:numId w:val="1"/>
        </w:numPr>
        <w:spacing w:after="200" w:line="276" w:lineRule="auto"/>
        <w:jc w:val="both"/>
        <w:rPr>
          <w:rFonts w:ascii="Arial" w:hAnsi="Arial" w:cs="Arial"/>
          <w:sz w:val="24"/>
          <w:szCs w:val="24"/>
        </w:rPr>
      </w:pPr>
      <w:r>
        <w:rPr>
          <w:rFonts w:ascii="Arial" w:hAnsi="Arial" w:cs="Arial"/>
          <w:sz w:val="24"/>
          <w:szCs w:val="24"/>
        </w:rPr>
        <w:t>I</w:t>
      </w:r>
      <w:r w:rsidR="008C63FE" w:rsidRPr="008C63FE">
        <w:rPr>
          <w:rFonts w:ascii="Arial" w:hAnsi="Arial" w:cs="Arial"/>
          <w:sz w:val="24"/>
          <w:szCs w:val="24"/>
        </w:rPr>
        <w:t>ncreased demand for pharmacy services and non-clinical roles for pharmacy professionals across the integrated health pathway is creating vacancies within the system.</w:t>
      </w:r>
    </w:p>
    <w:p w14:paraId="38F0B992" w14:textId="0BE776A7" w:rsidR="008C63FE" w:rsidRPr="004C4727" w:rsidRDefault="008C63FE" w:rsidP="002E6E7F">
      <w:pPr>
        <w:pStyle w:val="ListParagraph"/>
        <w:numPr>
          <w:ilvl w:val="0"/>
          <w:numId w:val="1"/>
        </w:numPr>
        <w:spacing w:after="200" w:line="276" w:lineRule="auto"/>
        <w:jc w:val="both"/>
        <w:rPr>
          <w:rFonts w:ascii="Arial" w:hAnsi="Arial" w:cs="Arial"/>
          <w:sz w:val="24"/>
          <w:szCs w:val="24"/>
        </w:rPr>
      </w:pPr>
      <w:r w:rsidRPr="008C63FE">
        <w:rPr>
          <w:rFonts w:ascii="Arial" w:hAnsi="Arial" w:cs="Arial"/>
          <w:sz w:val="24"/>
          <w:szCs w:val="24"/>
        </w:rPr>
        <w:t xml:space="preserve">Some community pharmacies are having short notice temporary closures due to lack of a </w:t>
      </w:r>
      <w:r w:rsidR="00B4751B">
        <w:rPr>
          <w:rFonts w:ascii="Arial" w:hAnsi="Arial" w:cs="Arial"/>
          <w:sz w:val="24"/>
          <w:szCs w:val="24"/>
        </w:rPr>
        <w:t>R</w:t>
      </w:r>
      <w:r w:rsidRPr="008C63FE">
        <w:rPr>
          <w:rFonts w:ascii="Arial" w:hAnsi="Arial" w:cs="Arial"/>
          <w:sz w:val="24"/>
          <w:szCs w:val="24"/>
        </w:rPr>
        <w:t xml:space="preserve">esponsible </w:t>
      </w:r>
      <w:r w:rsidR="00B4751B">
        <w:rPr>
          <w:rFonts w:ascii="Arial" w:hAnsi="Arial" w:cs="Arial"/>
          <w:sz w:val="24"/>
          <w:szCs w:val="24"/>
        </w:rPr>
        <w:t>P</w:t>
      </w:r>
      <w:r w:rsidRPr="008C63FE">
        <w:rPr>
          <w:rFonts w:ascii="Arial" w:hAnsi="Arial" w:cs="Arial"/>
          <w:sz w:val="24"/>
          <w:szCs w:val="24"/>
        </w:rPr>
        <w:t xml:space="preserve">harmacist which impacts on local access to </w:t>
      </w:r>
      <w:r w:rsidRPr="004C4727">
        <w:rPr>
          <w:rFonts w:ascii="Arial" w:hAnsi="Arial" w:cs="Arial"/>
          <w:sz w:val="24"/>
          <w:szCs w:val="24"/>
        </w:rPr>
        <w:t>medicines in their communities</w:t>
      </w:r>
    </w:p>
    <w:p w14:paraId="10917859" w14:textId="015453B7" w:rsidR="008C63FE" w:rsidRPr="004C4727" w:rsidRDefault="00FD3D22" w:rsidP="002E6E7F">
      <w:pPr>
        <w:pStyle w:val="ListParagraph"/>
        <w:numPr>
          <w:ilvl w:val="0"/>
          <w:numId w:val="1"/>
        </w:numPr>
        <w:spacing w:after="200" w:line="276" w:lineRule="auto"/>
        <w:jc w:val="both"/>
        <w:rPr>
          <w:rFonts w:ascii="Arial" w:hAnsi="Arial" w:cs="Arial"/>
          <w:sz w:val="24"/>
          <w:szCs w:val="24"/>
        </w:rPr>
      </w:pPr>
      <w:r w:rsidRPr="004C4727">
        <w:rPr>
          <w:rFonts w:ascii="Arial" w:hAnsi="Arial" w:cs="Arial"/>
          <w:sz w:val="24"/>
          <w:szCs w:val="24"/>
        </w:rPr>
        <w:t>Changes</w:t>
      </w:r>
      <w:r w:rsidR="008C63FE" w:rsidRPr="004C4727">
        <w:rPr>
          <w:rFonts w:ascii="Arial" w:hAnsi="Arial" w:cs="Arial"/>
          <w:sz w:val="24"/>
          <w:szCs w:val="24"/>
        </w:rPr>
        <w:t xml:space="preserve"> to the community pharmacy contract in April 2022 </w:t>
      </w:r>
      <w:r w:rsidR="003E4658" w:rsidRPr="004C4727">
        <w:rPr>
          <w:rFonts w:ascii="Arial" w:hAnsi="Arial" w:cs="Arial"/>
          <w:sz w:val="24"/>
          <w:szCs w:val="24"/>
        </w:rPr>
        <w:t>are</w:t>
      </w:r>
      <w:r w:rsidRPr="004C4727">
        <w:rPr>
          <w:rFonts w:ascii="Arial" w:hAnsi="Arial" w:cs="Arial"/>
          <w:sz w:val="24"/>
          <w:szCs w:val="24"/>
        </w:rPr>
        <w:t xml:space="preserve"> reported to be</w:t>
      </w:r>
      <w:r w:rsidR="003E4658" w:rsidRPr="004C4727">
        <w:rPr>
          <w:rFonts w:ascii="Arial" w:hAnsi="Arial" w:cs="Arial"/>
          <w:sz w:val="24"/>
          <w:szCs w:val="24"/>
        </w:rPr>
        <w:t xml:space="preserve"> putting additional strain</w:t>
      </w:r>
      <w:r w:rsidR="008C63FE" w:rsidRPr="004C4727">
        <w:rPr>
          <w:rFonts w:ascii="Arial" w:hAnsi="Arial" w:cs="Arial"/>
          <w:sz w:val="24"/>
          <w:szCs w:val="24"/>
        </w:rPr>
        <w:t xml:space="preserve"> on </w:t>
      </w:r>
      <w:r w:rsidR="004B6DFA" w:rsidRPr="004C4727">
        <w:rPr>
          <w:rFonts w:ascii="Arial" w:hAnsi="Arial" w:cs="Arial"/>
          <w:sz w:val="24"/>
          <w:szCs w:val="24"/>
        </w:rPr>
        <w:t>community pharmacy teams</w:t>
      </w:r>
      <w:r w:rsidR="003E4658" w:rsidRPr="004C4727">
        <w:rPr>
          <w:rFonts w:ascii="Arial" w:hAnsi="Arial" w:cs="Arial"/>
          <w:sz w:val="24"/>
          <w:szCs w:val="24"/>
        </w:rPr>
        <w:t xml:space="preserve">. </w:t>
      </w:r>
      <w:r w:rsidR="00CF6470" w:rsidRPr="004C4727">
        <w:rPr>
          <w:rFonts w:ascii="Arial" w:hAnsi="Arial" w:cs="Arial"/>
          <w:sz w:val="24"/>
          <w:szCs w:val="24"/>
        </w:rPr>
        <w:t xml:space="preserve">Capacity for </w:t>
      </w:r>
      <w:r w:rsidR="002F2C26" w:rsidRPr="004C4727">
        <w:rPr>
          <w:rFonts w:ascii="Arial" w:hAnsi="Arial" w:cs="Arial"/>
          <w:sz w:val="24"/>
          <w:szCs w:val="24"/>
        </w:rPr>
        <w:t>providing new</w:t>
      </w:r>
      <w:r w:rsidR="008C63FE" w:rsidRPr="004C4727">
        <w:rPr>
          <w:rFonts w:ascii="Arial" w:hAnsi="Arial" w:cs="Arial"/>
          <w:sz w:val="24"/>
          <w:szCs w:val="24"/>
        </w:rPr>
        <w:t xml:space="preserve"> clinical services</w:t>
      </w:r>
      <w:r w:rsidR="00CF6470" w:rsidRPr="004C4727">
        <w:rPr>
          <w:rFonts w:ascii="Arial" w:hAnsi="Arial" w:cs="Arial"/>
          <w:sz w:val="24"/>
          <w:szCs w:val="24"/>
        </w:rPr>
        <w:t xml:space="preserve"> was expected to be created</w:t>
      </w:r>
      <w:r w:rsidR="00E81052" w:rsidRPr="004C4727">
        <w:rPr>
          <w:rFonts w:ascii="Arial" w:hAnsi="Arial" w:cs="Arial"/>
          <w:sz w:val="24"/>
          <w:szCs w:val="24"/>
        </w:rPr>
        <w:t xml:space="preserve"> </w:t>
      </w:r>
      <w:r w:rsidR="002F2C26" w:rsidRPr="004C4727">
        <w:rPr>
          <w:rFonts w:ascii="Arial" w:hAnsi="Arial" w:cs="Arial"/>
          <w:sz w:val="24"/>
          <w:szCs w:val="24"/>
        </w:rPr>
        <w:t xml:space="preserve">partly </w:t>
      </w:r>
      <w:r w:rsidR="00E81052" w:rsidRPr="004C4727">
        <w:rPr>
          <w:rFonts w:ascii="Arial" w:hAnsi="Arial" w:cs="Arial"/>
          <w:sz w:val="24"/>
          <w:szCs w:val="24"/>
        </w:rPr>
        <w:t xml:space="preserve">by </w:t>
      </w:r>
      <w:r w:rsidR="003427C7" w:rsidRPr="004C4727">
        <w:rPr>
          <w:rFonts w:ascii="Arial" w:hAnsi="Arial" w:cs="Arial"/>
          <w:sz w:val="24"/>
          <w:szCs w:val="24"/>
        </w:rPr>
        <w:t>reduc</w:t>
      </w:r>
      <w:r w:rsidR="00E81052" w:rsidRPr="004C4727">
        <w:rPr>
          <w:rFonts w:ascii="Arial" w:hAnsi="Arial" w:cs="Arial"/>
          <w:sz w:val="24"/>
          <w:szCs w:val="24"/>
        </w:rPr>
        <w:t>ing</w:t>
      </w:r>
      <w:r w:rsidR="003427C7" w:rsidRPr="004C4727">
        <w:rPr>
          <w:rFonts w:ascii="Arial" w:hAnsi="Arial" w:cs="Arial"/>
          <w:sz w:val="24"/>
          <w:szCs w:val="24"/>
        </w:rPr>
        <w:t xml:space="preserve"> the dispensing workload </w:t>
      </w:r>
      <w:r w:rsidR="003D1B5D" w:rsidRPr="004C4727">
        <w:rPr>
          <w:rFonts w:ascii="Arial" w:hAnsi="Arial" w:cs="Arial"/>
          <w:sz w:val="24"/>
          <w:szCs w:val="24"/>
        </w:rPr>
        <w:t>(moving from 28 day</w:t>
      </w:r>
      <w:r w:rsidR="00044DEE" w:rsidRPr="004C4727">
        <w:rPr>
          <w:rFonts w:ascii="Arial" w:hAnsi="Arial" w:cs="Arial"/>
          <w:sz w:val="24"/>
          <w:szCs w:val="24"/>
        </w:rPr>
        <w:t>s</w:t>
      </w:r>
      <w:r w:rsidR="003D1B5D" w:rsidRPr="004C4727">
        <w:rPr>
          <w:rFonts w:ascii="Arial" w:hAnsi="Arial" w:cs="Arial"/>
          <w:sz w:val="24"/>
          <w:szCs w:val="24"/>
        </w:rPr>
        <w:t xml:space="preserve"> to </w:t>
      </w:r>
      <w:proofErr w:type="gramStart"/>
      <w:r w:rsidR="003D1B5D" w:rsidRPr="004C4727">
        <w:rPr>
          <w:rFonts w:ascii="Arial" w:hAnsi="Arial" w:cs="Arial"/>
          <w:sz w:val="24"/>
          <w:szCs w:val="24"/>
        </w:rPr>
        <w:t>56 day</w:t>
      </w:r>
      <w:proofErr w:type="gramEnd"/>
      <w:r w:rsidR="00044DEE" w:rsidRPr="004C4727">
        <w:rPr>
          <w:rFonts w:ascii="Arial" w:hAnsi="Arial" w:cs="Arial"/>
          <w:sz w:val="24"/>
          <w:szCs w:val="24"/>
        </w:rPr>
        <w:t xml:space="preserve"> supplies on</w:t>
      </w:r>
      <w:r w:rsidR="003D1B5D" w:rsidRPr="004C4727">
        <w:rPr>
          <w:rFonts w:ascii="Arial" w:hAnsi="Arial" w:cs="Arial"/>
          <w:sz w:val="24"/>
          <w:szCs w:val="24"/>
        </w:rPr>
        <w:t xml:space="preserve"> prescriptions) </w:t>
      </w:r>
      <w:r w:rsidRPr="004C4727">
        <w:rPr>
          <w:rFonts w:ascii="Arial" w:hAnsi="Arial" w:cs="Arial"/>
          <w:sz w:val="24"/>
          <w:szCs w:val="24"/>
        </w:rPr>
        <w:t xml:space="preserve">but </w:t>
      </w:r>
      <w:r w:rsidR="00C86C8C" w:rsidRPr="004C4727">
        <w:rPr>
          <w:rFonts w:ascii="Arial" w:hAnsi="Arial" w:cs="Arial"/>
          <w:sz w:val="24"/>
          <w:szCs w:val="24"/>
        </w:rPr>
        <w:t xml:space="preserve">changes </w:t>
      </w:r>
      <w:r w:rsidR="003427C7" w:rsidRPr="004C4727">
        <w:rPr>
          <w:rFonts w:ascii="Arial" w:hAnsi="Arial" w:cs="Arial"/>
          <w:sz w:val="24"/>
          <w:szCs w:val="24"/>
        </w:rPr>
        <w:t xml:space="preserve">have not been fully </w:t>
      </w:r>
      <w:r w:rsidR="004C4727">
        <w:rPr>
          <w:rFonts w:ascii="Arial" w:hAnsi="Arial" w:cs="Arial"/>
          <w:sz w:val="24"/>
          <w:szCs w:val="24"/>
        </w:rPr>
        <w:t>realised</w:t>
      </w:r>
      <w:r w:rsidR="008C63FE" w:rsidRPr="004C4727">
        <w:rPr>
          <w:rFonts w:ascii="Arial" w:hAnsi="Arial" w:cs="Arial"/>
          <w:sz w:val="24"/>
          <w:szCs w:val="24"/>
        </w:rPr>
        <w:t>.</w:t>
      </w:r>
    </w:p>
    <w:p w14:paraId="2E088CA6" w14:textId="3BBCEDF9" w:rsidR="00010253" w:rsidRDefault="00743785" w:rsidP="00D95949">
      <w:pPr>
        <w:jc w:val="both"/>
        <w:rPr>
          <w:rFonts w:ascii="Arial" w:hAnsi="Arial" w:cs="Arial"/>
          <w:sz w:val="24"/>
          <w:szCs w:val="24"/>
        </w:rPr>
      </w:pPr>
      <w:r>
        <w:rPr>
          <w:rFonts w:ascii="Arial" w:hAnsi="Arial" w:cs="Arial"/>
          <w:sz w:val="24"/>
          <w:szCs w:val="24"/>
        </w:rPr>
        <w:lastRenderedPageBreak/>
        <w:t xml:space="preserve">4.2 </w:t>
      </w:r>
      <w:r w:rsidR="00010253">
        <w:rPr>
          <w:rFonts w:ascii="Arial" w:hAnsi="Arial" w:cs="Arial"/>
          <w:sz w:val="24"/>
          <w:szCs w:val="24"/>
        </w:rPr>
        <w:t>Beyond pharmacy</w:t>
      </w:r>
    </w:p>
    <w:p w14:paraId="1D404FE4" w14:textId="779A2BC6" w:rsidR="00A70E91" w:rsidRDefault="00C02C7A" w:rsidP="00D95949">
      <w:pPr>
        <w:jc w:val="both"/>
        <w:rPr>
          <w:rFonts w:ascii="Arial" w:hAnsi="Arial" w:cs="Arial"/>
          <w:sz w:val="24"/>
          <w:szCs w:val="24"/>
        </w:rPr>
      </w:pPr>
      <w:r>
        <w:rPr>
          <w:rFonts w:ascii="Arial" w:hAnsi="Arial" w:cs="Arial"/>
          <w:sz w:val="24"/>
          <w:szCs w:val="24"/>
        </w:rPr>
        <w:t xml:space="preserve">Considering </w:t>
      </w:r>
      <w:r w:rsidR="009170C2">
        <w:rPr>
          <w:rFonts w:ascii="Arial" w:hAnsi="Arial" w:cs="Arial"/>
          <w:sz w:val="24"/>
          <w:szCs w:val="24"/>
        </w:rPr>
        <w:t xml:space="preserve">the </w:t>
      </w:r>
      <w:r>
        <w:rPr>
          <w:rFonts w:ascii="Arial" w:hAnsi="Arial" w:cs="Arial"/>
          <w:sz w:val="24"/>
          <w:szCs w:val="24"/>
        </w:rPr>
        <w:t xml:space="preserve">UK shortage </w:t>
      </w:r>
      <w:r w:rsidR="00D75B15">
        <w:rPr>
          <w:rFonts w:ascii="Arial" w:hAnsi="Arial" w:cs="Arial"/>
          <w:sz w:val="24"/>
          <w:szCs w:val="24"/>
        </w:rPr>
        <w:t>of pharmacy registrants described</w:t>
      </w:r>
      <w:r w:rsidR="00A70E91">
        <w:rPr>
          <w:rFonts w:ascii="Arial" w:hAnsi="Arial" w:cs="Arial"/>
          <w:sz w:val="24"/>
          <w:szCs w:val="24"/>
        </w:rPr>
        <w:t xml:space="preserve"> and the negative impact </w:t>
      </w:r>
      <w:r w:rsidR="00B935B6">
        <w:rPr>
          <w:rFonts w:ascii="Arial" w:hAnsi="Arial" w:cs="Arial"/>
          <w:sz w:val="24"/>
          <w:szCs w:val="24"/>
        </w:rPr>
        <w:t xml:space="preserve">this has </w:t>
      </w:r>
      <w:r w:rsidR="00A70E91">
        <w:rPr>
          <w:rFonts w:ascii="Arial" w:hAnsi="Arial" w:cs="Arial"/>
          <w:sz w:val="24"/>
          <w:szCs w:val="24"/>
        </w:rPr>
        <w:t>on</w:t>
      </w:r>
      <w:r w:rsidR="003E70EC">
        <w:rPr>
          <w:rFonts w:ascii="Arial" w:hAnsi="Arial" w:cs="Arial"/>
          <w:sz w:val="24"/>
          <w:szCs w:val="24"/>
        </w:rPr>
        <w:t xml:space="preserve"> access to services</w:t>
      </w:r>
      <w:r w:rsidR="00604752">
        <w:rPr>
          <w:rFonts w:ascii="Arial" w:hAnsi="Arial" w:cs="Arial"/>
          <w:sz w:val="24"/>
          <w:szCs w:val="24"/>
        </w:rPr>
        <w:t xml:space="preserve"> </w:t>
      </w:r>
      <w:r w:rsidR="003E70EC">
        <w:rPr>
          <w:rFonts w:ascii="Arial" w:hAnsi="Arial" w:cs="Arial"/>
          <w:sz w:val="24"/>
          <w:szCs w:val="24"/>
        </w:rPr>
        <w:t xml:space="preserve">for citizens, </w:t>
      </w:r>
      <w:r w:rsidR="00E01A54">
        <w:rPr>
          <w:rFonts w:ascii="Arial" w:hAnsi="Arial" w:cs="Arial"/>
          <w:sz w:val="24"/>
          <w:szCs w:val="24"/>
        </w:rPr>
        <w:t xml:space="preserve">we need to work with </w:t>
      </w:r>
      <w:r w:rsidR="003013D8">
        <w:rPr>
          <w:rFonts w:ascii="Arial" w:hAnsi="Arial" w:cs="Arial"/>
          <w:sz w:val="24"/>
          <w:szCs w:val="24"/>
        </w:rPr>
        <w:t xml:space="preserve">operational </w:t>
      </w:r>
      <w:r w:rsidR="00083AC4">
        <w:rPr>
          <w:rFonts w:ascii="Arial" w:hAnsi="Arial" w:cs="Arial"/>
          <w:sz w:val="24"/>
          <w:szCs w:val="24"/>
        </w:rPr>
        <w:t xml:space="preserve">service </w:t>
      </w:r>
      <w:r w:rsidR="003013D8">
        <w:rPr>
          <w:rFonts w:ascii="Arial" w:hAnsi="Arial" w:cs="Arial"/>
          <w:sz w:val="24"/>
          <w:szCs w:val="24"/>
        </w:rPr>
        <w:t>leads</w:t>
      </w:r>
      <w:r w:rsidR="00F41B7C">
        <w:rPr>
          <w:rFonts w:ascii="Arial" w:hAnsi="Arial" w:cs="Arial"/>
          <w:sz w:val="24"/>
          <w:szCs w:val="24"/>
        </w:rPr>
        <w:t xml:space="preserve"> </w:t>
      </w:r>
      <w:r w:rsidR="0075510C">
        <w:rPr>
          <w:rFonts w:ascii="Arial" w:hAnsi="Arial" w:cs="Arial"/>
          <w:sz w:val="24"/>
          <w:szCs w:val="24"/>
        </w:rPr>
        <w:t>outside of</w:t>
      </w:r>
      <w:r w:rsidR="003E70EC">
        <w:rPr>
          <w:rFonts w:ascii="Arial" w:hAnsi="Arial" w:cs="Arial"/>
          <w:sz w:val="24"/>
          <w:szCs w:val="24"/>
        </w:rPr>
        <w:t xml:space="preserve"> p</w:t>
      </w:r>
      <w:r w:rsidR="00C40F4B">
        <w:rPr>
          <w:rFonts w:ascii="Arial" w:hAnsi="Arial" w:cs="Arial"/>
          <w:sz w:val="24"/>
          <w:szCs w:val="24"/>
        </w:rPr>
        <w:t>harmacy</w:t>
      </w:r>
      <w:r w:rsidR="001A23FC">
        <w:rPr>
          <w:rFonts w:ascii="Arial" w:hAnsi="Arial" w:cs="Arial"/>
          <w:sz w:val="24"/>
          <w:szCs w:val="24"/>
        </w:rPr>
        <w:t xml:space="preserve"> to develop sustainable service models</w:t>
      </w:r>
      <w:r w:rsidR="00041F95">
        <w:rPr>
          <w:rFonts w:ascii="Arial" w:hAnsi="Arial" w:cs="Arial"/>
          <w:sz w:val="24"/>
          <w:szCs w:val="24"/>
        </w:rPr>
        <w:t>.</w:t>
      </w:r>
      <w:r w:rsidR="00585C71">
        <w:rPr>
          <w:rFonts w:ascii="Arial" w:hAnsi="Arial" w:cs="Arial"/>
          <w:sz w:val="24"/>
          <w:szCs w:val="24"/>
        </w:rPr>
        <w:t xml:space="preserve"> </w:t>
      </w:r>
      <w:r w:rsidR="002F6DA9">
        <w:rPr>
          <w:rFonts w:ascii="Arial" w:hAnsi="Arial" w:cs="Arial"/>
          <w:sz w:val="24"/>
          <w:szCs w:val="24"/>
        </w:rPr>
        <w:t xml:space="preserve">This involves actions that </w:t>
      </w:r>
      <w:r w:rsidR="00FD6708">
        <w:rPr>
          <w:rFonts w:ascii="Arial" w:hAnsi="Arial" w:cs="Arial"/>
          <w:sz w:val="24"/>
          <w:szCs w:val="24"/>
        </w:rPr>
        <w:t>improve mental health</w:t>
      </w:r>
      <w:r w:rsidR="00585C71">
        <w:rPr>
          <w:rFonts w:ascii="Arial" w:hAnsi="Arial" w:cs="Arial"/>
          <w:sz w:val="24"/>
          <w:szCs w:val="24"/>
        </w:rPr>
        <w:t xml:space="preserve">, </w:t>
      </w:r>
      <w:r w:rsidR="00FD6708">
        <w:rPr>
          <w:rFonts w:ascii="Arial" w:hAnsi="Arial" w:cs="Arial"/>
          <w:sz w:val="24"/>
          <w:szCs w:val="24"/>
        </w:rPr>
        <w:t xml:space="preserve">wellbeing and </w:t>
      </w:r>
      <w:r w:rsidR="00E01A54">
        <w:rPr>
          <w:rFonts w:ascii="Arial" w:hAnsi="Arial" w:cs="Arial"/>
          <w:sz w:val="24"/>
          <w:szCs w:val="24"/>
        </w:rPr>
        <w:t>ret</w:t>
      </w:r>
      <w:r w:rsidR="00FD6708">
        <w:rPr>
          <w:rFonts w:ascii="Arial" w:hAnsi="Arial" w:cs="Arial"/>
          <w:sz w:val="24"/>
          <w:szCs w:val="24"/>
        </w:rPr>
        <w:t xml:space="preserve">ention of </w:t>
      </w:r>
      <w:r w:rsidR="0075093C">
        <w:rPr>
          <w:rFonts w:ascii="Arial" w:hAnsi="Arial" w:cs="Arial"/>
          <w:sz w:val="24"/>
          <w:szCs w:val="24"/>
        </w:rPr>
        <w:t xml:space="preserve">existing </w:t>
      </w:r>
      <w:r w:rsidR="00E64661">
        <w:rPr>
          <w:rFonts w:ascii="Arial" w:hAnsi="Arial" w:cs="Arial"/>
          <w:sz w:val="24"/>
          <w:szCs w:val="24"/>
        </w:rPr>
        <w:t xml:space="preserve">pharmacy </w:t>
      </w:r>
      <w:r w:rsidR="0075093C">
        <w:rPr>
          <w:rFonts w:ascii="Arial" w:hAnsi="Arial" w:cs="Arial"/>
          <w:sz w:val="24"/>
          <w:szCs w:val="24"/>
        </w:rPr>
        <w:t>professionals and support staf</w:t>
      </w:r>
      <w:r w:rsidR="00C40F4B">
        <w:rPr>
          <w:rFonts w:ascii="Arial" w:hAnsi="Arial" w:cs="Arial"/>
          <w:sz w:val="24"/>
          <w:szCs w:val="24"/>
        </w:rPr>
        <w:t>f</w:t>
      </w:r>
      <w:r w:rsidR="004D49E5">
        <w:rPr>
          <w:rFonts w:ascii="Arial" w:hAnsi="Arial" w:cs="Arial"/>
          <w:sz w:val="24"/>
          <w:szCs w:val="24"/>
        </w:rPr>
        <w:t xml:space="preserve">. </w:t>
      </w:r>
      <w:r w:rsidR="00D74075">
        <w:rPr>
          <w:rFonts w:ascii="Arial" w:hAnsi="Arial" w:cs="Arial"/>
          <w:sz w:val="24"/>
          <w:szCs w:val="24"/>
        </w:rPr>
        <w:t xml:space="preserve"> </w:t>
      </w:r>
    </w:p>
    <w:p w14:paraId="3728AEB0" w14:textId="75A567F7" w:rsidR="00DD28D6" w:rsidRDefault="000E7BD0" w:rsidP="00D95949">
      <w:pPr>
        <w:jc w:val="both"/>
        <w:rPr>
          <w:rFonts w:ascii="Arial" w:hAnsi="Arial" w:cs="Arial"/>
          <w:sz w:val="24"/>
          <w:szCs w:val="24"/>
        </w:rPr>
      </w:pPr>
      <w:r>
        <w:rPr>
          <w:rFonts w:ascii="Arial" w:hAnsi="Arial" w:cs="Arial"/>
          <w:sz w:val="24"/>
          <w:szCs w:val="24"/>
        </w:rPr>
        <w:t xml:space="preserve">Service </w:t>
      </w:r>
      <w:r w:rsidR="00F3568F">
        <w:rPr>
          <w:rFonts w:ascii="Arial" w:hAnsi="Arial" w:cs="Arial"/>
          <w:sz w:val="24"/>
          <w:szCs w:val="24"/>
        </w:rPr>
        <w:t xml:space="preserve">leads </w:t>
      </w:r>
      <w:r w:rsidR="00F41B7C">
        <w:rPr>
          <w:rFonts w:ascii="Arial" w:hAnsi="Arial" w:cs="Arial"/>
          <w:sz w:val="24"/>
          <w:szCs w:val="24"/>
        </w:rPr>
        <w:t xml:space="preserve">must consider </w:t>
      </w:r>
      <w:r w:rsidR="00F3568F">
        <w:rPr>
          <w:rFonts w:ascii="Arial" w:hAnsi="Arial" w:cs="Arial"/>
          <w:sz w:val="24"/>
          <w:szCs w:val="24"/>
        </w:rPr>
        <w:t xml:space="preserve">where </w:t>
      </w:r>
      <w:r w:rsidR="00897DC8">
        <w:rPr>
          <w:rFonts w:ascii="Arial" w:hAnsi="Arial" w:cs="Arial"/>
          <w:sz w:val="24"/>
          <w:szCs w:val="24"/>
        </w:rPr>
        <w:t xml:space="preserve">the scarce resource of </w:t>
      </w:r>
      <w:r w:rsidR="00E64661">
        <w:rPr>
          <w:rFonts w:ascii="Arial" w:hAnsi="Arial" w:cs="Arial"/>
          <w:sz w:val="24"/>
          <w:szCs w:val="24"/>
        </w:rPr>
        <w:t>pharmacy</w:t>
      </w:r>
      <w:r w:rsidR="00D75B15">
        <w:rPr>
          <w:rFonts w:ascii="Arial" w:hAnsi="Arial" w:cs="Arial"/>
          <w:sz w:val="24"/>
          <w:szCs w:val="24"/>
        </w:rPr>
        <w:t xml:space="preserve"> professionals </w:t>
      </w:r>
      <w:r w:rsidR="008072CC">
        <w:rPr>
          <w:rFonts w:ascii="Arial" w:hAnsi="Arial" w:cs="Arial"/>
          <w:sz w:val="24"/>
          <w:szCs w:val="24"/>
        </w:rPr>
        <w:t>is best</w:t>
      </w:r>
      <w:r w:rsidR="00CF2FED">
        <w:rPr>
          <w:rFonts w:ascii="Arial" w:hAnsi="Arial" w:cs="Arial"/>
          <w:sz w:val="24"/>
          <w:szCs w:val="24"/>
        </w:rPr>
        <w:t xml:space="preserve"> deployed to </w:t>
      </w:r>
      <w:r w:rsidR="00084E44">
        <w:rPr>
          <w:rFonts w:ascii="Arial" w:hAnsi="Arial" w:cs="Arial"/>
          <w:sz w:val="24"/>
          <w:szCs w:val="24"/>
        </w:rPr>
        <w:t>add the most valu</w:t>
      </w:r>
      <w:r w:rsidR="00083AC4">
        <w:rPr>
          <w:rFonts w:ascii="Arial" w:hAnsi="Arial" w:cs="Arial"/>
          <w:sz w:val="24"/>
          <w:szCs w:val="24"/>
        </w:rPr>
        <w:t>able</w:t>
      </w:r>
      <w:r w:rsidR="00084E44">
        <w:rPr>
          <w:rFonts w:ascii="Arial" w:hAnsi="Arial" w:cs="Arial"/>
          <w:sz w:val="24"/>
          <w:szCs w:val="24"/>
        </w:rPr>
        <w:t xml:space="preserve"> </w:t>
      </w:r>
      <w:r w:rsidR="001A6753">
        <w:rPr>
          <w:rFonts w:ascii="Arial" w:hAnsi="Arial" w:cs="Arial"/>
          <w:sz w:val="24"/>
          <w:szCs w:val="24"/>
        </w:rPr>
        <w:t>i</w:t>
      </w:r>
      <w:r w:rsidR="00CD30C6">
        <w:rPr>
          <w:rFonts w:ascii="Arial" w:hAnsi="Arial" w:cs="Arial"/>
          <w:sz w:val="24"/>
          <w:szCs w:val="24"/>
        </w:rPr>
        <w:t>nput</w:t>
      </w:r>
      <w:r w:rsidR="001A6753">
        <w:rPr>
          <w:rFonts w:ascii="Arial" w:hAnsi="Arial" w:cs="Arial"/>
          <w:sz w:val="24"/>
          <w:szCs w:val="24"/>
        </w:rPr>
        <w:t xml:space="preserve"> </w:t>
      </w:r>
      <w:r w:rsidR="00084E44">
        <w:rPr>
          <w:rFonts w:ascii="Arial" w:hAnsi="Arial" w:cs="Arial"/>
          <w:sz w:val="24"/>
          <w:szCs w:val="24"/>
        </w:rPr>
        <w:t>to</w:t>
      </w:r>
      <w:r w:rsidR="0027719A">
        <w:rPr>
          <w:rFonts w:ascii="Arial" w:hAnsi="Arial" w:cs="Arial"/>
          <w:sz w:val="24"/>
          <w:szCs w:val="24"/>
        </w:rPr>
        <w:t xml:space="preserve"> </w:t>
      </w:r>
      <w:r w:rsidR="006521DB">
        <w:rPr>
          <w:rFonts w:ascii="Arial" w:hAnsi="Arial" w:cs="Arial"/>
          <w:sz w:val="24"/>
          <w:szCs w:val="24"/>
        </w:rPr>
        <w:t xml:space="preserve">local </w:t>
      </w:r>
      <w:r w:rsidR="0027719A">
        <w:rPr>
          <w:rFonts w:ascii="Arial" w:hAnsi="Arial" w:cs="Arial"/>
          <w:sz w:val="24"/>
          <w:szCs w:val="24"/>
        </w:rPr>
        <w:t>health and care</w:t>
      </w:r>
      <w:r w:rsidR="00BF2DB2">
        <w:rPr>
          <w:rFonts w:ascii="Arial" w:hAnsi="Arial" w:cs="Arial"/>
          <w:sz w:val="24"/>
          <w:szCs w:val="24"/>
        </w:rPr>
        <w:t xml:space="preserve"> and maximise the return on investment</w:t>
      </w:r>
      <w:r w:rsidR="00F3568F">
        <w:rPr>
          <w:rFonts w:ascii="Arial" w:hAnsi="Arial" w:cs="Arial"/>
          <w:sz w:val="24"/>
          <w:szCs w:val="24"/>
        </w:rPr>
        <w:t xml:space="preserve"> from</w:t>
      </w:r>
      <w:r w:rsidR="00BF2DB2">
        <w:rPr>
          <w:rFonts w:ascii="Arial" w:hAnsi="Arial" w:cs="Arial"/>
          <w:sz w:val="24"/>
          <w:szCs w:val="24"/>
        </w:rPr>
        <w:t xml:space="preserve"> the IETS.</w:t>
      </w:r>
      <w:r w:rsidR="00453B26">
        <w:rPr>
          <w:rFonts w:ascii="Arial" w:hAnsi="Arial" w:cs="Arial"/>
          <w:sz w:val="24"/>
          <w:szCs w:val="24"/>
        </w:rPr>
        <w:t xml:space="preserve"> This will be challenging considering medicines are </w:t>
      </w:r>
      <w:r w:rsidR="002D0190">
        <w:rPr>
          <w:rFonts w:ascii="Arial" w:hAnsi="Arial" w:cs="Arial"/>
          <w:sz w:val="24"/>
          <w:szCs w:val="24"/>
        </w:rPr>
        <w:t>the most common health intervention in every sector</w:t>
      </w:r>
      <w:r w:rsidR="0077713E">
        <w:rPr>
          <w:rFonts w:ascii="Arial" w:hAnsi="Arial" w:cs="Arial"/>
          <w:sz w:val="24"/>
          <w:szCs w:val="24"/>
        </w:rPr>
        <w:t xml:space="preserve">, </w:t>
      </w:r>
      <w:r w:rsidR="002D0190">
        <w:rPr>
          <w:rFonts w:ascii="Arial" w:hAnsi="Arial" w:cs="Arial"/>
          <w:sz w:val="24"/>
          <w:szCs w:val="24"/>
        </w:rPr>
        <w:t>in many specialities</w:t>
      </w:r>
      <w:r w:rsidR="00E06497">
        <w:rPr>
          <w:rFonts w:ascii="Arial" w:hAnsi="Arial" w:cs="Arial"/>
          <w:sz w:val="24"/>
          <w:szCs w:val="24"/>
        </w:rPr>
        <w:t xml:space="preserve"> and there will be many </w:t>
      </w:r>
      <w:r w:rsidR="00897DC8">
        <w:rPr>
          <w:rFonts w:ascii="Arial" w:hAnsi="Arial" w:cs="Arial"/>
          <w:sz w:val="24"/>
          <w:szCs w:val="24"/>
        </w:rPr>
        <w:t xml:space="preserve">potential </w:t>
      </w:r>
      <w:r w:rsidR="00AC5CF3">
        <w:rPr>
          <w:rFonts w:ascii="Arial" w:hAnsi="Arial" w:cs="Arial"/>
          <w:sz w:val="24"/>
          <w:szCs w:val="24"/>
        </w:rPr>
        <w:t>new</w:t>
      </w:r>
      <w:r w:rsidR="00954D97">
        <w:rPr>
          <w:rFonts w:ascii="Arial" w:hAnsi="Arial" w:cs="Arial"/>
          <w:sz w:val="24"/>
          <w:szCs w:val="24"/>
        </w:rPr>
        <w:t xml:space="preserve"> roles </w:t>
      </w:r>
      <w:r w:rsidR="00C12A3A">
        <w:rPr>
          <w:rFonts w:ascii="Arial" w:hAnsi="Arial" w:cs="Arial"/>
          <w:sz w:val="24"/>
          <w:szCs w:val="24"/>
        </w:rPr>
        <w:t>emerging</w:t>
      </w:r>
      <w:r w:rsidR="00954D97">
        <w:rPr>
          <w:rFonts w:ascii="Arial" w:hAnsi="Arial" w:cs="Arial"/>
          <w:sz w:val="24"/>
          <w:szCs w:val="24"/>
        </w:rPr>
        <w:t xml:space="preserve"> relating to technological advances with medicines.</w:t>
      </w:r>
      <w:r w:rsidR="00D760CF">
        <w:rPr>
          <w:rFonts w:ascii="Arial" w:hAnsi="Arial" w:cs="Arial"/>
          <w:sz w:val="24"/>
          <w:szCs w:val="24"/>
        </w:rPr>
        <w:t xml:space="preserve"> </w:t>
      </w:r>
    </w:p>
    <w:p w14:paraId="5037D083" w14:textId="71400608" w:rsidR="008C63FE" w:rsidRDefault="00617D71" w:rsidP="00D95949">
      <w:pPr>
        <w:jc w:val="both"/>
        <w:rPr>
          <w:rFonts w:ascii="Arial" w:hAnsi="Arial" w:cs="Arial"/>
          <w:sz w:val="24"/>
          <w:szCs w:val="24"/>
        </w:rPr>
      </w:pPr>
      <w:r>
        <w:rPr>
          <w:rFonts w:ascii="Arial" w:hAnsi="Arial" w:cs="Arial"/>
          <w:sz w:val="24"/>
          <w:szCs w:val="24"/>
        </w:rPr>
        <w:t xml:space="preserve">Two areas which </w:t>
      </w:r>
      <w:r w:rsidR="00F20903">
        <w:rPr>
          <w:rFonts w:ascii="Arial" w:hAnsi="Arial" w:cs="Arial"/>
          <w:sz w:val="24"/>
          <w:szCs w:val="24"/>
        </w:rPr>
        <w:t>would free up pharmacists and pharmacy technicians to care would be s</w:t>
      </w:r>
      <w:r w:rsidR="00D760CF">
        <w:rPr>
          <w:rFonts w:ascii="Arial" w:hAnsi="Arial" w:cs="Arial"/>
          <w:sz w:val="24"/>
          <w:szCs w:val="24"/>
        </w:rPr>
        <w:t xml:space="preserve">upport </w:t>
      </w:r>
      <w:r w:rsidR="00A24B30">
        <w:rPr>
          <w:rFonts w:ascii="Arial" w:hAnsi="Arial" w:cs="Arial"/>
          <w:sz w:val="24"/>
          <w:szCs w:val="24"/>
        </w:rPr>
        <w:t>f</w:t>
      </w:r>
      <w:r w:rsidR="00F20903">
        <w:rPr>
          <w:rFonts w:ascii="Arial" w:hAnsi="Arial" w:cs="Arial"/>
          <w:sz w:val="24"/>
          <w:szCs w:val="24"/>
        </w:rPr>
        <w:t>or actions w</w:t>
      </w:r>
      <w:r w:rsidR="008072CC">
        <w:rPr>
          <w:rFonts w:ascii="Arial" w:hAnsi="Arial" w:cs="Arial"/>
          <w:sz w:val="24"/>
          <w:szCs w:val="24"/>
        </w:rPr>
        <w:t>hich</w:t>
      </w:r>
      <w:r w:rsidR="00F20903">
        <w:rPr>
          <w:rFonts w:ascii="Arial" w:hAnsi="Arial" w:cs="Arial"/>
          <w:sz w:val="24"/>
          <w:szCs w:val="24"/>
        </w:rPr>
        <w:t xml:space="preserve"> </w:t>
      </w:r>
      <w:r w:rsidR="0088505A">
        <w:rPr>
          <w:rFonts w:ascii="Arial" w:hAnsi="Arial" w:cs="Arial"/>
          <w:sz w:val="24"/>
          <w:szCs w:val="24"/>
        </w:rPr>
        <w:t xml:space="preserve">attract and grow </w:t>
      </w:r>
      <w:r w:rsidR="00A24B30">
        <w:rPr>
          <w:rFonts w:ascii="Arial" w:hAnsi="Arial" w:cs="Arial"/>
          <w:sz w:val="24"/>
          <w:szCs w:val="24"/>
        </w:rPr>
        <w:t xml:space="preserve">the pharmacy healthcare support </w:t>
      </w:r>
      <w:r w:rsidR="00DD28D6">
        <w:rPr>
          <w:rFonts w:ascii="Arial" w:hAnsi="Arial" w:cs="Arial"/>
          <w:sz w:val="24"/>
          <w:szCs w:val="24"/>
        </w:rPr>
        <w:t xml:space="preserve">worker </w:t>
      </w:r>
      <w:r w:rsidR="00A24B30">
        <w:rPr>
          <w:rFonts w:ascii="Arial" w:hAnsi="Arial" w:cs="Arial"/>
          <w:sz w:val="24"/>
          <w:szCs w:val="24"/>
        </w:rPr>
        <w:t>workforce</w:t>
      </w:r>
      <w:r w:rsidR="0088505A">
        <w:rPr>
          <w:rFonts w:ascii="Arial" w:hAnsi="Arial" w:cs="Arial"/>
          <w:sz w:val="24"/>
          <w:szCs w:val="24"/>
        </w:rPr>
        <w:t xml:space="preserve"> and expediting </w:t>
      </w:r>
      <w:r w:rsidR="00DD28D6">
        <w:rPr>
          <w:rFonts w:ascii="Arial" w:hAnsi="Arial" w:cs="Arial"/>
          <w:sz w:val="24"/>
          <w:szCs w:val="24"/>
        </w:rPr>
        <w:t xml:space="preserve">any </w:t>
      </w:r>
      <w:r w:rsidR="0088505A">
        <w:rPr>
          <w:rFonts w:ascii="Arial" w:hAnsi="Arial" w:cs="Arial"/>
          <w:sz w:val="24"/>
          <w:szCs w:val="24"/>
        </w:rPr>
        <w:t xml:space="preserve">technologies that </w:t>
      </w:r>
      <w:r w:rsidR="00813B2E">
        <w:rPr>
          <w:rFonts w:ascii="Arial" w:hAnsi="Arial" w:cs="Arial"/>
          <w:sz w:val="24"/>
          <w:szCs w:val="24"/>
        </w:rPr>
        <w:t xml:space="preserve">will create more </w:t>
      </w:r>
      <w:r w:rsidR="00470762">
        <w:rPr>
          <w:rFonts w:ascii="Arial" w:hAnsi="Arial" w:cs="Arial"/>
          <w:sz w:val="24"/>
          <w:szCs w:val="24"/>
        </w:rPr>
        <w:t>capacity</w:t>
      </w:r>
      <w:r w:rsidR="00813B2E">
        <w:rPr>
          <w:rFonts w:ascii="Arial" w:hAnsi="Arial" w:cs="Arial"/>
          <w:sz w:val="24"/>
          <w:szCs w:val="24"/>
        </w:rPr>
        <w:t xml:space="preserve"> for pharmacy</w:t>
      </w:r>
      <w:r w:rsidR="00F556CF">
        <w:rPr>
          <w:rFonts w:ascii="Arial" w:hAnsi="Arial" w:cs="Arial"/>
          <w:sz w:val="24"/>
          <w:szCs w:val="24"/>
        </w:rPr>
        <w:t xml:space="preserve"> professionals to better serve your populations.</w:t>
      </w:r>
    </w:p>
    <w:p w14:paraId="6E948747" w14:textId="59D1C294" w:rsidR="00E07626" w:rsidRDefault="00E07626" w:rsidP="00D95949">
      <w:pPr>
        <w:jc w:val="both"/>
        <w:rPr>
          <w:rFonts w:ascii="Arial" w:hAnsi="Arial" w:cs="Arial"/>
          <w:sz w:val="24"/>
          <w:szCs w:val="24"/>
        </w:rPr>
      </w:pPr>
      <w:r>
        <w:rPr>
          <w:rFonts w:ascii="Arial" w:hAnsi="Arial" w:cs="Arial"/>
          <w:sz w:val="24"/>
          <w:szCs w:val="24"/>
        </w:rPr>
        <w:t>In clinical teams</w:t>
      </w:r>
      <w:r w:rsidR="00D600BE">
        <w:rPr>
          <w:rFonts w:ascii="Arial" w:hAnsi="Arial" w:cs="Arial"/>
          <w:sz w:val="24"/>
          <w:szCs w:val="24"/>
        </w:rPr>
        <w:t>,</w:t>
      </w:r>
      <w:r>
        <w:rPr>
          <w:rFonts w:ascii="Arial" w:hAnsi="Arial" w:cs="Arial"/>
          <w:sz w:val="24"/>
          <w:szCs w:val="24"/>
        </w:rPr>
        <w:t xml:space="preserve"> pharmacy professionals </w:t>
      </w:r>
      <w:r w:rsidR="007553F3">
        <w:rPr>
          <w:rFonts w:ascii="Arial" w:hAnsi="Arial" w:cs="Arial"/>
          <w:sz w:val="24"/>
          <w:szCs w:val="24"/>
        </w:rPr>
        <w:t xml:space="preserve">are considered to </w:t>
      </w:r>
      <w:r w:rsidR="00DB62AD">
        <w:rPr>
          <w:rFonts w:ascii="Arial" w:hAnsi="Arial" w:cs="Arial"/>
          <w:sz w:val="24"/>
          <w:szCs w:val="24"/>
        </w:rPr>
        <w:t xml:space="preserve">bring a </w:t>
      </w:r>
      <w:r>
        <w:rPr>
          <w:rFonts w:ascii="Arial" w:hAnsi="Arial" w:cs="Arial"/>
          <w:sz w:val="24"/>
          <w:szCs w:val="24"/>
        </w:rPr>
        <w:t>different skillset</w:t>
      </w:r>
      <w:r w:rsidR="00D600BE">
        <w:rPr>
          <w:rFonts w:ascii="Arial" w:hAnsi="Arial" w:cs="Arial"/>
          <w:sz w:val="24"/>
          <w:szCs w:val="24"/>
        </w:rPr>
        <w:t>, complimentary t</w:t>
      </w:r>
      <w:r w:rsidR="007553F3">
        <w:rPr>
          <w:rFonts w:ascii="Arial" w:hAnsi="Arial" w:cs="Arial"/>
          <w:sz w:val="24"/>
          <w:szCs w:val="24"/>
        </w:rPr>
        <w:t xml:space="preserve">o </w:t>
      </w:r>
      <w:r w:rsidR="00DB62AD">
        <w:rPr>
          <w:rFonts w:ascii="Arial" w:hAnsi="Arial" w:cs="Arial"/>
          <w:sz w:val="24"/>
          <w:szCs w:val="24"/>
        </w:rPr>
        <w:t xml:space="preserve">doctors, </w:t>
      </w:r>
      <w:proofErr w:type="gramStart"/>
      <w:r w:rsidR="00DB62AD">
        <w:rPr>
          <w:rFonts w:ascii="Arial" w:hAnsi="Arial" w:cs="Arial"/>
          <w:sz w:val="24"/>
          <w:szCs w:val="24"/>
        </w:rPr>
        <w:t>nurses</w:t>
      </w:r>
      <w:proofErr w:type="gramEnd"/>
      <w:r w:rsidR="00DB62AD">
        <w:rPr>
          <w:rFonts w:ascii="Arial" w:hAnsi="Arial" w:cs="Arial"/>
          <w:sz w:val="24"/>
          <w:szCs w:val="24"/>
        </w:rPr>
        <w:t xml:space="preserve"> and allied health professionals</w:t>
      </w:r>
      <w:r w:rsidR="00F37A72">
        <w:rPr>
          <w:rFonts w:ascii="Arial" w:hAnsi="Arial" w:cs="Arial"/>
          <w:sz w:val="24"/>
          <w:szCs w:val="24"/>
        </w:rPr>
        <w:t>. Optimising pharmacy roles</w:t>
      </w:r>
      <w:r w:rsidR="00690ED2">
        <w:rPr>
          <w:rFonts w:ascii="Arial" w:hAnsi="Arial" w:cs="Arial"/>
          <w:sz w:val="24"/>
          <w:szCs w:val="24"/>
        </w:rPr>
        <w:t xml:space="preserve"> has potential to enhance</w:t>
      </w:r>
      <w:r w:rsidR="00DB62AD">
        <w:rPr>
          <w:rFonts w:ascii="Arial" w:hAnsi="Arial" w:cs="Arial"/>
          <w:sz w:val="24"/>
          <w:szCs w:val="24"/>
        </w:rPr>
        <w:t xml:space="preserve"> </w:t>
      </w:r>
      <w:r w:rsidR="00690ED2">
        <w:rPr>
          <w:rFonts w:ascii="Arial" w:hAnsi="Arial" w:cs="Arial"/>
          <w:sz w:val="24"/>
          <w:szCs w:val="24"/>
        </w:rPr>
        <w:t>other professional roles</w:t>
      </w:r>
      <w:r w:rsidR="00F556CF">
        <w:rPr>
          <w:rFonts w:ascii="Arial" w:hAnsi="Arial" w:cs="Arial"/>
          <w:sz w:val="24"/>
          <w:szCs w:val="24"/>
        </w:rPr>
        <w:t xml:space="preserve"> </w:t>
      </w:r>
      <w:r w:rsidR="00A61F19">
        <w:rPr>
          <w:rFonts w:ascii="Arial" w:hAnsi="Arial" w:cs="Arial"/>
          <w:sz w:val="24"/>
          <w:szCs w:val="24"/>
        </w:rPr>
        <w:t xml:space="preserve">within clinical </w:t>
      </w:r>
      <w:r w:rsidR="00F556CF">
        <w:rPr>
          <w:rFonts w:ascii="Arial" w:hAnsi="Arial" w:cs="Arial"/>
          <w:sz w:val="24"/>
          <w:szCs w:val="24"/>
        </w:rPr>
        <w:t>teams</w:t>
      </w:r>
      <w:r w:rsidR="002B6920">
        <w:rPr>
          <w:rFonts w:ascii="Arial" w:hAnsi="Arial" w:cs="Arial"/>
          <w:sz w:val="24"/>
          <w:szCs w:val="24"/>
        </w:rPr>
        <w:t>. A</w:t>
      </w:r>
      <w:r w:rsidR="00B233A3">
        <w:rPr>
          <w:rFonts w:ascii="Arial" w:hAnsi="Arial" w:cs="Arial"/>
          <w:sz w:val="24"/>
          <w:szCs w:val="24"/>
        </w:rPr>
        <w:t>ll</w:t>
      </w:r>
      <w:r w:rsidR="003959E5">
        <w:rPr>
          <w:rFonts w:ascii="Arial" w:hAnsi="Arial" w:cs="Arial"/>
          <w:sz w:val="24"/>
          <w:szCs w:val="24"/>
        </w:rPr>
        <w:t xml:space="preserve"> </w:t>
      </w:r>
      <w:r w:rsidR="007553F3">
        <w:rPr>
          <w:rFonts w:ascii="Arial" w:hAnsi="Arial" w:cs="Arial"/>
          <w:sz w:val="24"/>
          <w:szCs w:val="24"/>
        </w:rPr>
        <w:t xml:space="preserve">pharmacists </w:t>
      </w:r>
      <w:r w:rsidR="00DB62AD">
        <w:rPr>
          <w:rFonts w:ascii="Arial" w:hAnsi="Arial" w:cs="Arial"/>
          <w:sz w:val="24"/>
          <w:szCs w:val="24"/>
        </w:rPr>
        <w:t xml:space="preserve">will soon be able to </w:t>
      </w:r>
      <w:r w:rsidR="001B0D32">
        <w:rPr>
          <w:rFonts w:ascii="Arial" w:hAnsi="Arial" w:cs="Arial"/>
          <w:sz w:val="24"/>
          <w:szCs w:val="24"/>
        </w:rPr>
        <w:t>take up</w:t>
      </w:r>
      <w:r w:rsidR="003959E5">
        <w:rPr>
          <w:rFonts w:ascii="Arial" w:hAnsi="Arial" w:cs="Arial"/>
          <w:sz w:val="24"/>
          <w:szCs w:val="24"/>
        </w:rPr>
        <w:t xml:space="preserve"> prescribing responsibilities</w:t>
      </w:r>
      <w:r w:rsidR="002B6920">
        <w:rPr>
          <w:rFonts w:ascii="Arial" w:hAnsi="Arial" w:cs="Arial"/>
          <w:sz w:val="24"/>
          <w:szCs w:val="24"/>
        </w:rPr>
        <w:t xml:space="preserve"> </w:t>
      </w:r>
      <w:r w:rsidR="001B0D32">
        <w:rPr>
          <w:rFonts w:ascii="Arial" w:hAnsi="Arial" w:cs="Arial"/>
          <w:sz w:val="24"/>
          <w:szCs w:val="24"/>
        </w:rPr>
        <w:t xml:space="preserve">within their scope of practice, </w:t>
      </w:r>
      <w:r w:rsidR="002B6920">
        <w:rPr>
          <w:rFonts w:ascii="Arial" w:hAnsi="Arial" w:cs="Arial"/>
          <w:sz w:val="24"/>
          <w:szCs w:val="24"/>
        </w:rPr>
        <w:t>if released from other tasks</w:t>
      </w:r>
      <w:r w:rsidR="00DB62AD">
        <w:rPr>
          <w:rFonts w:ascii="Arial" w:hAnsi="Arial" w:cs="Arial"/>
          <w:sz w:val="24"/>
          <w:szCs w:val="24"/>
        </w:rPr>
        <w:t>.</w:t>
      </w:r>
    </w:p>
    <w:p w14:paraId="0AFEE4D3" w14:textId="6F714694" w:rsidR="00D06ED5" w:rsidRDefault="00D06ED5" w:rsidP="00D95949">
      <w:pPr>
        <w:jc w:val="both"/>
        <w:rPr>
          <w:rFonts w:ascii="Arial" w:hAnsi="Arial" w:cs="Arial"/>
          <w:sz w:val="24"/>
          <w:szCs w:val="24"/>
        </w:rPr>
      </w:pPr>
      <w:r>
        <w:rPr>
          <w:rFonts w:ascii="Arial" w:hAnsi="Arial" w:cs="Arial"/>
          <w:sz w:val="24"/>
          <w:szCs w:val="24"/>
        </w:rPr>
        <w:t xml:space="preserve">Support </w:t>
      </w:r>
      <w:r w:rsidR="00E32351">
        <w:rPr>
          <w:rFonts w:ascii="Arial" w:hAnsi="Arial" w:cs="Arial"/>
          <w:sz w:val="24"/>
          <w:szCs w:val="24"/>
        </w:rPr>
        <w:t xml:space="preserve">for this strategic workforce plan </w:t>
      </w:r>
      <w:r>
        <w:rPr>
          <w:rFonts w:ascii="Arial" w:hAnsi="Arial" w:cs="Arial"/>
          <w:sz w:val="24"/>
          <w:szCs w:val="24"/>
        </w:rPr>
        <w:t xml:space="preserve">from outside </w:t>
      </w:r>
      <w:r w:rsidR="00E32351">
        <w:rPr>
          <w:rFonts w:ascii="Arial" w:hAnsi="Arial" w:cs="Arial"/>
          <w:sz w:val="24"/>
          <w:szCs w:val="24"/>
        </w:rPr>
        <w:t xml:space="preserve">the </w:t>
      </w:r>
      <w:r>
        <w:rPr>
          <w:rFonts w:ascii="Arial" w:hAnsi="Arial" w:cs="Arial"/>
          <w:sz w:val="24"/>
          <w:szCs w:val="24"/>
        </w:rPr>
        <w:t xml:space="preserve">pharmacy </w:t>
      </w:r>
      <w:r w:rsidR="00E32351">
        <w:rPr>
          <w:rFonts w:ascii="Arial" w:hAnsi="Arial" w:cs="Arial"/>
          <w:sz w:val="24"/>
          <w:szCs w:val="24"/>
        </w:rPr>
        <w:t xml:space="preserve">professions </w:t>
      </w:r>
      <w:r>
        <w:rPr>
          <w:rFonts w:ascii="Arial" w:hAnsi="Arial" w:cs="Arial"/>
          <w:sz w:val="24"/>
          <w:szCs w:val="24"/>
        </w:rPr>
        <w:t xml:space="preserve">will be essential </w:t>
      </w:r>
      <w:r w:rsidR="006C149F">
        <w:rPr>
          <w:rFonts w:ascii="Arial" w:hAnsi="Arial" w:cs="Arial"/>
          <w:sz w:val="24"/>
          <w:szCs w:val="24"/>
        </w:rPr>
        <w:t xml:space="preserve">if we are </w:t>
      </w:r>
      <w:r>
        <w:rPr>
          <w:rFonts w:ascii="Arial" w:hAnsi="Arial" w:cs="Arial"/>
          <w:sz w:val="24"/>
          <w:szCs w:val="24"/>
        </w:rPr>
        <w:t xml:space="preserve">to </w:t>
      </w:r>
      <w:r w:rsidR="006C149F">
        <w:rPr>
          <w:rFonts w:ascii="Arial" w:hAnsi="Arial" w:cs="Arial"/>
          <w:sz w:val="24"/>
          <w:szCs w:val="24"/>
        </w:rPr>
        <w:t xml:space="preserve">realise </w:t>
      </w:r>
      <w:r w:rsidR="00AE2A5A">
        <w:rPr>
          <w:rFonts w:ascii="Arial" w:hAnsi="Arial" w:cs="Arial"/>
          <w:sz w:val="24"/>
          <w:szCs w:val="24"/>
        </w:rPr>
        <w:t>the cultural and organisational changes required in NHS Wales t</w:t>
      </w:r>
      <w:r w:rsidR="003D5088">
        <w:rPr>
          <w:rFonts w:ascii="Arial" w:hAnsi="Arial" w:cs="Arial"/>
          <w:sz w:val="24"/>
          <w:szCs w:val="24"/>
        </w:rPr>
        <w:t xml:space="preserve">o embrace and fully utilise these renewed pharmacy roles </w:t>
      </w:r>
      <w:r w:rsidR="00A06580">
        <w:rPr>
          <w:rFonts w:ascii="Arial" w:hAnsi="Arial" w:cs="Arial"/>
          <w:sz w:val="24"/>
          <w:szCs w:val="24"/>
        </w:rPr>
        <w:t>and</w:t>
      </w:r>
      <w:r w:rsidR="003D5088">
        <w:rPr>
          <w:rFonts w:ascii="Arial" w:hAnsi="Arial" w:cs="Arial"/>
          <w:sz w:val="24"/>
          <w:szCs w:val="24"/>
        </w:rPr>
        <w:t xml:space="preserve"> improve access to </w:t>
      </w:r>
      <w:r w:rsidR="00D760CF">
        <w:rPr>
          <w:rFonts w:ascii="Arial" w:hAnsi="Arial" w:cs="Arial"/>
          <w:sz w:val="24"/>
          <w:szCs w:val="24"/>
        </w:rPr>
        <w:t xml:space="preserve">quality </w:t>
      </w:r>
      <w:r w:rsidR="00570074">
        <w:rPr>
          <w:rFonts w:ascii="Arial" w:hAnsi="Arial" w:cs="Arial"/>
          <w:sz w:val="24"/>
          <w:szCs w:val="24"/>
        </w:rPr>
        <w:t xml:space="preserve">medicines </w:t>
      </w:r>
      <w:r w:rsidR="003D5088">
        <w:rPr>
          <w:rFonts w:ascii="Arial" w:hAnsi="Arial" w:cs="Arial"/>
          <w:sz w:val="24"/>
          <w:szCs w:val="24"/>
        </w:rPr>
        <w:t>care for our citizens.</w:t>
      </w:r>
    </w:p>
    <w:p w14:paraId="598F0A19" w14:textId="4A702ACD" w:rsidR="00453B26" w:rsidRDefault="00453B26" w:rsidP="00D95949">
      <w:pPr>
        <w:jc w:val="both"/>
        <w:rPr>
          <w:rFonts w:ascii="Arial" w:hAnsi="Arial" w:cs="Arial"/>
          <w:sz w:val="24"/>
          <w:szCs w:val="24"/>
        </w:rPr>
      </w:pPr>
    </w:p>
    <w:p w14:paraId="4C26E0E6" w14:textId="0A8EBD03" w:rsidR="00D10D88" w:rsidRDefault="00D10D88" w:rsidP="00D95949">
      <w:pPr>
        <w:jc w:val="both"/>
        <w:rPr>
          <w:rFonts w:ascii="Arial" w:hAnsi="Arial" w:cs="Arial"/>
          <w:sz w:val="24"/>
          <w:szCs w:val="24"/>
        </w:rPr>
      </w:pPr>
    </w:p>
    <w:p w14:paraId="20F5CD52" w14:textId="10D2833B" w:rsidR="00D10D88" w:rsidRDefault="00D10D88" w:rsidP="00D95949">
      <w:pPr>
        <w:jc w:val="both"/>
        <w:rPr>
          <w:rFonts w:ascii="Arial" w:hAnsi="Arial" w:cs="Arial"/>
          <w:sz w:val="24"/>
          <w:szCs w:val="24"/>
        </w:rPr>
      </w:pPr>
    </w:p>
    <w:p w14:paraId="77012A00" w14:textId="02B52B5A" w:rsidR="00D10D88" w:rsidRDefault="00D10D88" w:rsidP="00D95949">
      <w:pPr>
        <w:jc w:val="both"/>
        <w:rPr>
          <w:rFonts w:ascii="Arial" w:hAnsi="Arial" w:cs="Arial"/>
          <w:sz w:val="24"/>
          <w:szCs w:val="24"/>
        </w:rPr>
      </w:pPr>
    </w:p>
    <w:p w14:paraId="7B4CDE27" w14:textId="4EF382CB" w:rsidR="00D10D88" w:rsidRDefault="00D10D88" w:rsidP="00D95949">
      <w:pPr>
        <w:jc w:val="both"/>
        <w:rPr>
          <w:rFonts w:ascii="Arial" w:hAnsi="Arial" w:cs="Arial"/>
          <w:sz w:val="24"/>
          <w:szCs w:val="24"/>
        </w:rPr>
      </w:pPr>
    </w:p>
    <w:p w14:paraId="6EED83A1" w14:textId="28DFA82F" w:rsidR="00D10D88" w:rsidRDefault="00D10D88" w:rsidP="00D95949">
      <w:pPr>
        <w:jc w:val="both"/>
        <w:rPr>
          <w:rFonts w:ascii="Arial" w:hAnsi="Arial" w:cs="Arial"/>
          <w:sz w:val="24"/>
          <w:szCs w:val="24"/>
        </w:rPr>
      </w:pPr>
    </w:p>
    <w:p w14:paraId="2743CDBF" w14:textId="6F38D47A" w:rsidR="00D10D88" w:rsidRDefault="00D10D88" w:rsidP="00D95949">
      <w:pPr>
        <w:jc w:val="both"/>
        <w:rPr>
          <w:rFonts w:ascii="Arial" w:hAnsi="Arial" w:cs="Arial"/>
          <w:sz w:val="24"/>
          <w:szCs w:val="24"/>
        </w:rPr>
      </w:pPr>
    </w:p>
    <w:p w14:paraId="723C4015" w14:textId="0C7357E6" w:rsidR="00D10D88" w:rsidRDefault="00D10D88" w:rsidP="00D95949">
      <w:pPr>
        <w:jc w:val="both"/>
        <w:rPr>
          <w:rFonts w:ascii="Arial" w:hAnsi="Arial" w:cs="Arial"/>
          <w:sz w:val="24"/>
          <w:szCs w:val="24"/>
        </w:rPr>
      </w:pPr>
    </w:p>
    <w:p w14:paraId="3FFFC62E" w14:textId="5262B252" w:rsidR="00D10D88" w:rsidRDefault="00D10D88" w:rsidP="00D95949">
      <w:pPr>
        <w:jc w:val="both"/>
        <w:rPr>
          <w:rFonts w:ascii="Arial" w:hAnsi="Arial" w:cs="Arial"/>
          <w:sz w:val="24"/>
          <w:szCs w:val="24"/>
        </w:rPr>
      </w:pPr>
    </w:p>
    <w:p w14:paraId="2F5FC4F0" w14:textId="0812FA2A" w:rsidR="00D10D88" w:rsidRDefault="00D10D88" w:rsidP="00D95949">
      <w:pPr>
        <w:jc w:val="both"/>
        <w:rPr>
          <w:rFonts w:ascii="Arial" w:hAnsi="Arial" w:cs="Arial"/>
          <w:sz w:val="24"/>
          <w:szCs w:val="24"/>
        </w:rPr>
      </w:pPr>
    </w:p>
    <w:p w14:paraId="5B13E1F7" w14:textId="24D0B03A" w:rsidR="00D10D88" w:rsidRDefault="00D10D88" w:rsidP="00D95949">
      <w:pPr>
        <w:jc w:val="both"/>
        <w:rPr>
          <w:rFonts w:ascii="Arial" w:hAnsi="Arial" w:cs="Arial"/>
          <w:sz w:val="24"/>
          <w:szCs w:val="24"/>
        </w:rPr>
      </w:pPr>
    </w:p>
    <w:p w14:paraId="4CAD04B4" w14:textId="77777777" w:rsidR="00FE3AC1" w:rsidRDefault="00FE3AC1" w:rsidP="00E21B22">
      <w:pPr>
        <w:pStyle w:val="Bullet"/>
        <w:numPr>
          <w:ilvl w:val="0"/>
          <w:numId w:val="0"/>
        </w:numPr>
        <w:ind w:left="425" w:hanging="425"/>
        <w:rPr>
          <w:b/>
          <w:bCs/>
          <w:sz w:val="32"/>
          <w:szCs w:val="32"/>
        </w:rPr>
      </w:pPr>
    </w:p>
    <w:p w14:paraId="6ECD76B5" w14:textId="3DC1BE44" w:rsidR="00D860AC" w:rsidRPr="009246F2" w:rsidRDefault="009246F2" w:rsidP="00E21B22">
      <w:pPr>
        <w:pStyle w:val="Bullet"/>
        <w:numPr>
          <w:ilvl w:val="0"/>
          <w:numId w:val="0"/>
        </w:numPr>
        <w:ind w:left="425" w:hanging="425"/>
        <w:rPr>
          <w:b/>
          <w:bCs/>
          <w:sz w:val="32"/>
          <w:szCs w:val="32"/>
        </w:rPr>
      </w:pPr>
      <w:r w:rsidRPr="009246F2">
        <w:rPr>
          <w:b/>
          <w:bCs/>
          <w:sz w:val="32"/>
          <w:szCs w:val="32"/>
        </w:rPr>
        <w:lastRenderedPageBreak/>
        <w:t>5.0 VISION</w:t>
      </w:r>
    </w:p>
    <w:p w14:paraId="6AFBD87B" w14:textId="77777777" w:rsidR="0068378F" w:rsidRDefault="0068378F" w:rsidP="00D95949">
      <w:pPr>
        <w:jc w:val="both"/>
        <w:rPr>
          <w:rFonts w:ascii="Arial" w:hAnsi="Arial" w:cs="Arial"/>
          <w:b/>
          <w:bCs/>
          <w:sz w:val="24"/>
          <w:szCs w:val="24"/>
        </w:rPr>
      </w:pPr>
    </w:p>
    <w:p w14:paraId="451FA4CE" w14:textId="77777777" w:rsidR="0053512A" w:rsidRDefault="009246F2" w:rsidP="00D95949">
      <w:pPr>
        <w:jc w:val="both"/>
        <w:rPr>
          <w:rFonts w:ascii="Arial" w:hAnsi="Arial" w:cs="Arial"/>
          <w:sz w:val="24"/>
          <w:szCs w:val="24"/>
        </w:rPr>
      </w:pPr>
      <w:r>
        <w:rPr>
          <w:rFonts w:ascii="Arial" w:hAnsi="Arial" w:cs="Arial"/>
          <w:sz w:val="24"/>
          <w:szCs w:val="24"/>
        </w:rPr>
        <w:t>Across the health and care system we are learning how we need to plan for a more sustainable pharmacy workforce model which fully utilises the enhanced skillset of each member of the pharmacy team as an integral part of the multi-disci</w:t>
      </w:r>
      <w:r w:rsidR="00363BDC">
        <w:rPr>
          <w:rFonts w:ascii="Arial" w:hAnsi="Arial" w:cs="Arial"/>
          <w:sz w:val="24"/>
          <w:szCs w:val="24"/>
        </w:rPr>
        <w:t xml:space="preserve">plinary clinical team. </w:t>
      </w:r>
    </w:p>
    <w:p w14:paraId="734D9A41" w14:textId="681D7EA1" w:rsidR="0089406F" w:rsidRDefault="008E2750" w:rsidP="00D95949">
      <w:pPr>
        <w:jc w:val="both"/>
        <w:rPr>
          <w:rFonts w:ascii="Arial" w:hAnsi="Arial" w:cs="Arial"/>
          <w:sz w:val="24"/>
          <w:szCs w:val="24"/>
        </w:rPr>
      </w:pPr>
      <w:r>
        <w:rPr>
          <w:rFonts w:ascii="Arial" w:hAnsi="Arial" w:cs="Arial"/>
          <w:sz w:val="24"/>
          <w:szCs w:val="24"/>
        </w:rPr>
        <w:t xml:space="preserve">Our stakeholders have described some key aspects of pharmacy workforce roles in the future which are summarised </w:t>
      </w:r>
      <w:r w:rsidR="000A5148">
        <w:rPr>
          <w:rFonts w:ascii="Arial" w:hAnsi="Arial" w:cs="Arial"/>
          <w:sz w:val="24"/>
          <w:szCs w:val="24"/>
        </w:rPr>
        <w:t>in the table below</w:t>
      </w:r>
      <w:r w:rsidR="009C7275" w:rsidRPr="009C7275">
        <w:rPr>
          <w:rFonts w:ascii="Arial" w:hAnsi="Arial" w:cs="Arial"/>
          <w:sz w:val="24"/>
          <w:szCs w:val="24"/>
        </w:rPr>
        <w:t xml:space="preserve"> </w:t>
      </w:r>
      <w:r w:rsidR="009C7275">
        <w:rPr>
          <w:rFonts w:ascii="Arial" w:hAnsi="Arial" w:cs="Arial"/>
          <w:sz w:val="24"/>
          <w:szCs w:val="24"/>
        </w:rPr>
        <w:t>and supported in the literature.</w:t>
      </w:r>
    </w:p>
    <w:p w14:paraId="36A4962C" w14:textId="13D38821" w:rsidR="00593FA3" w:rsidRPr="009C7275" w:rsidRDefault="000A5148" w:rsidP="00D95949">
      <w:pPr>
        <w:jc w:val="both"/>
        <w:rPr>
          <w:rFonts w:ascii="Arial" w:hAnsi="Arial" w:cs="Arial"/>
          <w:i/>
          <w:iCs/>
          <w:sz w:val="24"/>
          <w:szCs w:val="24"/>
          <w:u w:val="single"/>
        </w:rPr>
      </w:pPr>
      <w:r w:rsidRPr="009C7275">
        <w:rPr>
          <w:rFonts w:ascii="Arial" w:hAnsi="Arial" w:cs="Arial"/>
          <w:i/>
          <w:iCs/>
          <w:sz w:val="24"/>
          <w:szCs w:val="24"/>
          <w:u w:val="single"/>
        </w:rPr>
        <w:t>Figure 2: Stakeholder Views of Future P</w:t>
      </w:r>
      <w:r w:rsidR="00593FA3" w:rsidRPr="009C7275">
        <w:rPr>
          <w:rFonts w:ascii="Arial" w:hAnsi="Arial" w:cs="Arial"/>
          <w:i/>
          <w:iCs/>
          <w:sz w:val="24"/>
          <w:szCs w:val="24"/>
          <w:u w:val="single"/>
        </w:rPr>
        <w:t xml:space="preserve">harmacy </w:t>
      </w:r>
      <w:r w:rsidRPr="009C7275">
        <w:rPr>
          <w:rFonts w:ascii="Arial" w:hAnsi="Arial" w:cs="Arial"/>
          <w:i/>
          <w:iCs/>
          <w:sz w:val="24"/>
          <w:szCs w:val="24"/>
          <w:u w:val="single"/>
        </w:rPr>
        <w:t>Roles</w:t>
      </w:r>
    </w:p>
    <w:tbl>
      <w:tblPr>
        <w:tblStyle w:val="TableGrid"/>
        <w:tblW w:w="0" w:type="auto"/>
        <w:tblLook w:val="04A0" w:firstRow="1" w:lastRow="0" w:firstColumn="1" w:lastColumn="0" w:noHBand="0" w:noVBand="1"/>
      </w:tblPr>
      <w:tblGrid>
        <w:gridCol w:w="3005"/>
        <w:gridCol w:w="3005"/>
        <w:gridCol w:w="3006"/>
      </w:tblGrid>
      <w:tr w:rsidR="0046488F" w14:paraId="3C68FF44" w14:textId="77777777" w:rsidTr="0046488F">
        <w:tc>
          <w:tcPr>
            <w:tcW w:w="3005" w:type="dxa"/>
          </w:tcPr>
          <w:p w14:paraId="2FD39291" w14:textId="1C1B42B8" w:rsidR="004752FB" w:rsidRPr="004752FB" w:rsidRDefault="004752FB" w:rsidP="008327E9">
            <w:pPr>
              <w:rPr>
                <w:rFonts w:ascii="Arial" w:hAnsi="Arial" w:cs="Arial"/>
                <w:sz w:val="24"/>
                <w:szCs w:val="24"/>
              </w:rPr>
            </w:pPr>
            <w:r w:rsidRPr="004752FB">
              <w:rPr>
                <w:rFonts w:ascii="Arial" w:hAnsi="Arial" w:cs="Arial"/>
                <w:sz w:val="24"/>
                <w:szCs w:val="24"/>
                <w:lang w:val="en-US"/>
              </w:rPr>
              <w:t>Pharmacy professionals have a greater presence in clinical teams and have clinical caseloads</w:t>
            </w:r>
            <w:r w:rsidR="00640232">
              <w:rPr>
                <w:rFonts w:ascii="Arial" w:hAnsi="Arial" w:cs="Arial"/>
                <w:sz w:val="24"/>
                <w:szCs w:val="24"/>
                <w:lang w:val="en-US"/>
              </w:rPr>
              <w:t xml:space="preserve">. </w:t>
            </w:r>
          </w:p>
          <w:p w14:paraId="29EC6F8A" w14:textId="77777777" w:rsidR="0046488F" w:rsidRDefault="0046488F" w:rsidP="008327E9">
            <w:pPr>
              <w:rPr>
                <w:rFonts w:ascii="Arial" w:hAnsi="Arial" w:cs="Arial"/>
                <w:sz w:val="24"/>
                <w:szCs w:val="24"/>
              </w:rPr>
            </w:pPr>
          </w:p>
        </w:tc>
        <w:tc>
          <w:tcPr>
            <w:tcW w:w="3005" w:type="dxa"/>
          </w:tcPr>
          <w:p w14:paraId="13F89727" w14:textId="387C9FAD" w:rsidR="004752FB" w:rsidRPr="004752FB" w:rsidRDefault="004752FB" w:rsidP="008327E9">
            <w:pPr>
              <w:rPr>
                <w:rFonts w:ascii="Arial" w:hAnsi="Arial" w:cs="Arial"/>
                <w:sz w:val="24"/>
                <w:szCs w:val="24"/>
              </w:rPr>
            </w:pPr>
            <w:r w:rsidRPr="004752FB">
              <w:rPr>
                <w:rFonts w:ascii="Arial" w:hAnsi="Arial" w:cs="Arial"/>
                <w:sz w:val="24"/>
                <w:szCs w:val="24"/>
                <w:lang w:val="en-US"/>
              </w:rPr>
              <w:t>Pharmacists are routinely using I</w:t>
            </w:r>
            <w:r w:rsidR="00487B33">
              <w:rPr>
                <w:rFonts w:ascii="Arial" w:hAnsi="Arial" w:cs="Arial"/>
                <w:sz w:val="24"/>
                <w:szCs w:val="24"/>
                <w:lang w:val="en-US"/>
              </w:rPr>
              <w:t xml:space="preserve">ndependent </w:t>
            </w:r>
            <w:r w:rsidRPr="004752FB">
              <w:rPr>
                <w:rFonts w:ascii="Arial" w:hAnsi="Arial" w:cs="Arial"/>
                <w:sz w:val="24"/>
                <w:szCs w:val="24"/>
                <w:lang w:val="en-US"/>
              </w:rPr>
              <w:t>P</w:t>
            </w:r>
            <w:r w:rsidR="00487B33">
              <w:rPr>
                <w:rFonts w:ascii="Arial" w:hAnsi="Arial" w:cs="Arial"/>
                <w:sz w:val="24"/>
                <w:szCs w:val="24"/>
                <w:lang w:val="en-US"/>
              </w:rPr>
              <w:t>rescribing skills</w:t>
            </w:r>
            <w:r w:rsidRPr="004752FB">
              <w:rPr>
                <w:rFonts w:ascii="Arial" w:hAnsi="Arial" w:cs="Arial"/>
                <w:sz w:val="24"/>
                <w:szCs w:val="24"/>
                <w:lang w:val="en-US"/>
              </w:rPr>
              <w:t>,</w:t>
            </w:r>
            <w:r w:rsidR="00487B33">
              <w:rPr>
                <w:rFonts w:ascii="Arial" w:hAnsi="Arial" w:cs="Arial"/>
                <w:sz w:val="24"/>
                <w:szCs w:val="24"/>
                <w:lang w:val="en-US"/>
              </w:rPr>
              <w:t xml:space="preserve"> having capacity</w:t>
            </w:r>
            <w:r w:rsidRPr="004752FB">
              <w:rPr>
                <w:rFonts w:ascii="Arial" w:hAnsi="Arial" w:cs="Arial"/>
                <w:sz w:val="24"/>
                <w:szCs w:val="24"/>
                <w:lang w:val="en-US"/>
              </w:rPr>
              <w:t xml:space="preserve"> released by </w:t>
            </w:r>
            <w:r w:rsidR="00487B33">
              <w:rPr>
                <w:rFonts w:ascii="Arial" w:hAnsi="Arial" w:cs="Arial"/>
                <w:sz w:val="24"/>
                <w:szCs w:val="24"/>
                <w:lang w:val="en-US"/>
              </w:rPr>
              <w:t xml:space="preserve">technology, </w:t>
            </w:r>
            <w:r w:rsidRPr="004752FB">
              <w:rPr>
                <w:rFonts w:ascii="Arial" w:hAnsi="Arial" w:cs="Arial"/>
                <w:sz w:val="24"/>
                <w:szCs w:val="24"/>
                <w:lang w:val="en-US"/>
              </w:rPr>
              <w:t>skilled pharmacy technicians and support staff</w:t>
            </w:r>
          </w:p>
          <w:p w14:paraId="6E7FBB93" w14:textId="77777777" w:rsidR="0046488F" w:rsidRDefault="0046488F" w:rsidP="008327E9">
            <w:pPr>
              <w:rPr>
                <w:rFonts w:ascii="Arial" w:hAnsi="Arial" w:cs="Arial"/>
                <w:sz w:val="24"/>
                <w:szCs w:val="24"/>
              </w:rPr>
            </w:pPr>
          </w:p>
        </w:tc>
        <w:tc>
          <w:tcPr>
            <w:tcW w:w="3006" w:type="dxa"/>
          </w:tcPr>
          <w:p w14:paraId="37524DC5" w14:textId="77777777" w:rsidR="00ED13F9" w:rsidRPr="00ED13F9" w:rsidRDefault="00ED13F9" w:rsidP="008327E9">
            <w:pPr>
              <w:rPr>
                <w:rFonts w:ascii="Arial" w:hAnsi="Arial" w:cs="Arial"/>
                <w:sz w:val="24"/>
                <w:szCs w:val="24"/>
              </w:rPr>
            </w:pPr>
            <w:r w:rsidRPr="00ED13F9">
              <w:rPr>
                <w:rFonts w:ascii="Arial" w:hAnsi="Arial" w:cs="Arial"/>
                <w:sz w:val="24"/>
                <w:szCs w:val="24"/>
                <w:lang w:val="en-US"/>
              </w:rPr>
              <w:t>Pharmacy teams are active in genomics and Advanced Therapy Medicinal Products which are in the ‘mainstream’</w:t>
            </w:r>
          </w:p>
          <w:p w14:paraId="354BEA51" w14:textId="77777777" w:rsidR="0046488F" w:rsidRDefault="0046488F" w:rsidP="008327E9">
            <w:pPr>
              <w:rPr>
                <w:rFonts w:ascii="Arial" w:hAnsi="Arial" w:cs="Arial"/>
                <w:sz w:val="24"/>
                <w:szCs w:val="24"/>
              </w:rPr>
            </w:pPr>
          </w:p>
        </w:tc>
      </w:tr>
      <w:tr w:rsidR="0046488F" w14:paraId="1B411137" w14:textId="77777777" w:rsidTr="0046488F">
        <w:tc>
          <w:tcPr>
            <w:tcW w:w="3005" w:type="dxa"/>
          </w:tcPr>
          <w:p w14:paraId="78D602D7" w14:textId="77777777" w:rsidR="00ED13F9" w:rsidRPr="00ED13F9" w:rsidRDefault="00ED13F9" w:rsidP="008327E9">
            <w:pPr>
              <w:rPr>
                <w:rFonts w:ascii="Arial" w:hAnsi="Arial" w:cs="Arial"/>
                <w:sz w:val="24"/>
                <w:szCs w:val="24"/>
              </w:rPr>
            </w:pPr>
            <w:r w:rsidRPr="00ED13F9">
              <w:rPr>
                <w:rFonts w:ascii="Arial" w:hAnsi="Arial" w:cs="Arial"/>
                <w:sz w:val="24"/>
                <w:szCs w:val="24"/>
                <w:lang w:val="en-US"/>
              </w:rPr>
              <w:t xml:space="preserve">A better understanding of pharmacy roles leads to different interactions with the public and others in health and care </w:t>
            </w:r>
          </w:p>
          <w:p w14:paraId="2315A561" w14:textId="77777777" w:rsidR="0046488F" w:rsidRDefault="0046488F" w:rsidP="008327E9">
            <w:pPr>
              <w:rPr>
                <w:rFonts w:ascii="Arial" w:hAnsi="Arial" w:cs="Arial"/>
                <w:sz w:val="24"/>
                <w:szCs w:val="24"/>
              </w:rPr>
            </w:pPr>
          </w:p>
        </w:tc>
        <w:tc>
          <w:tcPr>
            <w:tcW w:w="3005" w:type="dxa"/>
          </w:tcPr>
          <w:p w14:paraId="48B69EFB" w14:textId="425F4E27" w:rsidR="00A718C4" w:rsidRPr="00A718C4" w:rsidRDefault="00A718C4" w:rsidP="008327E9">
            <w:pPr>
              <w:rPr>
                <w:rFonts w:ascii="Arial" w:hAnsi="Arial" w:cs="Arial"/>
                <w:sz w:val="24"/>
                <w:szCs w:val="24"/>
              </w:rPr>
            </w:pPr>
            <w:r w:rsidRPr="00A718C4">
              <w:rPr>
                <w:rFonts w:ascii="Arial" w:hAnsi="Arial" w:cs="Arial"/>
                <w:sz w:val="24"/>
                <w:szCs w:val="24"/>
                <w:lang w:val="en-US"/>
              </w:rPr>
              <w:t>Pharmacy professionals are care providers in clinical pathways enhanced by technology (</w:t>
            </w:r>
            <w:proofErr w:type="gramStart"/>
            <w:r w:rsidR="00FC200B">
              <w:rPr>
                <w:rFonts w:ascii="Arial" w:hAnsi="Arial" w:cs="Arial"/>
                <w:sz w:val="24"/>
                <w:szCs w:val="24"/>
                <w:lang w:val="en-US"/>
              </w:rPr>
              <w:t>e.g.</w:t>
            </w:r>
            <w:proofErr w:type="gramEnd"/>
            <w:r w:rsidR="00FC200B">
              <w:rPr>
                <w:rFonts w:ascii="Arial" w:hAnsi="Arial" w:cs="Arial"/>
                <w:sz w:val="24"/>
                <w:szCs w:val="24"/>
                <w:lang w:val="en-US"/>
              </w:rPr>
              <w:t xml:space="preserve"> </w:t>
            </w:r>
            <w:r w:rsidRPr="00A718C4">
              <w:rPr>
                <w:rFonts w:ascii="Arial" w:hAnsi="Arial" w:cs="Arial"/>
                <w:sz w:val="24"/>
                <w:szCs w:val="24"/>
                <w:lang w:val="en-US"/>
              </w:rPr>
              <w:t>artificial intelligence and telehealth)</w:t>
            </w:r>
          </w:p>
          <w:p w14:paraId="10762D45" w14:textId="77777777" w:rsidR="0046488F" w:rsidRDefault="0046488F" w:rsidP="008327E9">
            <w:pPr>
              <w:rPr>
                <w:rFonts w:ascii="Arial" w:hAnsi="Arial" w:cs="Arial"/>
                <w:sz w:val="24"/>
                <w:szCs w:val="24"/>
              </w:rPr>
            </w:pPr>
          </w:p>
        </w:tc>
        <w:tc>
          <w:tcPr>
            <w:tcW w:w="3006" w:type="dxa"/>
          </w:tcPr>
          <w:p w14:paraId="51364306" w14:textId="67B98D53" w:rsidR="00A718C4" w:rsidRPr="00A718C4" w:rsidRDefault="00A718C4" w:rsidP="008327E9">
            <w:pPr>
              <w:rPr>
                <w:rFonts w:ascii="Arial" w:hAnsi="Arial" w:cs="Arial"/>
                <w:sz w:val="24"/>
                <w:szCs w:val="24"/>
              </w:rPr>
            </w:pPr>
            <w:r w:rsidRPr="00A718C4">
              <w:rPr>
                <w:rFonts w:ascii="Arial" w:hAnsi="Arial" w:cs="Arial"/>
                <w:sz w:val="24"/>
                <w:szCs w:val="24"/>
                <w:lang w:val="en-US"/>
              </w:rPr>
              <w:t>There are more domiciliary roles</w:t>
            </w:r>
            <w:r w:rsidR="00EA22E4" w:rsidRPr="00A718C4">
              <w:rPr>
                <w:rFonts w:ascii="Arial" w:hAnsi="Arial" w:cs="Arial"/>
                <w:sz w:val="24"/>
                <w:szCs w:val="24"/>
                <w:lang w:val="en-US"/>
              </w:rPr>
              <w:t xml:space="preserve"> reducing medicines related hospital admissions</w:t>
            </w:r>
            <w:r w:rsidRPr="00A718C4">
              <w:rPr>
                <w:rFonts w:ascii="Arial" w:hAnsi="Arial" w:cs="Arial"/>
                <w:sz w:val="24"/>
                <w:szCs w:val="24"/>
                <w:lang w:val="en-US"/>
              </w:rPr>
              <w:t xml:space="preserve">, particularly pharmacy technicians </w:t>
            </w:r>
          </w:p>
          <w:p w14:paraId="20B357EE" w14:textId="77777777" w:rsidR="0046488F" w:rsidRDefault="0046488F" w:rsidP="008327E9">
            <w:pPr>
              <w:rPr>
                <w:rFonts w:ascii="Arial" w:hAnsi="Arial" w:cs="Arial"/>
                <w:sz w:val="24"/>
                <w:szCs w:val="24"/>
              </w:rPr>
            </w:pPr>
          </w:p>
        </w:tc>
      </w:tr>
      <w:tr w:rsidR="0046488F" w14:paraId="7E18AE30" w14:textId="77777777" w:rsidTr="0046488F">
        <w:tc>
          <w:tcPr>
            <w:tcW w:w="3005" w:type="dxa"/>
          </w:tcPr>
          <w:p w14:paraId="65277230" w14:textId="2BFBF58A" w:rsidR="008327E9" w:rsidRPr="008327E9" w:rsidRDefault="008327E9" w:rsidP="00415587">
            <w:pPr>
              <w:rPr>
                <w:rFonts w:ascii="Arial" w:hAnsi="Arial" w:cs="Arial"/>
                <w:sz w:val="24"/>
                <w:szCs w:val="24"/>
              </w:rPr>
            </w:pPr>
            <w:r w:rsidRPr="008327E9">
              <w:rPr>
                <w:rFonts w:ascii="Arial" w:hAnsi="Arial" w:cs="Arial"/>
                <w:sz w:val="24"/>
                <w:szCs w:val="24"/>
                <w:lang w:val="en-US"/>
              </w:rPr>
              <w:t xml:space="preserve">Pharmacy </w:t>
            </w:r>
            <w:r w:rsidR="00FD5ED4">
              <w:rPr>
                <w:rFonts w:ascii="Arial" w:hAnsi="Arial" w:cs="Arial"/>
                <w:sz w:val="24"/>
                <w:szCs w:val="24"/>
                <w:lang w:val="en-US"/>
              </w:rPr>
              <w:t xml:space="preserve">team members </w:t>
            </w:r>
            <w:r w:rsidRPr="008327E9">
              <w:rPr>
                <w:rFonts w:ascii="Arial" w:hAnsi="Arial" w:cs="Arial"/>
                <w:sz w:val="24"/>
                <w:szCs w:val="24"/>
                <w:lang w:val="en-US"/>
              </w:rPr>
              <w:t>routinely input to professional training for their own and other health and care workers</w:t>
            </w:r>
          </w:p>
          <w:p w14:paraId="2A3E36F6" w14:textId="77777777" w:rsidR="0046488F" w:rsidRDefault="0046488F" w:rsidP="00415587">
            <w:pPr>
              <w:rPr>
                <w:rFonts w:ascii="Arial" w:hAnsi="Arial" w:cs="Arial"/>
                <w:sz w:val="24"/>
                <w:szCs w:val="24"/>
              </w:rPr>
            </w:pPr>
          </w:p>
        </w:tc>
        <w:tc>
          <w:tcPr>
            <w:tcW w:w="3005" w:type="dxa"/>
          </w:tcPr>
          <w:p w14:paraId="217FCAA6" w14:textId="264267FC" w:rsidR="0001783D" w:rsidRPr="0001783D" w:rsidRDefault="0001783D" w:rsidP="008327E9">
            <w:pPr>
              <w:rPr>
                <w:rFonts w:ascii="Arial" w:hAnsi="Arial" w:cs="Arial"/>
                <w:sz w:val="24"/>
                <w:szCs w:val="24"/>
              </w:rPr>
            </w:pPr>
            <w:r w:rsidRPr="0001783D">
              <w:rPr>
                <w:rFonts w:ascii="Arial" w:hAnsi="Arial" w:cs="Arial"/>
                <w:sz w:val="24"/>
                <w:szCs w:val="24"/>
                <w:lang w:val="en-US"/>
              </w:rPr>
              <w:t xml:space="preserve">The </w:t>
            </w:r>
            <w:r w:rsidR="0017006B">
              <w:rPr>
                <w:rFonts w:ascii="Arial" w:hAnsi="Arial" w:cs="Arial"/>
                <w:sz w:val="24"/>
                <w:szCs w:val="24"/>
                <w:lang w:val="en-US"/>
              </w:rPr>
              <w:t xml:space="preserve">professional </w:t>
            </w:r>
            <w:r w:rsidRPr="0001783D">
              <w:rPr>
                <w:rFonts w:ascii="Arial" w:hAnsi="Arial" w:cs="Arial"/>
                <w:sz w:val="24"/>
                <w:szCs w:val="24"/>
                <w:lang w:val="en-US"/>
              </w:rPr>
              <w:t>workforce are mostly generalists with clear routes to specialisation and consultant practice</w:t>
            </w:r>
            <w:r w:rsidR="0017006B">
              <w:rPr>
                <w:rFonts w:ascii="Arial" w:hAnsi="Arial" w:cs="Arial"/>
                <w:sz w:val="24"/>
                <w:szCs w:val="24"/>
                <w:lang w:val="en-US"/>
              </w:rPr>
              <w:t xml:space="preserve">. </w:t>
            </w:r>
          </w:p>
          <w:p w14:paraId="2FCF35E3" w14:textId="77777777" w:rsidR="0046488F" w:rsidRDefault="0046488F" w:rsidP="008327E9">
            <w:pPr>
              <w:rPr>
                <w:rFonts w:ascii="Arial" w:hAnsi="Arial" w:cs="Arial"/>
                <w:sz w:val="24"/>
                <w:szCs w:val="24"/>
              </w:rPr>
            </w:pPr>
          </w:p>
        </w:tc>
        <w:tc>
          <w:tcPr>
            <w:tcW w:w="3006" w:type="dxa"/>
          </w:tcPr>
          <w:p w14:paraId="52A04135" w14:textId="77777777" w:rsidR="008327E9" w:rsidRPr="008327E9" w:rsidRDefault="008327E9" w:rsidP="00415587">
            <w:pPr>
              <w:rPr>
                <w:rFonts w:ascii="Arial" w:hAnsi="Arial" w:cs="Arial"/>
                <w:sz w:val="24"/>
                <w:szCs w:val="24"/>
              </w:rPr>
            </w:pPr>
            <w:r w:rsidRPr="008327E9">
              <w:rPr>
                <w:rFonts w:ascii="Arial" w:hAnsi="Arial" w:cs="Arial"/>
                <w:sz w:val="24"/>
                <w:szCs w:val="24"/>
                <w:lang w:val="en-US"/>
              </w:rPr>
              <w:t xml:space="preserve">The benefits of multi-sector and portfolio roles </w:t>
            </w:r>
            <w:r w:rsidR="00415587">
              <w:rPr>
                <w:rFonts w:ascii="Arial" w:hAnsi="Arial" w:cs="Arial"/>
                <w:sz w:val="24"/>
                <w:szCs w:val="24"/>
                <w:lang w:val="en-US"/>
              </w:rPr>
              <w:t xml:space="preserve">to service users and the workforce </w:t>
            </w:r>
            <w:r w:rsidRPr="008327E9">
              <w:rPr>
                <w:rFonts w:ascii="Arial" w:hAnsi="Arial" w:cs="Arial"/>
                <w:sz w:val="24"/>
                <w:szCs w:val="24"/>
                <w:lang w:val="en-US"/>
              </w:rPr>
              <w:t>are well accepted</w:t>
            </w:r>
          </w:p>
          <w:p w14:paraId="3B5319FC" w14:textId="77777777" w:rsidR="0046488F" w:rsidRDefault="0046488F" w:rsidP="00415587">
            <w:pPr>
              <w:rPr>
                <w:rFonts w:ascii="Arial" w:hAnsi="Arial" w:cs="Arial"/>
                <w:sz w:val="24"/>
                <w:szCs w:val="24"/>
              </w:rPr>
            </w:pPr>
          </w:p>
        </w:tc>
      </w:tr>
      <w:tr w:rsidR="0046488F" w14:paraId="31817DCA" w14:textId="77777777" w:rsidTr="0046488F">
        <w:tc>
          <w:tcPr>
            <w:tcW w:w="3005" w:type="dxa"/>
          </w:tcPr>
          <w:p w14:paraId="6FE1AE07" w14:textId="3C0CEC6A" w:rsidR="006C36B6" w:rsidRDefault="006C36B6" w:rsidP="00B647BD">
            <w:pPr>
              <w:rPr>
                <w:rFonts w:ascii="Arial" w:hAnsi="Arial" w:cs="Arial"/>
                <w:sz w:val="24"/>
                <w:szCs w:val="24"/>
                <w:lang w:val="en-US"/>
              </w:rPr>
            </w:pPr>
            <w:r>
              <w:rPr>
                <w:rFonts w:ascii="Arial" w:hAnsi="Arial" w:cs="Arial"/>
                <w:sz w:val="24"/>
                <w:szCs w:val="24"/>
                <w:lang w:val="en-US"/>
              </w:rPr>
              <w:t>Some support worker roles are person-</w:t>
            </w:r>
            <w:proofErr w:type="gramStart"/>
            <w:r>
              <w:rPr>
                <w:rFonts w:ascii="Arial" w:hAnsi="Arial" w:cs="Arial"/>
                <w:sz w:val="24"/>
                <w:szCs w:val="24"/>
                <w:lang w:val="en-US"/>
              </w:rPr>
              <w:t>facing  (</w:t>
            </w:r>
            <w:proofErr w:type="gramEnd"/>
            <w:r>
              <w:rPr>
                <w:rFonts w:ascii="Arial" w:hAnsi="Arial" w:cs="Arial"/>
                <w:sz w:val="24"/>
                <w:szCs w:val="24"/>
                <w:lang w:val="en-US"/>
              </w:rPr>
              <w:t>diagnostics/vaccinations)</w:t>
            </w:r>
            <w:r w:rsidR="00DF2D23">
              <w:rPr>
                <w:rFonts w:ascii="Arial" w:hAnsi="Arial" w:cs="Arial"/>
                <w:sz w:val="24"/>
                <w:szCs w:val="24"/>
                <w:lang w:val="en-US"/>
              </w:rPr>
              <w:t xml:space="preserve"> or</w:t>
            </w:r>
            <w:r w:rsidR="00BB2119">
              <w:rPr>
                <w:rFonts w:ascii="Arial" w:hAnsi="Arial" w:cs="Arial"/>
                <w:sz w:val="24"/>
                <w:szCs w:val="24"/>
                <w:lang w:val="en-US"/>
              </w:rPr>
              <w:t xml:space="preserve"> reconciling medicines where this is still required.</w:t>
            </w:r>
          </w:p>
          <w:p w14:paraId="13DF58E2" w14:textId="34ECC5FD" w:rsidR="0046488F" w:rsidRDefault="00DF2D23" w:rsidP="00B647BD">
            <w:pPr>
              <w:rPr>
                <w:rFonts w:ascii="Arial" w:hAnsi="Arial" w:cs="Arial"/>
                <w:sz w:val="24"/>
                <w:szCs w:val="24"/>
              </w:rPr>
            </w:pPr>
            <w:r>
              <w:rPr>
                <w:rFonts w:ascii="Arial" w:hAnsi="Arial" w:cs="Arial"/>
                <w:sz w:val="24"/>
                <w:szCs w:val="24"/>
              </w:rPr>
              <w:t>S</w:t>
            </w:r>
            <w:r w:rsidR="00797F24">
              <w:rPr>
                <w:rFonts w:ascii="Arial" w:hAnsi="Arial" w:cs="Arial"/>
                <w:sz w:val="24"/>
                <w:szCs w:val="24"/>
              </w:rPr>
              <w:t xml:space="preserve">ome workplaces </w:t>
            </w:r>
            <w:r>
              <w:rPr>
                <w:rFonts w:ascii="Arial" w:hAnsi="Arial" w:cs="Arial"/>
                <w:sz w:val="24"/>
                <w:szCs w:val="24"/>
              </w:rPr>
              <w:t xml:space="preserve">are </w:t>
            </w:r>
            <w:r w:rsidR="00E214D9">
              <w:rPr>
                <w:rFonts w:ascii="Arial" w:hAnsi="Arial" w:cs="Arial"/>
                <w:sz w:val="24"/>
                <w:szCs w:val="24"/>
              </w:rPr>
              <w:t>‘</w:t>
            </w:r>
            <w:r w:rsidR="00797F24">
              <w:rPr>
                <w:rFonts w:ascii="Arial" w:hAnsi="Arial" w:cs="Arial"/>
                <w:sz w:val="24"/>
                <w:szCs w:val="24"/>
              </w:rPr>
              <w:t>support worker-led</w:t>
            </w:r>
            <w:r w:rsidR="00E214D9">
              <w:rPr>
                <w:rFonts w:ascii="Arial" w:hAnsi="Arial" w:cs="Arial"/>
                <w:sz w:val="24"/>
                <w:szCs w:val="24"/>
              </w:rPr>
              <w:t xml:space="preserve">’, </w:t>
            </w:r>
            <w:r>
              <w:rPr>
                <w:rFonts w:ascii="Arial" w:hAnsi="Arial" w:cs="Arial"/>
                <w:sz w:val="24"/>
                <w:szCs w:val="24"/>
              </w:rPr>
              <w:t xml:space="preserve">including </w:t>
            </w:r>
            <w:r w:rsidR="001C57F7">
              <w:rPr>
                <w:rFonts w:ascii="Arial" w:hAnsi="Arial" w:cs="Arial"/>
                <w:sz w:val="24"/>
                <w:szCs w:val="24"/>
              </w:rPr>
              <w:t xml:space="preserve">managing </w:t>
            </w:r>
            <w:r w:rsidR="002C378A">
              <w:rPr>
                <w:rFonts w:ascii="Arial" w:hAnsi="Arial" w:cs="Arial"/>
                <w:sz w:val="24"/>
                <w:szCs w:val="24"/>
              </w:rPr>
              <w:t xml:space="preserve">medicines </w:t>
            </w:r>
            <w:r>
              <w:rPr>
                <w:rFonts w:ascii="Arial" w:hAnsi="Arial" w:cs="Arial"/>
                <w:sz w:val="24"/>
                <w:szCs w:val="24"/>
              </w:rPr>
              <w:t>storage devices</w:t>
            </w:r>
          </w:p>
        </w:tc>
        <w:tc>
          <w:tcPr>
            <w:tcW w:w="3005" w:type="dxa"/>
          </w:tcPr>
          <w:p w14:paraId="3CE8334B" w14:textId="53430A8B" w:rsidR="0001783D" w:rsidRPr="0001783D" w:rsidRDefault="00A718C4" w:rsidP="00415587">
            <w:pPr>
              <w:rPr>
                <w:rFonts w:ascii="Arial" w:hAnsi="Arial" w:cs="Arial"/>
                <w:sz w:val="24"/>
                <w:szCs w:val="24"/>
              </w:rPr>
            </w:pPr>
            <w:r w:rsidRPr="00A718C4">
              <w:rPr>
                <w:rFonts w:ascii="Arial" w:hAnsi="Arial" w:cs="Arial"/>
                <w:sz w:val="24"/>
                <w:szCs w:val="24"/>
                <w:lang w:val="en-US"/>
              </w:rPr>
              <w:t>e-</w:t>
            </w:r>
            <w:r w:rsidR="002C378A">
              <w:rPr>
                <w:rFonts w:ascii="Arial" w:hAnsi="Arial" w:cs="Arial"/>
                <w:sz w:val="24"/>
                <w:szCs w:val="24"/>
                <w:lang w:val="en-US"/>
              </w:rPr>
              <w:t>Prescribing</w:t>
            </w:r>
            <w:r w:rsidRPr="00A718C4">
              <w:rPr>
                <w:rFonts w:ascii="Arial" w:hAnsi="Arial" w:cs="Arial"/>
                <w:sz w:val="24"/>
                <w:szCs w:val="24"/>
                <w:lang w:val="en-US"/>
              </w:rPr>
              <w:t xml:space="preserve"> and technology allow prioritisation of ‘greatest need’ and more ‘time to care’</w:t>
            </w:r>
            <w:r w:rsidR="00415587">
              <w:rPr>
                <w:rFonts w:ascii="Arial" w:hAnsi="Arial" w:cs="Arial"/>
                <w:sz w:val="24"/>
                <w:szCs w:val="24"/>
                <w:lang w:val="en-US"/>
              </w:rPr>
              <w:t xml:space="preserve"> and t</w:t>
            </w:r>
            <w:r w:rsidR="0001783D" w:rsidRPr="0001783D">
              <w:rPr>
                <w:rFonts w:ascii="Arial" w:hAnsi="Arial" w:cs="Arial"/>
                <w:sz w:val="24"/>
                <w:szCs w:val="24"/>
                <w:lang w:val="en-US"/>
              </w:rPr>
              <w:t>here are increasing robotic solutions for medicines supply</w:t>
            </w:r>
          </w:p>
          <w:p w14:paraId="7A6189E0" w14:textId="77777777" w:rsidR="0046488F" w:rsidRDefault="0046488F" w:rsidP="008327E9">
            <w:pPr>
              <w:rPr>
                <w:rFonts w:ascii="Arial" w:hAnsi="Arial" w:cs="Arial"/>
                <w:sz w:val="24"/>
                <w:szCs w:val="24"/>
              </w:rPr>
            </w:pPr>
          </w:p>
        </w:tc>
        <w:tc>
          <w:tcPr>
            <w:tcW w:w="3006" w:type="dxa"/>
          </w:tcPr>
          <w:p w14:paraId="6D7A46D8" w14:textId="77777777" w:rsidR="0001783D" w:rsidRPr="0001783D" w:rsidRDefault="0001783D" w:rsidP="00415587">
            <w:pPr>
              <w:rPr>
                <w:rFonts w:ascii="Arial" w:hAnsi="Arial" w:cs="Arial"/>
                <w:sz w:val="24"/>
                <w:szCs w:val="24"/>
              </w:rPr>
            </w:pPr>
            <w:r w:rsidRPr="0001783D">
              <w:rPr>
                <w:rFonts w:ascii="Arial" w:hAnsi="Arial" w:cs="Arial"/>
                <w:sz w:val="24"/>
                <w:szCs w:val="24"/>
                <w:lang w:val="en-US"/>
              </w:rPr>
              <w:t>Universal pharmacy credentials are required to provide NHS care in all sectors (Foundation, Advanced and Consultant)</w:t>
            </w:r>
          </w:p>
          <w:p w14:paraId="36BC84D0" w14:textId="77777777" w:rsidR="0046488F" w:rsidRDefault="0046488F" w:rsidP="008327E9">
            <w:pPr>
              <w:rPr>
                <w:rFonts w:ascii="Arial" w:hAnsi="Arial" w:cs="Arial"/>
                <w:sz w:val="24"/>
                <w:szCs w:val="24"/>
              </w:rPr>
            </w:pPr>
          </w:p>
          <w:p w14:paraId="0AF343EC" w14:textId="36780DF7" w:rsidR="008327E9" w:rsidRPr="008327E9" w:rsidRDefault="008327E9" w:rsidP="008327E9">
            <w:pPr>
              <w:rPr>
                <w:rFonts w:ascii="Arial" w:hAnsi="Arial" w:cs="Arial"/>
                <w:sz w:val="24"/>
                <w:szCs w:val="24"/>
              </w:rPr>
            </w:pPr>
          </w:p>
        </w:tc>
      </w:tr>
    </w:tbl>
    <w:p w14:paraId="631D9D18" w14:textId="453AC9A1" w:rsidR="00D374C6" w:rsidRPr="009246F2" w:rsidRDefault="00D374C6" w:rsidP="00D95949">
      <w:pPr>
        <w:jc w:val="both"/>
        <w:rPr>
          <w:rFonts w:ascii="Arial" w:hAnsi="Arial" w:cs="Arial"/>
          <w:sz w:val="24"/>
          <w:szCs w:val="24"/>
        </w:rPr>
      </w:pPr>
    </w:p>
    <w:p w14:paraId="0B5D8D19" w14:textId="77777777" w:rsidR="0068378F" w:rsidRDefault="0068378F" w:rsidP="00D95949">
      <w:pPr>
        <w:jc w:val="both"/>
        <w:rPr>
          <w:rFonts w:ascii="Arial" w:hAnsi="Arial" w:cs="Arial"/>
          <w:b/>
          <w:bCs/>
          <w:sz w:val="24"/>
          <w:szCs w:val="24"/>
        </w:rPr>
      </w:pPr>
    </w:p>
    <w:p w14:paraId="112443AB" w14:textId="4E8FE6C4" w:rsidR="0068378F" w:rsidRDefault="0068378F" w:rsidP="00D95949">
      <w:pPr>
        <w:jc w:val="both"/>
        <w:rPr>
          <w:rFonts w:ascii="Arial" w:hAnsi="Arial" w:cs="Arial"/>
          <w:b/>
          <w:bCs/>
          <w:sz w:val="24"/>
          <w:szCs w:val="24"/>
        </w:rPr>
      </w:pPr>
    </w:p>
    <w:p w14:paraId="0194C5D9" w14:textId="77777777" w:rsidR="009C7275" w:rsidRDefault="009C7275" w:rsidP="00D95949">
      <w:pPr>
        <w:jc w:val="both"/>
        <w:rPr>
          <w:rFonts w:ascii="Arial" w:hAnsi="Arial" w:cs="Arial"/>
          <w:b/>
          <w:bCs/>
          <w:sz w:val="24"/>
          <w:szCs w:val="24"/>
        </w:rPr>
      </w:pPr>
    </w:p>
    <w:p w14:paraId="73949546" w14:textId="4D6A91FD" w:rsidR="00D860AC" w:rsidRPr="009C7275" w:rsidRDefault="009C7275" w:rsidP="00D95949">
      <w:pPr>
        <w:jc w:val="both"/>
        <w:rPr>
          <w:rFonts w:ascii="Arial" w:hAnsi="Arial" w:cs="Arial"/>
          <w:b/>
          <w:sz w:val="32"/>
          <w:szCs w:val="32"/>
        </w:rPr>
      </w:pPr>
      <w:r w:rsidRPr="009C7275">
        <w:rPr>
          <w:rFonts w:ascii="Arial" w:hAnsi="Arial" w:cs="Arial"/>
          <w:b/>
          <w:sz w:val="32"/>
          <w:szCs w:val="32"/>
        </w:rPr>
        <w:lastRenderedPageBreak/>
        <w:t xml:space="preserve">6.0 </w:t>
      </w:r>
      <w:r w:rsidR="00D860AC" w:rsidRPr="009C7275">
        <w:rPr>
          <w:rFonts w:ascii="Arial" w:hAnsi="Arial" w:cs="Arial"/>
          <w:b/>
          <w:sz w:val="32"/>
          <w:szCs w:val="32"/>
        </w:rPr>
        <w:t xml:space="preserve">APPROACH </w:t>
      </w:r>
    </w:p>
    <w:p w14:paraId="50211E4C" w14:textId="60C2884A" w:rsidR="0004343F" w:rsidRPr="00FC1641" w:rsidRDefault="00D860AC" w:rsidP="00D95949">
      <w:pPr>
        <w:jc w:val="both"/>
        <w:rPr>
          <w:rFonts w:ascii="Arial" w:hAnsi="Arial" w:cs="Arial"/>
          <w:bCs/>
          <w:sz w:val="24"/>
          <w:szCs w:val="24"/>
        </w:rPr>
      </w:pPr>
      <w:r w:rsidRPr="00FC1641">
        <w:rPr>
          <w:rFonts w:ascii="Arial" w:hAnsi="Arial" w:cs="Arial"/>
          <w:bCs/>
          <w:sz w:val="24"/>
          <w:szCs w:val="24"/>
        </w:rPr>
        <w:t xml:space="preserve">Our diagnostic work has been based on the following three building blocks which have been designed to collect, </w:t>
      </w:r>
      <w:proofErr w:type="gramStart"/>
      <w:r w:rsidRPr="00FC1641">
        <w:rPr>
          <w:rFonts w:ascii="Arial" w:hAnsi="Arial" w:cs="Arial"/>
          <w:bCs/>
          <w:sz w:val="24"/>
          <w:szCs w:val="24"/>
        </w:rPr>
        <w:t>analyse</w:t>
      </w:r>
      <w:proofErr w:type="gramEnd"/>
      <w:r w:rsidRPr="00FC1641">
        <w:rPr>
          <w:rFonts w:ascii="Arial" w:hAnsi="Arial" w:cs="Arial"/>
          <w:bCs/>
          <w:sz w:val="24"/>
          <w:szCs w:val="24"/>
        </w:rPr>
        <w:t xml:space="preserve"> and triangulate inputs and information from a range of sources:</w:t>
      </w:r>
      <w:r w:rsidR="0004343F">
        <w:rPr>
          <w:sz w:val="24"/>
          <w:szCs w:val="24"/>
        </w:rPr>
        <w:t xml:space="preserve"> </w:t>
      </w:r>
    </w:p>
    <w:p w14:paraId="0A4A7105" w14:textId="60E78D5B" w:rsidR="00D860AC" w:rsidRDefault="0004343F" w:rsidP="00517368">
      <w:pPr>
        <w:jc w:val="center"/>
        <w:rPr>
          <w:bCs/>
        </w:rPr>
      </w:pPr>
      <w:r>
        <w:rPr>
          <w:noProof/>
        </w:rPr>
        <w:drawing>
          <wp:inline distT="0" distB="0" distL="0" distR="0" wp14:anchorId="2E26B587" wp14:editId="13B38722">
            <wp:extent cx="3514725" cy="2143258"/>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3528424" cy="2151612"/>
                    </a:xfrm>
                    <a:prstGeom prst="rect">
                      <a:avLst/>
                    </a:prstGeom>
                  </pic:spPr>
                </pic:pic>
              </a:graphicData>
            </a:graphic>
          </wp:inline>
        </w:drawing>
      </w:r>
    </w:p>
    <w:p w14:paraId="64DE8DB4" w14:textId="09FE9B33" w:rsidR="00D860AC" w:rsidRDefault="00C614A2" w:rsidP="00D95949">
      <w:pPr>
        <w:pStyle w:val="Heading3"/>
        <w:jc w:val="both"/>
        <w:rPr>
          <w:b w:val="0"/>
          <w:bCs w:val="0"/>
        </w:rPr>
      </w:pPr>
      <w:r w:rsidRPr="00C614A2">
        <w:rPr>
          <w:b w:val="0"/>
          <w:bCs w:val="0"/>
        </w:rPr>
        <w:t xml:space="preserve">A separate technical document is provided which </w:t>
      </w:r>
      <w:proofErr w:type="gramStart"/>
      <w:r w:rsidRPr="00C614A2">
        <w:rPr>
          <w:b w:val="0"/>
          <w:bCs w:val="0"/>
        </w:rPr>
        <w:t>evidences</w:t>
      </w:r>
      <w:proofErr w:type="gramEnd"/>
      <w:r w:rsidRPr="00C614A2">
        <w:rPr>
          <w:b w:val="0"/>
          <w:bCs w:val="0"/>
        </w:rPr>
        <w:t xml:space="preserve"> work in each pillar.</w:t>
      </w:r>
      <w:r w:rsidR="002E0625">
        <w:rPr>
          <w:b w:val="0"/>
          <w:bCs w:val="0"/>
        </w:rPr>
        <w:t xml:space="preserve"> </w:t>
      </w:r>
      <w:r w:rsidR="00D860AC">
        <w:rPr>
          <w:b w:val="0"/>
          <w:bCs w:val="0"/>
        </w:rPr>
        <w:t xml:space="preserve">The </w:t>
      </w:r>
      <w:r w:rsidR="00D860AC" w:rsidRPr="00706FA4">
        <w:rPr>
          <w:b w:val="0"/>
          <w:bCs w:val="0"/>
        </w:rPr>
        <w:t>current technical summaries</w:t>
      </w:r>
      <w:r w:rsidR="00D860AC" w:rsidRPr="00C86851">
        <w:rPr>
          <w:b w:val="0"/>
          <w:bCs w:val="0"/>
        </w:rPr>
        <w:t xml:space="preserve"> </w:t>
      </w:r>
      <w:r w:rsidR="00D860AC">
        <w:rPr>
          <w:b w:val="0"/>
          <w:bCs w:val="0"/>
        </w:rPr>
        <w:t xml:space="preserve">relating to </w:t>
      </w:r>
      <w:r w:rsidR="00D860AC" w:rsidRPr="00C86851">
        <w:rPr>
          <w:b w:val="0"/>
          <w:bCs w:val="0"/>
        </w:rPr>
        <w:t xml:space="preserve">this work can be accessed </w:t>
      </w:r>
      <w:hyperlink r:id="rId27" w:history="1">
        <w:r w:rsidR="00D860AC" w:rsidRPr="00706FA4">
          <w:rPr>
            <w:rStyle w:val="Hyperlink"/>
            <w:b w:val="0"/>
            <w:bCs w:val="0"/>
          </w:rPr>
          <w:t>here</w:t>
        </w:r>
      </w:hyperlink>
      <w:r w:rsidR="00D860AC" w:rsidRPr="00555CE7">
        <w:rPr>
          <w:b w:val="0"/>
          <w:bCs w:val="0"/>
        </w:rPr>
        <w:t>.</w:t>
      </w:r>
      <w:r w:rsidR="00D860AC">
        <w:rPr>
          <w:b w:val="0"/>
          <w:bCs w:val="0"/>
        </w:rPr>
        <w:t xml:space="preserve"> </w:t>
      </w:r>
    </w:p>
    <w:p w14:paraId="48EF17C5" w14:textId="76EA9668" w:rsidR="00D860AC" w:rsidRDefault="00D860AC" w:rsidP="00D95949">
      <w:pPr>
        <w:jc w:val="both"/>
        <w:rPr>
          <w:rFonts w:ascii="Arial" w:hAnsi="Arial" w:cs="Arial"/>
          <w:sz w:val="24"/>
          <w:szCs w:val="24"/>
        </w:rPr>
      </w:pPr>
    </w:p>
    <w:p w14:paraId="209914CF" w14:textId="52269674" w:rsidR="002478EE" w:rsidRDefault="002478EE" w:rsidP="00D95949">
      <w:pPr>
        <w:jc w:val="both"/>
        <w:rPr>
          <w:rFonts w:ascii="Arial" w:hAnsi="Arial" w:cs="Arial"/>
          <w:sz w:val="24"/>
          <w:szCs w:val="24"/>
        </w:rPr>
      </w:pPr>
      <w:r>
        <w:rPr>
          <w:rFonts w:ascii="Arial" w:hAnsi="Arial" w:cs="Arial"/>
          <w:sz w:val="24"/>
          <w:szCs w:val="24"/>
        </w:rPr>
        <w:t>Engagement</w:t>
      </w:r>
      <w:r w:rsidR="00DF28B1">
        <w:rPr>
          <w:rFonts w:ascii="Arial" w:hAnsi="Arial" w:cs="Arial"/>
          <w:sz w:val="24"/>
          <w:szCs w:val="24"/>
        </w:rPr>
        <w:t xml:space="preserve"> </w:t>
      </w:r>
    </w:p>
    <w:p w14:paraId="2D66C06D" w14:textId="78226C04" w:rsidR="005865AA" w:rsidRDefault="00A130B9" w:rsidP="00D95949">
      <w:pPr>
        <w:jc w:val="both"/>
        <w:rPr>
          <w:rFonts w:ascii="Arial" w:hAnsi="Arial" w:cs="Arial"/>
          <w:sz w:val="24"/>
          <w:szCs w:val="24"/>
        </w:rPr>
      </w:pPr>
      <w:r>
        <w:rPr>
          <w:rFonts w:ascii="Arial" w:hAnsi="Arial" w:cs="Arial"/>
          <w:sz w:val="24"/>
          <w:szCs w:val="24"/>
        </w:rPr>
        <w:t>This</w:t>
      </w:r>
      <w:r w:rsidR="005865AA">
        <w:rPr>
          <w:rFonts w:ascii="Arial" w:hAnsi="Arial" w:cs="Arial"/>
          <w:sz w:val="24"/>
          <w:szCs w:val="24"/>
        </w:rPr>
        <w:t xml:space="preserve"> bega</w:t>
      </w:r>
      <w:r w:rsidR="00B90DDB">
        <w:rPr>
          <w:rFonts w:ascii="Arial" w:hAnsi="Arial" w:cs="Arial"/>
          <w:sz w:val="24"/>
          <w:szCs w:val="24"/>
        </w:rPr>
        <w:t>n with an Urgent Workforce Solutions Short Life Working Group in January 2022</w:t>
      </w:r>
      <w:r w:rsidR="00234F0C">
        <w:rPr>
          <w:rFonts w:ascii="Arial" w:hAnsi="Arial" w:cs="Arial"/>
          <w:sz w:val="24"/>
          <w:szCs w:val="24"/>
        </w:rPr>
        <w:t xml:space="preserve">. </w:t>
      </w:r>
      <w:r>
        <w:rPr>
          <w:rFonts w:ascii="Arial" w:hAnsi="Arial" w:cs="Arial"/>
          <w:sz w:val="24"/>
          <w:szCs w:val="24"/>
        </w:rPr>
        <w:t>An output</w:t>
      </w:r>
      <w:r w:rsidR="00453B3E">
        <w:rPr>
          <w:rFonts w:ascii="Arial" w:hAnsi="Arial" w:cs="Arial"/>
          <w:sz w:val="24"/>
          <w:szCs w:val="24"/>
        </w:rPr>
        <w:t>, working with stakeholders and HEIW Digital,</w:t>
      </w:r>
      <w:r>
        <w:rPr>
          <w:rFonts w:ascii="Arial" w:hAnsi="Arial" w:cs="Arial"/>
          <w:sz w:val="24"/>
          <w:szCs w:val="24"/>
        </w:rPr>
        <w:t xml:space="preserve"> was</w:t>
      </w:r>
      <w:r w:rsidR="00234F0C">
        <w:rPr>
          <w:rFonts w:ascii="Arial" w:hAnsi="Arial" w:cs="Arial"/>
          <w:sz w:val="24"/>
          <w:szCs w:val="24"/>
        </w:rPr>
        <w:t xml:space="preserve"> </w:t>
      </w:r>
      <w:r w:rsidR="00A12D4B">
        <w:rPr>
          <w:rFonts w:ascii="Arial" w:hAnsi="Arial" w:cs="Arial"/>
          <w:sz w:val="24"/>
          <w:szCs w:val="24"/>
        </w:rPr>
        <w:t xml:space="preserve">publication of </w:t>
      </w:r>
      <w:r w:rsidR="00234F0C">
        <w:rPr>
          <w:rFonts w:ascii="Arial" w:hAnsi="Arial" w:cs="Arial"/>
          <w:sz w:val="24"/>
          <w:szCs w:val="24"/>
        </w:rPr>
        <w:t xml:space="preserve">a </w:t>
      </w:r>
      <w:hyperlink r:id="rId28" w:anchor="/lessons/uFnaC9-Gpm41Fbhcmwj8kLP3xUe3yx2m" w:history="1">
        <w:r w:rsidR="00234F0C" w:rsidRPr="007F7454">
          <w:rPr>
            <w:rStyle w:val="Hyperlink"/>
            <w:rFonts w:ascii="Arial" w:hAnsi="Arial" w:cs="Arial"/>
            <w:sz w:val="24"/>
            <w:szCs w:val="24"/>
          </w:rPr>
          <w:t>Catalogue of Workforce Solutions</w:t>
        </w:r>
      </w:hyperlink>
      <w:r w:rsidR="007F7454">
        <w:rPr>
          <w:rFonts w:ascii="Arial" w:hAnsi="Arial" w:cs="Arial"/>
          <w:sz w:val="24"/>
          <w:szCs w:val="24"/>
        </w:rPr>
        <w:t xml:space="preserve">, </w:t>
      </w:r>
      <w:r w:rsidR="00FA5669">
        <w:rPr>
          <w:rFonts w:ascii="Arial" w:hAnsi="Arial" w:cs="Arial"/>
          <w:sz w:val="24"/>
          <w:szCs w:val="24"/>
        </w:rPr>
        <w:t xml:space="preserve"> a collection of acute interventions that have be tried and tested in Wales to alleviate pressures when providing NHS pharmacy services.</w:t>
      </w:r>
    </w:p>
    <w:p w14:paraId="32ED695C" w14:textId="3B29DD79" w:rsidR="00D860AC" w:rsidRDefault="00C02B6E" w:rsidP="00D95949">
      <w:pPr>
        <w:jc w:val="both"/>
        <w:rPr>
          <w:rFonts w:ascii="Arial" w:hAnsi="Arial" w:cs="Arial"/>
          <w:sz w:val="24"/>
          <w:szCs w:val="24"/>
        </w:rPr>
      </w:pPr>
      <w:r>
        <w:rPr>
          <w:rFonts w:ascii="Arial" w:hAnsi="Arial" w:cs="Arial"/>
          <w:sz w:val="24"/>
          <w:szCs w:val="24"/>
        </w:rPr>
        <w:t>We held 30 engagement events, including a mix</w:t>
      </w:r>
      <w:r w:rsidR="003F4531">
        <w:rPr>
          <w:rFonts w:ascii="Arial" w:hAnsi="Arial" w:cs="Arial"/>
          <w:sz w:val="24"/>
          <w:szCs w:val="24"/>
        </w:rPr>
        <w:t>ture</w:t>
      </w:r>
      <w:r>
        <w:rPr>
          <w:rFonts w:ascii="Arial" w:hAnsi="Arial" w:cs="Arial"/>
          <w:sz w:val="24"/>
          <w:szCs w:val="24"/>
        </w:rPr>
        <w:t xml:space="preserve"> of remote and face-to-face events</w:t>
      </w:r>
      <w:r w:rsidR="003F4531">
        <w:rPr>
          <w:rFonts w:ascii="Arial" w:hAnsi="Arial" w:cs="Arial"/>
          <w:sz w:val="24"/>
          <w:szCs w:val="24"/>
        </w:rPr>
        <w:t xml:space="preserve"> with RPS as well as t</w:t>
      </w:r>
      <w:r>
        <w:rPr>
          <w:rFonts w:ascii="Arial" w:hAnsi="Arial" w:cs="Arial"/>
          <w:sz w:val="24"/>
          <w:szCs w:val="24"/>
        </w:rPr>
        <w:t>hree</w:t>
      </w:r>
      <w:r w:rsidR="00237FEC">
        <w:rPr>
          <w:rFonts w:ascii="Arial" w:hAnsi="Arial" w:cs="Arial"/>
          <w:sz w:val="24"/>
          <w:szCs w:val="24"/>
        </w:rPr>
        <w:t xml:space="preserve"> </w:t>
      </w:r>
      <w:r w:rsidR="003F4531">
        <w:rPr>
          <w:rFonts w:ascii="Arial" w:hAnsi="Arial" w:cs="Arial"/>
          <w:sz w:val="24"/>
          <w:szCs w:val="24"/>
        </w:rPr>
        <w:t xml:space="preserve">national </w:t>
      </w:r>
      <w:r w:rsidR="00237FEC">
        <w:rPr>
          <w:rFonts w:ascii="Arial" w:hAnsi="Arial" w:cs="Arial"/>
          <w:sz w:val="24"/>
          <w:szCs w:val="24"/>
        </w:rPr>
        <w:t xml:space="preserve">workforce surveys across community pharmacy, NHS </w:t>
      </w:r>
      <w:proofErr w:type="gramStart"/>
      <w:r w:rsidR="00237FEC">
        <w:rPr>
          <w:rFonts w:ascii="Arial" w:hAnsi="Arial" w:cs="Arial"/>
          <w:sz w:val="24"/>
          <w:szCs w:val="24"/>
        </w:rPr>
        <w:t>employed</w:t>
      </w:r>
      <w:proofErr w:type="gramEnd"/>
      <w:r w:rsidR="00237FEC">
        <w:rPr>
          <w:rFonts w:ascii="Arial" w:hAnsi="Arial" w:cs="Arial"/>
          <w:sz w:val="24"/>
          <w:szCs w:val="24"/>
        </w:rPr>
        <w:t xml:space="preserve"> and general practice employed pharmacy teams</w:t>
      </w:r>
      <w:r w:rsidR="00410BB5">
        <w:rPr>
          <w:rFonts w:ascii="Arial" w:hAnsi="Arial" w:cs="Arial"/>
          <w:sz w:val="24"/>
          <w:szCs w:val="24"/>
        </w:rPr>
        <w:t xml:space="preserve"> </w:t>
      </w:r>
      <w:r w:rsidR="00CE15A4">
        <w:rPr>
          <w:rFonts w:ascii="Arial" w:hAnsi="Arial" w:cs="Arial"/>
          <w:sz w:val="24"/>
          <w:szCs w:val="24"/>
        </w:rPr>
        <w:t>respectively</w:t>
      </w:r>
      <w:r w:rsidR="00C5591E">
        <w:rPr>
          <w:rFonts w:ascii="Arial" w:hAnsi="Arial" w:cs="Arial"/>
          <w:sz w:val="24"/>
          <w:szCs w:val="24"/>
        </w:rPr>
        <w:t xml:space="preserve">. This </w:t>
      </w:r>
      <w:r w:rsidR="003F3B7E">
        <w:rPr>
          <w:rFonts w:ascii="Arial" w:hAnsi="Arial" w:cs="Arial"/>
          <w:sz w:val="24"/>
          <w:szCs w:val="24"/>
        </w:rPr>
        <w:t>means that we have</w:t>
      </w:r>
      <w:r w:rsidR="00424617">
        <w:rPr>
          <w:rFonts w:ascii="Arial" w:hAnsi="Arial" w:cs="Arial"/>
          <w:sz w:val="24"/>
          <w:szCs w:val="24"/>
        </w:rPr>
        <w:t xml:space="preserve"> engaged over 900 individuals </w:t>
      </w:r>
      <w:r w:rsidR="00453B3E">
        <w:rPr>
          <w:rFonts w:ascii="Arial" w:hAnsi="Arial" w:cs="Arial"/>
          <w:sz w:val="24"/>
          <w:szCs w:val="24"/>
        </w:rPr>
        <w:t xml:space="preserve">in informing the </w:t>
      </w:r>
      <w:r w:rsidR="00C5591E">
        <w:rPr>
          <w:rFonts w:ascii="Arial" w:hAnsi="Arial" w:cs="Arial"/>
          <w:sz w:val="24"/>
          <w:szCs w:val="24"/>
        </w:rPr>
        <w:t xml:space="preserve">Strategic Pharmacy Workforce </w:t>
      </w:r>
      <w:r w:rsidR="00453B3E">
        <w:rPr>
          <w:rFonts w:ascii="Arial" w:hAnsi="Arial" w:cs="Arial"/>
          <w:sz w:val="24"/>
          <w:szCs w:val="24"/>
        </w:rPr>
        <w:t xml:space="preserve">plan </w:t>
      </w:r>
      <w:r w:rsidR="00424617">
        <w:rPr>
          <w:rFonts w:ascii="Arial" w:hAnsi="Arial" w:cs="Arial"/>
          <w:sz w:val="24"/>
          <w:szCs w:val="24"/>
        </w:rPr>
        <w:t>b</w:t>
      </w:r>
      <w:r w:rsidR="00890438">
        <w:rPr>
          <w:rFonts w:ascii="Arial" w:hAnsi="Arial" w:cs="Arial"/>
          <w:sz w:val="24"/>
          <w:szCs w:val="24"/>
        </w:rPr>
        <w:t>etween January and November 2022</w:t>
      </w:r>
      <w:r w:rsidR="00453B3E">
        <w:rPr>
          <w:rFonts w:ascii="Arial" w:hAnsi="Arial" w:cs="Arial"/>
          <w:sz w:val="24"/>
          <w:szCs w:val="24"/>
        </w:rPr>
        <w:t>.</w:t>
      </w:r>
      <w:r w:rsidR="00C11781">
        <w:rPr>
          <w:rFonts w:ascii="Arial" w:hAnsi="Arial" w:cs="Arial"/>
          <w:sz w:val="24"/>
          <w:szCs w:val="24"/>
        </w:rPr>
        <w:t xml:space="preserve"> In the </w:t>
      </w:r>
      <w:r w:rsidR="00155ABA">
        <w:rPr>
          <w:rFonts w:ascii="Arial" w:hAnsi="Arial" w:cs="Arial"/>
          <w:sz w:val="24"/>
          <w:szCs w:val="24"/>
        </w:rPr>
        <w:t xml:space="preserve">last </w:t>
      </w:r>
      <w:r w:rsidR="00A122CB">
        <w:rPr>
          <w:rFonts w:ascii="Arial" w:hAnsi="Arial" w:cs="Arial"/>
          <w:sz w:val="24"/>
          <w:szCs w:val="24"/>
        </w:rPr>
        <w:t xml:space="preserve">12 weeks we have broadened our engagement to identify cross-cutting work </w:t>
      </w:r>
      <w:r w:rsidR="0051681F">
        <w:rPr>
          <w:rFonts w:ascii="Arial" w:hAnsi="Arial" w:cs="Arial"/>
          <w:sz w:val="24"/>
          <w:szCs w:val="24"/>
        </w:rPr>
        <w:t xml:space="preserve">within </w:t>
      </w:r>
      <w:r w:rsidR="00155ABA">
        <w:rPr>
          <w:rFonts w:ascii="Arial" w:hAnsi="Arial" w:cs="Arial"/>
          <w:sz w:val="24"/>
          <w:szCs w:val="24"/>
        </w:rPr>
        <w:t xml:space="preserve">other </w:t>
      </w:r>
      <w:r w:rsidR="0051681F">
        <w:rPr>
          <w:rFonts w:ascii="Arial" w:hAnsi="Arial" w:cs="Arial"/>
          <w:sz w:val="24"/>
          <w:szCs w:val="24"/>
        </w:rPr>
        <w:t>HEIW</w:t>
      </w:r>
      <w:r w:rsidR="00155ABA">
        <w:rPr>
          <w:rFonts w:ascii="Arial" w:hAnsi="Arial" w:cs="Arial"/>
          <w:sz w:val="24"/>
          <w:szCs w:val="24"/>
        </w:rPr>
        <w:t xml:space="preserve"> teams, engaged with HEIW Executive and Non-Executive Board Members and begun broader conversations with </w:t>
      </w:r>
      <w:r w:rsidR="003D6060">
        <w:rPr>
          <w:rFonts w:ascii="Arial" w:hAnsi="Arial" w:cs="Arial"/>
          <w:sz w:val="24"/>
          <w:szCs w:val="24"/>
        </w:rPr>
        <w:t>NHS National Peer Groups.</w:t>
      </w:r>
    </w:p>
    <w:p w14:paraId="077909F8" w14:textId="36B38A05" w:rsidR="00453B3E" w:rsidRDefault="00453B3E" w:rsidP="00D95949">
      <w:pPr>
        <w:jc w:val="both"/>
        <w:rPr>
          <w:rFonts w:ascii="Arial" w:hAnsi="Arial" w:cs="Arial"/>
          <w:sz w:val="24"/>
          <w:szCs w:val="24"/>
        </w:rPr>
      </w:pPr>
      <w:r>
        <w:rPr>
          <w:rFonts w:ascii="Arial" w:hAnsi="Arial" w:cs="Arial"/>
          <w:sz w:val="24"/>
          <w:szCs w:val="24"/>
        </w:rPr>
        <w:t>Research</w:t>
      </w:r>
    </w:p>
    <w:p w14:paraId="20C2A734" w14:textId="307472CD" w:rsidR="003F3B7E" w:rsidRDefault="003F3B7E" w:rsidP="00D95949">
      <w:pPr>
        <w:jc w:val="both"/>
        <w:rPr>
          <w:rFonts w:ascii="Arial" w:hAnsi="Arial" w:cs="Arial"/>
          <w:sz w:val="24"/>
          <w:szCs w:val="24"/>
        </w:rPr>
      </w:pPr>
      <w:r>
        <w:rPr>
          <w:rFonts w:ascii="Arial" w:hAnsi="Arial" w:cs="Arial"/>
          <w:sz w:val="24"/>
          <w:szCs w:val="24"/>
        </w:rPr>
        <w:t xml:space="preserve">The </w:t>
      </w:r>
      <w:r w:rsidR="001412BB">
        <w:rPr>
          <w:rFonts w:ascii="Arial" w:hAnsi="Arial" w:cs="Arial"/>
          <w:sz w:val="24"/>
          <w:szCs w:val="24"/>
        </w:rPr>
        <w:t xml:space="preserve">NHS </w:t>
      </w:r>
      <w:r>
        <w:rPr>
          <w:rFonts w:ascii="Arial" w:hAnsi="Arial" w:cs="Arial"/>
          <w:sz w:val="24"/>
          <w:szCs w:val="24"/>
        </w:rPr>
        <w:t>library ser</w:t>
      </w:r>
      <w:r w:rsidR="001412BB">
        <w:rPr>
          <w:rFonts w:ascii="Arial" w:hAnsi="Arial" w:cs="Arial"/>
          <w:sz w:val="24"/>
          <w:szCs w:val="24"/>
        </w:rPr>
        <w:t xml:space="preserve">vices have supported us with a literature search and </w:t>
      </w:r>
      <w:r w:rsidR="003D6060">
        <w:rPr>
          <w:rFonts w:ascii="Arial" w:hAnsi="Arial" w:cs="Arial"/>
          <w:sz w:val="24"/>
          <w:szCs w:val="24"/>
        </w:rPr>
        <w:t>an</w:t>
      </w:r>
      <w:r w:rsidR="001412BB">
        <w:rPr>
          <w:rFonts w:ascii="Arial" w:hAnsi="Arial" w:cs="Arial"/>
          <w:sz w:val="24"/>
          <w:szCs w:val="24"/>
        </w:rPr>
        <w:t xml:space="preserve"> </w:t>
      </w:r>
      <w:r w:rsidR="00D67118">
        <w:rPr>
          <w:rFonts w:ascii="Arial" w:hAnsi="Arial" w:cs="Arial"/>
          <w:sz w:val="24"/>
          <w:szCs w:val="24"/>
        </w:rPr>
        <w:t>initial</w:t>
      </w:r>
      <w:r w:rsidR="003D6060">
        <w:rPr>
          <w:rFonts w:ascii="Arial" w:hAnsi="Arial" w:cs="Arial"/>
          <w:sz w:val="24"/>
          <w:szCs w:val="24"/>
        </w:rPr>
        <w:t xml:space="preserve"> </w:t>
      </w:r>
      <w:r w:rsidR="001412BB">
        <w:rPr>
          <w:rFonts w:ascii="Arial" w:hAnsi="Arial" w:cs="Arial"/>
          <w:sz w:val="24"/>
          <w:szCs w:val="24"/>
        </w:rPr>
        <w:t xml:space="preserve">40 policies and publications from Wales, UK and internationally </w:t>
      </w:r>
      <w:r w:rsidR="00D67118">
        <w:rPr>
          <w:rFonts w:ascii="Arial" w:hAnsi="Arial" w:cs="Arial"/>
          <w:sz w:val="24"/>
          <w:szCs w:val="24"/>
        </w:rPr>
        <w:t xml:space="preserve">relating to pharmacy </w:t>
      </w:r>
      <w:r w:rsidR="006558BE">
        <w:rPr>
          <w:rFonts w:ascii="Arial" w:hAnsi="Arial" w:cs="Arial"/>
          <w:sz w:val="24"/>
          <w:szCs w:val="24"/>
        </w:rPr>
        <w:t>and health workforce</w:t>
      </w:r>
      <w:r w:rsidR="003D6060">
        <w:rPr>
          <w:rFonts w:ascii="Arial" w:hAnsi="Arial" w:cs="Arial"/>
          <w:sz w:val="24"/>
          <w:szCs w:val="24"/>
        </w:rPr>
        <w:t xml:space="preserve"> were </w:t>
      </w:r>
      <w:r w:rsidR="00716D5D">
        <w:rPr>
          <w:rFonts w:ascii="Arial" w:hAnsi="Arial" w:cs="Arial"/>
          <w:sz w:val="24"/>
          <w:szCs w:val="24"/>
        </w:rPr>
        <w:t xml:space="preserve">reviewed and key themes summarised. </w:t>
      </w:r>
      <w:r w:rsidR="006558BE">
        <w:rPr>
          <w:rFonts w:ascii="Arial" w:hAnsi="Arial" w:cs="Arial"/>
          <w:sz w:val="24"/>
          <w:szCs w:val="24"/>
        </w:rPr>
        <w:t xml:space="preserve">Throughout </w:t>
      </w:r>
      <w:r w:rsidR="00C52510">
        <w:rPr>
          <w:rFonts w:ascii="Arial" w:hAnsi="Arial" w:cs="Arial"/>
          <w:sz w:val="24"/>
          <w:szCs w:val="24"/>
        </w:rPr>
        <w:t xml:space="preserve">the </w:t>
      </w:r>
      <w:r w:rsidR="006558BE">
        <w:rPr>
          <w:rFonts w:ascii="Arial" w:hAnsi="Arial" w:cs="Arial"/>
          <w:sz w:val="24"/>
          <w:szCs w:val="24"/>
        </w:rPr>
        <w:t xml:space="preserve">engagement </w:t>
      </w:r>
      <w:r w:rsidR="00C52510">
        <w:rPr>
          <w:rFonts w:ascii="Arial" w:hAnsi="Arial" w:cs="Arial"/>
          <w:sz w:val="24"/>
          <w:szCs w:val="24"/>
        </w:rPr>
        <w:t xml:space="preserve">period stakeholders </w:t>
      </w:r>
      <w:r w:rsidR="006558BE">
        <w:rPr>
          <w:rFonts w:ascii="Arial" w:hAnsi="Arial" w:cs="Arial"/>
          <w:sz w:val="24"/>
          <w:szCs w:val="24"/>
        </w:rPr>
        <w:t xml:space="preserve">have highlighted </w:t>
      </w:r>
      <w:r w:rsidR="00C3485C">
        <w:rPr>
          <w:rFonts w:ascii="Arial" w:hAnsi="Arial" w:cs="Arial"/>
          <w:sz w:val="24"/>
          <w:szCs w:val="24"/>
        </w:rPr>
        <w:t>additional</w:t>
      </w:r>
      <w:r w:rsidR="006558BE">
        <w:rPr>
          <w:rFonts w:ascii="Arial" w:hAnsi="Arial" w:cs="Arial"/>
          <w:sz w:val="24"/>
          <w:szCs w:val="24"/>
        </w:rPr>
        <w:t xml:space="preserve"> </w:t>
      </w:r>
      <w:r w:rsidR="00716D5D">
        <w:rPr>
          <w:rFonts w:ascii="Arial" w:hAnsi="Arial" w:cs="Arial"/>
          <w:sz w:val="24"/>
          <w:szCs w:val="24"/>
        </w:rPr>
        <w:t>research and policies which</w:t>
      </w:r>
      <w:r w:rsidR="00C3485C">
        <w:rPr>
          <w:rFonts w:ascii="Arial" w:hAnsi="Arial" w:cs="Arial"/>
          <w:sz w:val="24"/>
          <w:szCs w:val="24"/>
        </w:rPr>
        <w:t xml:space="preserve"> we have reviewed and added to the dataset where appropriate.</w:t>
      </w:r>
      <w:r w:rsidR="002837AB">
        <w:rPr>
          <w:rFonts w:ascii="Arial" w:hAnsi="Arial" w:cs="Arial"/>
          <w:sz w:val="24"/>
          <w:szCs w:val="24"/>
        </w:rPr>
        <w:t xml:space="preserve"> The themes in the literature were </w:t>
      </w:r>
      <w:r w:rsidR="00CE068C">
        <w:rPr>
          <w:rFonts w:ascii="Arial" w:hAnsi="Arial" w:cs="Arial"/>
          <w:sz w:val="24"/>
          <w:szCs w:val="24"/>
        </w:rPr>
        <w:t xml:space="preserve">consistent with </w:t>
      </w:r>
      <w:r w:rsidR="002837AB">
        <w:rPr>
          <w:rFonts w:ascii="Arial" w:hAnsi="Arial" w:cs="Arial"/>
          <w:sz w:val="24"/>
          <w:szCs w:val="24"/>
        </w:rPr>
        <w:t>the themes emerging</w:t>
      </w:r>
      <w:r w:rsidR="00CE068C">
        <w:rPr>
          <w:rFonts w:ascii="Arial" w:hAnsi="Arial" w:cs="Arial"/>
          <w:sz w:val="24"/>
          <w:szCs w:val="24"/>
        </w:rPr>
        <w:t xml:space="preserve"> from engagement.</w:t>
      </w:r>
    </w:p>
    <w:p w14:paraId="7E64F09F" w14:textId="77777777" w:rsidR="00CE068C" w:rsidRDefault="00CE068C" w:rsidP="00D95949">
      <w:pPr>
        <w:jc w:val="both"/>
        <w:rPr>
          <w:rFonts w:ascii="Arial" w:hAnsi="Arial" w:cs="Arial"/>
          <w:sz w:val="24"/>
          <w:szCs w:val="24"/>
        </w:rPr>
      </w:pPr>
    </w:p>
    <w:p w14:paraId="23B0F8AA" w14:textId="642791E8" w:rsidR="00453B3E" w:rsidRDefault="00C52510" w:rsidP="00D95949">
      <w:pPr>
        <w:jc w:val="both"/>
        <w:rPr>
          <w:rFonts w:ascii="Arial" w:hAnsi="Arial" w:cs="Arial"/>
          <w:sz w:val="24"/>
          <w:szCs w:val="24"/>
        </w:rPr>
      </w:pPr>
      <w:r w:rsidRPr="00BE6D0F">
        <w:rPr>
          <w:rFonts w:ascii="Arial" w:hAnsi="Arial" w:cs="Arial"/>
          <w:sz w:val="24"/>
          <w:szCs w:val="24"/>
        </w:rPr>
        <w:lastRenderedPageBreak/>
        <w:t>Data</w:t>
      </w:r>
    </w:p>
    <w:p w14:paraId="5D156232" w14:textId="5D410F56" w:rsidR="00BE6D0F" w:rsidRDefault="00BE6D0F" w:rsidP="00D95949">
      <w:pPr>
        <w:jc w:val="both"/>
        <w:rPr>
          <w:rFonts w:ascii="Arial" w:hAnsi="Arial" w:cs="Arial"/>
          <w:sz w:val="24"/>
          <w:szCs w:val="24"/>
        </w:rPr>
      </w:pPr>
      <w:r>
        <w:rPr>
          <w:rFonts w:ascii="Arial" w:hAnsi="Arial" w:cs="Arial"/>
          <w:sz w:val="24"/>
          <w:szCs w:val="24"/>
        </w:rPr>
        <w:t>This technical document</w:t>
      </w:r>
      <w:r w:rsidR="00930E4F">
        <w:rPr>
          <w:rFonts w:ascii="Arial" w:hAnsi="Arial" w:cs="Arial"/>
          <w:sz w:val="24"/>
          <w:szCs w:val="24"/>
        </w:rPr>
        <w:t xml:space="preserve"> </w:t>
      </w:r>
      <w:r>
        <w:rPr>
          <w:rFonts w:ascii="Arial" w:hAnsi="Arial" w:cs="Arial"/>
          <w:sz w:val="24"/>
          <w:szCs w:val="24"/>
        </w:rPr>
        <w:t>draws together the detail of the separate element</w:t>
      </w:r>
      <w:r w:rsidR="008D232F">
        <w:rPr>
          <w:rFonts w:ascii="Arial" w:hAnsi="Arial" w:cs="Arial"/>
          <w:sz w:val="24"/>
          <w:szCs w:val="24"/>
        </w:rPr>
        <w:t>s</w:t>
      </w:r>
      <w:r>
        <w:rPr>
          <w:rFonts w:ascii="Arial" w:hAnsi="Arial" w:cs="Arial"/>
          <w:sz w:val="24"/>
          <w:szCs w:val="24"/>
        </w:rPr>
        <w:t xml:space="preserve"> of pharmacy workforce data that </w:t>
      </w:r>
      <w:r w:rsidR="00CA1802">
        <w:rPr>
          <w:rFonts w:ascii="Arial" w:hAnsi="Arial" w:cs="Arial"/>
          <w:sz w:val="24"/>
          <w:szCs w:val="24"/>
        </w:rPr>
        <w:t>are</w:t>
      </w:r>
      <w:r>
        <w:rPr>
          <w:rFonts w:ascii="Arial" w:hAnsi="Arial" w:cs="Arial"/>
          <w:sz w:val="24"/>
          <w:szCs w:val="24"/>
        </w:rPr>
        <w:t xml:space="preserve"> available from </w:t>
      </w:r>
      <w:proofErr w:type="spellStart"/>
      <w:r w:rsidR="00AD55BD">
        <w:rPr>
          <w:rFonts w:ascii="Arial" w:hAnsi="Arial" w:cs="Arial"/>
          <w:sz w:val="24"/>
          <w:szCs w:val="24"/>
        </w:rPr>
        <w:t>GPhC</w:t>
      </w:r>
      <w:proofErr w:type="spellEnd"/>
      <w:r w:rsidR="008D232F">
        <w:rPr>
          <w:rFonts w:ascii="Arial" w:hAnsi="Arial" w:cs="Arial"/>
          <w:sz w:val="24"/>
          <w:szCs w:val="24"/>
        </w:rPr>
        <w:t xml:space="preserve"> and over 320 employers. It acknowledges the trends we have been able to</w:t>
      </w:r>
      <w:r w:rsidR="001D286E">
        <w:rPr>
          <w:rFonts w:ascii="Arial" w:hAnsi="Arial" w:cs="Arial"/>
          <w:sz w:val="24"/>
          <w:szCs w:val="24"/>
        </w:rPr>
        <w:t xml:space="preserve"> identify (growing NHS and general practice workforces) and describes how we need to draw together disparate datasets for </w:t>
      </w:r>
      <w:r w:rsidR="00A5690D">
        <w:rPr>
          <w:rFonts w:ascii="Arial" w:hAnsi="Arial" w:cs="Arial"/>
          <w:sz w:val="24"/>
          <w:szCs w:val="24"/>
        </w:rPr>
        <w:t xml:space="preserve">manipulation and </w:t>
      </w:r>
      <w:r w:rsidR="001D286E">
        <w:rPr>
          <w:rFonts w:ascii="Arial" w:hAnsi="Arial" w:cs="Arial"/>
          <w:sz w:val="24"/>
          <w:szCs w:val="24"/>
        </w:rPr>
        <w:t>analysis</w:t>
      </w:r>
      <w:r w:rsidR="00930E4F">
        <w:rPr>
          <w:rFonts w:ascii="Arial" w:hAnsi="Arial" w:cs="Arial"/>
          <w:sz w:val="24"/>
          <w:szCs w:val="24"/>
        </w:rPr>
        <w:t xml:space="preserve"> of workforce trends</w:t>
      </w:r>
      <w:r w:rsidR="001D286E">
        <w:rPr>
          <w:rFonts w:ascii="Arial" w:hAnsi="Arial" w:cs="Arial"/>
          <w:sz w:val="24"/>
          <w:szCs w:val="24"/>
        </w:rPr>
        <w:t xml:space="preserve"> and to inform</w:t>
      </w:r>
      <w:r w:rsidR="00930E4F">
        <w:rPr>
          <w:rFonts w:ascii="Arial" w:hAnsi="Arial" w:cs="Arial"/>
          <w:sz w:val="24"/>
          <w:szCs w:val="24"/>
        </w:rPr>
        <w:t xml:space="preserve"> our future commissioning.</w:t>
      </w:r>
    </w:p>
    <w:p w14:paraId="687D4C19" w14:textId="77777777" w:rsidR="00C52510" w:rsidRDefault="00C52510" w:rsidP="00D95949">
      <w:pPr>
        <w:jc w:val="both"/>
      </w:pPr>
    </w:p>
    <w:p w14:paraId="58EFCFFA" w14:textId="77777777" w:rsidR="00D860AC" w:rsidRDefault="00D860AC" w:rsidP="00D95949">
      <w:pPr>
        <w:jc w:val="both"/>
      </w:pPr>
      <w:r>
        <w:rPr>
          <w:noProof/>
        </w:rPr>
        <w:drawing>
          <wp:inline distT="0" distB="0" distL="0" distR="0" wp14:anchorId="1779A35B" wp14:editId="307CA9EF">
            <wp:extent cx="5210175" cy="3276514"/>
            <wp:effectExtent l="0" t="0" r="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10175" cy="3276514"/>
                    </a:xfrm>
                    <a:prstGeom prst="rect">
                      <a:avLst/>
                    </a:prstGeom>
                    <a:noFill/>
                  </pic:spPr>
                </pic:pic>
              </a:graphicData>
            </a:graphic>
          </wp:inline>
        </w:drawing>
      </w:r>
    </w:p>
    <w:p w14:paraId="53E74A1E" w14:textId="673A80EE" w:rsidR="00300319" w:rsidRPr="00BE6D0F" w:rsidRDefault="00300319" w:rsidP="00300319">
      <w:pPr>
        <w:jc w:val="both"/>
        <w:rPr>
          <w:rFonts w:ascii="Arial" w:hAnsi="Arial" w:cs="Arial"/>
          <w:sz w:val="24"/>
          <w:szCs w:val="24"/>
        </w:rPr>
      </w:pPr>
      <w:r>
        <w:rPr>
          <w:rFonts w:ascii="Arial" w:hAnsi="Arial" w:cs="Arial"/>
          <w:sz w:val="24"/>
          <w:szCs w:val="24"/>
        </w:rPr>
        <w:t xml:space="preserve">We have distilled what we have learnt from our three technical documents and identified 31 proposed </w:t>
      </w:r>
      <w:r w:rsidR="00032E21">
        <w:rPr>
          <w:rFonts w:ascii="Arial" w:hAnsi="Arial" w:cs="Arial"/>
          <w:sz w:val="24"/>
          <w:szCs w:val="24"/>
        </w:rPr>
        <w:t>A</w:t>
      </w:r>
      <w:r>
        <w:rPr>
          <w:rFonts w:ascii="Arial" w:hAnsi="Arial" w:cs="Arial"/>
          <w:sz w:val="24"/>
          <w:szCs w:val="24"/>
        </w:rPr>
        <w:t xml:space="preserve">ctions across the health and care system under the 7 themes of the Workforce Strategy for Health and Care. We have incorporated the three ‘golden threads’ of wellbeing, </w:t>
      </w:r>
      <w:proofErr w:type="gramStart"/>
      <w:r>
        <w:rPr>
          <w:rFonts w:ascii="Arial" w:hAnsi="Arial" w:cs="Arial"/>
          <w:sz w:val="24"/>
          <w:szCs w:val="24"/>
        </w:rPr>
        <w:t>inclusivity</w:t>
      </w:r>
      <w:proofErr w:type="gramEnd"/>
      <w:r>
        <w:rPr>
          <w:rFonts w:ascii="Arial" w:hAnsi="Arial" w:cs="Arial"/>
          <w:sz w:val="24"/>
          <w:szCs w:val="24"/>
        </w:rPr>
        <w:t xml:space="preserve"> and Welsh language within these themes.</w:t>
      </w:r>
    </w:p>
    <w:p w14:paraId="4843DB38" w14:textId="4A0073EA" w:rsidR="00D860AC" w:rsidRDefault="00D860AC" w:rsidP="00D95949">
      <w:pPr>
        <w:jc w:val="both"/>
      </w:pPr>
    </w:p>
    <w:p w14:paraId="5C753D35" w14:textId="77777777" w:rsidR="00743785" w:rsidRDefault="00743785" w:rsidP="00D95949">
      <w:pPr>
        <w:jc w:val="both"/>
        <w:rPr>
          <w:rFonts w:ascii="Arial" w:hAnsi="Arial" w:cs="Arial"/>
          <w:b/>
          <w:bCs/>
          <w:sz w:val="24"/>
          <w:szCs w:val="24"/>
        </w:rPr>
      </w:pPr>
    </w:p>
    <w:p w14:paraId="3428E81C" w14:textId="77777777" w:rsidR="00743785" w:rsidRDefault="00743785" w:rsidP="00D95949">
      <w:pPr>
        <w:jc w:val="both"/>
        <w:rPr>
          <w:rFonts w:ascii="Arial" w:hAnsi="Arial" w:cs="Arial"/>
          <w:b/>
          <w:bCs/>
          <w:sz w:val="24"/>
          <w:szCs w:val="24"/>
        </w:rPr>
      </w:pPr>
    </w:p>
    <w:p w14:paraId="38867C17" w14:textId="77777777" w:rsidR="00743785" w:rsidRDefault="00743785" w:rsidP="00D95949">
      <w:pPr>
        <w:jc w:val="both"/>
        <w:rPr>
          <w:rFonts w:ascii="Arial" w:hAnsi="Arial" w:cs="Arial"/>
          <w:b/>
          <w:bCs/>
          <w:sz w:val="24"/>
          <w:szCs w:val="24"/>
        </w:rPr>
      </w:pPr>
    </w:p>
    <w:p w14:paraId="0751EB89" w14:textId="77777777" w:rsidR="00743785" w:rsidRDefault="00743785" w:rsidP="00D95949">
      <w:pPr>
        <w:jc w:val="both"/>
        <w:rPr>
          <w:rFonts w:ascii="Arial" w:hAnsi="Arial" w:cs="Arial"/>
          <w:b/>
          <w:bCs/>
          <w:sz w:val="24"/>
          <w:szCs w:val="24"/>
        </w:rPr>
      </w:pPr>
    </w:p>
    <w:p w14:paraId="71A48C9C" w14:textId="77777777" w:rsidR="00743785" w:rsidRDefault="00743785" w:rsidP="00D95949">
      <w:pPr>
        <w:jc w:val="both"/>
        <w:rPr>
          <w:rFonts w:ascii="Arial" w:hAnsi="Arial" w:cs="Arial"/>
          <w:b/>
          <w:bCs/>
          <w:sz w:val="24"/>
          <w:szCs w:val="24"/>
        </w:rPr>
      </w:pPr>
    </w:p>
    <w:p w14:paraId="07053132" w14:textId="77777777" w:rsidR="00743785" w:rsidRDefault="00743785" w:rsidP="00D95949">
      <w:pPr>
        <w:jc w:val="both"/>
        <w:rPr>
          <w:rFonts w:ascii="Arial" w:hAnsi="Arial" w:cs="Arial"/>
          <w:b/>
          <w:bCs/>
          <w:sz w:val="24"/>
          <w:szCs w:val="24"/>
        </w:rPr>
      </w:pPr>
    </w:p>
    <w:p w14:paraId="575DD29F" w14:textId="77777777" w:rsidR="00743785" w:rsidRDefault="00743785" w:rsidP="00D95949">
      <w:pPr>
        <w:jc w:val="both"/>
        <w:rPr>
          <w:rFonts w:ascii="Arial" w:hAnsi="Arial" w:cs="Arial"/>
          <w:b/>
          <w:bCs/>
          <w:sz w:val="24"/>
          <w:szCs w:val="24"/>
        </w:rPr>
      </w:pPr>
    </w:p>
    <w:p w14:paraId="747F591D" w14:textId="77777777" w:rsidR="00743785" w:rsidRDefault="00743785" w:rsidP="00D95949">
      <w:pPr>
        <w:jc w:val="both"/>
        <w:rPr>
          <w:rFonts w:ascii="Arial" w:hAnsi="Arial" w:cs="Arial"/>
          <w:b/>
          <w:bCs/>
          <w:sz w:val="24"/>
          <w:szCs w:val="24"/>
        </w:rPr>
      </w:pPr>
    </w:p>
    <w:p w14:paraId="65D38D71" w14:textId="77777777" w:rsidR="00743785" w:rsidRDefault="00743785" w:rsidP="00D95949">
      <w:pPr>
        <w:jc w:val="both"/>
        <w:rPr>
          <w:rFonts w:ascii="Arial" w:hAnsi="Arial" w:cs="Arial"/>
          <w:b/>
          <w:bCs/>
          <w:sz w:val="24"/>
          <w:szCs w:val="24"/>
        </w:rPr>
      </w:pPr>
    </w:p>
    <w:p w14:paraId="78EE3E00" w14:textId="30E2A48C" w:rsidR="00D860AC" w:rsidRPr="00EA75FA" w:rsidRDefault="00F1149A" w:rsidP="00D95949">
      <w:pPr>
        <w:jc w:val="both"/>
        <w:rPr>
          <w:rFonts w:ascii="Arial" w:hAnsi="Arial" w:cs="Arial"/>
          <w:sz w:val="24"/>
          <w:szCs w:val="24"/>
        </w:rPr>
      </w:pPr>
      <w:r w:rsidRPr="00F1149A">
        <w:rPr>
          <w:rFonts w:ascii="Arial" w:hAnsi="Arial" w:cs="Arial"/>
          <w:b/>
          <w:bCs/>
          <w:sz w:val="28"/>
          <w:szCs w:val="28"/>
        </w:rPr>
        <w:lastRenderedPageBreak/>
        <w:t xml:space="preserve">7.0 </w:t>
      </w:r>
      <w:r w:rsidR="00D860AC" w:rsidRPr="00F1149A">
        <w:rPr>
          <w:rFonts w:ascii="Arial" w:hAnsi="Arial" w:cs="Arial"/>
          <w:b/>
          <w:bCs/>
          <w:sz w:val="28"/>
          <w:szCs w:val="28"/>
        </w:rPr>
        <w:t>CONSULTATION PROCESS</w:t>
      </w:r>
    </w:p>
    <w:p w14:paraId="66CD8946" w14:textId="30CB23A7" w:rsidR="00D860AC" w:rsidRPr="00F1149A" w:rsidRDefault="00D860AC" w:rsidP="00D95949">
      <w:pPr>
        <w:jc w:val="both"/>
        <w:rPr>
          <w:rFonts w:ascii="Arial" w:hAnsi="Arial" w:cs="Arial"/>
          <w:sz w:val="24"/>
          <w:szCs w:val="24"/>
        </w:rPr>
      </w:pPr>
      <w:r w:rsidRPr="00F1149A">
        <w:rPr>
          <w:rFonts w:ascii="Arial" w:hAnsi="Arial" w:cs="Arial"/>
          <w:sz w:val="24"/>
          <w:szCs w:val="24"/>
        </w:rPr>
        <w:t xml:space="preserve">The consultation process will launch on </w:t>
      </w:r>
      <w:r w:rsidR="0068378F" w:rsidRPr="00F1149A">
        <w:rPr>
          <w:rFonts w:ascii="Arial" w:hAnsi="Arial" w:cs="Arial"/>
          <w:sz w:val="24"/>
          <w:szCs w:val="24"/>
        </w:rPr>
        <w:t>20</w:t>
      </w:r>
      <w:r w:rsidR="0068378F" w:rsidRPr="00F1149A">
        <w:rPr>
          <w:rFonts w:ascii="Arial" w:hAnsi="Arial" w:cs="Arial"/>
          <w:sz w:val="24"/>
          <w:szCs w:val="24"/>
          <w:vertAlign w:val="superscript"/>
        </w:rPr>
        <w:t>th</w:t>
      </w:r>
      <w:r w:rsidR="0068378F" w:rsidRPr="00F1149A">
        <w:rPr>
          <w:rFonts w:ascii="Arial" w:hAnsi="Arial" w:cs="Arial"/>
          <w:sz w:val="24"/>
          <w:szCs w:val="24"/>
        </w:rPr>
        <w:t xml:space="preserve"> February</w:t>
      </w:r>
      <w:r w:rsidRPr="00F1149A">
        <w:rPr>
          <w:rFonts w:ascii="Arial" w:hAnsi="Arial" w:cs="Arial"/>
          <w:sz w:val="24"/>
          <w:szCs w:val="24"/>
        </w:rPr>
        <w:t xml:space="preserve"> and conclude</w:t>
      </w:r>
      <w:r w:rsidR="00EA75FA" w:rsidRPr="00F1149A">
        <w:rPr>
          <w:rFonts w:ascii="Arial" w:hAnsi="Arial" w:cs="Arial"/>
          <w:sz w:val="24"/>
          <w:szCs w:val="24"/>
        </w:rPr>
        <w:t>s</w:t>
      </w:r>
      <w:r w:rsidRPr="00F1149A">
        <w:rPr>
          <w:rFonts w:ascii="Arial" w:hAnsi="Arial" w:cs="Arial"/>
          <w:sz w:val="24"/>
          <w:szCs w:val="24"/>
        </w:rPr>
        <w:t xml:space="preserve"> at midnight on 2</w:t>
      </w:r>
      <w:r w:rsidR="0068378F" w:rsidRPr="00F1149A">
        <w:rPr>
          <w:rFonts w:ascii="Arial" w:hAnsi="Arial" w:cs="Arial"/>
          <w:sz w:val="24"/>
          <w:szCs w:val="24"/>
          <w:vertAlign w:val="superscript"/>
        </w:rPr>
        <w:t>nd</w:t>
      </w:r>
      <w:r w:rsidR="0068378F" w:rsidRPr="00F1149A">
        <w:rPr>
          <w:rFonts w:ascii="Arial" w:hAnsi="Arial" w:cs="Arial"/>
          <w:sz w:val="24"/>
          <w:szCs w:val="24"/>
        </w:rPr>
        <w:t xml:space="preserve"> April</w:t>
      </w:r>
      <w:r w:rsidR="006260D7" w:rsidRPr="00F1149A">
        <w:rPr>
          <w:rFonts w:ascii="Arial" w:hAnsi="Arial" w:cs="Arial"/>
          <w:sz w:val="24"/>
          <w:szCs w:val="24"/>
        </w:rPr>
        <w:t xml:space="preserve"> </w:t>
      </w:r>
      <w:r w:rsidRPr="00F1149A">
        <w:rPr>
          <w:rFonts w:ascii="Arial" w:hAnsi="Arial" w:cs="Arial"/>
          <w:sz w:val="24"/>
          <w:szCs w:val="24"/>
        </w:rPr>
        <w:t>202</w:t>
      </w:r>
      <w:r w:rsidR="006260D7" w:rsidRPr="00F1149A">
        <w:rPr>
          <w:rFonts w:ascii="Arial" w:hAnsi="Arial" w:cs="Arial"/>
          <w:sz w:val="24"/>
          <w:szCs w:val="24"/>
        </w:rPr>
        <w:t>3</w:t>
      </w:r>
      <w:r w:rsidRPr="00F1149A">
        <w:rPr>
          <w:rFonts w:ascii="Arial" w:hAnsi="Arial" w:cs="Arial"/>
          <w:sz w:val="24"/>
          <w:szCs w:val="24"/>
        </w:rPr>
        <w:t xml:space="preserve">. We look forward to your feedback and ideas on the actions set out in this consultation document through </w:t>
      </w:r>
      <w:r w:rsidRPr="008F7A0D">
        <w:rPr>
          <w:rFonts w:ascii="Arial" w:hAnsi="Arial" w:cs="Arial"/>
          <w:sz w:val="24"/>
          <w:szCs w:val="24"/>
        </w:rPr>
        <w:t xml:space="preserve">our </w:t>
      </w:r>
      <w:hyperlink r:id="rId30" w:history="1">
        <w:r w:rsidRPr="008F7A0D">
          <w:rPr>
            <w:rStyle w:val="Hyperlink"/>
            <w:rFonts w:ascii="Arial" w:hAnsi="Arial" w:cs="Arial"/>
            <w:sz w:val="24"/>
            <w:szCs w:val="24"/>
          </w:rPr>
          <w:t>survey link</w:t>
        </w:r>
      </w:hyperlink>
      <w:r w:rsidRPr="00F1149A">
        <w:rPr>
          <w:rFonts w:ascii="Arial" w:hAnsi="Arial" w:cs="Arial"/>
          <w:sz w:val="24"/>
          <w:szCs w:val="24"/>
        </w:rPr>
        <w:t>. In addition, we have arranged a series of open consultation workshop</w:t>
      </w:r>
      <w:r w:rsidR="008F03A8" w:rsidRPr="00F1149A">
        <w:rPr>
          <w:rFonts w:ascii="Arial" w:hAnsi="Arial" w:cs="Arial"/>
          <w:sz w:val="24"/>
          <w:szCs w:val="24"/>
        </w:rPr>
        <w:t>s and a Pharmacy Workforce Summit</w:t>
      </w:r>
      <w:r w:rsidR="00FB4A17" w:rsidRPr="00F1149A">
        <w:rPr>
          <w:rFonts w:ascii="Arial" w:hAnsi="Arial" w:cs="Arial"/>
          <w:sz w:val="24"/>
          <w:szCs w:val="24"/>
        </w:rPr>
        <w:t xml:space="preserve"> </w:t>
      </w:r>
      <w:r w:rsidR="009960B3">
        <w:rPr>
          <w:rFonts w:ascii="Arial" w:hAnsi="Arial" w:cs="Arial"/>
          <w:sz w:val="24"/>
          <w:szCs w:val="24"/>
        </w:rPr>
        <w:t>in</w:t>
      </w:r>
      <w:r w:rsidR="00FB4A17" w:rsidRPr="00F1149A">
        <w:rPr>
          <w:rFonts w:ascii="Arial" w:hAnsi="Arial" w:cs="Arial"/>
          <w:sz w:val="24"/>
          <w:szCs w:val="24"/>
        </w:rPr>
        <w:t xml:space="preserve"> 2023 for key stakeholders</w:t>
      </w:r>
      <w:r w:rsidRPr="00F1149A">
        <w:rPr>
          <w:rFonts w:ascii="Arial" w:hAnsi="Arial" w:cs="Arial"/>
          <w:sz w:val="24"/>
          <w:szCs w:val="24"/>
        </w:rPr>
        <w:t xml:space="preserve">. </w:t>
      </w:r>
      <w:r w:rsidR="002332EA" w:rsidRPr="00F1149A">
        <w:rPr>
          <w:rFonts w:ascii="Arial" w:hAnsi="Arial" w:cs="Arial"/>
          <w:sz w:val="24"/>
          <w:szCs w:val="24"/>
        </w:rPr>
        <w:t>M</w:t>
      </w:r>
      <w:r w:rsidRPr="00F1149A">
        <w:rPr>
          <w:rFonts w:ascii="Arial" w:hAnsi="Arial" w:cs="Arial"/>
          <w:sz w:val="24"/>
          <w:szCs w:val="24"/>
        </w:rPr>
        <w:t>ore details</w:t>
      </w:r>
      <w:r w:rsidR="002332EA" w:rsidRPr="00F1149A">
        <w:rPr>
          <w:rFonts w:ascii="Arial" w:hAnsi="Arial" w:cs="Arial"/>
          <w:sz w:val="24"/>
          <w:szCs w:val="24"/>
        </w:rPr>
        <w:t xml:space="preserve"> will soon be available via this</w:t>
      </w:r>
      <w:r w:rsidRPr="00F1149A">
        <w:rPr>
          <w:rFonts w:ascii="Arial" w:hAnsi="Arial" w:cs="Arial"/>
          <w:sz w:val="24"/>
          <w:szCs w:val="24"/>
        </w:rPr>
        <w:t xml:space="preserve"> </w:t>
      </w:r>
      <w:hyperlink r:id="rId31" w:history="1">
        <w:r w:rsidRPr="00F53C46">
          <w:rPr>
            <w:rStyle w:val="Hyperlink"/>
            <w:rFonts w:ascii="Arial" w:hAnsi="Arial" w:cs="Arial"/>
            <w:sz w:val="24"/>
            <w:szCs w:val="24"/>
          </w:rPr>
          <w:t>link.</w:t>
        </w:r>
      </w:hyperlink>
      <w:r w:rsidRPr="00F1149A">
        <w:rPr>
          <w:rFonts w:ascii="Arial" w:hAnsi="Arial" w:cs="Arial"/>
          <w:sz w:val="24"/>
          <w:szCs w:val="24"/>
        </w:rPr>
        <w:t xml:space="preserve"> </w:t>
      </w:r>
    </w:p>
    <w:p w14:paraId="175A4539" w14:textId="3887E02E" w:rsidR="00D860AC" w:rsidRPr="00F1149A" w:rsidRDefault="00D860AC" w:rsidP="00D95949">
      <w:pPr>
        <w:jc w:val="both"/>
        <w:rPr>
          <w:rFonts w:ascii="Arial" w:hAnsi="Arial" w:cs="Arial"/>
          <w:sz w:val="24"/>
          <w:szCs w:val="24"/>
        </w:rPr>
      </w:pPr>
      <w:r w:rsidRPr="009960B3">
        <w:rPr>
          <w:rFonts w:ascii="Arial" w:hAnsi="Arial" w:cs="Arial"/>
          <w:sz w:val="24"/>
          <w:szCs w:val="24"/>
        </w:rPr>
        <w:t>In addition, we</w:t>
      </w:r>
      <w:r w:rsidRPr="00F1149A">
        <w:rPr>
          <w:rFonts w:ascii="Arial" w:hAnsi="Arial" w:cs="Arial"/>
          <w:sz w:val="24"/>
          <w:szCs w:val="24"/>
        </w:rPr>
        <w:t xml:space="preserve"> are more than happy to attend stakeholder meetings during the </w:t>
      </w:r>
      <w:r w:rsidR="008F03A8" w:rsidRPr="00F1149A">
        <w:rPr>
          <w:rFonts w:ascii="Arial" w:hAnsi="Arial" w:cs="Arial"/>
          <w:sz w:val="24"/>
          <w:szCs w:val="24"/>
        </w:rPr>
        <w:t>6</w:t>
      </w:r>
      <w:r w:rsidRPr="00F1149A">
        <w:rPr>
          <w:rFonts w:ascii="Arial" w:hAnsi="Arial" w:cs="Arial"/>
          <w:sz w:val="24"/>
          <w:szCs w:val="24"/>
        </w:rPr>
        <w:t xml:space="preserve">-week consultation period if that would be of interest and help you in formulating your response. Please contact </w:t>
      </w:r>
      <w:hyperlink r:id="rId32" w:history="1">
        <w:r w:rsidR="007E4720" w:rsidRPr="00B80A49">
          <w:rPr>
            <w:rStyle w:val="Hyperlink"/>
            <w:rFonts w:ascii="Arial" w:hAnsi="Arial" w:cs="Arial"/>
            <w:sz w:val="24"/>
            <w:szCs w:val="24"/>
          </w:rPr>
          <w:t>HEIW.PharmacyWorkforce@wales.nhs.uk</w:t>
        </w:r>
      </w:hyperlink>
      <w:r w:rsidRPr="00F1149A">
        <w:rPr>
          <w:rFonts w:ascii="Arial" w:hAnsi="Arial" w:cs="Arial"/>
          <w:sz w:val="24"/>
          <w:szCs w:val="24"/>
        </w:rPr>
        <w:t xml:space="preserve"> to arrange.    </w:t>
      </w:r>
    </w:p>
    <w:p w14:paraId="17254D3A" w14:textId="77777777" w:rsidR="00F1149A" w:rsidRDefault="00F1149A" w:rsidP="00D95949">
      <w:pPr>
        <w:jc w:val="both"/>
        <w:rPr>
          <w:rFonts w:ascii="Arial" w:hAnsi="Arial" w:cs="Arial"/>
          <w:b/>
          <w:bCs/>
          <w:sz w:val="24"/>
          <w:szCs w:val="24"/>
        </w:rPr>
      </w:pPr>
    </w:p>
    <w:p w14:paraId="18E489CE" w14:textId="76ED94C8" w:rsidR="00D860AC" w:rsidRPr="00F1149A" w:rsidRDefault="00D860AC" w:rsidP="00D95949">
      <w:pPr>
        <w:jc w:val="both"/>
        <w:rPr>
          <w:rFonts w:ascii="Arial" w:hAnsi="Arial" w:cs="Arial"/>
          <w:b/>
          <w:bCs/>
          <w:sz w:val="24"/>
          <w:szCs w:val="24"/>
        </w:rPr>
      </w:pPr>
      <w:r w:rsidRPr="00F1149A">
        <w:rPr>
          <w:rFonts w:ascii="Arial" w:hAnsi="Arial" w:cs="Arial"/>
          <w:b/>
          <w:bCs/>
          <w:sz w:val="24"/>
          <w:szCs w:val="24"/>
        </w:rPr>
        <w:t>Consultation questions</w:t>
      </w:r>
    </w:p>
    <w:p w14:paraId="1287700B" w14:textId="77777777" w:rsidR="00D860AC" w:rsidRPr="00F1149A" w:rsidRDefault="00D860AC" w:rsidP="00D95949">
      <w:pPr>
        <w:jc w:val="both"/>
        <w:rPr>
          <w:rFonts w:ascii="Arial" w:hAnsi="Arial" w:cs="Arial"/>
          <w:sz w:val="24"/>
          <w:szCs w:val="24"/>
        </w:rPr>
      </w:pPr>
      <w:proofErr w:type="gramStart"/>
      <w:r w:rsidRPr="00F1149A">
        <w:rPr>
          <w:rFonts w:ascii="Arial" w:hAnsi="Arial" w:cs="Arial"/>
          <w:sz w:val="24"/>
          <w:szCs w:val="24"/>
        </w:rPr>
        <w:t>In order to</w:t>
      </w:r>
      <w:proofErr w:type="gramEnd"/>
      <w:r w:rsidRPr="00F1149A">
        <w:rPr>
          <w:rFonts w:ascii="Arial" w:hAnsi="Arial" w:cs="Arial"/>
          <w:sz w:val="24"/>
          <w:szCs w:val="24"/>
        </w:rPr>
        <w:t xml:space="preserve"> develop the full plan, we need your input and views on a range of questions and have developed an online form to enable you to feedback your views. The questions within the consultation will cover the following:</w:t>
      </w:r>
    </w:p>
    <w:p w14:paraId="2902AA9B" w14:textId="463BDFF2" w:rsidR="00D860AC" w:rsidRPr="00F1149A" w:rsidRDefault="00D860AC" w:rsidP="002E6E7F">
      <w:pPr>
        <w:pStyle w:val="ListParagraph"/>
        <w:numPr>
          <w:ilvl w:val="0"/>
          <w:numId w:val="7"/>
        </w:numPr>
        <w:jc w:val="both"/>
        <w:rPr>
          <w:rFonts w:ascii="Arial" w:hAnsi="Arial" w:cs="Arial"/>
          <w:sz w:val="24"/>
          <w:szCs w:val="24"/>
        </w:rPr>
      </w:pPr>
      <w:r w:rsidRPr="00F1149A">
        <w:rPr>
          <w:rFonts w:ascii="Arial" w:hAnsi="Arial" w:cs="Arial"/>
          <w:sz w:val="24"/>
          <w:szCs w:val="24"/>
        </w:rPr>
        <w:t>Whether these are the right actions to include in the workforce plan</w:t>
      </w:r>
      <w:r w:rsidR="0067323B" w:rsidRPr="00F1149A">
        <w:rPr>
          <w:rFonts w:ascii="Arial" w:hAnsi="Arial" w:cs="Arial"/>
          <w:sz w:val="24"/>
          <w:szCs w:val="24"/>
        </w:rPr>
        <w:t>?</w:t>
      </w:r>
    </w:p>
    <w:p w14:paraId="6657D326" w14:textId="215C6599" w:rsidR="00D860AC" w:rsidRPr="00F1149A" w:rsidRDefault="00D860AC" w:rsidP="002E6E7F">
      <w:pPr>
        <w:pStyle w:val="ListParagraph"/>
        <w:numPr>
          <w:ilvl w:val="0"/>
          <w:numId w:val="7"/>
        </w:numPr>
        <w:jc w:val="both"/>
        <w:rPr>
          <w:rFonts w:ascii="Arial" w:hAnsi="Arial" w:cs="Arial"/>
          <w:sz w:val="24"/>
          <w:szCs w:val="24"/>
        </w:rPr>
      </w:pPr>
      <w:r w:rsidRPr="00F1149A">
        <w:rPr>
          <w:rFonts w:ascii="Arial" w:hAnsi="Arial" w:cs="Arial"/>
          <w:sz w:val="24"/>
          <w:szCs w:val="24"/>
        </w:rPr>
        <w:t>Any gaps in the actions that we need to consider</w:t>
      </w:r>
      <w:r w:rsidR="009F0ADE" w:rsidRPr="00F1149A">
        <w:rPr>
          <w:rFonts w:ascii="Arial" w:hAnsi="Arial" w:cs="Arial"/>
          <w:sz w:val="24"/>
          <w:szCs w:val="24"/>
        </w:rPr>
        <w:t>?</w:t>
      </w:r>
    </w:p>
    <w:p w14:paraId="524C46A6" w14:textId="058F8947" w:rsidR="00D860AC" w:rsidRPr="00F1149A" w:rsidRDefault="00D860AC" w:rsidP="002E6E7F">
      <w:pPr>
        <w:pStyle w:val="ListParagraph"/>
        <w:numPr>
          <w:ilvl w:val="0"/>
          <w:numId w:val="7"/>
        </w:numPr>
        <w:jc w:val="both"/>
        <w:rPr>
          <w:rFonts w:ascii="Arial" w:hAnsi="Arial" w:cs="Arial"/>
          <w:sz w:val="24"/>
          <w:szCs w:val="24"/>
        </w:rPr>
      </w:pPr>
      <w:r w:rsidRPr="00F1149A">
        <w:rPr>
          <w:rFonts w:ascii="Arial" w:hAnsi="Arial" w:cs="Arial"/>
          <w:sz w:val="24"/>
          <w:szCs w:val="24"/>
        </w:rPr>
        <w:t>Any advice on implementation of the actions</w:t>
      </w:r>
      <w:r w:rsidR="009F0ADE" w:rsidRPr="00F1149A">
        <w:rPr>
          <w:rFonts w:ascii="Arial" w:hAnsi="Arial" w:cs="Arial"/>
          <w:sz w:val="24"/>
          <w:szCs w:val="24"/>
        </w:rPr>
        <w:t>?</w:t>
      </w:r>
    </w:p>
    <w:p w14:paraId="533F3315" w14:textId="6E92228F" w:rsidR="00D860AC" w:rsidRPr="00F1149A" w:rsidRDefault="00D860AC" w:rsidP="002E6E7F">
      <w:pPr>
        <w:pStyle w:val="ListParagraph"/>
        <w:numPr>
          <w:ilvl w:val="0"/>
          <w:numId w:val="7"/>
        </w:numPr>
        <w:jc w:val="both"/>
        <w:rPr>
          <w:rFonts w:ascii="Arial" w:hAnsi="Arial" w:cs="Arial"/>
          <w:sz w:val="24"/>
          <w:szCs w:val="24"/>
        </w:rPr>
      </w:pPr>
      <w:r w:rsidRPr="00F1149A">
        <w:rPr>
          <w:rFonts w:ascii="Arial" w:hAnsi="Arial" w:cs="Arial"/>
          <w:sz w:val="24"/>
          <w:szCs w:val="24"/>
        </w:rPr>
        <w:t>Any information on best practice and case studies that would help</w:t>
      </w:r>
      <w:r w:rsidR="009F0ADE" w:rsidRPr="00F1149A">
        <w:rPr>
          <w:rFonts w:ascii="Arial" w:hAnsi="Arial" w:cs="Arial"/>
          <w:sz w:val="24"/>
          <w:szCs w:val="24"/>
        </w:rPr>
        <w:t>?</w:t>
      </w:r>
    </w:p>
    <w:p w14:paraId="63D1C6F6" w14:textId="77777777" w:rsidR="00D860AC" w:rsidRPr="00F1149A" w:rsidRDefault="00D860AC" w:rsidP="00D95949">
      <w:pPr>
        <w:jc w:val="both"/>
        <w:rPr>
          <w:rFonts w:ascii="Arial" w:hAnsi="Arial" w:cs="Arial"/>
          <w:sz w:val="24"/>
          <w:szCs w:val="24"/>
        </w:rPr>
      </w:pPr>
      <w:r w:rsidRPr="00F1149A">
        <w:rPr>
          <w:rFonts w:ascii="Arial" w:hAnsi="Arial" w:cs="Arial"/>
          <w:sz w:val="24"/>
          <w:szCs w:val="24"/>
        </w:rPr>
        <w:t xml:space="preserve">An initial equality impact assessment has been prepared however this will need to be updated and refined once the actions are agreed in readiness for publication alongside the final plan. We welcome any views on equality impact to support the further work on this. </w:t>
      </w:r>
    </w:p>
    <w:p w14:paraId="56E5CBC7" w14:textId="77777777" w:rsidR="00D860AC" w:rsidRPr="00F1149A" w:rsidRDefault="00D860AC" w:rsidP="00D95949">
      <w:pPr>
        <w:jc w:val="both"/>
        <w:rPr>
          <w:rFonts w:ascii="Arial" w:hAnsi="Arial" w:cs="Arial"/>
          <w:sz w:val="24"/>
          <w:szCs w:val="24"/>
        </w:rPr>
      </w:pPr>
      <w:r w:rsidRPr="00F1149A">
        <w:rPr>
          <w:rFonts w:ascii="Arial" w:hAnsi="Arial" w:cs="Arial"/>
          <w:sz w:val="24"/>
          <w:szCs w:val="24"/>
        </w:rPr>
        <w:t>We are all agreed that change is needed – but we need a clear plan with concrete actions, supported by the right investment, if we are going to achieve our ambitions.  Your feedback on these questions will be pivotal in helping us finalise the plan.</w:t>
      </w:r>
    </w:p>
    <w:p w14:paraId="4C06FF0F" w14:textId="74D0027B" w:rsidR="0037419C" w:rsidRDefault="0037419C" w:rsidP="00D95949">
      <w:pPr>
        <w:jc w:val="both"/>
        <w:rPr>
          <w:rFonts w:ascii="Arial" w:hAnsi="Arial" w:cs="Arial"/>
          <w:sz w:val="24"/>
          <w:szCs w:val="24"/>
        </w:rPr>
      </w:pPr>
    </w:p>
    <w:p w14:paraId="6AFC1D32" w14:textId="64F8F262" w:rsidR="00BA252D" w:rsidRDefault="00BA252D" w:rsidP="00D95949">
      <w:pPr>
        <w:jc w:val="both"/>
        <w:rPr>
          <w:rFonts w:ascii="Arial" w:hAnsi="Arial" w:cs="Arial"/>
          <w:sz w:val="24"/>
          <w:szCs w:val="24"/>
        </w:rPr>
      </w:pPr>
    </w:p>
    <w:p w14:paraId="3D77971B" w14:textId="77777777" w:rsidR="00BA252D" w:rsidRPr="00931710" w:rsidRDefault="00BA252D" w:rsidP="00D95949">
      <w:pPr>
        <w:jc w:val="both"/>
        <w:rPr>
          <w:rFonts w:ascii="Arial" w:hAnsi="Arial" w:cs="Arial"/>
          <w:sz w:val="24"/>
          <w:szCs w:val="24"/>
        </w:rPr>
      </w:pPr>
    </w:p>
    <w:p w14:paraId="7D64FA82" w14:textId="3B05BA27" w:rsidR="00D860AC" w:rsidRPr="00087BB3" w:rsidRDefault="001C711A" w:rsidP="00D95949">
      <w:pPr>
        <w:jc w:val="both"/>
        <w:rPr>
          <w:rFonts w:ascii="Arial" w:hAnsi="Arial" w:cs="Arial"/>
          <w:b/>
          <w:bCs/>
          <w:sz w:val="28"/>
          <w:szCs w:val="28"/>
        </w:rPr>
      </w:pPr>
      <w:r>
        <w:rPr>
          <w:rFonts w:ascii="Arial" w:hAnsi="Arial" w:cs="Arial"/>
          <w:b/>
          <w:bCs/>
          <w:sz w:val="28"/>
          <w:szCs w:val="28"/>
        </w:rPr>
        <w:t>8</w:t>
      </w:r>
      <w:r w:rsidR="00087BB3" w:rsidRPr="00087BB3">
        <w:rPr>
          <w:rFonts w:ascii="Arial" w:hAnsi="Arial" w:cs="Arial"/>
          <w:b/>
          <w:bCs/>
          <w:sz w:val="28"/>
          <w:szCs w:val="28"/>
        </w:rPr>
        <w:t xml:space="preserve">.0 </w:t>
      </w:r>
      <w:r w:rsidR="00D860AC" w:rsidRPr="00087BB3">
        <w:rPr>
          <w:rFonts w:ascii="Arial" w:hAnsi="Arial" w:cs="Arial"/>
          <w:b/>
          <w:bCs/>
          <w:sz w:val="28"/>
          <w:szCs w:val="28"/>
        </w:rPr>
        <w:t>THE ACTIONS</w:t>
      </w:r>
    </w:p>
    <w:p w14:paraId="25EB469D" w14:textId="77777777" w:rsidR="00D860AC" w:rsidRPr="00931710" w:rsidRDefault="00D860AC" w:rsidP="00D95949">
      <w:pPr>
        <w:jc w:val="both"/>
        <w:rPr>
          <w:rFonts w:ascii="Arial" w:hAnsi="Arial" w:cs="Arial"/>
          <w:sz w:val="24"/>
          <w:szCs w:val="24"/>
        </w:rPr>
      </w:pPr>
      <w:r w:rsidRPr="00931710">
        <w:rPr>
          <w:rFonts w:ascii="Arial" w:hAnsi="Arial" w:cs="Arial"/>
          <w:sz w:val="24"/>
          <w:szCs w:val="24"/>
        </w:rPr>
        <w:t xml:space="preserve">What follows next is the set of proposed potential actions, grouped by Workforce Strategy theme, for comment and discussion. </w:t>
      </w:r>
    </w:p>
    <w:p w14:paraId="0BC8EA32" w14:textId="77777777" w:rsidR="00D860AC" w:rsidRPr="00931710" w:rsidRDefault="00D860AC" w:rsidP="00D95949">
      <w:pPr>
        <w:jc w:val="both"/>
        <w:rPr>
          <w:rFonts w:ascii="Arial" w:hAnsi="Arial" w:cs="Arial"/>
          <w:sz w:val="24"/>
          <w:szCs w:val="24"/>
        </w:rPr>
      </w:pPr>
      <w:r w:rsidRPr="00931710">
        <w:rPr>
          <w:rFonts w:ascii="Arial" w:hAnsi="Arial" w:cs="Arial"/>
          <w:sz w:val="24"/>
          <w:szCs w:val="24"/>
        </w:rPr>
        <w:t xml:space="preserve">During the consultation process these actions will be costed, alongside a mapping of existing and new sources of funding </w:t>
      </w:r>
      <w:proofErr w:type="gramStart"/>
      <w:r w:rsidRPr="00931710">
        <w:rPr>
          <w:rFonts w:ascii="Arial" w:hAnsi="Arial" w:cs="Arial"/>
          <w:sz w:val="24"/>
          <w:szCs w:val="24"/>
        </w:rPr>
        <w:t>in order to</w:t>
      </w:r>
      <w:proofErr w:type="gramEnd"/>
      <w:r w:rsidRPr="00931710">
        <w:rPr>
          <w:rFonts w:ascii="Arial" w:hAnsi="Arial" w:cs="Arial"/>
          <w:sz w:val="24"/>
          <w:szCs w:val="24"/>
        </w:rPr>
        <w:t xml:space="preserve"> inform prioritisation.  We will also clarify timescales and lead responsibilities. The final plan may also require amendments to existing policy and legislation. These matters will need to be considered as part of the implementation process.</w:t>
      </w:r>
      <w:r w:rsidRPr="00931710">
        <w:rPr>
          <w:rFonts w:ascii="Arial" w:hAnsi="Arial" w:cs="Arial"/>
          <w:sz w:val="24"/>
          <w:szCs w:val="24"/>
        </w:rPr>
        <w:t> </w:t>
      </w:r>
    </w:p>
    <w:p w14:paraId="7F2C5277" w14:textId="77777777" w:rsidR="001140BE" w:rsidRDefault="001140BE" w:rsidP="00D95949">
      <w:pPr>
        <w:jc w:val="both"/>
        <w:rPr>
          <w:rFonts w:ascii="Arial" w:hAnsi="Arial" w:cs="Arial"/>
          <w:sz w:val="24"/>
          <w:szCs w:val="24"/>
        </w:rPr>
      </w:pPr>
    </w:p>
    <w:p w14:paraId="1D1DD9BB" w14:textId="35854964" w:rsidR="004107CD" w:rsidRDefault="004107CD" w:rsidP="00D95949">
      <w:pPr>
        <w:jc w:val="both"/>
        <w:rPr>
          <w:color w:val="2F5496" w:themeColor="accent1" w:themeShade="BF"/>
          <w:sz w:val="24"/>
          <w:szCs w:val="24"/>
        </w:rPr>
      </w:pPr>
      <w:r>
        <w:rPr>
          <w:noProof/>
        </w:rPr>
        <w:lastRenderedPageBreak/>
        <mc:AlternateContent>
          <mc:Choice Requires="wps">
            <w:drawing>
              <wp:anchor distT="0" distB="0" distL="114300" distR="114300" simplePos="0" relativeHeight="251660291" behindDoc="0" locked="0" layoutInCell="1" allowOverlap="1" wp14:anchorId="6E540B05" wp14:editId="5D7979CC">
                <wp:simplePos x="0" y="0"/>
                <wp:positionH relativeFrom="column">
                  <wp:posOffset>-8504</wp:posOffset>
                </wp:positionH>
                <wp:positionV relativeFrom="paragraph">
                  <wp:posOffset>128905</wp:posOffset>
                </wp:positionV>
                <wp:extent cx="1647825" cy="1057275"/>
                <wp:effectExtent l="114300" t="133350" r="123825" b="161925"/>
                <wp:wrapNone/>
                <wp:docPr id="258" name="Title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647825" cy="1057275"/>
                        </a:xfrm>
                        <a:prstGeom prst="hexagon">
                          <a:avLst/>
                        </a:prstGeom>
                        <a:solidFill>
                          <a:srgbClr val="FF0000"/>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style>
                        <a:lnRef idx="2">
                          <a:schemeClr val="accent1">
                            <a:shade val="50000"/>
                          </a:schemeClr>
                        </a:lnRef>
                        <a:fillRef idx="1">
                          <a:schemeClr val="accent1"/>
                        </a:fillRef>
                        <a:effectRef idx="0">
                          <a:schemeClr val="accent1"/>
                        </a:effectRef>
                        <a:fontRef idx="minor">
                          <a:schemeClr val="lt1"/>
                        </a:fontRef>
                      </wps:style>
                      <wps:txbx>
                        <w:txbxContent>
                          <w:p w14:paraId="3B883F2B" w14:textId="77777777" w:rsidR="004107CD" w:rsidRPr="000F00B0" w:rsidRDefault="004107CD" w:rsidP="004107CD">
                            <w:pPr>
                              <w:ind w:left="-142" w:right="-246"/>
                              <w:jc w:val="center"/>
                              <w:rPr>
                                <w:rFonts w:eastAsia="Verdana" w:hAnsi="Calibri"/>
                                <w:b/>
                                <w:bCs/>
                                <w:color w:val="FFFFFF" w:themeColor="background1"/>
                                <w:kern w:val="24"/>
                              </w:rPr>
                            </w:pPr>
                            <w:r w:rsidRPr="000F00B0">
                              <w:rPr>
                                <w:rFonts w:eastAsia="Verdana" w:hAnsi="Calibri"/>
                                <w:b/>
                                <w:bCs/>
                                <w:color w:val="FFFFFF" w:themeColor="background1"/>
                                <w:kern w:val="24"/>
                              </w:rPr>
                              <w:t>An Engaged,</w:t>
                            </w:r>
                          </w:p>
                          <w:p w14:paraId="74EC3700" w14:textId="77777777" w:rsidR="004107CD" w:rsidRPr="000F00B0" w:rsidRDefault="004107CD" w:rsidP="004107CD">
                            <w:pPr>
                              <w:ind w:left="-284" w:right="-246"/>
                              <w:jc w:val="center"/>
                              <w:rPr>
                                <w:rFonts w:hAnsi="Calibri"/>
                                <w:b/>
                                <w:bCs/>
                                <w:color w:val="FFFFFF" w:themeColor="background1"/>
                                <w:kern w:val="24"/>
                              </w:rPr>
                            </w:pPr>
                            <w:r w:rsidRPr="000F00B0">
                              <w:rPr>
                                <w:rFonts w:eastAsia="Verdana" w:hAnsi="Calibri"/>
                                <w:b/>
                                <w:bCs/>
                                <w:color w:val="FFFFFF" w:themeColor="background1"/>
                                <w:kern w:val="24"/>
                              </w:rPr>
                              <w:t>Motivated and Healthy Workforce</w:t>
                            </w:r>
                          </w:p>
                        </w:txbxContent>
                      </wps:txbx>
                      <wps:bodyPr vert="horz" wrap="square" lIns="91440" tIns="45720" rIns="91440" bIns="45720" rtlCol="0" anchor="ctr">
                        <a:noAutofit/>
                      </wps:bodyPr>
                    </wps:wsp>
                  </a:graphicData>
                </a:graphic>
                <wp14:sizeRelH relativeFrom="margin">
                  <wp14:pctWidth>0</wp14:pctWidth>
                </wp14:sizeRelH>
                <wp14:sizeRelV relativeFrom="margin">
                  <wp14:pctHeight>0</wp14:pctHeight>
                </wp14:sizeRelV>
              </wp:anchor>
            </w:drawing>
          </mc:Choice>
          <mc:Fallback>
            <w:pict>
              <v:shapetype w14:anchorId="6E540B05" id="_x0000_t9" coordsize="21600,21600" o:spt="9" adj="5400" path="m@0,l,10800@0,21600@1,21600,21600,10800@1,xe">
                <v:stroke joinstyle="miter"/>
                <v:formulas>
                  <v:f eqn="val #0"/>
                  <v:f eqn="sum width 0 #0"/>
                  <v:f eqn="sum height 0 #0"/>
                  <v:f eqn="prod @0 2929 10000"/>
                  <v:f eqn="sum width 0 @3"/>
                  <v:f eqn="sum height 0 @3"/>
                </v:formulas>
                <v:path gradientshapeok="t" o:connecttype="rect" textboxrect="1800,1800,19800,19800;3600,3600,18000,18000;6300,6300,15300,15300"/>
                <v:handles>
                  <v:h position="#0,topLeft" xrange="0,10800"/>
                </v:handles>
              </v:shapetype>
              <v:shape id="Title 3" o:spid="_x0000_s1028" type="#_x0000_t9" style="position:absolute;left:0;text-align:left;margin-left:-.65pt;margin-top:10.15pt;width:129.75pt;height:83.25pt;z-index:25166029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" adj="3465" fillcolor="red" stroked="f" strokeweight="2.25pt">
                <v:shadow on="t" color="black" offset="0,1pt"/>
                <v:textbox>
                  <w:txbxContent>
                    <w:p w14:paraId="3B883F2B" w14:textId="77777777" w:rsidR="004107CD" w:rsidRPr="000F00B0" w:rsidRDefault="004107CD" w:rsidP="004107CD">
                      <w:pPr>
                        <w:ind w:left="-142" w:right="-246"/>
                        <w:jc w:val="center"/>
                        <w:rPr>
                          <w:rFonts w:eastAsia="Verdana" w:hAnsi="Calibri"/>
                          <w:b/>
                          <w:bCs/>
                          <w:color w:val="FFFFFF" w:themeColor="background1"/>
                          <w:kern w:val="24"/>
                        </w:rPr>
                      </w:pPr>
                      <w:r w:rsidRPr="000F00B0">
                        <w:rPr>
                          <w:rFonts w:eastAsia="Verdana" w:hAnsi="Calibri"/>
                          <w:b/>
                          <w:bCs/>
                          <w:color w:val="FFFFFF" w:themeColor="background1"/>
                          <w:kern w:val="24"/>
                        </w:rPr>
                        <w:t>An Engaged,</w:t>
                      </w:r>
                    </w:p>
                    <w:p w14:paraId="74EC3700" w14:textId="77777777" w:rsidR="004107CD" w:rsidRPr="000F00B0" w:rsidRDefault="004107CD" w:rsidP="004107CD">
                      <w:pPr>
                        <w:ind w:left="-284" w:right="-246"/>
                        <w:jc w:val="center"/>
                        <w:rPr>
                          <w:rFonts w:hAnsi="Calibri"/>
                          <w:b/>
                          <w:bCs/>
                          <w:color w:val="FFFFFF" w:themeColor="background1"/>
                          <w:kern w:val="24"/>
                        </w:rPr>
                      </w:pPr>
                      <w:r w:rsidRPr="000F00B0">
                        <w:rPr>
                          <w:rFonts w:eastAsia="Verdana" w:hAnsi="Calibri"/>
                          <w:b/>
                          <w:bCs/>
                          <w:color w:val="FFFFFF" w:themeColor="background1"/>
                          <w:kern w:val="24"/>
                        </w:rPr>
                        <w:t>Motivated and Healthy Workforce</w:t>
                      </w:r>
                    </w:p>
                  </w:txbxContent>
                </v:textbox>
              </v:shape>
            </w:pict>
          </mc:Fallback>
        </mc:AlternateContent>
      </w:r>
      <w:bookmarkStart w:id="0" w:name="_Toc101782514"/>
    </w:p>
    <w:p w14:paraId="04670821" w14:textId="6E1D82D4" w:rsidR="004107CD" w:rsidRDefault="004107CD" w:rsidP="00D95949">
      <w:pPr>
        <w:jc w:val="both"/>
        <w:rPr>
          <w:color w:val="2F5496" w:themeColor="accent1" w:themeShade="BF"/>
          <w:sz w:val="24"/>
          <w:szCs w:val="24"/>
        </w:rPr>
      </w:pPr>
    </w:p>
    <w:p w14:paraId="7D30FBC5" w14:textId="18426778" w:rsidR="004107CD" w:rsidRDefault="004107CD" w:rsidP="00D95949">
      <w:pPr>
        <w:jc w:val="both"/>
        <w:rPr>
          <w:color w:val="2F5496" w:themeColor="accent1" w:themeShade="BF"/>
          <w:sz w:val="24"/>
          <w:szCs w:val="24"/>
        </w:rPr>
      </w:pPr>
    </w:p>
    <w:p w14:paraId="468830B3" w14:textId="77777777" w:rsidR="00D77C92" w:rsidRDefault="00D77C92" w:rsidP="00D95949">
      <w:pPr>
        <w:jc w:val="both"/>
        <w:rPr>
          <w:color w:val="2F5496" w:themeColor="accent1" w:themeShade="BF"/>
          <w:sz w:val="24"/>
          <w:szCs w:val="24"/>
        </w:rPr>
      </w:pPr>
    </w:p>
    <w:bookmarkEnd w:id="0"/>
    <w:p w14:paraId="2D333949" w14:textId="5A1733C9" w:rsidR="00027069" w:rsidRDefault="00027069" w:rsidP="00D95949">
      <w:pPr>
        <w:jc w:val="both"/>
        <w:rPr>
          <w:color w:val="2F5496" w:themeColor="accent1" w:themeShade="BF"/>
          <w:sz w:val="24"/>
          <w:szCs w:val="24"/>
        </w:rPr>
      </w:pPr>
    </w:p>
    <w:p w14:paraId="7F925A1D" w14:textId="599D8BAB" w:rsidR="00801767" w:rsidRDefault="008868EA" w:rsidP="00D95949">
      <w:pPr>
        <w:jc w:val="both"/>
        <w:rPr>
          <w:rFonts w:ascii="Arial" w:hAnsi="Arial" w:cs="Arial"/>
          <w:b/>
          <w:bCs/>
          <w:sz w:val="24"/>
          <w:szCs w:val="24"/>
        </w:rPr>
      </w:pPr>
      <w:r w:rsidRPr="000714A5">
        <w:rPr>
          <w:rFonts w:ascii="Arial" w:hAnsi="Arial" w:cs="Arial"/>
          <w:b/>
          <w:bCs/>
          <w:sz w:val="24"/>
          <w:szCs w:val="24"/>
        </w:rPr>
        <w:t xml:space="preserve">Theme 1 – </w:t>
      </w:r>
      <w:r w:rsidR="00801767" w:rsidRPr="000714A5">
        <w:rPr>
          <w:rFonts w:ascii="Arial" w:hAnsi="Arial" w:cs="Arial"/>
          <w:b/>
          <w:bCs/>
          <w:sz w:val="24"/>
          <w:szCs w:val="24"/>
        </w:rPr>
        <w:t>An engaged, Motivated and Healthy Workfo</w:t>
      </w:r>
      <w:r w:rsidR="00512618" w:rsidRPr="000714A5">
        <w:rPr>
          <w:rFonts w:ascii="Arial" w:hAnsi="Arial" w:cs="Arial"/>
          <w:b/>
          <w:bCs/>
          <w:sz w:val="24"/>
          <w:szCs w:val="24"/>
        </w:rPr>
        <w:t>r</w:t>
      </w:r>
      <w:r w:rsidR="00801767" w:rsidRPr="000714A5">
        <w:rPr>
          <w:rFonts w:ascii="Arial" w:hAnsi="Arial" w:cs="Arial"/>
          <w:b/>
          <w:bCs/>
          <w:sz w:val="24"/>
          <w:szCs w:val="24"/>
        </w:rPr>
        <w:t>ce</w:t>
      </w:r>
    </w:p>
    <w:p w14:paraId="0C03F465" w14:textId="259B4AE6" w:rsidR="000F692E" w:rsidRPr="000714A5" w:rsidRDefault="00B917C5" w:rsidP="00D95949">
      <w:pPr>
        <w:jc w:val="both"/>
        <w:rPr>
          <w:rFonts w:ascii="Arial" w:hAnsi="Arial" w:cs="Arial"/>
          <w:b/>
          <w:bCs/>
          <w:sz w:val="24"/>
          <w:szCs w:val="24"/>
        </w:rPr>
      </w:pPr>
      <w:r w:rsidRPr="00B917C5">
        <w:rPr>
          <w:rFonts w:ascii="Arial" w:hAnsi="Arial" w:cs="Arial"/>
          <w:b/>
          <w:bCs/>
          <w:sz w:val="24"/>
          <w:szCs w:val="24"/>
        </w:rPr>
        <w:t>By 2030, the pharmacy workforce will feel values and supported wherever they work</w:t>
      </w:r>
    </w:p>
    <w:p w14:paraId="70808E53" w14:textId="77AFA986" w:rsidR="006150F2" w:rsidRPr="0011533C" w:rsidRDefault="000714A5" w:rsidP="00D95949">
      <w:pPr>
        <w:jc w:val="both"/>
        <w:rPr>
          <w:rFonts w:ascii="Arial" w:hAnsi="Arial" w:cs="Arial"/>
          <w:b/>
          <w:bCs/>
          <w:sz w:val="24"/>
          <w:szCs w:val="24"/>
        </w:rPr>
      </w:pPr>
      <w:r w:rsidRPr="6887F5ED">
        <w:rPr>
          <w:rFonts w:ascii="Arial" w:hAnsi="Arial" w:cs="Arial"/>
          <w:b/>
          <w:bCs/>
          <w:sz w:val="24"/>
          <w:szCs w:val="24"/>
        </w:rPr>
        <w:t>KEY FINDINGS TO DATE</w:t>
      </w:r>
      <w:r w:rsidR="24199DB6" w:rsidRPr="6887F5ED">
        <w:rPr>
          <w:rFonts w:ascii="Arial" w:hAnsi="Arial" w:cs="Arial"/>
          <w:b/>
          <w:bCs/>
          <w:sz w:val="24"/>
          <w:szCs w:val="24"/>
        </w:rPr>
        <w:t xml:space="preserve"> </w:t>
      </w:r>
    </w:p>
    <w:p w14:paraId="5C38D43B" w14:textId="77777777" w:rsidR="004D15C2" w:rsidRPr="00E60B6C" w:rsidRDefault="004D15C2" w:rsidP="002E6E7F">
      <w:pPr>
        <w:pStyle w:val="ListParagraph"/>
        <w:numPr>
          <w:ilvl w:val="0"/>
          <w:numId w:val="8"/>
        </w:numPr>
        <w:contextualSpacing w:val="0"/>
        <w:jc w:val="both"/>
        <w:rPr>
          <w:rFonts w:ascii="Arial" w:hAnsi="Arial" w:cs="Arial"/>
          <w:sz w:val="24"/>
          <w:szCs w:val="24"/>
        </w:rPr>
      </w:pPr>
      <w:r w:rsidRPr="00E60B6C">
        <w:rPr>
          <w:rFonts w:ascii="Arial" w:hAnsi="Arial" w:cs="Arial"/>
          <w:sz w:val="24"/>
          <w:szCs w:val="24"/>
        </w:rPr>
        <w:t xml:space="preserve">We urgently need to reduce the rate of exit from the pharmacy workforce to stabilise the current position, from which we can build. </w:t>
      </w:r>
    </w:p>
    <w:p w14:paraId="23629A2A" w14:textId="285B854E" w:rsidR="008E706E" w:rsidRPr="008E706E" w:rsidRDefault="008E706E" w:rsidP="002E6E7F">
      <w:pPr>
        <w:pStyle w:val="ListParagraph"/>
        <w:numPr>
          <w:ilvl w:val="0"/>
          <w:numId w:val="8"/>
        </w:numPr>
        <w:spacing w:line="240" w:lineRule="auto"/>
        <w:ind w:left="714" w:hanging="357"/>
        <w:jc w:val="both"/>
        <w:rPr>
          <w:rFonts w:ascii="Arial" w:hAnsi="Arial" w:cs="Arial"/>
          <w:sz w:val="24"/>
          <w:szCs w:val="24"/>
        </w:rPr>
      </w:pPr>
      <w:r w:rsidRPr="008E706E">
        <w:rPr>
          <w:rFonts w:ascii="Arial" w:hAnsi="Arial" w:cs="Arial"/>
          <w:sz w:val="24"/>
          <w:szCs w:val="24"/>
        </w:rPr>
        <w:t xml:space="preserve">A culture of extreme working has developed in pharmacy through workload intensification, long working days, long working weeks, lack of rest breaks, </w:t>
      </w:r>
      <w:r w:rsidR="00FF36CC">
        <w:rPr>
          <w:rFonts w:ascii="Arial" w:hAnsi="Arial" w:cs="Arial"/>
          <w:sz w:val="24"/>
          <w:szCs w:val="24"/>
        </w:rPr>
        <w:t xml:space="preserve">lack of locum availability, </w:t>
      </w:r>
      <w:r w:rsidRPr="008E706E">
        <w:rPr>
          <w:rFonts w:ascii="Arial" w:hAnsi="Arial" w:cs="Arial"/>
          <w:sz w:val="24"/>
          <w:szCs w:val="24"/>
        </w:rPr>
        <w:t>working with sub-optimal paper</w:t>
      </w:r>
      <w:r w:rsidR="00521E0B">
        <w:rPr>
          <w:rFonts w:ascii="Arial" w:hAnsi="Arial" w:cs="Arial"/>
          <w:sz w:val="24"/>
          <w:szCs w:val="24"/>
        </w:rPr>
        <w:t>-</w:t>
      </w:r>
      <w:r w:rsidRPr="008E706E">
        <w:rPr>
          <w:rFonts w:ascii="Arial" w:hAnsi="Arial" w:cs="Arial"/>
          <w:sz w:val="24"/>
          <w:szCs w:val="24"/>
        </w:rPr>
        <w:t>based systems and poor skills mixing.</w:t>
      </w:r>
    </w:p>
    <w:p w14:paraId="6A911DDC" w14:textId="21C1B927" w:rsidR="004775B8" w:rsidRPr="008E706E" w:rsidRDefault="004775B8" w:rsidP="002E6E7F">
      <w:pPr>
        <w:pStyle w:val="Bullet"/>
        <w:numPr>
          <w:ilvl w:val="0"/>
          <w:numId w:val="8"/>
        </w:numPr>
        <w:spacing w:after="160" w:line="240" w:lineRule="auto"/>
        <w:ind w:left="714" w:hanging="357"/>
      </w:pPr>
      <w:r w:rsidRPr="008E706E">
        <w:t xml:space="preserve">High levels of vacancies </w:t>
      </w:r>
      <w:r w:rsidR="008107CD" w:rsidRPr="008E706E">
        <w:t>across all sectors and unplanned community pharmacy closures</w:t>
      </w:r>
      <w:r w:rsidR="0092785E" w:rsidRPr="008E706E">
        <w:t>,</w:t>
      </w:r>
      <w:r w:rsidR="008107CD" w:rsidRPr="008E706E">
        <w:t xml:space="preserve"> due to lack of </w:t>
      </w:r>
      <w:r w:rsidR="004B510F">
        <w:t>R</w:t>
      </w:r>
      <w:r w:rsidR="008107CD" w:rsidRPr="008E706E">
        <w:t xml:space="preserve">esponsible </w:t>
      </w:r>
      <w:r w:rsidR="004B510F">
        <w:t>P</w:t>
      </w:r>
      <w:r w:rsidRPr="008E706E">
        <w:t>harmac</w:t>
      </w:r>
      <w:r w:rsidR="008107CD" w:rsidRPr="008E706E">
        <w:t>ist</w:t>
      </w:r>
      <w:r w:rsidR="0092785E" w:rsidRPr="008E706E">
        <w:t>,</w:t>
      </w:r>
      <w:r w:rsidRPr="008E706E">
        <w:t xml:space="preserve"> exacerbate the workload </w:t>
      </w:r>
      <w:r w:rsidR="00E82DBD" w:rsidRPr="008E706E">
        <w:t>pressures for those remaining in the system</w:t>
      </w:r>
      <w:r w:rsidR="008A316C" w:rsidRPr="008E706E">
        <w:t>,</w:t>
      </w:r>
      <w:r w:rsidR="00E82DBD" w:rsidRPr="008E706E">
        <w:t xml:space="preserve"> with a negative</w:t>
      </w:r>
      <w:r w:rsidRPr="008E706E">
        <w:t xml:space="preserve"> impact on workforce </w:t>
      </w:r>
      <w:r w:rsidR="003B1384" w:rsidRPr="008E706E">
        <w:t xml:space="preserve">mental health and </w:t>
      </w:r>
      <w:r w:rsidRPr="008E706E">
        <w:t>wellbeing.</w:t>
      </w:r>
    </w:p>
    <w:p w14:paraId="0CF498D0" w14:textId="28807DF1" w:rsidR="0049120E" w:rsidRDefault="0049120E" w:rsidP="002E6E7F">
      <w:pPr>
        <w:pStyle w:val="ListParagraph"/>
        <w:numPr>
          <w:ilvl w:val="0"/>
          <w:numId w:val="8"/>
        </w:numPr>
        <w:tabs>
          <w:tab w:val="left" w:pos="2640"/>
        </w:tabs>
        <w:spacing w:line="240" w:lineRule="auto"/>
        <w:ind w:left="714" w:hanging="357"/>
        <w:jc w:val="both"/>
        <w:rPr>
          <w:rFonts w:ascii="Arial" w:hAnsi="Arial" w:cs="Arial"/>
          <w:b/>
          <w:bCs/>
          <w:noProof/>
          <w:sz w:val="24"/>
          <w:szCs w:val="24"/>
        </w:rPr>
      </w:pPr>
      <w:r w:rsidRPr="6887F5ED">
        <w:rPr>
          <w:rFonts w:ascii="Arial" w:hAnsi="Arial" w:cs="Arial"/>
          <w:sz w:val="24"/>
          <w:szCs w:val="24"/>
        </w:rPr>
        <w:t>Frustration with health systems by service users can result in aggression towards pharmacy teams on the front-line.</w:t>
      </w:r>
    </w:p>
    <w:p w14:paraId="4A0C0BA8" w14:textId="3924AD52" w:rsidR="6887F5ED" w:rsidRDefault="6887F5ED" w:rsidP="00D95949">
      <w:pPr>
        <w:pStyle w:val="ListParagraph"/>
        <w:tabs>
          <w:tab w:val="left" w:pos="2640"/>
        </w:tabs>
        <w:spacing w:line="240" w:lineRule="auto"/>
        <w:ind w:left="714"/>
        <w:jc w:val="both"/>
        <w:rPr>
          <w:rFonts w:ascii="Arial" w:hAnsi="Arial" w:cs="Arial"/>
          <w:b/>
          <w:bCs/>
          <w:noProof/>
          <w:sz w:val="24"/>
          <w:szCs w:val="24"/>
        </w:rPr>
      </w:pPr>
    </w:p>
    <w:p w14:paraId="6D996A5A" w14:textId="62F89762" w:rsidR="00531F71" w:rsidRPr="008E706E" w:rsidRDefault="00531F71" w:rsidP="002E6E7F">
      <w:pPr>
        <w:pStyle w:val="ListParagraph"/>
        <w:numPr>
          <w:ilvl w:val="0"/>
          <w:numId w:val="8"/>
        </w:numPr>
        <w:spacing w:line="240" w:lineRule="auto"/>
        <w:ind w:left="714" w:hanging="357"/>
        <w:contextualSpacing w:val="0"/>
        <w:jc w:val="both"/>
        <w:rPr>
          <w:rFonts w:ascii="Arial" w:hAnsi="Arial" w:cs="Arial"/>
          <w:sz w:val="24"/>
          <w:szCs w:val="24"/>
        </w:rPr>
      </w:pPr>
      <w:r w:rsidRPr="008E706E">
        <w:rPr>
          <w:rFonts w:ascii="Arial" w:hAnsi="Arial" w:cs="Arial"/>
          <w:sz w:val="24"/>
          <w:szCs w:val="24"/>
        </w:rPr>
        <w:t xml:space="preserve">Current culture favours staff release for developments that are linked to direct service provision </w:t>
      </w:r>
      <w:proofErr w:type="gramStart"/>
      <w:r w:rsidRPr="008E706E">
        <w:rPr>
          <w:rFonts w:ascii="Arial" w:hAnsi="Arial" w:cs="Arial"/>
          <w:sz w:val="24"/>
          <w:szCs w:val="24"/>
        </w:rPr>
        <w:t>e.g.</w:t>
      </w:r>
      <w:proofErr w:type="gramEnd"/>
      <w:r w:rsidRPr="008E706E">
        <w:rPr>
          <w:rFonts w:ascii="Arial" w:hAnsi="Arial" w:cs="Arial"/>
          <w:sz w:val="24"/>
          <w:szCs w:val="24"/>
        </w:rPr>
        <w:t xml:space="preserve"> vaccinations and independent prescribing. Securing time for leadership, training and research activities is more challenging due to a lack of understanding </w:t>
      </w:r>
      <w:r w:rsidR="00A561CC">
        <w:rPr>
          <w:rFonts w:ascii="Arial" w:hAnsi="Arial" w:cs="Arial"/>
          <w:sz w:val="24"/>
          <w:szCs w:val="24"/>
        </w:rPr>
        <w:t xml:space="preserve">of </w:t>
      </w:r>
      <w:r w:rsidRPr="008E706E">
        <w:rPr>
          <w:rFonts w:ascii="Arial" w:hAnsi="Arial" w:cs="Arial"/>
          <w:sz w:val="24"/>
          <w:szCs w:val="24"/>
        </w:rPr>
        <w:t xml:space="preserve">how this benefits the </w:t>
      </w:r>
      <w:r w:rsidR="00A561CC">
        <w:rPr>
          <w:rFonts w:ascii="Arial" w:hAnsi="Arial" w:cs="Arial"/>
          <w:sz w:val="24"/>
          <w:szCs w:val="24"/>
        </w:rPr>
        <w:t>employer</w:t>
      </w:r>
      <w:r w:rsidRPr="008E706E">
        <w:rPr>
          <w:rFonts w:ascii="Arial" w:hAnsi="Arial" w:cs="Arial"/>
          <w:sz w:val="24"/>
          <w:szCs w:val="24"/>
        </w:rPr>
        <w:t xml:space="preserve"> and service </w:t>
      </w:r>
      <w:r w:rsidR="00A561CC">
        <w:rPr>
          <w:rFonts w:ascii="Arial" w:hAnsi="Arial" w:cs="Arial"/>
          <w:sz w:val="24"/>
          <w:szCs w:val="24"/>
        </w:rPr>
        <w:t>user</w:t>
      </w:r>
      <w:r w:rsidR="00892A36">
        <w:rPr>
          <w:rFonts w:ascii="Arial" w:hAnsi="Arial" w:cs="Arial"/>
          <w:sz w:val="24"/>
          <w:szCs w:val="24"/>
        </w:rPr>
        <w:t>.</w:t>
      </w:r>
    </w:p>
    <w:p w14:paraId="6C4A6913" w14:textId="38A8D4E3" w:rsidR="00D80E7A" w:rsidRDefault="00D80E7A" w:rsidP="002E6E7F">
      <w:pPr>
        <w:pStyle w:val="ListParagraph"/>
        <w:numPr>
          <w:ilvl w:val="0"/>
          <w:numId w:val="8"/>
        </w:numPr>
        <w:spacing w:line="240" w:lineRule="auto"/>
        <w:ind w:left="714" w:hanging="357"/>
        <w:jc w:val="both"/>
        <w:rPr>
          <w:rFonts w:ascii="Arial" w:hAnsi="Arial" w:cs="Arial"/>
          <w:sz w:val="24"/>
          <w:szCs w:val="24"/>
        </w:rPr>
      </w:pPr>
      <w:r w:rsidRPr="008E706E">
        <w:rPr>
          <w:rFonts w:ascii="Arial" w:hAnsi="Arial" w:cs="Arial"/>
          <w:sz w:val="24"/>
          <w:szCs w:val="24"/>
        </w:rPr>
        <w:t>Uptake of central development funding for pharmacy teams, secured via the HEIW Education and Training Plan, has been suboptimal due to lack of protected development time</w:t>
      </w:r>
      <w:r w:rsidR="007C590A">
        <w:rPr>
          <w:rFonts w:ascii="Arial" w:hAnsi="Arial" w:cs="Arial"/>
          <w:sz w:val="24"/>
          <w:szCs w:val="24"/>
        </w:rPr>
        <w:t>,</w:t>
      </w:r>
      <w:r w:rsidRPr="008E706E">
        <w:rPr>
          <w:rFonts w:ascii="Arial" w:hAnsi="Arial" w:cs="Arial"/>
          <w:sz w:val="24"/>
          <w:szCs w:val="24"/>
        </w:rPr>
        <w:t xml:space="preserve"> or withdrawal of time due to lack of cover</w:t>
      </w:r>
      <w:r w:rsidR="00892A36">
        <w:rPr>
          <w:rFonts w:ascii="Arial" w:hAnsi="Arial" w:cs="Arial"/>
          <w:sz w:val="24"/>
          <w:szCs w:val="24"/>
        </w:rPr>
        <w:t>.</w:t>
      </w:r>
    </w:p>
    <w:p w14:paraId="3FFBD4F8" w14:textId="77777777" w:rsidR="008E340B" w:rsidRPr="008E706E" w:rsidRDefault="008E340B" w:rsidP="00D95949">
      <w:pPr>
        <w:pStyle w:val="ListParagraph"/>
        <w:spacing w:line="240" w:lineRule="auto"/>
        <w:ind w:left="714"/>
        <w:jc w:val="both"/>
        <w:rPr>
          <w:rFonts w:ascii="Arial" w:hAnsi="Arial" w:cs="Arial"/>
          <w:sz w:val="24"/>
          <w:szCs w:val="24"/>
        </w:rPr>
      </w:pPr>
    </w:p>
    <w:p w14:paraId="7E581DB7" w14:textId="0481E883" w:rsidR="007F63FA" w:rsidRDefault="00AB3158" w:rsidP="007F63FA">
      <w:pPr>
        <w:pStyle w:val="ListParagraph"/>
        <w:numPr>
          <w:ilvl w:val="0"/>
          <w:numId w:val="8"/>
        </w:numPr>
        <w:spacing w:after="240" w:line="240" w:lineRule="auto"/>
        <w:ind w:left="714" w:hanging="357"/>
        <w:jc w:val="both"/>
        <w:rPr>
          <w:rFonts w:ascii="Arial" w:hAnsi="Arial" w:cs="Arial"/>
          <w:sz w:val="24"/>
          <w:szCs w:val="24"/>
        </w:rPr>
      </w:pPr>
      <w:r w:rsidRPr="6887F5ED">
        <w:rPr>
          <w:rFonts w:ascii="Arial" w:hAnsi="Arial" w:cs="Arial"/>
          <w:sz w:val="24"/>
          <w:szCs w:val="24"/>
        </w:rPr>
        <w:t>Staff have been leaving the roles with the highest proportion of time spent public facing as these roles are so demanding physically and mentally to deliver full time. The job plan needs to change to provid</w:t>
      </w:r>
      <w:r w:rsidR="6BC53942" w:rsidRPr="6887F5ED">
        <w:rPr>
          <w:rFonts w:ascii="Arial" w:hAnsi="Arial" w:cs="Arial"/>
          <w:sz w:val="24"/>
          <w:szCs w:val="24"/>
        </w:rPr>
        <w:t>e</w:t>
      </w:r>
      <w:r w:rsidRPr="6887F5ED">
        <w:rPr>
          <w:rFonts w:ascii="Arial" w:hAnsi="Arial" w:cs="Arial"/>
          <w:sz w:val="24"/>
          <w:szCs w:val="24"/>
        </w:rPr>
        <w:t xml:space="preserve"> </w:t>
      </w:r>
      <w:r w:rsidR="00D441CA" w:rsidRPr="6887F5ED">
        <w:rPr>
          <w:rFonts w:ascii="Arial" w:hAnsi="Arial" w:cs="Arial"/>
          <w:sz w:val="24"/>
          <w:szCs w:val="24"/>
        </w:rPr>
        <w:t xml:space="preserve">time for </w:t>
      </w:r>
      <w:r w:rsidR="00354112" w:rsidRPr="6887F5ED">
        <w:rPr>
          <w:rFonts w:ascii="Arial" w:hAnsi="Arial" w:cs="Arial"/>
          <w:sz w:val="24"/>
          <w:szCs w:val="24"/>
        </w:rPr>
        <w:t>other essential tasks like team meetings, change implementation, research</w:t>
      </w:r>
      <w:r w:rsidR="00490E4F" w:rsidRPr="6887F5ED">
        <w:rPr>
          <w:rFonts w:ascii="Arial" w:hAnsi="Arial" w:cs="Arial"/>
          <w:sz w:val="24"/>
          <w:szCs w:val="24"/>
        </w:rPr>
        <w:t>, developing self and the team</w:t>
      </w:r>
      <w:r w:rsidR="00354112" w:rsidRPr="6887F5ED">
        <w:rPr>
          <w:rFonts w:ascii="Arial" w:hAnsi="Arial" w:cs="Arial"/>
          <w:sz w:val="24"/>
          <w:szCs w:val="24"/>
        </w:rPr>
        <w:t>.</w:t>
      </w:r>
    </w:p>
    <w:p w14:paraId="4D2661AD" w14:textId="77777777" w:rsidR="007F63FA" w:rsidRPr="007F63FA" w:rsidRDefault="007F63FA" w:rsidP="007F63FA">
      <w:pPr>
        <w:pStyle w:val="ListParagraph"/>
        <w:rPr>
          <w:rFonts w:ascii="Arial" w:hAnsi="Arial" w:cs="Arial"/>
          <w:sz w:val="12"/>
          <w:szCs w:val="12"/>
        </w:rPr>
      </w:pPr>
    </w:p>
    <w:p w14:paraId="06C1A011" w14:textId="77777777" w:rsidR="007F63FA" w:rsidRPr="007F63FA" w:rsidRDefault="007F63FA" w:rsidP="007F63FA">
      <w:pPr>
        <w:pStyle w:val="ListParagraph"/>
        <w:spacing w:after="240" w:line="240" w:lineRule="auto"/>
        <w:ind w:left="714"/>
        <w:jc w:val="both"/>
        <w:rPr>
          <w:rFonts w:ascii="Arial" w:hAnsi="Arial" w:cs="Arial"/>
          <w:sz w:val="12"/>
          <w:szCs w:val="12"/>
        </w:rPr>
      </w:pPr>
    </w:p>
    <w:p w14:paraId="7F49CBCC" w14:textId="6DE8E9B3" w:rsidR="00D97D0D" w:rsidRPr="008E340B" w:rsidRDefault="00D97D0D" w:rsidP="007F63FA">
      <w:pPr>
        <w:pStyle w:val="ListParagraph"/>
        <w:numPr>
          <w:ilvl w:val="0"/>
          <w:numId w:val="8"/>
        </w:numPr>
        <w:autoSpaceDE w:val="0"/>
        <w:autoSpaceDN w:val="0"/>
        <w:adjustRightInd w:val="0"/>
        <w:spacing w:before="120" w:line="240" w:lineRule="auto"/>
        <w:ind w:left="714" w:hanging="357"/>
        <w:jc w:val="both"/>
        <w:rPr>
          <w:rFonts w:ascii="Arial" w:hAnsi="Arial" w:cs="Arial"/>
          <w:color w:val="000000"/>
          <w:sz w:val="24"/>
          <w:szCs w:val="24"/>
        </w:rPr>
      </w:pPr>
      <w:r w:rsidRPr="008E706E">
        <w:rPr>
          <w:rFonts w:ascii="Arial" w:hAnsi="Arial" w:cs="Arial"/>
          <w:sz w:val="24"/>
          <w:szCs w:val="24"/>
        </w:rPr>
        <w:t xml:space="preserve">When community pharmacists were given protected development time this resulted in </w:t>
      </w:r>
      <w:r w:rsidR="00FD189E" w:rsidRPr="008E706E">
        <w:rPr>
          <w:rFonts w:ascii="Arial" w:hAnsi="Arial" w:cs="Arial"/>
          <w:sz w:val="24"/>
          <w:szCs w:val="24"/>
        </w:rPr>
        <w:t xml:space="preserve">them expanding their scope of practice </w:t>
      </w:r>
      <w:r w:rsidR="0092382B" w:rsidRPr="008E706E">
        <w:rPr>
          <w:rFonts w:ascii="Arial" w:hAnsi="Arial" w:cs="Arial"/>
          <w:sz w:val="24"/>
          <w:szCs w:val="24"/>
        </w:rPr>
        <w:t>and</w:t>
      </w:r>
      <w:r w:rsidR="00FD189E" w:rsidRPr="008E706E">
        <w:rPr>
          <w:rFonts w:ascii="Arial" w:hAnsi="Arial" w:cs="Arial"/>
          <w:sz w:val="24"/>
          <w:szCs w:val="24"/>
        </w:rPr>
        <w:t xml:space="preserve"> the range of services </w:t>
      </w:r>
      <w:r w:rsidR="00C009B0" w:rsidRPr="008E706E">
        <w:rPr>
          <w:rFonts w:ascii="Arial" w:hAnsi="Arial" w:cs="Arial"/>
          <w:sz w:val="24"/>
          <w:szCs w:val="24"/>
        </w:rPr>
        <w:t>offered from their pharmac</w:t>
      </w:r>
      <w:r w:rsidR="0092382B" w:rsidRPr="008E706E">
        <w:rPr>
          <w:rFonts w:ascii="Arial" w:hAnsi="Arial" w:cs="Arial"/>
          <w:sz w:val="24"/>
          <w:szCs w:val="24"/>
        </w:rPr>
        <w:t>ies</w:t>
      </w:r>
      <w:r w:rsidR="00CD55FD" w:rsidRPr="008E706E">
        <w:rPr>
          <w:rFonts w:ascii="Arial" w:hAnsi="Arial" w:cs="Arial"/>
          <w:sz w:val="24"/>
          <w:szCs w:val="24"/>
        </w:rPr>
        <w:t xml:space="preserve">. If they had not been </w:t>
      </w:r>
      <w:r w:rsidR="00B22F3A">
        <w:rPr>
          <w:rFonts w:ascii="Arial" w:hAnsi="Arial" w:cs="Arial"/>
          <w:sz w:val="24"/>
          <w:szCs w:val="24"/>
        </w:rPr>
        <w:t>backfilled for</w:t>
      </w:r>
      <w:r w:rsidR="00CD55FD" w:rsidRPr="008E706E">
        <w:rPr>
          <w:rFonts w:ascii="Arial" w:hAnsi="Arial" w:cs="Arial"/>
          <w:sz w:val="24"/>
          <w:szCs w:val="24"/>
        </w:rPr>
        <w:t xml:space="preserve"> this </w:t>
      </w:r>
      <w:proofErr w:type="gramStart"/>
      <w:r w:rsidR="00CD55FD" w:rsidRPr="008E706E">
        <w:rPr>
          <w:rFonts w:ascii="Arial" w:hAnsi="Arial" w:cs="Arial"/>
          <w:sz w:val="24"/>
          <w:szCs w:val="24"/>
        </w:rPr>
        <w:t>time</w:t>
      </w:r>
      <w:proofErr w:type="gramEnd"/>
      <w:r w:rsidR="00CD55FD" w:rsidRPr="008E706E">
        <w:rPr>
          <w:rFonts w:ascii="Arial" w:hAnsi="Arial" w:cs="Arial"/>
          <w:sz w:val="24"/>
          <w:szCs w:val="24"/>
        </w:rPr>
        <w:t xml:space="preserve"> they would not have undertaken the development or doing so in their own time would have negatively impacted their wellbeing.</w:t>
      </w:r>
    </w:p>
    <w:p w14:paraId="59EFB2B2" w14:textId="1D2FFAAC" w:rsidR="008E340B" w:rsidRDefault="008E340B" w:rsidP="00D95949">
      <w:pPr>
        <w:pStyle w:val="ListParagraph"/>
        <w:autoSpaceDE w:val="0"/>
        <w:autoSpaceDN w:val="0"/>
        <w:adjustRightInd w:val="0"/>
        <w:spacing w:line="240" w:lineRule="auto"/>
        <w:ind w:left="714"/>
        <w:jc w:val="both"/>
        <w:rPr>
          <w:rFonts w:ascii="Arial" w:hAnsi="Arial" w:cs="Arial"/>
          <w:color w:val="000000"/>
          <w:sz w:val="24"/>
          <w:szCs w:val="24"/>
        </w:rPr>
      </w:pPr>
    </w:p>
    <w:p w14:paraId="54B05001" w14:textId="77777777" w:rsidR="007F63FA" w:rsidRDefault="007F63FA" w:rsidP="00D95949">
      <w:pPr>
        <w:pStyle w:val="ListParagraph"/>
        <w:autoSpaceDE w:val="0"/>
        <w:autoSpaceDN w:val="0"/>
        <w:adjustRightInd w:val="0"/>
        <w:spacing w:line="240" w:lineRule="auto"/>
        <w:ind w:left="714"/>
        <w:jc w:val="both"/>
        <w:rPr>
          <w:rFonts w:ascii="Arial" w:hAnsi="Arial" w:cs="Arial"/>
          <w:color w:val="000000"/>
          <w:sz w:val="24"/>
          <w:szCs w:val="24"/>
        </w:rPr>
      </w:pPr>
    </w:p>
    <w:p w14:paraId="6FE8B637" w14:textId="0C598851" w:rsidR="00C83826" w:rsidRPr="00F37785" w:rsidRDefault="00F37785" w:rsidP="00D95949">
      <w:pPr>
        <w:jc w:val="both"/>
        <w:rPr>
          <w:rFonts w:ascii="Arial" w:hAnsi="Arial" w:cs="Arial"/>
          <w:b/>
          <w:bCs/>
          <w:sz w:val="24"/>
          <w:szCs w:val="24"/>
        </w:rPr>
      </w:pPr>
      <w:r w:rsidRPr="6887F5ED">
        <w:rPr>
          <w:rFonts w:ascii="Arial" w:hAnsi="Arial" w:cs="Arial"/>
          <w:b/>
          <w:bCs/>
          <w:sz w:val="24"/>
          <w:szCs w:val="24"/>
        </w:rPr>
        <w:t>SUGGESTED ACTIONS</w:t>
      </w:r>
      <w:r w:rsidR="339D001B" w:rsidRPr="6887F5ED">
        <w:rPr>
          <w:rFonts w:ascii="Arial" w:hAnsi="Arial" w:cs="Arial"/>
          <w:b/>
          <w:bCs/>
          <w:sz w:val="24"/>
          <w:szCs w:val="24"/>
        </w:rPr>
        <w:t xml:space="preserve"> </w:t>
      </w:r>
    </w:p>
    <w:p w14:paraId="2174081A" w14:textId="554002F1" w:rsidR="00512618" w:rsidRDefault="00512618" w:rsidP="00D95949">
      <w:pPr>
        <w:jc w:val="both"/>
        <w:rPr>
          <w:b/>
          <w:bCs/>
          <w:color w:val="2F5496"/>
          <w:sz w:val="24"/>
          <w:szCs w:val="24"/>
        </w:rPr>
      </w:pPr>
    </w:p>
    <w:tbl>
      <w:tblPr>
        <w:tblStyle w:val="TableGrid"/>
        <w:tblW w:w="0" w:type="auto"/>
        <w:tblLook w:val="04A0" w:firstRow="1" w:lastRow="0" w:firstColumn="1" w:lastColumn="0" w:noHBand="0" w:noVBand="1"/>
      </w:tblPr>
      <w:tblGrid>
        <w:gridCol w:w="1537"/>
        <w:gridCol w:w="7479"/>
      </w:tblGrid>
      <w:tr w:rsidR="00373D2A" w14:paraId="1305213A" w14:textId="77777777" w:rsidTr="008B4707">
        <w:trPr>
          <w:trHeight w:val="307"/>
        </w:trPr>
        <w:tc>
          <w:tcPr>
            <w:tcW w:w="1537" w:type="dxa"/>
            <w:shd w:val="clear" w:color="auto" w:fill="66CCFF"/>
          </w:tcPr>
          <w:p w14:paraId="58CF7066" w14:textId="2C13190A" w:rsidR="00373D2A" w:rsidRPr="0011533C" w:rsidRDefault="008452BD" w:rsidP="00D95949">
            <w:pPr>
              <w:jc w:val="both"/>
              <w:rPr>
                <w:rFonts w:ascii="Arial" w:hAnsi="Arial" w:cs="Arial"/>
                <w:b/>
                <w:bCs/>
                <w:sz w:val="24"/>
                <w:szCs w:val="24"/>
              </w:rPr>
            </w:pPr>
            <w:r>
              <w:rPr>
                <w:rFonts w:ascii="Arial" w:hAnsi="Arial" w:cs="Arial"/>
                <w:b/>
                <w:bCs/>
                <w:sz w:val="24"/>
                <w:szCs w:val="24"/>
              </w:rPr>
              <w:t>Action 1</w:t>
            </w:r>
          </w:p>
        </w:tc>
        <w:tc>
          <w:tcPr>
            <w:tcW w:w="7479" w:type="dxa"/>
            <w:shd w:val="clear" w:color="auto" w:fill="66CCFF"/>
          </w:tcPr>
          <w:p w14:paraId="2917D9A4" w14:textId="22D8327C" w:rsidR="00373D2A" w:rsidRPr="0011533C" w:rsidRDefault="0014455B" w:rsidP="00D95949">
            <w:pPr>
              <w:jc w:val="both"/>
              <w:rPr>
                <w:rFonts w:ascii="Arial" w:hAnsi="Arial" w:cs="Arial"/>
                <w:b/>
                <w:bCs/>
                <w:sz w:val="24"/>
                <w:szCs w:val="24"/>
              </w:rPr>
            </w:pPr>
            <w:r w:rsidRPr="0014455B">
              <w:rPr>
                <w:rFonts w:ascii="Arial" w:hAnsi="Arial" w:cs="Arial"/>
                <w:b/>
                <w:bCs/>
                <w:sz w:val="24"/>
                <w:szCs w:val="24"/>
              </w:rPr>
              <w:t>Agree and monitor a range of actions with partners which immediately improve</w:t>
            </w:r>
            <w:r w:rsidR="003E793B">
              <w:rPr>
                <w:rFonts w:ascii="Arial" w:hAnsi="Arial" w:cs="Arial"/>
                <w:b/>
                <w:bCs/>
                <w:sz w:val="24"/>
                <w:szCs w:val="24"/>
              </w:rPr>
              <w:t>s</w:t>
            </w:r>
            <w:r w:rsidRPr="0014455B">
              <w:rPr>
                <w:rFonts w:ascii="Arial" w:hAnsi="Arial" w:cs="Arial"/>
                <w:b/>
                <w:bCs/>
                <w:sz w:val="24"/>
                <w:szCs w:val="24"/>
              </w:rPr>
              <w:t xml:space="preserve"> the mental health and wellbeing of the pharmacy workforce</w:t>
            </w:r>
          </w:p>
        </w:tc>
      </w:tr>
      <w:tr w:rsidR="0023025D" w14:paraId="50D940F5" w14:textId="77777777" w:rsidTr="00373D2A">
        <w:trPr>
          <w:trHeight w:val="307"/>
        </w:trPr>
        <w:tc>
          <w:tcPr>
            <w:tcW w:w="1537" w:type="dxa"/>
            <w:shd w:val="clear" w:color="auto" w:fill="auto"/>
          </w:tcPr>
          <w:p w14:paraId="2B4F6133" w14:textId="00243F03" w:rsidR="0023025D" w:rsidRPr="0011533C" w:rsidRDefault="009716F3" w:rsidP="00D95949">
            <w:pPr>
              <w:jc w:val="both"/>
              <w:rPr>
                <w:rFonts w:ascii="Arial" w:hAnsi="Arial" w:cs="Arial"/>
                <w:b/>
                <w:bCs/>
                <w:sz w:val="24"/>
                <w:szCs w:val="24"/>
              </w:rPr>
            </w:pPr>
            <w:bookmarkStart w:id="1" w:name="_Hlk118967450"/>
            <w:r w:rsidRPr="0011533C">
              <w:rPr>
                <w:rFonts w:ascii="Arial" w:hAnsi="Arial" w:cs="Arial"/>
                <w:b/>
                <w:bCs/>
                <w:sz w:val="24"/>
                <w:szCs w:val="24"/>
              </w:rPr>
              <w:t>Description</w:t>
            </w:r>
          </w:p>
        </w:tc>
        <w:tc>
          <w:tcPr>
            <w:tcW w:w="7479" w:type="dxa"/>
            <w:shd w:val="clear" w:color="auto" w:fill="auto"/>
          </w:tcPr>
          <w:p w14:paraId="4CD2DF9C" w14:textId="1876FD02" w:rsidR="0023025D" w:rsidRPr="008B4707" w:rsidRDefault="00D17129" w:rsidP="00D95949">
            <w:pPr>
              <w:jc w:val="both"/>
              <w:rPr>
                <w:rFonts w:ascii="Arial" w:hAnsi="Arial" w:cs="Arial"/>
                <w:sz w:val="24"/>
                <w:szCs w:val="24"/>
              </w:rPr>
            </w:pPr>
            <w:r w:rsidRPr="008B4707">
              <w:rPr>
                <w:rFonts w:ascii="Arial" w:hAnsi="Arial" w:cs="Arial"/>
                <w:sz w:val="24"/>
                <w:szCs w:val="24"/>
              </w:rPr>
              <w:t xml:space="preserve">Pharmacists, pharmacy technicians and support staff work in safety-critical roles. The consequences of being tired or distracted can have serious consequences on the public if an error is made. Healthy working arrangements and environments must include proper rest breaks for staff and may require co-ordination between </w:t>
            </w:r>
            <w:r w:rsidR="008B4707">
              <w:rPr>
                <w:rFonts w:ascii="Arial" w:hAnsi="Arial" w:cs="Arial"/>
                <w:sz w:val="24"/>
                <w:szCs w:val="24"/>
              </w:rPr>
              <w:t xml:space="preserve">Health Board </w:t>
            </w:r>
            <w:r w:rsidRPr="008B4707">
              <w:rPr>
                <w:rFonts w:ascii="Arial" w:hAnsi="Arial" w:cs="Arial"/>
                <w:sz w:val="24"/>
                <w:szCs w:val="24"/>
              </w:rPr>
              <w:t>teams or Primary Care Clusters to maintain access to services</w:t>
            </w:r>
          </w:p>
        </w:tc>
      </w:tr>
      <w:tr w:rsidR="004F342C" w14:paraId="763EFE06" w14:textId="77777777" w:rsidTr="00373D2A">
        <w:trPr>
          <w:trHeight w:val="301"/>
        </w:trPr>
        <w:tc>
          <w:tcPr>
            <w:tcW w:w="1537" w:type="dxa"/>
            <w:shd w:val="clear" w:color="auto" w:fill="66CCFF"/>
          </w:tcPr>
          <w:p w14:paraId="79C0DCF4" w14:textId="4573B65E" w:rsidR="004F342C" w:rsidRPr="00373D2A" w:rsidRDefault="004F342C" w:rsidP="00D95949">
            <w:pPr>
              <w:jc w:val="both"/>
              <w:rPr>
                <w:rFonts w:ascii="Arial" w:hAnsi="Arial" w:cs="Arial"/>
                <w:b/>
                <w:bCs/>
                <w:sz w:val="24"/>
                <w:szCs w:val="24"/>
              </w:rPr>
            </w:pPr>
            <w:r w:rsidRPr="00373D2A">
              <w:rPr>
                <w:rFonts w:ascii="Arial" w:hAnsi="Arial" w:cs="Arial"/>
                <w:b/>
                <w:bCs/>
                <w:sz w:val="24"/>
                <w:szCs w:val="24"/>
              </w:rPr>
              <w:t xml:space="preserve">Action </w:t>
            </w:r>
            <w:r w:rsidR="00373D2A" w:rsidRPr="00373D2A">
              <w:rPr>
                <w:rFonts w:ascii="Arial" w:hAnsi="Arial" w:cs="Arial"/>
                <w:b/>
                <w:bCs/>
                <w:sz w:val="24"/>
                <w:szCs w:val="24"/>
              </w:rPr>
              <w:t>2</w:t>
            </w:r>
          </w:p>
        </w:tc>
        <w:tc>
          <w:tcPr>
            <w:tcW w:w="7479" w:type="dxa"/>
            <w:shd w:val="clear" w:color="auto" w:fill="66CCFF"/>
          </w:tcPr>
          <w:p w14:paraId="76E97BCA" w14:textId="6FFF0305" w:rsidR="004F342C" w:rsidRPr="00373D2A" w:rsidRDefault="004F342C" w:rsidP="00D95949">
            <w:pPr>
              <w:jc w:val="both"/>
              <w:rPr>
                <w:rFonts w:ascii="Arial" w:hAnsi="Arial" w:cs="Arial"/>
                <w:sz w:val="24"/>
                <w:szCs w:val="24"/>
              </w:rPr>
            </w:pPr>
            <w:r w:rsidRPr="00373D2A">
              <w:rPr>
                <w:rFonts w:ascii="Arial" w:hAnsi="Arial" w:cs="Arial"/>
                <w:b/>
                <w:bCs/>
                <w:sz w:val="24"/>
                <w:szCs w:val="24"/>
              </w:rPr>
              <w:t xml:space="preserve">Develop job plans that include time for service delivery, personal development, development of others, leadership, </w:t>
            </w:r>
            <w:proofErr w:type="gramStart"/>
            <w:r w:rsidRPr="00373D2A">
              <w:rPr>
                <w:rFonts w:ascii="Arial" w:hAnsi="Arial" w:cs="Arial"/>
                <w:b/>
                <w:bCs/>
                <w:sz w:val="24"/>
                <w:szCs w:val="24"/>
              </w:rPr>
              <w:t>research</w:t>
            </w:r>
            <w:proofErr w:type="gramEnd"/>
            <w:r w:rsidRPr="00373D2A">
              <w:rPr>
                <w:rFonts w:ascii="Arial" w:hAnsi="Arial" w:cs="Arial"/>
                <w:b/>
                <w:bCs/>
                <w:sz w:val="24"/>
                <w:szCs w:val="24"/>
              </w:rPr>
              <w:t xml:space="preserve"> and innovation</w:t>
            </w:r>
          </w:p>
        </w:tc>
      </w:tr>
      <w:tr w:rsidR="004F342C" w14:paraId="1178A1A9" w14:textId="77777777" w:rsidTr="004F342C">
        <w:trPr>
          <w:trHeight w:val="301"/>
        </w:trPr>
        <w:tc>
          <w:tcPr>
            <w:tcW w:w="1537" w:type="dxa"/>
          </w:tcPr>
          <w:p w14:paraId="01F7F5D8" w14:textId="29952858" w:rsidR="004F342C" w:rsidRPr="0011533C" w:rsidRDefault="004F342C" w:rsidP="00D95949">
            <w:pPr>
              <w:jc w:val="both"/>
              <w:rPr>
                <w:rFonts w:ascii="Arial" w:hAnsi="Arial" w:cs="Arial"/>
                <w:b/>
                <w:bCs/>
                <w:sz w:val="24"/>
                <w:szCs w:val="24"/>
              </w:rPr>
            </w:pPr>
            <w:r w:rsidRPr="0011533C">
              <w:rPr>
                <w:rFonts w:ascii="Arial" w:hAnsi="Arial" w:cs="Arial"/>
                <w:b/>
                <w:bCs/>
                <w:sz w:val="24"/>
                <w:szCs w:val="24"/>
              </w:rPr>
              <w:t>Description</w:t>
            </w:r>
          </w:p>
        </w:tc>
        <w:tc>
          <w:tcPr>
            <w:tcW w:w="7479" w:type="dxa"/>
          </w:tcPr>
          <w:p w14:paraId="209F11BF" w14:textId="335269DA" w:rsidR="004F342C" w:rsidRPr="0011533C" w:rsidRDefault="00E222D9" w:rsidP="00D95949">
            <w:pPr>
              <w:jc w:val="both"/>
              <w:rPr>
                <w:rFonts w:ascii="Arial" w:hAnsi="Arial" w:cs="Arial"/>
                <w:sz w:val="24"/>
                <w:szCs w:val="24"/>
              </w:rPr>
            </w:pPr>
            <w:r>
              <w:rPr>
                <w:rFonts w:ascii="Arial" w:hAnsi="Arial" w:cs="Arial"/>
                <w:sz w:val="24"/>
                <w:szCs w:val="24"/>
              </w:rPr>
              <w:t xml:space="preserve">To support transformation and enable </w:t>
            </w:r>
            <w:r w:rsidR="004F342C" w:rsidRPr="6887F5ED">
              <w:rPr>
                <w:rFonts w:ascii="Arial" w:hAnsi="Arial" w:cs="Arial"/>
                <w:sz w:val="24"/>
                <w:szCs w:val="24"/>
              </w:rPr>
              <w:t xml:space="preserve">career development frameworks, job plans </w:t>
            </w:r>
            <w:r>
              <w:rPr>
                <w:rFonts w:ascii="Arial" w:hAnsi="Arial" w:cs="Arial"/>
                <w:sz w:val="24"/>
                <w:szCs w:val="24"/>
              </w:rPr>
              <w:t xml:space="preserve">will be </w:t>
            </w:r>
            <w:r w:rsidR="00D5040E">
              <w:rPr>
                <w:rFonts w:ascii="Arial" w:hAnsi="Arial" w:cs="Arial"/>
                <w:sz w:val="24"/>
                <w:szCs w:val="24"/>
              </w:rPr>
              <w:t xml:space="preserve">developed </w:t>
            </w:r>
            <w:r w:rsidR="004F342C" w:rsidRPr="6887F5ED">
              <w:rPr>
                <w:rFonts w:ascii="Arial" w:hAnsi="Arial" w:cs="Arial"/>
                <w:sz w:val="24"/>
                <w:szCs w:val="24"/>
              </w:rPr>
              <w:t>for all pharmacy team</w:t>
            </w:r>
            <w:r w:rsidR="002D308F">
              <w:rPr>
                <w:rFonts w:ascii="Arial" w:hAnsi="Arial" w:cs="Arial"/>
                <w:sz w:val="24"/>
                <w:szCs w:val="24"/>
              </w:rPr>
              <w:t xml:space="preserve"> members</w:t>
            </w:r>
            <w:r w:rsidR="004F342C" w:rsidRPr="6887F5ED">
              <w:rPr>
                <w:rFonts w:ascii="Arial" w:hAnsi="Arial" w:cs="Arial"/>
                <w:sz w:val="24"/>
                <w:szCs w:val="24"/>
              </w:rPr>
              <w:t xml:space="preserve"> providing NHS services</w:t>
            </w:r>
            <w:r w:rsidR="004B6B0D">
              <w:rPr>
                <w:rFonts w:ascii="Arial" w:hAnsi="Arial" w:cs="Arial"/>
                <w:sz w:val="24"/>
                <w:szCs w:val="24"/>
              </w:rPr>
              <w:t>. Job plans will</w:t>
            </w:r>
            <w:r w:rsidR="004F342C" w:rsidRPr="6887F5ED">
              <w:rPr>
                <w:rFonts w:ascii="Arial" w:hAnsi="Arial" w:cs="Arial"/>
                <w:sz w:val="24"/>
                <w:szCs w:val="24"/>
              </w:rPr>
              <w:t xml:space="preserve"> include dedicated time for </w:t>
            </w:r>
            <w:r w:rsidR="00FD5CE8" w:rsidRPr="6887F5ED">
              <w:rPr>
                <w:rFonts w:ascii="Arial" w:hAnsi="Arial" w:cs="Arial"/>
                <w:sz w:val="24"/>
                <w:szCs w:val="24"/>
              </w:rPr>
              <w:t>development activities</w:t>
            </w:r>
            <w:r w:rsidR="008F5BB6">
              <w:rPr>
                <w:rFonts w:ascii="Arial" w:hAnsi="Arial" w:cs="Arial"/>
                <w:sz w:val="24"/>
                <w:szCs w:val="24"/>
              </w:rPr>
              <w:t>,</w:t>
            </w:r>
            <w:r w:rsidR="00FD5CE8" w:rsidRPr="6887F5ED">
              <w:rPr>
                <w:rFonts w:ascii="Arial" w:hAnsi="Arial" w:cs="Arial"/>
                <w:sz w:val="24"/>
                <w:szCs w:val="24"/>
              </w:rPr>
              <w:t xml:space="preserve"> </w:t>
            </w:r>
            <w:r w:rsidR="008F5BB6" w:rsidRPr="6887F5ED">
              <w:rPr>
                <w:rFonts w:ascii="Arial" w:hAnsi="Arial" w:cs="Arial"/>
                <w:sz w:val="24"/>
                <w:szCs w:val="24"/>
              </w:rPr>
              <w:t>educating and developing others,</w:t>
            </w:r>
            <w:r w:rsidR="008F5BB6">
              <w:rPr>
                <w:rFonts w:ascii="Arial" w:hAnsi="Arial" w:cs="Arial"/>
                <w:sz w:val="24"/>
                <w:szCs w:val="24"/>
              </w:rPr>
              <w:t xml:space="preserve"> </w:t>
            </w:r>
            <w:r w:rsidR="008F5BB6" w:rsidRPr="6887F5ED">
              <w:rPr>
                <w:rFonts w:ascii="Arial" w:hAnsi="Arial" w:cs="Arial"/>
                <w:sz w:val="24"/>
                <w:szCs w:val="24"/>
              </w:rPr>
              <w:t>leadership</w:t>
            </w:r>
            <w:r w:rsidR="004B607C">
              <w:rPr>
                <w:rFonts w:ascii="Arial" w:hAnsi="Arial" w:cs="Arial"/>
                <w:sz w:val="24"/>
                <w:szCs w:val="24"/>
              </w:rPr>
              <w:t xml:space="preserve"> and</w:t>
            </w:r>
            <w:r w:rsidR="008F5BB6" w:rsidRPr="6887F5ED">
              <w:rPr>
                <w:rFonts w:ascii="Arial" w:hAnsi="Arial" w:cs="Arial"/>
                <w:sz w:val="24"/>
                <w:szCs w:val="24"/>
              </w:rPr>
              <w:t xml:space="preserve"> </w:t>
            </w:r>
            <w:r w:rsidR="004F342C" w:rsidRPr="6887F5ED">
              <w:rPr>
                <w:rFonts w:ascii="Arial" w:hAnsi="Arial" w:cs="Arial"/>
                <w:sz w:val="24"/>
                <w:szCs w:val="24"/>
              </w:rPr>
              <w:t>research or improvement</w:t>
            </w:r>
            <w:r w:rsidR="004B607C">
              <w:rPr>
                <w:rFonts w:ascii="Arial" w:hAnsi="Arial" w:cs="Arial"/>
                <w:sz w:val="24"/>
                <w:szCs w:val="24"/>
              </w:rPr>
              <w:t xml:space="preserve"> work w</w:t>
            </w:r>
            <w:r w:rsidR="004F342C" w:rsidRPr="6887F5ED">
              <w:rPr>
                <w:rFonts w:ascii="Arial" w:hAnsi="Arial" w:cs="Arial"/>
                <w:sz w:val="24"/>
                <w:szCs w:val="24"/>
              </w:rPr>
              <w:t xml:space="preserve">hich </w:t>
            </w:r>
            <w:r w:rsidR="004B607C">
              <w:rPr>
                <w:rFonts w:ascii="Arial" w:hAnsi="Arial" w:cs="Arial"/>
                <w:sz w:val="24"/>
                <w:szCs w:val="24"/>
              </w:rPr>
              <w:t>is</w:t>
            </w:r>
            <w:r w:rsidR="004F342C" w:rsidRPr="6887F5ED">
              <w:rPr>
                <w:rFonts w:ascii="Arial" w:hAnsi="Arial" w:cs="Arial"/>
                <w:sz w:val="24"/>
                <w:szCs w:val="24"/>
              </w:rPr>
              <w:t xml:space="preserve"> separate to time providing clinical services</w:t>
            </w:r>
            <w:r w:rsidR="00E73837">
              <w:rPr>
                <w:rFonts w:ascii="Arial" w:hAnsi="Arial" w:cs="Arial"/>
                <w:sz w:val="24"/>
                <w:szCs w:val="24"/>
              </w:rPr>
              <w:t xml:space="preserve"> and progress with implementation monitored.</w:t>
            </w:r>
          </w:p>
        </w:tc>
      </w:tr>
      <w:tr w:rsidR="004F342C" w14:paraId="533D05BF" w14:textId="77777777" w:rsidTr="00373D2A">
        <w:trPr>
          <w:trHeight w:val="301"/>
        </w:trPr>
        <w:tc>
          <w:tcPr>
            <w:tcW w:w="1537" w:type="dxa"/>
            <w:shd w:val="clear" w:color="auto" w:fill="66CCFF"/>
          </w:tcPr>
          <w:p w14:paraId="67E5DB50" w14:textId="303DB0A6" w:rsidR="004F342C" w:rsidRPr="0011533C" w:rsidRDefault="004F342C" w:rsidP="00D95949">
            <w:pPr>
              <w:jc w:val="both"/>
              <w:rPr>
                <w:rFonts w:ascii="Arial" w:hAnsi="Arial" w:cs="Arial"/>
                <w:b/>
                <w:bCs/>
                <w:sz w:val="24"/>
                <w:szCs w:val="24"/>
              </w:rPr>
            </w:pPr>
            <w:r w:rsidRPr="0011533C">
              <w:rPr>
                <w:rFonts w:ascii="Arial" w:hAnsi="Arial" w:cs="Arial"/>
                <w:b/>
                <w:bCs/>
                <w:sz w:val="24"/>
                <w:szCs w:val="24"/>
              </w:rPr>
              <w:t xml:space="preserve">Action </w:t>
            </w:r>
            <w:r w:rsidR="00373D2A">
              <w:rPr>
                <w:rFonts w:ascii="Arial" w:hAnsi="Arial" w:cs="Arial"/>
                <w:b/>
                <w:bCs/>
                <w:sz w:val="24"/>
                <w:szCs w:val="24"/>
              </w:rPr>
              <w:t>3</w:t>
            </w:r>
          </w:p>
        </w:tc>
        <w:tc>
          <w:tcPr>
            <w:tcW w:w="7479" w:type="dxa"/>
            <w:shd w:val="clear" w:color="auto" w:fill="66CCFF"/>
          </w:tcPr>
          <w:p w14:paraId="781B87FE" w14:textId="3C699196" w:rsidR="004F342C" w:rsidRPr="0011533C" w:rsidRDefault="00AD264A" w:rsidP="00D95949">
            <w:pPr>
              <w:jc w:val="both"/>
              <w:rPr>
                <w:rFonts w:ascii="Arial" w:hAnsi="Arial" w:cs="Arial"/>
                <w:sz w:val="24"/>
                <w:szCs w:val="24"/>
              </w:rPr>
            </w:pPr>
            <w:r>
              <w:rPr>
                <w:rFonts w:ascii="Arial" w:hAnsi="Arial" w:cs="Arial"/>
                <w:b/>
                <w:bCs/>
                <w:sz w:val="24"/>
                <w:szCs w:val="24"/>
              </w:rPr>
              <w:t>The NHS</w:t>
            </w:r>
            <w:r w:rsidR="004F342C" w:rsidRPr="0011533C">
              <w:rPr>
                <w:rFonts w:ascii="Arial" w:hAnsi="Arial" w:cs="Arial"/>
                <w:b/>
                <w:bCs/>
                <w:sz w:val="24"/>
                <w:szCs w:val="24"/>
              </w:rPr>
              <w:t xml:space="preserve"> Staff Survey, or an equivalent, </w:t>
            </w:r>
            <w:r w:rsidR="008F04F1">
              <w:rPr>
                <w:rFonts w:ascii="Arial" w:hAnsi="Arial" w:cs="Arial"/>
                <w:b/>
                <w:bCs/>
                <w:sz w:val="24"/>
                <w:szCs w:val="24"/>
              </w:rPr>
              <w:t xml:space="preserve">will be extended </w:t>
            </w:r>
            <w:r w:rsidR="004F342C" w:rsidRPr="0011533C">
              <w:rPr>
                <w:rFonts w:ascii="Arial" w:hAnsi="Arial" w:cs="Arial"/>
                <w:b/>
                <w:bCs/>
                <w:sz w:val="24"/>
                <w:szCs w:val="24"/>
              </w:rPr>
              <w:t xml:space="preserve">to include </w:t>
            </w:r>
            <w:r w:rsidR="008F04F1">
              <w:rPr>
                <w:rFonts w:ascii="Arial" w:hAnsi="Arial" w:cs="Arial"/>
                <w:b/>
                <w:bCs/>
                <w:sz w:val="24"/>
                <w:szCs w:val="24"/>
              </w:rPr>
              <w:t xml:space="preserve">those working for NHS contractors </w:t>
            </w:r>
            <w:proofErr w:type="spellStart"/>
            <w:r w:rsidR="008F04F1">
              <w:rPr>
                <w:rFonts w:ascii="Arial" w:hAnsi="Arial" w:cs="Arial"/>
                <w:b/>
                <w:bCs/>
                <w:sz w:val="24"/>
                <w:szCs w:val="24"/>
              </w:rPr>
              <w:t>aswell</w:t>
            </w:r>
            <w:proofErr w:type="spellEnd"/>
            <w:r w:rsidR="008F04F1">
              <w:rPr>
                <w:rFonts w:ascii="Arial" w:hAnsi="Arial" w:cs="Arial"/>
                <w:b/>
                <w:bCs/>
                <w:sz w:val="24"/>
                <w:szCs w:val="24"/>
              </w:rPr>
              <w:t xml:space="preserve"> as those in NHS employment</w:t>
            </w:r>
            <w:r w:rsidR="00452936">
              <w:rPr>
                <w:rFonts w:ascii="Arial" w:hAnsi="Arial" w:cs="Arial"/>
                <w:b/>
                <w:bCs/>
                <w:sz w:val="24"/>
                <w:szCs w:val="24"/>
              </w:rPr>
              <w:t xml:space="preserve">. This will </w:t>
            </w:r>
            <w:r w:rsidR="004F342C" w:rsidRPr="0011533C">
              <w:rPr>
                <w:rFonts w:ascii="Arial" w:hAnsi="Arial" w:cs="Arial"/>
                <w:b/>
                <w:bCs/>
                <w:sz w:val="24"/>
                <w:szCs w:val="24"/>
              </w:rPr>
              <w:t xml:space="preserve">assess </w:t>
            </w:r>
            <w:r w:rsidR="00452936">
              <w:rPr>
                <w:rFonts w:ascii="Arial" w:hAnsi="Arial" w:cs="Arial"/>
                <w:b/>
                <w:bCs/>
                <w:sz w:val="24"/>
                <w:szCs w:val="24"/>
              </w:rPr>
              <w:t xml:space="preserve">progress with </w:t>
            </w:r>
            <w:r w:rsidR="004F342C" w:rsidRPr="0011533C">
              <w:rPr>
                <w:rFonts w:ascii="Arial" w:hAnsi="Arial" w:cs="Arial"/>
                <w:b/>
                <w:bCs/>
                <w:sz w:val="24"/>
                <w:szCs w:val="24"/>
              </w:rPr>
              <w:t xml:space="preserve">staff engagement, </w:t>
            </w:r>
            <w:proofErr w:type="gramStart"/>
            <w:r w:rsidR="004F342C" w:rsidRPr="0011533C">
              <w:rPr>
                <w:rFonts w:ascii="Arial" w:hAnsi="Arial" w:cs="Arial"/>
                <w:b/>
                <w:bCs/>
                <w:sz w:val="24"/>
                <w:szCs w:val="24"/>
              </w:rPr>
              <w:t>experience</w:t>
            </w:r>
            <w:proofErr w:type="gramEnd"/>
            <w:r w:rsidR="004F342C" w:rsidRPr="0011533C">
              <w:rPr>
                <w:rFonts w:ascii="Arial" w:hAnsi="Arial" w:cs="Arial"/>
                <w:b/>
                <w:bCs/>
                <w:sz w:val="24"/>
                <w:szCs w:val="24"/>
              </w:rPr>
              <w:t xml:space="preserve"> and wellbeing</w:t>
            </w:r>
          </w:p>
        </w:tc>
      </w:tr>
      <w:tr w:rsidR="004F342C" w14:paraId="7F6A58E9" w14:textId="77777777" w:rsidTr="004F342C">
        <w:trPr>
          <w:trHeight w:val="301"/>
        </w:trPr>
        <w:tc>
          <w:tcPr>
            <w:tcW w:w="1537" w:type="dxa"/>
          </w:tcPr>
          <w:p w14:paraId="7EA3C33B" w14:textId="141365E1" w:rsidR="004F342C" w:rsidRPr="0011533C" w:rsidRDefault="004F342C" w:rsidP="00D95949">
            <w:pPr>
              <w:jc w:val="both"/>
              <w:rPr>
                <w:rFonts w:ascii="Arial" w:hAnsi="Arial" w:cs="Arial"/>
                <w:b/>
                <w:bCs/>
                <w:sz w:val="24"/>
                <w:szCs w:val="24"/>
              </w:rPr>
            </w:pPr>
            <w:r w:rsidRPr="0011533C">
              <w:rPr>
                <w:rFonts w:ascii="Arial" w:hAnsi="Arial" w:cs="Arial"/>
                <w:b/>
                <w:bCs/>
                <w:sz w:val="24"/>
                <w:szCs w:val="24"/>
              </w:rPr>
              <w:t>Description</w:t>
            </w:r>
          </w:p>
        </w:tc>
        <w:tc>
          <w:tcPr>
            <w:tcW w:w="7479" w:type="dxa"/>
          </w:tcPr>
          <w:p w14:paraId="6B8599CE" w14:textId="168CA4F3" w:rsidR="004F342C" w:rsidRPr="0011533C" w:rsidRDefault="004F342C" w:rsidP="00D95949">
            <w:pPr>
              <w:jc w:val="both"/>
              <w:rPr>
                <w:rFonts w:ascii="Arial" w:hAnsi="Arial" w:cs="Arial"/>
                <w:sz w:val="24"/>
                <w:szCs w:val="24"/>
              </w:rPr>
            </w:pPr>
            <w:r w:rsidRPr="0011533C">
              <w:rPr>
                <w:rFonts w:ascii="Arial" w:hAnsi="Arial" w:cs="Arial"/>
                <w:sz w:val="24"/>
                <w:szCs w:val="24"/>
              </w:rPr>
              <w:t xml:space="preserve">By extending the NHS Staff Survey </w:t>
            </w:r>
            <w:r w:rsidR="00C712A1">
              <w:rPr>
                <w:rFonts w:ascii="Arial" w:hAnsi="Arial" w:cs="Arial"/>
                <w:sz w:val="24"/>
                <w:szCs w:val="24"/>
              </w:rPr>
              <w:t xml:space="preserve">beyond those in NHS employment </w:t>
            </w:r>
            <w:r w:rsidRPr="0011533C">
              <w:rPr>
                <w:rFonts w:ascii="Arial" w:hAnsi="Arial" w:cs="Arial"/>
                <w:sz w:val="24"/>
                <w:szCs w:val="24"/>
              </w:rPr>
              <w:t xml:space="preserve">to </w:t>
            </w:r>
            <w:r w:rsidR="00C712A1">
              <w:rPr>
                <w:rFonts w:ascii="Arial" w:hAnsi="Arial" w:cs="Arial"/>
                <w:sz w:val="24"/>
                <w:szCs w:val="24"/>
              </w:rPr>
              <w:t xml:space="preserve">include those </w:t>
            </w:r>
            <w:r w:rsidR="009A1CCC">
              <w:rPr>
                <w:rFonts w:ascii="Arial" w:hAnsi="Arial" w:cs="Arial"/>
                <w:sz w:val="24"/>
                <w:szCs w:val="24"/>
              </w:rPr>
              <w:t>working for NHS contractors in the</w:t>
            </w:r>
            <w:r w:rsidRPr="0011533C">
              <w:rPr>
                <w:rFonts w:ascii="Arial" w:hAnsi="Arial" w:cs="Arial"/>
                <w:sz w:val="24"/>
                <w:szCs w:val="24"/>
              </w:rPr>
              <w:t xml:space="preserve"> pharmacy workforce, we can implement a consistent approach to monitoring and measuring</w:t>
            </w:r>
            <w:r w:rsidR="0075638D">
              <w:rPr>
                <w:rFonts w:ascii="Arial" w:hAnsi="Arial" w:cs="Arial"/>
                <w:sz w:val="24"/>
                <w:szCs w:val="24"/>
              </w:rPr>
              <w:t xml:space="preserve"> </w:t>
            </w:r>
            <w:r w:rsidRPr="6887F5ED">
              <w:rPr>
                <w:rFonts w:ascii="Arial" w:hAnsi="Arial" w:cs="Arial"/>
                <w:sz w:val="24"/>
                <w:szCs w:val="24"/>
              </w:rPr>
              <w:t xml:space="preserve">employee experience.  This will include an ongoing engagement index score that enables us to capture staff experience across different settings, professional </w:t>
            </w:r>
            <w:proofErr w:type="gramStart"/>
            <w:r w:rsidRPr="6887F5ED">
              <w:rPr>
                <w:rFonts w:ascii="Arial" w:hAnsi="Arial" w:cs="Arial"/>
                <w:sz w:val="24"/>
                <w:szCs w:val="24"/>
              </w:rPr>
              <w:t>groups</w:t>
            </w:r>
            <w:proofErr w:type="gramEnd"/>
            <w:r w:rsidRPr="6887F5ED">
              <w:rPr>
                <w:rFonts w:ascii="Arial" w:hAnsi="Arial" w:cs="Arial"/>
                <w:sz w:val="24"/>
                <w:szCs w:val="24"/>
              </w:rPr>
              <w:t xml:space="preserve"> and protected characteristics</w:t>
            </w:r>
          </w:p>
        </w:tc>
      </w:tr>
      <w:tr w:rsidR="004F342C" w14:paraId="092D1523" w14:textId="77777777" w:rsidTr="004F342C">
        <w:trPr>
          <w:trHeight w:val="301"/>
        </w:trPr>
        <w:tc>
          <w:tcPr>
            <w:tcW w:w="1537" w:type="dxa"/>
            <w:shd w:val="clear" w:color="auto" w:fill="66CCFF"/>
          </w:tcPr>
          <w:p w14:paraId="320CB821" w14:textId="228BC833" w:rsidR="004F342C" w:rsidRPr="0011533C" w:rsidRDefault="004F342C" w:rsidP="00D95949">
            <w:pPr>
              <w:jc w:val="both"/>
              <w:rPr>
                <w:rFonts w:ascii="Arial" w:hAnsi="Arial" w:cs="Arial"/>
                <w:b/>
                <w:bCs/>
                <w:sz w:val="24"/>
                <w:szCs w:val="24"/>
              </w:rPr>
            </w:pPr>
            <w:r w:rsidRPr="0011533C">
              <w:rPr>
                <w:rFonts w:ascii="Arial" w:hAnsi="Arial" w:cs="Arial"/>
                <w:b/>
                <w:bCs/>
                <w:sz w:val="24"/>
                <w:szCs w:val="24"/>
              </w:rPr>
              <w:t xml:space="preserve">Action </w:t>
            </w:r>
            <w:r w:rsidR="00943D1D">
              <w:rPr>
                <w:rFonts w:ascii="Arial" w:hAnsi="Arial" w:cs="Arial"/>
                <w:b/>
                <w:bCs/>
                <w:sz w:val="24"/>
                <w:szCs w:val="24"/>
              </w:rPr>
              <w:t>4</w:t>
            </w:r>
          </w:p>
        </w:tc>
        <w:tc>
          <w:tcPr>
            <w:tcW w:w="7479" w:type="dxa"/>
            <w:shd w:val="clear" w:color="auto" w:fill="66CCFF"/>
          </w:tcPr>
          <w:p w14:paraId="2D008CFA" w14:textId="4C16E39D" w:rsidR="004F342C" w:rsidRPr="00416E89" w:rsidRDefault="00416E89" w:rsidP="00D95949">
            <w:pPr>
              <w:jc w:val="both"/>
              <w:rPr>
                <w:rFonts w:ascii="Arial" w:hAnsi="Arial" w:cs="Arial"/>
                <w:b/>
                <w:bCs/>
                <w:sz w:val="24"/>
                <w:szCs w:val="24"/>
              </w:rPr>
            </w:pPr>
            <w:r w:rsidRPr="00416E89">
              <w:rPr>
                <w:rFonts w:ascii="Arial" w:hAnsi="Arial" w:cs="Arial"/>
                <w:b/>
                <w:bCs/>
                <w:sz w:val="24"/>
                <w:szCs w:val="24"/>
              </w:rPr>
              <w:t>The electronic ‘</w:t>
            </w:r>
            <w:hyperlink r:id="rId33" w:history="1">
              <w:r w:rsidRPr="00416E89">
                <w:rPr>
                  <w:rStyle w:val="Hyperlink"/>
                  <w:rFonts w:ascii="Arial" w:hAnsi="Arial" w:cs="Arial"/>
                  <w:b/>
                  <w:bCs/>
                  <w:sz w:val="24"/>
                  <w:szCs w:val="24"/>
                </w:rPr>
                <w:t>Catalogue of Workforce Solutions</w:t>
              </w:r>
            </w:hyperlink>
            <w:r w:rsidRPr="00416E89">
              <w:rPr>
                <w:rFonts w:ascii="Arial" w:hAnsi="Arial" w:cs="Arial"/>
                <w:b/>
                <w:bCs/>
                <w:sz w:val="24"/>
                <w:szCs w:val="24"/>
              </w:rPr>
              <w:t>’, a tried and tested collection of interventions to reduce pharmacy workforce pressures, should be reviewed and developed.</w:t>
            </w:r>
          </w:p>
        </w:tc>
      </w:tr>
      <w:tr w:rsidR="004F342C" w14:paraId="6AF6491C" w14:textId="77777777" w:rsidTr="004F342C">
        <w:trPr>
          <w:trHeight w:val="301"/>
        </w:trPr>
        <w:tc>
          <w:tcPr>
            <w:tcW w:w="1537" w:type="dxa"/>
          </w:tcPr>
          <w:p w14:paraId="38B8AF54" w14:textId="191385CD" w:rsidR="004F342C" w:rsidRPr="0011533C" w:rsidRDefault="004F342C" w:rsidP="00D95949">
            <w:pPr>
              <w:jc w:val="both"/>
              <w:rPr>
                <w:rFonts w:ascii="Arial" w:hAnsi="Arial" w:cs="Arial"/>
                <w:b/>
                <w:bCs/>
                <w:sz w:val="24"/>
                <w:szCs w:val="24"/>
              </w:rPr>
            </w:pPr>
            <w:r w:rsidRPr="0011533C">
              <w:rPr>
                <w:rFonts w:ascii="Arial" w:hAnsi="Arial" w:cs="Arial"/>
                <w:b/>
                <w:bCs/>
                <w:sz w:val="24"/>
                <w:szCs w:val="24"/>
              </w:rPr>
              <w:t>Description</w:t>
            </w:r>
          </w:p>
        </w:tc>
        <w:tc>
          <w:tcPr>
            <w:tcW w:w="7479" w:type="dxa"/>
          </w:tcPr>
          <w:p w14:paraId="677ABECA" w14:textId="5BF2A3B3" w:rsidR="004F342C" w:rsidRPr="0011533C" w:rsidRDefault="004F342C" w:rsidP="00D95949">
            <w:pPr>
              <w:jc w:val="both"/>
              <w:rPr>
                <w:rFonts w:ascii="Arial" w:hAnsi="Arial" w:cs="Arial"/>
                <w:sz w:val="24"/>
                <w:szCs w:val="24"/>
              </w:rPr>
            </w:pPr>
            <w:r w:rsidRPr="6887F5ED">
              <w:rPr>
                <w:rFonts w:ascii="Arial" w:hAnsi="Arial" w:cs="Arial"/>
                <w:sz w:val="24"/>
                <w:szCs w:val="24"/>
              </w:rPr>
              <w:t>This catalogue is a collection of interventions, already tried and tested in Wales, that can alleviate acute workforce pressures when providing NHS pharmacy services.  These solutions are captured within a digital catalogue available to all stakeholders.  The catalogue will be maintained by HEIW until March 2024 where a decision will be made on further use/investment as a method of sharing good practice</w:t>
            </w:r>
          </w:p>
        </w:tc>
      </w:tr>
      <w:bookmarkEnd w:id="1"/>
    </w:tbl>
    <w:p w14:paraId="13A026B6" w14:textId="77777777" w:rsidR="009375D2" w:rsidRPr="00C13F54" w:rsidRDefault="009375D2" w:rsidP="00D95949">
      <w:pPr>
        <w:jc w:val="both"/>
        <w:rPr>
          <w:b/>
          <w:bCs/>
          <w:color w:val="2F5496" w:themeColor="accent1" w:themeShade="BF"/>
          <w:sz w:val="24"/>
          <w:szCs w:val="24"/>
        </w:rPr>
      </w:pPr>
    </w:p>
    <w:p w14:paraId="24B6827C" w14:textId="77777777" w:rsidR="00D72E1E" w:rsidRPr="00D72E1E" w:rsidRDefault="00D72E1E" w:rsidP="00D95949">
      <w:pPr>
        <w:pStyle w:val="ListParagraph"/>
        <w:spacing w:line="240" w:lineRule="auto"/>
        <w:ind w:left="714"/>
        <w:jc w:val="both"/>
        <w:rPr>
          <w:sz w:val="24"/>
          <w:szCs w:val="24"/>
        </w:rPr>
      </w:pPr>
    </w:p>
    <w:p w14:paraId="2C21CAEE" w14:textId="6234D553" w:rsidR="0015538F" w:rsidRDefault="0015538F" w:rsidP="00D95949">
      <w:pPr>
        <w:jc w:val="both"/>
        <w:rPr>
          <w:sz w:val="24"/>
          <w:szCs w:val="24"/>
        </w:rPr>
      </w:pPr>
      <w:r>
        <w:rPr>
          <w:sz w:val="24"/>
          <w:szCs w:val="24"/>
        </w:rPr>
        <w:br w:type="page"/>
      </w:r>
    </w:p>
    <w:p w14:paraId="370AE621" w14:textId="64EC1A1E" w:rsidR="00D74794" w:rsidRDefault="00D74794" w:rsidP="00D95949">
      <w:pPr>
        <w:jc w:val="both"/>
        <w:rPr>
          <w:color w:val="2F5496" w:themeColor="accent1" w:themeShade="BF"/>
          <w:sz w:val="24"/>
          <w:szCs w:val="24"/>
        </w:rPr>
      </w:pPr>
      <w:r>
        <w:rPr>
          <w:noProof/>
        </w:rPr>
        <w:lastRenderedPageBreak/>
        <mc:AlternateContent>
          <mc:Choice Requires="wps">
            <w:drawing>
              <wp:anchor distT="0" distB="0" distL="114300" distR="114300" simplePos="0" relativeHeight="251672579" behindDoc="0" locked="0" layoutInCell="1" allowOverlap="1" wp14:anchorId="65875F5B" wp14:editId="0AAA14D8">
                <wp:simplePos x="0" y="0"/>
                <wp:positionH relativeFrom="column">
                  <wp:posOffset>95250</wp:posOffset>
                </wp:positionH>
                <wp:positionV relativeFrom="paragraph">
                  <wp:posOffset>-219075</wp:posOffset>
                </wp:positionV>
                <wp:extent cx="1504950" cy="1190625"/>
                <wp:effectExtent l="114300" t="114300" r="114300" b="161925"/>
                <wp:wrapNone/>
                <wp:docPr id="78" name="Hexagon 5"/>
                <wp:cNvGraphicFramePr/>
                <a:graphic xmlns:a="http://schemas.openxmlformats.org/drawingml/2006/main">
                  <a:graphicData uri="http://schemas.microsoft.com/office/word/2010/wordprocessingShape">
                    <wps:wsp>
                      <wps:cNvSpPr/>
                      <wps:spPr>
                        <a:xfrm>
                          <a:off x="0" y="0"/>
                          <a:ext cx="1504950" cy="1190625"/>
                        </a:xfrm>
                        <a:prstGeom prst="hexagon">
                          <a:avLst/>
                        </a:prstGeom>
                        <a:solidFill>
                          <a:srgbClr val="FFA500"/>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48ED1C3F" w14:textId="77777777" w:rsidR="00D74794" w:rsidRPr="00665691" w:rsidRDefault="00D74794" w:rsidP="00D74794">
                            <w:pPr>
                              <w:jc w:val="center"/>
                              <w:rPr>
                                <w:rFonts w:eastAsia="Segoe UI Emoji" w:hAnsi="Calibri"/>
                                <w:b/>
                                <w:bCs/>
                                <w:color w:val="FFFFFF" w:themeColor="background1"/>
                                <w:kern w:val="24"/>
                              </w:rPr>
                            </w:pPr>
                            <w:r w:rsidRPr="00665691">
                              <w:rPr>
                                <w:rFonts w:eastAsia="Segoe UI Emoji" w:hAnsi="Calibri"/>
                                <w:b/>
                                <w:bCs/>
                                <w:color w:val="FFFFFF" w:themeColor="background1"/>
                                <w:kern w:val="24"/>
                              </w:rPr>
                              <w:t>Attraction</w:t>
                            </w:r>
                          </w:p>
                          <w:p w14:paraId="4B6167E4" w14:textId="77777777" w:rsidR="00D74794" w:rsidRPr="00665691" w:rsidRDefault="00D74794" w:rsidP="00D74794">
                            <w:pPr>
                              <w:jc w:val="center"/>
                              <w:rPr>
                                <w:rFonts w:eastAsia="Segoe UI Emoji" w:hAnsi="Calibri"/>
                                <w:b/>
                                <w:bCs/>
                                <w:color w:val="FFFFFF" w:themeColor="background1"/>
                                <w:kern w:val="24"/>
                              </w:rPr>
                            </w:pPr>
                            <w:r>
                              <w:rPr>
                                <w:rFonts w:eastAsia="Segoe UI Emoji" w:hAnsi="Calibri"/>
                                <w:b/>
                                <w:bCs/>
                                <w:color w:val="FFFFFF" w:themeColor="background1"/>
                                <w:kern w:val="24"/>
                              </w:rPr>
                              <w:t>and</w:t>
                            </w:r>
                          </w:p>
                          <w:p w14:paraId="72DB68D9" w14:textId="77777777" w:rsidR="00D74794" w:rsidRPr="00665691" w:rsidRDefault="00D74794" w:rsidP="00D74794">
                            <w:pPr>
                              <w:jc w:val="center"/>
                              <w:rPr>
                                <w:rFonts w:eastAsia="Segoe UI Emoji" w:hAnsi="Calibri"/>
                                <w:b/>
                                <w:bCs/>
                                <w:color w:val="FFFFFF" w:themeColor="background1"/>
                                <w:kern w:val="24"/>
                              </w:rPr>
                            </w:pPr>
                            <w:r w:rsidRPr="00665691">
                              <w:rPr>
                                <w:rFonts w:eastAsia="Segoe UI Emoji" w:hAnsi="Calibri"/>
                                <w:b/>
                                <w:bCs/>
                                <w:color w:val="FFFFFF" w:themeColor="background1"/>
                                <w:kern w:val="24"/>
                              </w:rPr>
                              <w:t>Recruitment</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65875F5B" id="Hexagon 5" o:spid="_x0000_s1029" type="#_x0000_t9" style="position:absolute;left:0;text-align:left;margin-left:7.5pt;margin-top:-17.25pt;width:118.5pt;height:93.75pt;z-index:25167257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" adj="4272" fillcolor="#ffa500" stroked="f" strokeweight="2.25pt">
                <v:shadow on="t" color="black" offset="0,1pt"/>
                <v:textbox>
                  <w:txbxContent>
                    <w:p w14:paraId="48ED1C3F" w14:textId="77777777" w:rsidR="00D74794" w:rsidRPr="00665691" w:rsidRDefault="00D74794" w:rsidP="00D74794">
                      <w:pPr>
                        <w:jc w:val="center"/>
                        <w:rPr>
                          <w:rFonts w:eastAsia="Segoe UI Emoji" w:hAnsi="Calibri"/>
                          <w:b/>
                          <w:bCs/>
                          <w:color w:val="FFFFFF" w:themeColor="background1"/>
                          <w:kern w:val="24"/>
                        </w:rPr>
                      </w:pPr>
                      <w:r w:rsidRPr="00665691">
                        <w:rPr>
                          <w:rFonts w:eastAsia="Segoe UI Emoji" w:hAnsi="Calibri"/>
                          <w:b/>
                          <w:bCs/>
                          <w:color w:val="FFFFFF" w:themeColor="background1"/>
                          <w:kern w:val="24"/>
                        </w:rPr>
                        <w:t>Attraction</w:t>
                      </w:r>
                    </w:p>
                    <w:p w14:paraId="4B6167E4" w14:textId="77777777" w:rsidR="00D74794" w:rsidRPr="00665691" w:rsidRDefault="00D74794" w:rsidP="00D74794">
                      <w:pPr>
                        <w:jc w:val="center"/>
                        <w:rPr>
                          <w:rFonts w:eastAsia="Segoe UI Emoji" w:hAnsi="Calibri"/>
                          <w:b/>
                          <w:bCs/>
                          <w:color w:val="FFFFFF" w:themeColor="background1"/>
                          <w:kern w:val="24"/>
                        </w:rPr>
                      </w:pPr>
                      <w:r>
                        <w:rPr>
                          <w:rFonts w:eastAsia="Segoe UI Emoji" w:hAnsi="Calibri"/>
                          <w:b/>
                          <w:bCs/>
                          <w:color w:val="FFFFFF" w:themeColor="background1"/>
                          <w:kern w:val="24"/>
                        </w:rPr>
                        <w:t>and</w:t>
                      </w:r>
                    </w:p>
                    <w:p w14:paraId="72DB68D9" w14:textId="77777777" w:rsidR="00D74794" w:rsidRPr="00665691" w:rsidRDefault="00D74794" w:rsidP="00D74794">
                      <w:pPr>
                        <w:jc w:val="center"/>
                        <w:rPr>
                          <w:rFonts w:eastAsia="Segoe UI Emoji" w:hAnsi="Calibri"/>
                          <w:b/>
                          <w:bCs/>
                          <w:color w:val="FFFFFF" w:themeColor="background1"/>
                          <w:kern w:val="24"/>
                        </w:rPr>
                      </w:pPr>
                      <w:r w:rsidRPr="00665691">
                        <w:rPr>
                          <w:rFonts w:eastAsia="Segoe UI Emoji" w:hAnsi="Calibri"/>
                          <w:b/>
                          <w:bCs/>
                          <w:color w:val="FFFFFF" w:themeColor="background1"/>
                          <w:kern w:val="24"/>
                        </w:rPr>
                        <w:t>Recruitment</w:t>
                      </w:r>
                    </w:p>
                  </w:txbxContent>
                </v:textbox>
              </v:shape>
            </w:pict>
          </mc:Fallback>
        </mc:AlternateContent>
      </w:r>
    </w:p>
    <w:p w14:paraId="70BD7BB9" w14:textId="2CB70F75" w:rsidR="00D74794" w:rsidRDefault="00D74794" w:rsidP="00D95949">
      <w:pPr>
        <w:jc w:val="both"/>
        <w:rPr>
          <w:color w:val="2F5496" w:themeColor="accent1" w:themeShade="BF"/>
          <w:sz w:val="24"/>
          <w:szCs w:val="24"/>
        </w:rPr>
      </w:pPr>
    </w:p>
    <w:p w14:paraId="2DF8C3AD" w14:textId="1A781CE2" w:rsidR="00D74794" w:rsidRDefault="00D74794" w:rsidP="00D95949">
      <w:pPr>
        <w:jc w:val="both"/>
        <w:rPr>
          <w:color w:val="2F5496" w:themeColor="accent1" w:themeShade="BF"/>
          <w:sz w:val="24"/>
          <w:szCs w:val="24"/>
        </w:rPr>
      </w:pPr>
    </w:p>
    <w:p w14:paraId="724BCFC2" w14:textId="01FD872F" w:rsidR="00D74794" w:rsidRDefault="00D74794" w:rsidP="00D95949">
      <w:pPr>
        <w:jc w:val="both"/>
        <w:rPr>
          <w:color w:val="2F5496" w:themeColor="accent1" w:themeShade="BF"/>
          <w:sz w:val="24"/>
          <w:szCs w:val="24"/>
        </w:rPr>
      </w:pPr>
    </w:p>
    <w:p w14:paraId="2DF7356E" w14:textId="0727C701" w:rsidR="00801767" w:rsidRDefault="00801767" w:rsidP="00D95949">
      <w:pPr>
        <w:jc w:val="both"/>
        <w:rPr>
          <w:rFonts w:ascii="Arial" w:hAnsi="Arial" w:cs="Arial"/>
          <w:b/>
          <w:bCs/>
          <w:sz w:val="24"/>
          <w:szCs w:val="24"/>
        </w:rPr>
      </w:pPr>
      <w:r w:rsidRPr="0011533C">
        <w:rPr>
          <w:rFonts w:ascii="Arial" w:hAnsi="Arial" w:cs="Arial"/>
          <w:b/>
          <w:bCs/>
          <w:sz w:val="24"/>
          <w:szCs w:val="24"/>
        </w:rPr>
        <w:t>Theme 2 – Attraction and Recruitment</w:t>
      </w:r>
    </w:p>
    <w:p w14:paraId="1C0A1DE0" w14:textId="0DA3C8F2" w:rsidR="00472329" w:rsidRDefault="00472329" w:rsidP="00D95949">
      <w:pPr>
        <w:jc w:val="both"/>
        <w:rPr>
          <w:rFonts w:ascii="Arial" w:hAnsi="Arial" w:cs="Arial"/>
          <w:b/>
          <w:bCs/>
          <w:sz w:val="24"/>
          <w:szCs w:val="24"/>
        </w:rPr>
      </w:pPr>
      <w:r w:rsidRPr="00472329">
        <w:rPr>
          <w:rFonts w:ascii="Arial" w:hAnsi="Arial" w:cs="Arial"/>
          <w:b/>
          <w:bCs/>
          <w:sz w:val="24"/>
          <w:szCs w:val="24"/>
        </w:rPr>
        <w:t>By 2030, clear pharmacy career pathways will be well established in all sectors. Pharmacy roles will be highly visible and well understood by the public and other professionals</w:t>
      </w:r>
    </w:p>
    <w:p w14:paraId="2C9854C6" w14:textId="77777777" w:rsidR="004D15C2" w:rsidRPr="0011533C" w:rsidRDefault="004D15C2" w:rsidP="00D95949">
      <w:pPr>
        <w:jc w:val="both"/>
        <w:rPr>
          <w:rFonts w:ascii="Arial" w:hAnsi="Arial" w:cs="Arial"/>
          <w:b/>
          <w:bCs/>
          <w:sz w:val="24"/>
          <w:szCs w:val="24"/>
        </w:rPr>
      </w:pPr>
      <w:r w:rsidRPr="0011533C">
        <w:rPr>
          <w:rFonts w:ascii="Arial" w:hAnsi="Arial" w:cs="Arial"/>
          <w:b/>
          <w:bCs/>
          <w:sz w:val="24"/>
          <w:szCs w:val="24"/>
        </w:rPr>
        <w:t>KEY FINDINGS TO DATE</w:t>
      </w:r>
    </w:p>
    <w:p w14:paraId="71DE7637" w14:textId="77777777" w:rsidR="00D7128D" w:rsidRPr="008E340B" w:rsidRDefault="00D7128D" w:rsidP="002E6E7F">
      <w:pPr>
        <w:pStyle w:val="ListParagraph"/>
        <w:numPr>
          <w:ilvl w:val="0"/>
          <w:numId w:val="9"/>
        </w:numPr>
        <w:contextualSpacing w:val="0"/>
        <w:jc w:val="both"/>
        <w:rPr>
          <w:rFonts w:ascii="Arial" w:hAnsi="Arial" w:cs="Arial"/>
          <w:sz w:val="24"/>
          <w:szCs w:val="24"/>
        </w:rPr>
      </w:pPr>
      <w:r w:rsidRPr="008E340B">
        <w:rPr>
          <w:rFonts w:ascii="Arial" w:hAnsi="Arial" w:cs="Arial"/>
          <w:sz w:val="24"/>
          <w:szCs w:val="24"/>
        </w:rPr>
        <w:t>As the clinical role of the pharmacist has changed to prescriber, so the roles of the pharmacy team have developed, but there are pockets of outdated practice to update.</w:t>
      </w:r>
    </w:p>
    <w:p w14:paraId="26F78B53" w14:textId="371DF9A5" w:rsidR="00F84A14" w:rsidRPr="008E340B" w:rsidRDefault="00FF65FC" w:rsidP="002E6E7F">
      <w:pPr>
        <w:pStyle w:val="ListParagraph"/>
        <w:numPr>
          <w:ilvl w:val="0"/>
          <w:numId w:val="9"/>
        </w:numPr>
        <w:contextualSpacing w:val="0"/>
        <w:jc w:val="both"/>
        <w:rPr>
          <w:rFonts w:ascii="Arial" w:hAnsi="Arial" w:cs="Arial"/>
          <w:sz w:val="24"/>
          <w:szCs w:val="24"/>
        </w:rPr>
      </w:pPr>
      <w:r>
        <w:rPr>
          <w:rFonts w:ascii="Arial" w:hAnsi="Arial" w:cs="Arial"/>
          <w:sz w:val="24"/>
          <w:szCs w:val="24"/>
        </w:rPr>
        <w:t>New p</w:t>
      </w:r>
      <w:r w:rsidR="00F84A14" w:rsidRPr="008E340B">
        <w:rPr>
          <w:rFonts w:ascii="Arial" w:hAnsi="Arial" w:cs="Arial"/>
          <w:sz w:val="24"/>
          <w:szCs w:val="24"/>
        </w:rPr>
        <w:t>harmacy roles and career pathways need to be better understood by school children, the public and other health care professionals with readily accessible materials which give confidence to careers advisors providing guidance</w:t>
      </w:r>
      <w:r w:rsidR="00AE53A5">
        <w:rPr>
          <w:rFonts w:ascii="Arial" w:hAnsi="Arial" w:cs="Arial"/>
          <w:sz w:val="24"/>
          <w:szCs w:val="24"/>
        </w:rPr>
        <w:t xml:space="preserve"> and encourage a diverse </w:t>
      </w:r>
    </w:p>
    <w:p w14:paraId="3027F2F4" w14:textId="095FC3C3" w:rsidR="008863E5" w:rsidRPr="008E340B" w:rsidRDefault="00AB7E36" w:rsidP="002E6E7F">
      <w:pPr>
        <w:pStyle w:val="ListParagraph"/>
        <w:numPr>
          <w:ilvl w:val="0"/>
          <w:numId w:val="9"/>
        </w:numPr>
        <w:contextualSpacing w:val="0"/>
        <w:jc w:val="both"/>
        <w:rPr>
          <w:rFonts w:ascii="Arial" w:hAnsi="Arial" w:cs="Arial"/>
          <w:sz w:val="24"/>
          <w:szCs w:val="24"/>
        </w:rPr>
      </w:pPr>
      <w:r w:rsidRPr="008E340B">
        <w:rPr>
          <w:rFonts w:ascii="Arial" w:hAnsi="Arial" w:cs="Arial"/>
          <w:sz w:val="24"/>
          <w:szCs w:val="24"/>
        </w:rPr>
        <w:t>We heard that t</w:t>
      </w:r>
      <w:r w:rsidR="00C4621D" w:rsidRPr="008E340B">
        <w:rPr>
          <w:rFonts w:ascii="Arial" w:hAnsi="Arial" w:cs="Arial"/>
          <w:sz w:val="24"/>
          <w:szCs w:val="24"/>
        </w:rPr>
        <w:t xml:space="preserve">here </w:t>
      </w:r>
      <w:r w:rsidR="00360CA6" w:rsidRPr="008E340B">
        <w:rPr>
          <w:rFonts w:ascii="Arial" w:hAnsi="Arial" w:cs="Arial"/>
          <w:sz w:val="24"/>
          <w:szCs w:val="24"/>
        </w:rPr>
        <w:t>may be</w:t>
      </w:r>
      <w:r w:rsidR="00C4621D" w:rsidRPr="008E340B">
        <w:rPr>
          <w:rFonts w:ascii="Arial" w:hAnsi="Arial" w:cs="Arial"/>
          <w:sz w:val="24"/>
          <w:szCs w:val="24"/>
        </w:rPr>
        <w:t xml:space="preserve"> </w:t>
      </w:r>
      <w:proofErr w:type="gramStart"/>
      <w:r w:rsidR="00C4621D" w:rsidRPr="008E340B">
        <w:rPr>
          <w:rFonts w:ascii="Arial" w:hAnsi="Arial" w:cs="Arial"/>
          <w:sz w:val="24"/>
          <w:szCs w:val="24"/>
        </w:rPr>
        <w:t>a number of</w:t>
      </w:r>
      <w:proofErr w:type="gramEnd"/>
      <w:r w:rsidR="0064711C" w:rsidRPr="008E340B">
        <w:rPr>
          <w:rFonts w:ascii="Arial" w:hAnsi="Arial" w:cs="Arial"/>
          <w:sz w:val="24"/>
          <w:szCs w:val="24"/>
        </w:rPr>
        <w:t xml:space="preserve"> </w:t>
      </w:r>
      <w:r w:rsidR="00592203" w:rsidRPr="008E340B">
        <w:rPr>
          <w:rFonts w:ascii="Arial" w:hAnsi="Arial" w:cs="Arial"/>
          <w:sz w:val="24"/>
          <w:szCs w:val="24"/>
        </w:rPr>
        <w:t xml:space="preserve">employee and </w:t>
      </w:r>
      <w:r w:rsidR="0064711C" w:rsidRPr="008E340B">
        <w:rPr>
          <w:rFonts w:ascii="Arial" w:hAnsi="Arial" w:cs="Arial"/>
          <w:sz w:val="24"/>
          <w:szCs w:val="24"/>
        </w:rPr>
        <w:t>public</w:t>
      </w:r>
      <w:r w:rsidR="00C4621D" w:rsidRPr="008E340B">
        <w:rPr>
          <w:rFonts w:ascii="Arial" w:hAnsi="Arial" w:cs="Arial"/>
          <w:sz w:val="24"/>
          <w:szCs w:val="24"/>
        </w:rPr>
        <w:t xml:space="preserve"> </w:t>
      </w:r>
      <w:r w:rsidRPr="008E340B">
        <w:rPr>
          <w:rFonts w:ascii="Arial" w:hAnsi="Arial" w:cs="Arial"/>
          <w:sz w:val="24"/>
          <w:szCs w:val="24"/>
        </w:rPr>
        <w:t>b</w:t>
      </w:r>
      <w:r w:rsidR="00C4621D" w:rsidRPr="008E340B">
        <w:rPr>
          <w:rFonts w:ascii="Arial" w:hAnsi="Arial" w:cs="Arial"/>
          <w:sz w:val="24"/>
          <w:szCs w:val="24"/>
        </w:rPr>
        <w:t xml:space="preserve">enefits </w:t>
      </w:r>
      <w:r w:rsidR="0085527C" w:rsidRPr="008E340B">
        <w:rPr>
          <w:rFonts w:ascii="Arial" w:hAnsi="Arial" w:cs="Arial"/>
          <w:sz w:val="24"/>
          <w:szCs w:val="24"/>
        </w:rPr>
        <w:t xml:space="preserve">to </w:t>
      </w:r>
      <w:r w:rsidRPr="008E340B">
        <w:rPr>
          <w:rFonts w:ascii="Arial" w:hAnsi="Arial" w:cs="Arial"/>
          <w:sz w:val="24"/>
          <w:szCs w:val="24"/>
        </w:rPr>
        <w:t>‘</w:t>
      </w:r>
      <w:r w:rsidR="0085527C" w:rsidRPr="008E340B">
        <w:rPr>
          <w:rFonts w:ascii="Arial" w:hAnsi="Arial" w:cs="Arial"/>
          <w:sz w:val="24"/>
          <w:szCs w:val="24"/>
        </w:rPr>
        <w:t xml:space="preserve">portfolio </w:t>
      </w:r>
      <w:r w:rsidR="00360CA6" w:rsidRPr="008E340B">
        <w:rPr>
          <w:rFonts w:ascii="Arial" w:hAnsi="Arial" w:cs="Arial"/>
          <w:sz w:val="24"/>
          <w:szCs w:val="24"/>
        </w:rPr>
        <w:t xml:space="preserve">job </w:t>
      </w:r>
      <w:r w:rsidR="0085527C" w:rsidRPr="008E340B">
        <w:rPr>
          <w:rFonts w:ascii="Arial" w:hAnsi="Arial" w:cs="Arial"/>
          <w:sz w:val="24"/>
          <w:szCs w:val="24"/>
        </w:rPr>
        <w:t>roles</w:t>
      </w:r>
      <w:r w:rsidRPr="008E340B">
        <w:rPr>
          <w:rFonts w:ascii="Arial" w:hAnsi="Arial" w:cs="Arial"/>
          <w:sz w:val="24"/>
          <w:szCs w:val="24"/>
        </w:rPr>
        <w:t>’,</w:t>
      </w:r>
      <w:r w:rsidR="0085527C" w:rsidRPr="008E340B">
        <w:rPr>
          <w:rFonts w:ascii="Arial" w:hAnsi="Arial" w:cs="Arial"/>
          <w:sz w:val="24"/>
          <w:szCs w:val="24"/>
        </w:rPr>
        <w:t xml:space="preserve"> but </w:t>
      </w:r>
      <w:r w:rsidR="009A6773" w:rsidRPr="008E340B">
        <w:rPr>
          <w:rFonts w:ascii="Arial" w:hAnsi="Arial" w:cs="Arial"/>
          <w:sz w:val="24"/>
          <w:szCs w:val="24"/>
        </w:rPr>
        <w:t xml:space="preserve">a number of barriers need to be addressed to </w:t>
      </w:r>
      <w:r w:rsidR="00D609AE" w:rsidRPr="008E340B">
        <w:rPr>
          <w:rFonts w:ascii="Arial" w:hAnsi="Arial" w:cs="Arial"/>
          <w:sz w:val="24"/>
          <w:szCs w:val="24"/>
        </w:rPr>
        <w:t>facilitate</w:t>
      </w:r>
      <w:r w:rsidR="0064711C" w:rsidRPr="008E340B">
        <w:rPr>
          <w:rFonts w:ascii="Arial" w:hAnsi="Arial" w:cs="Arial"/>
          <w:sz w:val="24"/>
          <w:szCs w:val="24"/>
        </w:rPr>
        <w:t xml:space="preserve"> more professionals to be able to work that way</w:t>
      </w:r>
      <w:r w:rsidR="00B204AA" w:rsidRPr="008E340B">
        <w:rPr>
          <w:rFonts w:ascii="Arial" w:hAnsi="Arial" w:cs="Arial"/>
          <w:sz w:val="24"/>
          <w:szCs w:val="24"/>
        </w:rPr>
        <w:t xml:space="preserve">. </w:t>
      </w:r>
    </w:p>
    <w:p w14:paraId="39E5CE1B" w14:textId="2C4E03B1" w:rsidR="00D76BF3" w:rsidRPr="00295BD7" w:rsidRDefault="00295BD7" w:rsidP="002E6E7F">
      <w:pPr>
        <w:pStyle w:val="ListParagraph"/>
        <w:numPr>
          <w:ilvl w:val="0"/>
          <w:numId w:val="9"/>
        </w:numPr>
        <w:contextualSpacing w:val="0"/>
        <w:jc w:val="both"/>
        <w:rPr>
          <w:rFonts w:ascii="Arial" w:hAnsi="Arial" w:cs="Arial"/>
          <w:sz w:val="24"/>
          <w:szCs w:val="24"/>
        </w:rPr>
      </w:pPr>
      <w:r>
        <w:rPr>
          <w:rFonts w:ascii="Arial" w:hAnsi="Arial" w:cs="Arial"/>
          <w:sz w:val="24"/>
          <w:szCs w:val="24"/>
        </w:rPr>
        <w:t>Qualitative r</w:t>
      </w:r>
      <w:r w:rsidR="00D76BF3" w:rsidRPr="00295BD7">
        <w:rPr>
          <w:rFonts w:ascii="Arial" w:hAnsi="Arial" w:cs="Arial"/>
          <w:sz w:val="24"/>
          <w:szCs w:val="24"/>
        </w:rPr>
        <w:t xml:space="preserve">esearch is needed to </w:t>
      </w:r>
      <w:r>
        <w:rPr>
          <w:rFonts w:ascii="Arial" w:hAnsi="Arial" w:cs="Arial"/>
          <w:sz w:val="24"/>
          <w:szCs w:val="24"/>
        </w:rPr>
        <w:t>understand</w:t>
      </w:r>
      <w:r w:rsidR="00D76BF3" w:rsidRPr="00295BD7">
        <w:rPr>
          <w:rFonts w:ascii="Arial" w:hAnsi="Arial" w:cs="Arial"/>
          <w:sz w:val="24"/>
          <w:szCs w:val="24"/>
        </w:rPr>
        <w:t xml:space="preserve"> what the future workforce </w:t>
      </w:r>
      <w:proofErr w:type="gramStart"/>
      <w:r w:rsidR="00D76BF3" w:rsidRPr="00295BD7">
        <w:rPr>
          <w:rFonts w:ascii="Arial" w:hAnsi="Arial" w:cs="Arial"/>
          <w:sz w:val="24"/>
          <w:szCs w:val="24"/>
        </w:rPr>
        <w:t>consider</w:t>
      </w:r>
      <w:proofErr w:type="gramEnd"/>
      <w:r w:rsidR="00D76BF3" w:rsidRPr="00295BD7">
        <w:rPr>
          <w:rFonts w:ascii="Arial" w:hAnsi="Arial" w:cs="Arial"/>
          <w:sz w:val="24"/>
          <w:szCs w:val="24"/>
        </w:rPr>
        <w:t xml:space="preserve"> to be an attractive job offer</w:t>
      </w:r>
      <w:r w:rsidR="00D26571" w:rsidRPr="00295BD7">
        <w:rPr>
          <w:rFonts w:ascii="Arial" w:hAnsi="Arial" w:cs="Arial"/>
          <w:sz w:val="24"/>
          <w:szCs w:val="24"/>
        </w:rPr>
        <w:t>,</w:t>
      </w:r>
      <w:r w:rsidR="00D76BF3" w:rsidRPr="00295BD7">
        <w:rPr>
          <w:rFonts w:ascii="Arial" w:hAnsi="Arial" w:cs="Arial"/>
          <w:sz w:val="24"/>
          <w:szCs w:val="24"/>
        </w:rPr>
        <w:t xml:space="preserve"> and this learning needs to be shared with employers.</w:t>
      </w:r>
    </w:p>
    <w:p w14:paraId="62664379" w14:textId="145AA2C7" w:rsidR="00AC2376" w:rsidRPr="008E340B" w:rsidRDefault="003E5B24" w:rsidP="002E6E7F">
      <w:pPr>
        <w:pStyle w:val="ListParagraph"/>
        <w:numPr>
          <w:ilvl w:val="0"/>
          <w:numId w:val="9"/>
        </w:numPr>
        <w:contextualSpacing w:val="0"/>
        <w:jc w:val="both"/>
        <w:rPr>
          <w:rFonts w:ascii="Arial" w:hAnsi="Arial" w:cs="Arial"/>
          <w:sz w:val="24"/>
          <w:szCs w:val="24"/>
        </w:rPr>
      </w:pPr>
      <w:r>
        <w:rPr>
          <w:rFonts w:ascii="Arial" w:hAnsi="Arial" w:cs="Arial"/>
          <w:sz w:val="24"/>
          <w:szCs w:val="24"/>
        </w:rPr>
        <w:t xml:space="preserve">There has been a stigma associated with working in community pharmacy. </w:t>
      </w:r>
      <w:r w:rsidR="00AC2376" w:rsidRPr="008E340B">
        <w:rPr>
          <w:rFonts w:ascii="Arial" w:hAnsi="Arial" w:cs="Arial"/>
          <w:sz w:val="24"/>
          <w:szCs w:val="24"/>
        </w:rPr>
        <w:t xml:space="preserve">Wales needs improved visibility </w:t>
      </w:r>
      <w:r w:rsidR="00125863">
        <w:rPr>
          <w:rFonts w:ascii="Arial" w:hAnsi="Arial" w:cs="Arial"/>
          <w:sz w:val="24"/>
          <w:szCs w:val="24"/>
        </w:rPr>
        <w:t>UK</w:t>
      </w:r>
      <w:r w:rsidR="00046D54" w:rsidRPr="008E340B">
        <w:rPr>
          <w:rFonts w:ascii="Arial" w:hAnsi="Arial" w:cs="Arial"/>
          <w:sz w:val="24"/>
          <w:szCs w:val="24"/>
        </w:rPr>
        <w:t xml:space="preserve"> wide around </w:t>
      </w:r>
      <w:r w:rsidR="000C3CB8" w:rsidRPr="008E340B">
        <w:rPr>
          <w:rFonts w:ascii="Arial" w:hAnsi="Arial" w:cs="Arial"/>
          <w:sz w:val="24"/>
          <w:szCs w:val="24"/>
        </w:rPr>
        <w:t xml:space="preserve">the </w:t>
      </w:r>
      <w:r w:rsidR="00FB0C4B" w:rsidRPr="008E340B">
        <w:rPr>
          <w:rFonts w:ascii="Arial" w:hAnsi="Arial" w:cs="Arial"/>
          <w:sz w:val="24"/>
          <w:szCs w:val="24"/>
        </w:rPr>
        <w:t xml:space="preserve">differential and attractive </w:t>
      </w:r>
      <w:r w:rsidR="000C3CB8" w:rsidRPr="008E340B">
        <w:rPr>
          <w:rFonts w:ascii="Arial" w:hAnsi="Arial" w:cs="Arial"/>
          <w:sz w:val="24"/>
          <w:szCs w:val="24"/>
        </w:rPr>
        <w:t>roles created by the new Community Pharmacy Contractual Framework</w:t>
      </w:r>
      <w:r>
        <w:rPr>
          <w:rFonts w:ascii="Arial" w:hAnsi="Arial" w:cs="Arial"/>
          <w:sz w:val="24"/>
          <w:szCs w:val="24"/>
        </w:rPr>
        <w:t xml:space="preserve"> here</w:t>
      </w:r>
      <w:r w:rsidR="00AF6B5E" w:rsidRPr="008E340B">
        <w:rPr>
          <w:rFonts w:ascii="Arial" w:hAnsi="Arial" w:cs="Arial"/>
          <w:sz w:val="24"/>
          <w:szCs w:val="24"/>
        </w:rPr>
        <w:t xml:space="preserve">, </w:t>
      </w:r>
      <w:r w:rsidR="000D079F" w:rsidRPr="008E340B">
        <w:rPr>
          <w:rFonts w:ascii="Arial" w:hAnsi="Arial" w:cs="Arial"/>
          <w:sz w:val="24"/>
          <w:szCs w:val="24"/>
        </w:rPr>
        <w:t>so this can be readily</w:t>
      </w:r>
      <w:r w:rsidR="00AC2376" w:rsidRPr="008E340B">
        <w:rPr>
          <w:rFonts w:ascii="Arial" w:hAnsi="Arial" w:cs="Arial"/>
          <w:sz w:val="24"/>
          <w:szCs w:val="24"/>
        </w:rPr>
        <w:t xml:space="preserve"> marketed at key points in</w:t>
      </w:r>
      <w:r w:rsidR="002C270A" w:rsidRPr="008E340B">
        <w:rPr>
          <w:rFonts w:ascii="Arial" w:hAnsi="Arial" w:cs="Arial"/>
          <w:sz w:val="24"/>
          <w:szCs w:val="24"/>
        </w:rPr>
        <w:t xml:space="preserve"> pharmacy careers</w:t>
      </w:r>
      <w:r w:rsidR="00667A9A" w:rsidRPr="008E340B">
        <w:rPr>
          <w:rFonts w:ascii="Arial" w:hAnsi="Arial" w:cs="Arial"/>
          <w:sz w:val="24"/>
          <w:szCs w:val="24"/>
        </w:rPr>
        <w:t>.</w:t>
      </w:r>
    </w:p>
    <w:p w14:paraId="777A14A8" w14:textId="04F07006" w:rsidR="00786728" w:rsidRDefault="00CD3893" w:rsidP="002E6E7F">
      <w:pPr>
        <w:pStyle w:val="ListParagraph"/>
        <w:numPr>
          <w:ilvl w:val="0"/>
          <w:numId w:val="9"/>
        </w:numPr>
        <w:contextualSpacing w:val="0"/>
        <w:jc w:val="both"/>
        <w:rPr>
          <w:rFonts w:ascii="Arial" w:hAnsi="Arial" w:cs="Arial"/>
          <w:sz w:val="24"/>
          <w:szCs w:val="24"/>
        </w:rPr>
      </w:pPr>
      <w:r w:rsidRPr="008E340B">
        <w:rPr>
          <w:rFonts w:ascii="Arial" w:hAnsi="Arial" w:cs="Arial"/>
          <w:sz w:val="24"/>
          <w:szCs w:val="24"/>
        </w:rPr>
        <w:t xml:space="preserve">There </w:t>
      </w:r>
      <w:proofErr w:type="gramStart"/>
      <w:r w:rsidRPr="008E340B">
        <w:rPr>
          <w:rFonts w:ascii="Arial" w:hAnsi="Arial" w:cs="Arial"/>
          <w:sz w:val="24"/>
          <w:szCs w:val="24"/>
        </w:rPr>
        <w:t>are</w:t>
      </w:r>
      <w:proofErr w:type="gramEnd"/>
      <w:r w:rsidRPr="008E340B">
        <w:rPr>
          <w:rFonts w:ascii="Arial" w:hAnsi="Arial" w:cs="Arial"/>
          <w:sz w:val="24"/>
          <w:szCs w:val="24"/>
        </w:rPr>
        <w:t xml:space="preserve"> p</w:t>
      </w:r>
      <w:r w:rsidR="00786728" w:rsidRPr="008E340B">
        <w:rPr>
          <w:rFonts w:ascii="Arial" w:hAnsi="Arial" w:cs="Arial"/>
          <w:sz w:val="24"/>
          <w:szCs w:val="24"/>
        </w:rPr>
        <w:t xml:space="preserve">articular </w:t>
      </w:r>
      <w:r w:rsidR="00EB7C06" w:rsidRPr="008E340B">
        <w:rPr>
          <w:rFonts w:ascii="Arial" w:hAnsi="Arial" w:cs="Arial"/>
          <w:sz w:val="24"/>
          <w:szCs w:val="24"/>
        </w:rPr>
        <w:t>‘hard to recruit to’</w:t>
      </w:r>
      <w:r w:rsidR="00786728" w:rsidRPr="008E340B">
        <w:rPr>
          <w:rFonts w:ascii="Arial" w:hAnsi="Arial" w:cs="Arial"/>
          <w:sz w:val="24"/>
          <w:szCs w:val="24"/>
        </w:rPr>
        <w:t xml:space="preserve"> areas</w:t>
      </w:r>
      <w:r w:rsidR="00980995" w:rsidRPr="008E340B">
        <w:rPr>
          <w:rFonts w:ascii="Arial" w:hAnsi="Arial" w:cs="Arial"/>
          <w:sz w:val="24"/>
          <w:szCs w:val="24"/>
        </w:rPr>
        <w:t xml:space="preserve"> </w:t>
      </w:r>
      <w:r w:rsidR="00EB7C06" w:rsidRPr="008E340B">
        <w:rPr>
          <w:rFonts w:ascii="Arial" w:hAnsi="Arial" w:cs="Arial"/>
          <w:sz w:val="24"/>
          <w:szCs w:val="24"/>
        </w:rPr>
        <w:t xml:space="preserve">in Wales that may require </w:t>
      </w:r>
      <w:r w:rsidR="00622E90" w:rsidRPr="008E340B">
        <w:rPr>
          <w:rFonts w:ascii="Arial" w:hAnsi="Arial" w:cs="Arial"/>
          <w:sz w:val="24"/>
          <w:szCs w:val="24"/>
        </w:rPr>
        <w:t xml:space="preserve">flexibility to apply </w:t>
      </w:r>
      <w:r w:rsidR="00EB7C06" w:rsidRPr="008E340B">
        <w:rPr>
          <w:rFonts w:ascii="Arial" w:hAnsi="Arial" w:cs="Arial"/>
          <w:sz w:val="24"/>
          <w:szCs w:val="24"/>
        </w:rPr>
        <w:t xml:space="preserve">novel </w:t>
      </w:r>
      <w:r w:rsidR="00263395" w:rsidRPr="008E340B">
        <w:rPr>
          <w:rFonts w:ascii="Arial" w:hAnsi="Arial" w:cs="Arial"/>
          <w:sz w:val="24"/>
          <w:szCs w:val="24"/>
        </w:rPr>
        <w:t xml:space="preserve">attraction </w:t>
      </w:r>
      <w:r w:rsidR="00EB7C06" w:rsidRPr="008E340B">
        <w:rPr>
          <w:rFonts w:ascii="Arial" w:hAnsi="Arial" w:cs="Arial"/>
          <w:sz w:val="24"/>
          <w:szCs w:val="24"/>
        </w:rPr>
        <w:t>strategies</w:t>
      </w:r>
      <w:r w:rsidR="008247CA" w:rsidRPr="008E340B">
        <w:rPr>
          <w:rFonts w:ascii="Arial" w:hAnsi="Arial" w:cs="Arial"/>
          <w:sz w:val="24"/>
          <w:szCs w:val="24"/>
        </w:rPr>
        <w:t xml:space="preserve"> and a strategic approach</w:t>
      </w:r>
      <w:r w:rsidR="008E340B" w:rsidRPr="008E340B">
        <w:rPr>
          <w:rFonts w:ascii="Arial" w:hAnsi="Arial" w:cs="Arial"/>
          <w:sz w:val="24"/>
          <w:szCs w:val="24"/>
        </w:rPr>
        <w:t xml:space="preserve"> with other professional groups</w:t>
      </w:r>
    </w:p>
    <w:p w14:paraId="2FF0A0AA" w14:textId="1DA5DA97" w:rsidR="00C25823" w:rsidRPr="006E79EC" w:rsidRDefault="00C25823" w:rsidP="002E6E7F">
      <w:pPr>
        <w:pStyle w:val="Bullet"/>
        <w:numPr>
          <w:ilvl w:val="0"/>
          <w:numId w:val="9"/>
        </w:numPr>
      </w:pPr>
      <w:r w:rsidRPr="006E79EC">
        <w:t xml:space="preserve">Clinical academic and research roles should be encouraged in the </w:t>
      </w:r>
      <w:r w:rsidR="00277C98">
        <w:t>pharmacy</w:t>
      </w:r>
      <w:r w:rsidRPr="006E79EC">
        <w:t xml:space="preserve"> workforce to promote excellence and improvement.</w:t>
      </w:r>
    </w:p>
    <w:p w14:paraId="56F325FE" w14:textId="77777777" w:rsidR="00C25823" w:rsidRPr="00B21141" w:rsidRDefault="00C25823" w:rsidP="002E6E7F">
      <w:pPr>
        <w:pStyle w:val="ListParagraph"/>
        <w:numPr>
          <w:ilvl w:val="0"/>
          <w:numId w:val="9"/>
        </w:numPr>
        <w:contextualSpacing w:val="0"/>
        <w:jc w:val="both"/>
        <w:rPr>
          <w:color w:val="2F5496" w:themeColor="accent1" w:themeShade="BF"/>
          <w:sz w:val="24"/>
          <w:szCs w:val="24"/>
        </w:rPr>
      </w:pPr>
      <w:r w:rsidRPr="00B21141">
        <w:rPr>
          <w:rFonts w:ascii="Arial" w:hAnsi="Arial" w:cs="Arial"/>
          <w:sz w:val="24"/>
          <w:szCs w:val="24"/>
        </w:rPr>
        <w:t>A gap in provision has been highlighted with HEIW unable to respond effectively to requests to a pathway to registration for refugees living here who are pharmacy registrants overseas.</w:t>
      </w:r>
    </w:p>
    <w:p w14:paraId="1706520D" w14:textId="5276320C" w:rsidR="002A1317" w:rsidRDefault="002A1317" w:rsidP="002E6E7F">
      <w:pPr>
        <w:pStyle w:val="ListParagraph"/>
        <w:numPr>
          <w:ilvl w:val="0"/>
          <w:numId w:val="9"/>
        </w:numPr>
        <w:contextualSpacing w:val="0"/>
        <w:jc w:val="both"/>
        <w:rPr>
          <w:rFonts w:ascii="Arial" w:hAnsi="Arial" w:cs="Arial"/>
          <w:sz w:val="24"/>
          <w:szCs w:val="24"/>
        </w:rPr>
      </w:pPr>
      <w:r>
        <w:rPr>
          <w:rFonts w:ascii="Arial" w:hAnsi="Arial" w:cs="Arial"/>
          <w:sz w:val="24"/>
          <w:szCs w:val="24"/>
        </w:rPr>
        <w:t xml:space="preserve">The attractiveness of pharmacy roles </w:t>
      </w:r>
      <w:proofErr w:type="gramStart"/>
      <w:r>
        <w:rPr>
          <w:rFonts w:ascii="Arial" w:hAnsi="Arial" w:cs="Arial"/>
          <w:sz w:val="24"/>
          <w:szCs w:val="24"/>
        </w:rPr>
        <w:t>are</w:t>
      </w:r>
      <w:proofErr w:type="gramEnd"/>
      <w:r>
        <w:rPr>
          <w:rFonts w:ascii="Arial" w:hAnsi="Arial" w:cs="Arial"/>
          <w:sz w:val="24"/>
          <w:szCs w:val="24"/>
        </w:rPr>
        <w:t xml:space="preserve"> linked to a number of the actions in this consultation document.</w:t>
      </w:r>
    </w:p>
    <w:p w14:paraId="4DFF7671" w14:textId="77777777" w:rsidR="0076729A" w:rsidRPr="00F37785" w:rsidRDefault="0076729A" w:rsidP="00D95949">
      <w:pPr>
        <w:jc w:val="both"/>
        <w:rPr>
          <w:rFonts w:ascii="Arial" w:hAnsi="Arial" w:cs="Arial"/>
          <w:b/>
          <w:bCs/>
          <w:sz w:val="24"/>
          <w:szCs w:val="24"/>
        </w:rPr>
      </w:pPr>
      <w:r w:rsidRPr="00F37785">
        <w:rPr>
          <w:rFonts w:ascii="Arial" w:hAnsi="Arial" w:cs="Arial"/>
          <w:b/>
          <w:bCs/>
          <w:sz w:val="24"/>
          <w:szCs w:val="24"/>
        </w:rPr>
        <w:lastRenderedPageBreak/>
        <w:t>SUGGESTED ACTIONS</w:t>
      </w:r>
    </w:p>
    <w:tbl>
      <w:tblPr>
        <w:tblStyle w:val="TableGrid"/>
        <w:tblW w:w="0" w:type="auto"/>
        <w:tblLook w:val="04A0" w:firstRow="1" w:lastRow="0" w:firstColumn="1" w:lastColumn="0" w:noHBand="0" w:noVBand="1"/>
      </w:tblPr>
      <w:tblGrid>
        <w:gridCol w:w="1537"/>
        <w:gridCol w:w="7479"/>
      </w:tblGrid>
      <w:tr w:rsidR="00BE67E8" w:rsidRPr="004A4DCE" w14:paraId="18E2A2A0" w14:textId="77777777" w:rsidTr="6887F5ED">
        <w:trPr>
          <w:trHeight w:val="307"/>
        </w:trPr>
        <w:tc>
          <w:tcPr>
            <w:tcW w:w="1358" w:type="dxa"/>
            <w:shd w:val="clear" w:color="auto" w:fill="66CCFF"/>
          </w:tcPr>
          <w:p w14:paraId="70EFFCD9" w14:textId="540D3494" w:rsidR="00BE67E8" w:rsidRPr="00B40DAF" w:rsidRDefault="00BE67E8" w:rsidP="00D95949">
            <w:pPr>
              <w:jc w:val="both"/>
              <w:rPr>
                <w:rFonts w:ascii="Arial" w:hAnsi="Arial" w:cs="Arial"/>
                <w:b/>
                <w:bCs/>
                <w:sz w:val="24"/>
                <w:szCs w:val="24"/>
              </w:rPr>
            </w:pPr>
            <w:r w:rsidRPr="00B40DAF">
              <w:rPr>
                <w:rFonts w:ascii="Arial" w:hAnsi="Arial" w:cs="Arial"/>
                <w:b/>
                <w:bCs/>
                <w:sz w:val="24"/>
                <w:szCs w:val="24"/>
              </w:rPr>
              <w:t>Action</w:t>
            </w:r>
            <w:r w:rsidR="005106A6" w:rsidRPr="00B40DAF">
              <w:rPr>
                <w:rFonts w:ascii="Arial" w:hAnsi="Arial" w:cs="Arial"/>
                <w:b/>
                <w:bCs/>
                <w:sz w:val="24"/>
                <w:szCs w:val="24"/>
              </w:rPr>
              <w:t xml:space="preserve"> </w:t>
            </w:r>
            <w:r w:rsidR="000A6387">
              <w:rPr>
                <w:rFonts w:ascii="Arial" w:hAnsi="Arial" w:cs="Arial"/>
                <w:b/>
                <w:bCs/>
                <w:sz w:val="24"/>
                <w:szCs w:val="24"/>
              </w:rPr>
              <w:t>5</w:t>
            </w:r>
          </w:p>
        </w:tc>
        <w:tc>
          <w:tcPr>
            <w:tcW w:w="7658" w:type="dxa"/>
            <w:shd w:val="clear" w:color="auto" w:fill="66CCFF"/>
          </w:tcPr>
          <w:p w14:paraId="41C40AE4" w14:textId="7BC185B3" w:rsidR="00BE67E8" w:rsidRPr="00B40DAF" w:rsidRDefault="003E4762" w:rsidP="00D95949">
            <w:pPr>
              <w:jc w:val="both"/>
              <w:rPr>
                <w:rFonts w:ascii="Arial" w:hAnsi="Arial" w:cs="Arial"/>
                <w:b/>
                <w:bCs/>
                <w:sz w:val="24"/>
                <w:szCs w:val="24"/>
              </w:rPr>
            </w:pPr>
            <w:r w:rsidRPr="00B40DAF">
              <w:rPr>
                <w:rFonts w:ascii="Arial" w:hAnsi="Arial" w:cs="Arial"/>
                <w:b/>
                <w:bCs/>
                <w:sz w:val="24"/>
                <w:szCs w:val="24"/>
              </w:rPr>
              <w:t xml:space="preserve">Develop an inclusive, strategic, All-Wales approach to promoting </w:t>
            </w:r>
            <w:r w:rsidR="00E203BA">
              <w:rPr>
                <w:rFonts w:ascii="Arial" w:hAnsi="Arial" w:cs="Arial"/>
                <w:b/>
                <w:bCs/>
                <w:sz w:val="24"/>
                <w:szCs w:val="24"/>
              </w:rPr>
              <w:t xml:space="preserve">all </w:t>
            </w:r>
            <w:r w:rsidRPr="00B40DAF">
              <w:rPr>
                <w:rFonts w:ascii="Arial" w:hAnsi="Arial" w:cs="Arial"/>
                <w:b/>
                <w:bCs/>
                <w:sz w:val="24"/>
                <w:szCs w:val="24"/>
              </w:rPr>
              <w:t>pharmacy team careers in Wales</w:t>
            </w:r>
          </w:p>
        </w:tc>
      </w:tr>
      <w:tr w:rsidR="00BE67E8" w:rsidRPr="004A4DCE" w14:paraId="15A829FE" w14:textId="77777777" w:rsidTr="6887F5ED">
        <w:trPr>
          <w:trHeight w:val="301"/>
        </w:trPr>
        <w:tc>
          <w:tcPr>
            <w:tcW w:w="1358" w:type="dxa"/>
          </w:tcPr>
          <w:p w14:paraId="498586C7" w14:textId="77777777" w:rsidR="00BE67E8" w:rsidRPr="00B40DAF" w:rsidRDefault="00BE67E8" w:rsidP="00D95949">
            <w:pPr>
              <w:jc w:val="both"/>
              <w:rPr>
                <w:rFonts w:ascii="Arial" w:hAnsi="Arial" w:cs="Arial"/>
                <w:b/>
                <w:bCs/>
                <w:sz w:val="24"/>
                <w:szCs w:val="24"/>
              </w:rPr>
            </w:pPr>
            <w:r w:rsidRPr="00B40DAF">
              <w:rPr>
                <w:rFonts w:ascii="Arial" w:hAnsi="Arial" w:cs="Arial"/>
                <w:b/>
                <w:bCs/>
                <w:sz w:val="24"/>
                <w:szCs w:val="24"/>
              </w:rPr>
              <w:t>Description</w:t>
            </w:r>
          </w:p>
        </w:tc>
        <w:tc>
          <w:tcPr>
            <w:tcW w:w="7658" w:type="dxa"/>
          </w:tcPr>
          <w:p w14:paraId="2290520B" w14:textId="1C54460E" w:rsidR="00BE67E8" w:rsidRPr="00B40DAF" w:rsidRDefault="000A6387" w:rsidP="00D95949">
            <w:pPr>
              <w:jc w:val="both"/>
              <w:rPr>
                <w:rFonts w:ascii="Arial" w:hAnsi="Arial" w:cs="Arial"/>
                <w:sz w:val="24"/>
                <w:szCs w:val="24"/>
              </w:rPr>
            </w:pPr>
            <w:r w:rsidRPr="000A6387">
              <w:rPr>
                <w:rFonts w:ascii="Arial" w:hAnsi="Arial" w:cs="Arial"/>
                <w:sz w:val="24"/>
                <w:szCs w:val="24"/>
              </w:rPr>
              <w:t xml:space="preserve">Short-term project to scope and develop an inclusive strategic plan for increasing attraction in pharmacy roles, including </w:t>
            </w:r>
            <w:proofErr w:type="gramStart"/>
            <w:r w:rsidRPr="000A6387">
              <w:rPr>
                <w:rFonts w:ascii="Arial" w:hAnsi="Arial" w:cs="Arial"/>
                <w:sz w:val="24"/>
                <w:szCs w:val="24"/>
              </w:rPr>
              <w:t>school work</w:t>
            </w:r>
            <w:proofErr w:type="gramEnd"/>
            <w:r w:rsidRPr="000A6387">
              <w:rPr>
                <w:rFonts w:ascii="Arial" w:hAnsi="Arial" w:cs="Arial"/>
                <w:sz w:val="24"/>
                <w:szCs w:val="24"/>
              </w:rPr>
              <w:t xml:space="preserve"> experience, vacation placements, open events and recruitment events in pharmacy in Wales. Specifically</w:t>
            </w:r>
            <w:r w:rsidR="005A3DB3">
              <w:rPr>
                <w:rFonts w:ascii="Arial" w:hAnsi="Arial" w:cs="Arial"/>
                <w:sz w:val="24"/>
                <w:szCs w:val="24"/>
              </w:rPr>
              <w:t>,</w:t>
            </w:r>
            <w:r w:rsidRPr="000A6387">
              <w:rPr>
                <w:rFonts w:ascii="Arial" w:hAnsi="Arial" w:cs="Arial"/>
                <w:sz w:val="24"/>
                <w:szCs w:val="24"/>
              </w:rPr>
              <w:t xml:space="preserve"> this will include additional outreach to ensure the diversity of our workforce reflects the diversity of our communities including Welsh language schools, communities with high levels of deprivation and areas where pharmacy vacancies are hard to fill. It will build on current Train Work Live and </w:t>
            </w:r>
            <w:proofErr w:type="spellStart"/>
            <w:r w:rsidRPr="000A6387">
              <w:rPr>
                <w:rFonts w:ascii="Arial" w:hAnsi="Arial" w:cs="Arial"/>
                <w:sz w:val="24"/>
                <w:szCs w:val="24"/>
              </w:rPr>
              <w:t>Careersville</w:t>
            </w:r>
            <w:proofErr w:type="spellEnd"/>
            <w:r w:rsidRPr="000A6387">
              <w:rPr>
                <w:rFonts w:ascii="Arial" w:hAnsi="Arial" w:cs="Arial"/>
                <w:sz w:val="24"/>
                <w:szCs w:val="24"/>
              </w:rPr>
              <w:t xml:space="preserve"> pharmacy content and support the mental health and primary care workforce plans.</w:t>
            </w:r>
          </w:p>
        </w:tc>
      </w:tr>
      <w:tr w:rsidR="00BE67E8" w:rsidRPr="004A4DCE" w14:paraId="13FB1C81" w14:textId="77777777" w:rsidTr="6887F5ED">
        <w:trPr>
          <w:trHeight w:val="301"/>
        </w:trPr>
        <w:tc>
          <w:tcPr>
            <w:tcW w:w="1358" w:type="dxa"/>
            <w:shd w:val="clear" w:color="auto" w:fill="66CCFF"/>
          </w:tcPr>
          <w:p w14:paraId="39282496" w14:textId="38DB9C0F" w:rsidR="00BE67E8" w:rsidRPr="00B40DAF" w:rsidRDefault="00BE67E8" w:rsidP="00D95949">
            <w:pPr>
              <w:jc w:val="both"/>
              <w:rPr>
                <w:rFonts w:ascii="Arial" w:hAnsi="Arial" w:cs="Arial"/>
                <w:b/>
                <w:bCs/>
                <w:sz w:val="24"/>
                <w:szCs w:val="24"/>
              </w:rPr>
            </w:pPr>
            <w:r w:rsidRPr="00B40DAF">
              <w:rPr>
                <w:rFonts w:ascii="Arial" w:hAnsi="Arial" w:cs="Arial"/>
                <w:b/>
                <w:bCs/>
                <w:sz w:val="24"/>
                <w:szCs w:val="24"/>
              </w:rPr>
              <w:t xml:space="preserve">Action </w:t>
            </w:r>
            <w:r w:rsidR="0015629B">
              <w:rPr>
                <w:rFonts w:ascii="Arial" w:hAnsi="Arial" w:cs="Arial"/>
                <w:b/>
                <w:bCs/>
                <w:sz w:val="24"/>
                <w:szCs w:val="24"/>
              </w:rPr>
              <w:t>6</w:t>
            </w:r>
          </w:p>
        </w:tc>
        <w:tc>
          <w:tcPr>
            <w:tcW w:w="7658" w:type="dxa"/>
            <w:shd w:val="clear" w:color="auto" w:fill="66CCFF"/>
          </w:tcPr>
          <w:p w14:paraId="541064E2" w14:textId="3692F479" w:rsidR="00BE67E8" w:rsidRPr="00B40DAF" w:rsidRDefault="22FE463B" w:rsidP="00D95949">
            <w:pPr>
              <w:jc w:val="both"/>
              <w:rPr>
                <w:rFonts w:ascii="Arial" w:hAnsi="Arial" w:cs="Arial"/>
                <w:b/>
                <w:bCs/>
                <w:sz w:val="24"/>
                <w:szCs w:val="24"/>
              </w:rPr>
            </w:pPr>
            <w:r w:rsidRPr="6887F5ED">
              <w:rPr>
                <w:rFonts w:ascii="Arial" w:hAnsi="Arial" w:cs="Arial"/>
                <w:b/>
                <w:bCs/>
                <w:sz w:val="24"/>
                <w:szCs w:val="24"/>
              </w:rPr>
              <w:t xml:space="preserve">Create and share an evidence base that describes pharmacy job roles that will attract and retain current and future pharmacy </w:t>
            </w:r>
            <w:r w:rsidR="53FC9C3A" w:rsidRPr="6887F5ED">
              <w:rPr>
                <w:rFonts w:ascii="Arial" w:hAnsi="Arial" w:cs="Arial"/>
                <w:b/>
                <w:bCs/>
                <w:sz w:val="24"/>
                <w:szCs w:val="24"/>
              </w:rPr>
              <w:t xml:space="preserve">workforce </w:t>
            </w:r>
            <w:r w:rsidR="3C8245E7" w:rsidRPr="6887F5ED">
              <w:rPr>
                <w:rFonts w:ascii="Arial" w:hAnsi="Arial" w:cs="Arial"/>
                <w:b/>
                <w:bCs/>
                <w:sz w:val="24"/>
                <w:szCs w:val="24"/>
              </w:rPr>
              <w:t>to</w:t>
            </w:r>
            <w:r w:rsidRPr="6887F5ED">
              <w:rPr>
                <w:rFonts w:ascii="Arial" w:hAnsi="Arial" w:cs="Arial"/>
                <w:b/>
                <w:bCs/>
                <w:sz w:val="24"/>
                <w:szCs w:val="24"/>
              </w:rPr>
              <w:t xml:space="preserve"> Wales</w:t>
            </w:r>
          </w:p>
        </w:tc>
      </w:tr>
      <w:tr w:rsidR="00BE67E8" w:rsidRPr="004A4DCE" w14:paraId="57ECFC1E" w14:textId="77777777" w:rsidTr="6887F5ED">
        <w:trPr>
          <w:trHeight w:val="301"/>
        </w:trPr>
        <w:tc>
          <w:tcPr>
            <w:tcW w:w="1358" w:type="dxa"/>
          </w:tcPr>
          <w:p w14:paraId="238131A5" w14:textId="77777777" w:rsidR="00BE67E8" w:rsidRPr="00B40DAF" w:rsidRDefault="00BE67E8" w:rsidP="00D95949">
            <w:pPr>
              <w:jc w:val="both"/>
              <w:rPr>
                <w:rFonts w:ascii="Arial" w:hAnsi="Arial" w:cs="Arial"/>
                <w:b/>
                <w:bCs/>
                <w:sz w:val="24"/>
                <w:szCs w:val="24"/>
              </w:rPr>
            </w:pPr>
            <w:r w:rsidRPr="00B40DAF">
              <w:rPr>
                <w:rFonts w:ascii="Arial" w:hAnsi="Arial" w:cs="Arial"/>
                <w:b/>
                <w:bCs/>
                <w:sz w:val="24"/>
                <w:szCs w:val="24"/>
              </w:rPr>
              <w:t>Description</w:t>
            </w:r>
          </w:p>
        </w:tc>
        <w:tc>
          <w:tcPr>
            <w:tcW w:w="7658" w:type="dxa"/>
          </w:tcPr>
          <w:p w14:paraId="2E5A43EF" w14:textId="49C2EEA6" w:rsidR="00BE67E8" w:rsidRPr="00B40DAF" w:rsidRDefault="00A9493C" w:rsidP="00D95949">
            <w:pPr>
              <w:jc w:val="both"/>
              <w:rPr>
                <w:rFonts w:ascii="Arial" w:hAnsi="Arial" w:cs="Arial"/>
                <w:sz w:val="24"/>
                <w:szCs w:val="24"/>
              </w:rPr>
            </w:pPr>
            <w:r w:rsidRPr="00B40DAF">
              <w:rPr>
                <w:rFonts w:ascii="Arial" w:hAnsi="Arial" w:cs="Arial"/>
                <w:sz w:val="24"/>
                <w:szCs w:val="24"/>
              </w:rPr>
              <w:t>Short-term project to scope and summarise the job offer in each sector and compare with competing careers. Secure research resource (via Pharmacy Research Wales or HEIW Clinical Fellows) to capture views, at grassroots level, about the job offer each pharmacy staff group are looking for. Learning will be shared with all employers to use in a local context to create rewarding jobs that staff want.</w:t>
            </w:r>
          </w:p>
        </w:tc>
      </w:tr>
      <w:tr w:rsidR="00BE67E8" w:rsidRPr="004A4DCE" w14:paraId="14A4C66C" w14:textId="77777777" w:rsidTr="6887F5ED">
        <w:trPr>
          <w:trHeight w:val="301"/>
        </w:trPr>
        <w:tc>
          <w:tcPr>
            <w:tcW w:w="1358" w:type="dxa"/>
            <w:shd w:val="clear" w:color="auto" w:fill="66CCFF"/>
          </w:tcPr>
          <w:p w14:paraId="543FCF2E" w14:textId="305FADB8" w:rsidR="00BE67E8" w:rsidRPr="00B40DAF" w:rsidRDefault="00BE67E8" w:rsidP="00D95949">
            <w:pPr>
              <w:jc w:val="both"/>
              <w:rPr>
                <w:rFonts w:ascii="Arial" w:hAnsi="Arial" w:cs="Arial"/>
                <w:b/>
                <w:bCs/>
                <w:sz w:val="24"/>
                <w:szCs w:val="24"/>
              </w:rPr>
            </w:pPr>
            <w:r w:rsidRPr="00B40DAF">
              <w:rPr>
                <w:rFonts w:ascii="Arial" w:hAnsi="Arial" w:cs="Arial"/>
                <w:b/>
                <w:bCs/>
                <w:sz w:val="24"/>
                <w:szCs w:val="24"/>
              </w:rPr>
              <w:t>Action</w:t>
            </w:r>
            <w:r w:rsidR="005106A6" w:rsidRPr="00B40DAF">
              <w:rPr>
                <w:rFonts w:ascii="Arial" w:hAnsi="Arial" w:cs="Arial"/>
                <w:b/>
                <w:bCs/>
                <w:sz w:val="24"/>
                <w:szCs w:val="24"/>
              </w:rPr>
              <w:t xml:space="preserve"> </w:t>
            </w:r>
            <w:r w:rsidR="00B728CD">
              <w:rPr>
                <w:rFonts w:ascii="Arial" w:hAnsi="Arial" w:cs="Arial"/>
                <w:b/>
                <w:bCs/>
                <w:sz w:val="24"/>
                <w:szCs w:val="24"/>
              </w:rPr>
              <w:t>7</w:t>
            </w:r>
          </w:p>
        </w:tc>
        <w:tc>
          <w:tcPr>
            <w:tcW w:w="7658" w:type="dxa"/>
            <w:shd w:val="clear" w:color="auto" w:fill="66CCFF"/>
          </w:tcPr>
          <w:p w14:paraId="2EFC0050" w14:textId="3EB7A2D6" w:rsidR="00BE67E8" w:rsidRPr="00B40DAF" w:rsidRDefault="001C383C" w:rsidP="00D95949">
            <w:pPr>
              <w:jc w:val="both"/>
              <w:rPr>
                <w:rFonts w:ascii="Arial" w:hAnsi="Arial" w:cs="Arial"/>
                <w:b/>
                <w:bCs/>
                <w:sz w:val="24"/>
                <w:szCs w:val="24"/>
              </w:rPr>
            </w:pPr>
            <w:r w:rsidRPr="00B40DAF">
              <w:rPr>
                <w:rFonts w:ascii="Arial" w:hAnsi="Arial" w:cs="Arial"/>
                <w:b/>
                <w:bCs/>
                <w:sz w:val="24"/>
                <w:szCs w:val="24"/>
              </w:rPr>
              <w:t>Develop clinical research career pathways available to pharmacy professionals</w:t>
            </w:r>
          </w:p>
        </w:tc>
      </w:tr>
      <w:tr w:rsidR="00BE67E8" w:rsidRPr="004A4DCE" w14:paraId="2419F981" w14:textId="77777777" w:rsidTr="6887F5ED">
        <w:trPr>
          <w:trHeight w:val="301"/>
        </w:trPr>
        <w:tc>
          <w:tcPr>
            <w:tcW w:w="1358" w:type="dxa"/>
          </w:tcPr>
          <w:p w14:paraId="105CCA0B" w14:textId="77777777" w:rsidR="00BE67E8" w:rsidRPr="00B40DAF" w:rsidRDefault="00BE67E8" w:rsidP="00D95949">
            <w:pPr>
              <w:jc w:val="both"/>
              <w:rPr>
                <w:rFonts w:ascii="Arial" w:hAnsi="Arial" w:cs="Arial"/>
                <w:b/>
                <w:bCs/>
                <w:sz w:val="24"/>
                <w:szCs w:val="24"/>
              </w:rPr>
            </w:pPr>
            <w:r w:rsidRPr="00B40DAF">
              <w:rPr>
                <w:rFonts w:ascii="Arial" w:hAnsi="Arial" w:cs="Arial"/>
                <w:b/>
                <w:bCs/>
                <w:sz w:val="24"/>
                <w:szCs w:val="24"/>
              </w:rPr>
              <w:t>Description</w:t>
            </w:r>
          </w:p>
        </w:tc>
        <w:tc>
          <w:tcPr>
            <w:tcW w:w="7658" w:type="dxa"/>
          </w:tcPr>
          <w:p w14:paraId="52BFD34C" w14:textId="2075CF39" w:rsidR="00BE67E8" w:rsidRPr="00B40DAF" w:rsidRDefault="00AC1408" w:rsidP="00D95949">
            <w:pPr>
              <w:jc w:val="both"/>
              <w:rPr>
                <w:rFonts w:ascii="Arial" w:hAnsi="Arial" w:cs="Arial"/>
                <w:sz w:val="24"/>
                <w:szCs w:val="24"/>
              </w:rPr>
            </w:pPr>
            <w:r w:rsidRPr="00B40DAF">
              <w:rPr>
                <w:rFonts w:ascii="Arial" w:hAnsi="Arial" w:cs="Arial"/>
                <w:sz w:val="24"/>
                <w:szCs w:val="24"/>
              </w:rPr>
              <w:t>Aligned with the Pharmacy Research Wales Strategy, work with employers to develop research career pathways for pharmacy professionals and ensure equitable access to research funding opportunities</w:t>
            </w:r>
          </w:p>
        </w:tc>
      </w:tr>
      <w:tr w:rsidR="00C660BF" w:rsidRPr="004A4DCE" w14:paraId="0210B623" w14:textId="77777777" w:rsidTr="6887F5ED">
        <w:trPr>
          <w:trHeight w:val="301"/>
        </w:trPr>
        <w:tc>
          <w:tcPr>
            <w:tcW w:w="1358" w:type="dxa"/>
            <w:shd w:val="clear" w:color="auto" w:fill="66CCFF"/>
          </w:tcPr>
          <w:p w14:paraId="43C92A8A" w14:textId="27465850" w:rsidR="00C660BF" w:rsidRPr="00B40DAF" w:rsidRDefault="00C660BF" w:rsidP="00D95949">
            <w:pPr>
              <w:jc w:val="both"/>
              <w:rPr>
                <w:rFonts w:ascii="Arial" w:hAnsi="Arial" w:cs="Arial"/>
                <w:b/>
                <w:bCs/>
                <w:sz w:val="24"/>
                <w:szCs w:val="24"/>
              </w:rPr>
            </w:pPr>
            <w:r w:rsidRPr="00B40DAF">
              <w:rPr>
                <w:rFonts w:ascii="Arial" w:hAnsi="Arial" w:cs="Arial"/>
                <w:b/>
                <w:bCs/>
                <w:sz w:val="24"/>
                <w:szCs w:val="24"/>
              </w:rPr>
              <w:t xml:space="preserve">Action </w:t>
            </w:r>
            <w:r w:rsidR="00B728CD">
              <w:rPr>
                <w:rFonts w:ascii="Arial" w:hAnsi="Arial" w:cs="Arial"/>
                <w:b/>
                <w:bCs/>
                <w:sz w:val="24"/>
                <w:szCs w:val="24"/>
              </w:rPr>
              <w:t>8</w:t>
            </w:r>
          </w:p>
        </w:tc>
        <w:tc>
          <w:tcPr>
            <w:tcW w:w="7658" w:type="dxa"/>
            <w:shd w:val="clear" w:color="auto" w:fill="66CCFF"/>
          </w:tcPr>
          <w:p w14:paraId="1771C148" w14:textId="4D0098FE" w:rsidR="00C660BF" w:rsidRPr="00B40DAF" w:rsidRDefault="00BB13F3" w:rsidP="00D95949">
            <w:pPr>
              <w:jc w:val="both"/>
              <w:rPr>
                <w:rFonts w:ascii="Arial" w:hAnsi="Arial" w:cs="Arial"/>
                <w:b/>
                <w:bCs/>
                <w:sz w:val="24"/>
                <w:szCs w:val="24"/>
              </w:rPr>
            </w:pPr>
            <w:r w:rsidRPr="00B40DAF">
              <w:rPr>
                <w:rFonts w:ascii="Arial" w:hAnsi="Arial" w:cs="Arial"/>
                <w:b/>
                <w:bCs/>
                <w:color w:val="000000"/>
                <w:sz w:val="24"/>
                <w:szCs w:val="24"/>
              </w:rPr>
              <w:t xml:space="preserve">Develop an </w:t>
            </w:r>
            <w:r w:rsidR="00F64279">
              <w:rPr>
                <w:rFonts w:ascii="Arial" w:hAnsi="Arial" w:cs="Arial"/>
                <w:b/>
                <w:bCs/>
                <w:color w:val="000000"/>
                <w:sz w:val="24"/>
                <w:szCs w:val="24"/>
              </w:rPr>
              <w:t>A</w:t>
            </w:r>
            <w:r w:rsidRPr="00B40DAF">
              <w:rPr>
                <w:rFonts w:ascii="Arial" w:hAnsi="Arial" w:cs="Arial"/>
                <w:b/>
                <w:bCs/>
                <w:color w:val="000000"/>
                <w:sz w:val="24"/>
                <w:szCs w:val="24"/>
              </w:rPr>
              <w:t>ll-Wales approach to improve attraction and recruitment into "hard to fill" areas</w:t>
            </w:r>
          </w:p>
        </w:tc>
      </w:tr>
      <w:tr w:rsidR="00C660BF" w:rsidRPr="004A4DCE" w14:paraId="3D70FC14" w14:textId="77777777" w:rsidTr="6887F5ED">
        <w:trPr>
          <w:trHeight w:val="301"/>
        </w:trPr>
        <w:tc>
          <w:tcPr>
            <w:tcW w:w="1358" w:type="dxa"/>
          </w:tcPr>
          <w:p w14:paraId="1F3BE22F" w14:textId="37C61089" w:rsidR="00C660BF" w:rsidRPr="00B40DAF" w:rsidRDefault="00C660BF" w:rsidP="00D95949">
            <w:pPr>
              <w:jc w:val="both"/>
              <w:rPr>
                <w:rFonts w:ascii="Arial" w:hAnsi="Arial" w:cs="Arial"/>
                <w:b/>
                <w:bCs/>
                <w:sz w:val="24"/>
                <w:szCs w:val="24"/>
              </w:rPr>
            </w:pPr>
            <w:r w:rsidRPr="00B40DAF">
              <w:rPr>
                <w:rFonts w:ascii="Arial" w:hAnsi="Arial" w:cs="Arial"/>
                <w:b/>
                <w:bCs/>
                <w:sz w:val="24"/>
                <w:szCs w:val="24"/>
              </w:rPr>
              <w:t>Description</w:t>
            </w:r>
          </w:p>
        </w:tc>
        <w:tc>
          <w:tcPr>
            <w:tcW w:w="7658" w:type="dxa"/>
          </w:tcPr>
          <w:p w14:paraId="5760F3AC" w14:textId="712350F0" w:rsidR="00C660BF" w:rsidRPr="00B40DAF" w:rsidRDefault="00CB744C" w:rsidP="00D95949">
            <w:pPr>
              <w:jc w:val="both"/>
              <w:rPr>
                <w:rFonts w:ascii="Arial" w:hAnsi="Arial" w:cs="Arial"/>
                <w:sz w:val="24"/>
                <w:szCs w:val="24"/>
              </w:rPr>
            </w:pPr>
            <w:r w:rsidRPr="00B40DAF">
              <w:rPr>
                <w:rFonts w:ascii="Arial" w:hAnsi="Arial" w:cs="Arial"/>
                <w:sz w:val="24"/>
                <w:szCs w:val="24"/>
              </w:rPr>
              <w:t>Identify and deliver solutions to the disincentives associated with attraction and retention of pharmacy workforce into "hard to fill" areas</w:t>
            </w:r>
            <w:r w:rsidR="00F77E8D">
              <w:rPr>
                <w:rFonts w:ascii="Arial" w:hAnsi="Arial" w:cs="Arial"/>
                <w:sz w:val="24"/>
                <w:szCs w:val="24"/>
              </w:rPr>
              <w:t xml:space="preserve"> </w:t>
            </w:r>
            <w:r w:rsidR="00895AE4">
              <w:rPr>
                <w:rFonts w:ascii="Arial" w:hAnsi="Arial" w:cs="Arial"/>
                <w:sz w:val="24"/>
                <w:szCs w:val="24"/>
              </w:rPr>
              <w:t>via a multi-professional approach.</w:t>
            </w:r>
          </w:p>
        </w:tc>
      </w:tr>
      <w:tr w:rsidR="004A50FB" w:rsidRPr="004A4DCE" w14:paraId="3F8B721B" w14:textId="77777777" w:rsidTr="6887F5ED">
        <w:trPr>
          <w:trHeight w:val="301"/>
        </w:trPr>
        <w:tc>
          <w:tcPr>
            <w:tcW w:w="1358" w:type="dxa"/>
            <w:shd w:val="clear" w:color="auto" w:fill="66CCFF"/>
          </w:tcPr>
          <w:p w14:paraId="78D0ACFB" w14:textId="385BFDEC" w:rsidR="004A50FB" w:rsidRPr="00B40DAF" w:rsidRDefault="004A50FB" w:rsidP="00D95949">
            <w:pPr>
              <w:jc w:val="both"/>
              <w:rPr>
                <w:rFonts w:ascii="Arial" w:hAnsi="Arial" w:cs="Arial"/>
                <w:b/>
                <w:bCs/>
                <w:sz w:val="24"/>
                <w:szCs w:val="24"/>
              </w:rPr>
            </w:pPr>
            <w:r w:rsidRPr="00B40DAF">
              <w:rPr>
                <w:rFonts w:ascii="Arial" w:hAnsi="Arial" w:cs="Arial"/>
                <w:b/>
                <w:bCs/>
                <w:sz w:val="24"/>
                <w:szCs w:val="24"/>
              </w:rPr>
              <w:t xml:space="preserve">Action </w:t>
            </w:r>
            <w:r w:rsidR="00113F15" w:rsidRPr="00B40DAF">
              <w:rPr>
                <w:rFonts w:ascii="Arial" w:hAnsi="Arial" w:cs="Arial"/>
                <w:b/>
                <w:bCs/>
                <w:sz w:val="24"/>
                <w:szCs w:val="24"/>
              </w:rPr>
              <w:t>9</w:t>
            </w:r>
          </w:p>
        </w:tc>
        <w:tc>
          <w:tcPr>
            <w:tcW w:w="7658" w:type="dxa"/>
            <w:shd w:val="clear" w:color="auto" w:fill="66CCFF"/>
          </w:tcPr>
          <w:p w14:paraId="78891F87" w14:textId="34EADF4A" w:rsidR="004A50FB" w:rsidRPr="00B40DAF" w:rsidRDefault="00B87E0F" w:rsidP="00D95949">
            <w:pPr>
              <w:jc w:val="both"/>
              <w:rPr>
                <w:rFonts w:ascii="Arial" w:hAnsi="Arial" w:cs="Arial"/>
                <w:b/>
                <w:bCs/>
                <w:sz w:val="24"/>
                <w:szCs w:val="24"/>
              </w:rPr>
            </w:pPr>
            <w:r w:rsidRPr="00B87E0F">
              <w:rPr>
                <w:rFonts w:ascii="Arial" w:hAnsi="Arial" w:cs="Arial"/>
                <w:b/>
                <w:bCs/>
                <w:sz w:val="24"/>
                <w:szCs w:val="24"/>
              </w:rPr>
              <w:t>Job descriptions for pharmacy roles that include NHS service provision are mapped to the skills and competencies of recognised national pharmacy career frameworks (Royal Pharmaceutical Society and HEIW)</w:t>
            </w:r>
          </w:p>
        </w:tc>
      </w:tr>
      <w:tr w:rsidR="004A50FB" w:rsidRPr="004A4DCE" w14:paraId="25F299DB" w14:textId="77777777" w:rsidTr="6887F5ED">
        <w:trPr>
          <w:trHeight w:val="301"/>
        </w:trPr>
        <w:tc>
          <w:tcPr>
            <w:tcW w:w="1358" w:type="dxa"/>
          </w:tcPr>
          <w:p w14:paraId="687093DF" w14:textId="7F62E3C9" w:rsidR="004A50FB" w:rsidRPr="00B40DAF" w:rsidRDefault="004A50FB" w:rsidP="00D95949">
            <w:pPr>
              <w:jc w:val="both"/>
              <w:rPr>
                <w:rFonts w:ascii="Arial" w:hAnsi="Arial" w:cs="Arial"/>
                <w:b/>
                <w:bCs/>
                <w:sz w:val="24"/>
                <w:szCs w:val="24"/>
              </w:rPr>
            </w:pPr>
            <w:r w:rsidRPr="00B40DAF">
              <w:rPr>
                <w:rFonts w:ascii="Arial" w:hAnsi="Arial" w:cs="Arial"/>
                <w:b/>
                <w:bCs/>
                <w:sz w:val="24"/>
                <w:szCs w:val="24"/>
              </w:rPr>
              <w:t>Description</w:t>
            </w:r>
          </w:p>
        </w:tc>
        <w:tc>
          <w:tcPr>
            <w:tcW w:w="7658" w:type="dxa"/>
          </w:tcPr>
          <w:p w14:paraId="6638C6F1" w14:textId="77777777" w:rsidR="00C86990" w:rsidRPr="00C86990" w:rsidRDefault="00C86990" w:rsidP="00D95949">
            <w:pPr>
              <w:jc w:val="both"/>
              <w:rPr>
                <w:rFonts w:ascii="Arial" w:hAnsi="Arial" w:cs="Arial"/>
                <w:sz w:val="24"/>
                <w:szCs w:val="24"/>
              </w:rPr>
            </w:pPr>
            <w:r w:rsidRPr="00C86990">
              <w:rPr>
                <w:rFonts w:ascii="Arial" w:hAnsi="Arial" w:cs="Arial"/>
                <w:sz w:val="24"/>
                <w:szCs w:val="24"/>
              </w:rPr>
              <w:t>A project to support pharmacy team members identification by level of practice on the relevant career development framework, rather than by location of work (and Band for NHS), with development supported by a resourced career pathway at every level.</w:t>
            </w:r>
          </w:p>
          <w:p w14:paraId="2B350B3B" w14:textId="77777777" w:rsidR="00C86990" w:rsidRPr="00C86990" w:rsidRDefault="00C86990" w:rsidP="00D95949">
            <w:pPr>
              <w:jc w:val="both"/>
              <w:rPr>
                <w:rFonts w:ascii="Arial" w:hAnsi="Arial" w:cs="Arial"/>
                <w:sz w:val="24"/>
                <w:szCs w:val="24"/>
              </w:rPr>
            </w:pPr>
          </w:p>
          <w:p w14:paraId="41E5BF8F" w14:textId="2CFC9DB1" w:rsidR="004A50FB" w:rsidRPr="00B40DAF" w:rsidRDefault="00C86990" w:rsidP="00D95949">
            <w:pPr>
              <w:jc w:val="both"/>
              <w:rPr>
                <w:rFonts w:ascii="Arial" w:hAnsi="Arial" w:cs="Arial"/>
                <w:sz w:val="24"/>
                <w:szCs w:val="24"/>
              </w:rPr>
            </w:pPr>
            <w:r w:rsidRPr="00C86990">
              <w:rPr>
                <w:rFonts w:ascii="Arial" w:hAnsi="Arial" w:cs="Arial"/>
                <w:sz w:val="24"/>
                <w:szCs w:val="24"/>
              </w:rPr>
              <w:t>For the NHS, scope the opportunity to update pharmacy job profiles so that descriptions are aligned to skills and competencies of the specific pharmacy career development framework</w:t>
            </w:r>
          </w:p>
        </w:tc>
      </w:tr>
    </w:tbl>
    <w:p w14:paraId="2BCE7E22" w14:textId="69612C06" w:rsidR="00FF42DC" w:rsidRDefault="00FF42DC" w:rsidP="00D95949">
      <w:pPr>
        <w:pStyle w:val="ListParagraph"/>
        <w:jc w:val="both"/>
        <w:rPr>
          <w:sz w:val="24"/>
          <w:szCs w:val="24"/>
        </w:rPr>
      </w:pPr>
    </w:p>
    <w:p w14:paraId="4FE2D2CC" w14:textId="77777777" w:rsidR="00472329" w:rsidRPr="004B5522" w:rsidRDefault="00472329" w:rsidP="00D95949">
      <w:pPr>
        <w:pStyle w:val="ListParagraph"/>
        <w:jc w:val="both"/>
        <w:rPr>
          <w:sz w:val="24"/>
          <w:szCs w:val="24"/>
        </w:rPr>
      </w:pPr>
    </w:p>
    <w:p w14:paraId="7A555FE6" w14:textId="50404105" w:rsidR="00976D8C" w:rsidRDefault="007F2D3C" w:rsidP="00D95949">
      <w:pPr>
        <w:jc w:val="both"/>
        <w:rPr>
          <w:color w:val="2F5496" w:themeColor="accent1" w:themeShade="BF"/>
          <w:sz w:val="24"/>
          <w:szCs w:val="24"/>
        </w:rPr>
      </w:pPr>
      <w:r>
        <w:rPr>
          <w:noProof/>
        </w:rPr>
        <w:lastRenderedPageBreak/>
        <w:drawing>
          <wp:anchor distT="0" distB="0" distL="114300" distR="114300" simplePos="0" relativeHeight="251674627" behindDoc="0" locked="0" layoutInCell="1" allowOverlap="1" wp14:anchorId="7825172C" wp14:editId="61BF89B7">
            <wp:simplePos x="0" y="0"/>
            <wp:positionH relativeFrom="column">
              <wp:posOffset>-180975</wp:posOffset>
            </wp:positionH>
            <wp:positionV relativeFrom="paragraph">
              <wp:posOffset>2540</wp:posOffset>
            </wp:positionV>
            <wp:extent cx="1326292" cy="939892"/>
            <wp:effectExtent l="0" t="0" r="7620" b="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1326292" cy="939892"/>
                    </a:xfrm>
                    <a:prstGeom prst="rect">
                      <a:avLst/>
                    </a:prstGeom>
                  </pic:spPr>
                </pic:pic>
              </a:graphicData>
            </a:graphic>
            <wp14:sizeRelH relativeFrom="page">
              <wp14:pctWidth>0</wp14:pctWidth>
            </wp14:sizeRelH>
            <wp14:sizeRelV relativeFrom="page">
              <wp14:pctHeight>0</wp14:pctHeight>
            </wp14:sizeRelV>
          </wp:anchor>
        </w:drawing>
      </w:r>
    </w:p>
    <w:p w14:paraId="796856CF" w14:textId="393BF43C" w:rsidR="00976D8C" w:rsidRDefault="00976D8C" w:rsidP="00D95949">
      <w:pPr>
        <w:jc w:val="both"/>
        <w:rPr>
          <w:color w:val="2F5496" w:themeColor="accent1" w:themeShade="BF"/>
          <w:sz w:val="24"/>
          <w:szCs w:val="24"/>
        </w:rPr>
      </w:pPr>
    </w:p>
    <w:p w14:paraId="4C156C46" w14:textId="77777777" w:rsidR="000E4EE7" w:rsidRDefault="000E4EE7" w:rsidP="00D95949">
      <w:pPr>
        <w:jc w:val="both"/>
        <w:rPr>
          <w:color w:val="2F5496" w:themeColor="accent1" w:themeShade="BF"/>
          <w:sz w:val="24"/>
          <w:szCs w:val="24"/>
        </w:rPr>
      </w:pPr>
    </w:p>
    <w:p w14:paraId="08A32856" w14:textId="77777777" w:rsidR="00976D8C" w:rsidRDefault="00976D8C" w:rsidP="00D95949">
      <w:pPr>
        <w:jc w:val="both"/>
        <w:rPr>
          <w:color w:val="2F5496" w:themeColor="accent1" w:themeShade="BF"/>
          <w:sz w:val="24"/>
          <w:szCs w:val="24"/>
        </w:rPr>
      </w:pPr>
    </w:p>
    <w:p w14:paraId="226FF807" w14:textId="1B5BE634" w:rsidR="00380CC1" w:rsidRDefault="00801767" w:rsidP="00D95949">
      <w:pPr>
        <w:jc w:val="both"/>
        <w:rPr>
          <w:sz w:val="24"/>
          <w:szCs w:val="24"/>
        </w:rPr>
      </w:pPr>
      <w:r w:rsidRPr="004D15C2">
        <w:rPr>
          <w:rFonts w:ascii="Arial" w:hAnsi="Arial" w:cs="Arial"/>
          <w:b/>
          <w:bCs/>
          <w:sz w:val="24"/>
          <w:szCs w:val="24"/>
        </w:rPr>
        <w:t>Theme 3 – Seamless Workforce Models</w:t>
      </w:r>
      <w:r w:rsidR="00380CC1" w:rsidRPr="004D15C2">
        <w:rPr>
          <w:sz w:val="24"/>
          <w:szCs w:val="24"/>
        </w:rPr>
        <w:t xml:space="preserve"> </w:t>
      </w:r>
    </w:p>
    <w:p w14:paraId="4DDAE7E7" w14:textId="4DB5E179" w:rsidR="004D15C2" w:rsidRDefault="00135A04" w:rsidP="00D95949">
      <w:pPr>
        <w:jc w:val="both"/>
        <w:rPr>
          <w:rFonts w:ascii="Arial" w:hAnsi="Arial" w:cs="Arial"/>
          <w:b/>
          <w:bCs/>
          <w:sz w:val="24"/>
          <w:szCs w:val="24"/>
        </w:rPr>
      </w:pPr>
      <w:r w:rsidRPr="00135A04">
        <w:rPr>
          <w:rFonts w:ascii="Arial" w:hAnsi="Arial" w:cs="Arial"/>
          <w:b/>
          <w:bCs/>
          <w:sz w:val="24"/>
          <w:szCs w:val="24"/>
        </w:rPr>
        <w:t xml:space="preserve">By 2030, the enhanced skills of the pharmacy workforce will be fully utilised by multi-professional teams from different agencies, all focused </w:t>
      </w:r>
      <w:proofErr w:type="gramStart"/>
      <w:r w:rsidRPr="00135A04">
        <w:rPr>
          <w:rFonts w:ascii="Arial" w:hAnsi="Arial" w:cs="Arial"/>
          <w:b/>
          <w:bCs/>
          <w:sz w:val="24"/>
          <w:szCs w:val="24"/>
        </w:rPr>
        <w:t>around</w:t>
      </w:r>
      <w:proofErr w:type="gramEnd"/>
      <w:r w:rsidRPr="00135A04">
        <w:rPr>
          <w:rFonts w:ascii="Arial" w:hAnsi="Arial" w:cs="Arial"/>
          <w:b/>
          <w:bCs/>
          <w:sz w:val="24"/>
          <w:szCs w:val="24"/>
        </w:rPr>
        <w:t xml:space="preserve"> the person receiving care  </w:t>
      </w:r>
    </w:p>
    <w:p w14:paraId="6C5E2AFD" w14:textId="6347A03B" w:rsidR="004D15C2" w:rsidRPr="0011533C" w:rsidRDefault="004D15C2" w:rsidP="00D95949">
      <w:pPr>
        <w:jc w:val="both"/>
        <w:rPr>
          <w:rFonts w:ascii="Arial" w:hAnsi="Arial" w:cs="Arial"/>
          <w:b/>
          <w:bCs/>
          <w:sz w:val="24"/>
          <w:szCs w:val="24"/>
        </w:rPr>
      </w:pPr>
      <w:r w:rsidRPr="0011533C">
        <w:rPr>
          <w:rFonts w:ascii="Arial" w:hAnsi="Arial" w:cs="Arial"/>
          <w:b/>
          <w:bCs/>
          <w:sz w:val="24"/>
          <w:szCs w:val="24"/>
        </w:rPr>
        <w:t>KEY FINDINGS TO DATE</w:t>
      </w:r>
    </w:p>
    <w:p w14:paraId="1D1590B5" w14:textId="52E07872" w:rsidR="00685C64" w:rsidRPr="00BB7E03" w:rsidRDefault="00380CC1" w:rsidP="002E6E7F">
      <w:pPr>
        <w:pStyle w:val="ListParagraph"/>
        <w:numPr>
          <w:ilvl w:val="0"/>
          <w:numId w:val="6"/>
        </w:numPr>
        <w:ind w:hanging="357"/>
        <w:jc w:val="both"/>
        <w:rPr>
          <w:rFonts w:ascii="Arial" w:hAnsi="Arial" w:cs="Arial"/>
          <w:sz w:val="24"/>
          <w:szCs w:val="24"/>
        </w:rPr>
      </w:pPr>
      <w:r w:rsidRPr="00BB7E03">
        <w:rPr>
          <w:rFonts w:ascii="Arial" w:hAnsi="Arial" w:cs="Arial"/>
          <w:sz w:val="24"/>
          <w:szCs w:val="24"/>
        </w:rPr>
        <w:t xml:space="preserve">During this period of </w:t>
      </w:r>
      <w:r w:rsidR="005C77B0">
        <w:rPr>
          <w:rFonts w:ascii="Arial" w:hAnsi="Arial" w:cs="Arial"/>
          <w:sz w:val="24"/>
          <w:szCs w:val="24"/>
        </w:rPr>
        <w:t xml:space="preserve">pharmacy </w:t>
      </w:r>
      <w:r w:rsidRPr="00BB7E03">
        <w:rPr>
          <w:rFonts w:ascii="Arial" w:hAnsi="Arial" w:cs="Arial"/>
          <w:sz w:val="24"/>
          <w:szCs w:val="24"/>
        </w:rPr>
        <w:t xml:space="preserve">transformation </w:t>
      </w:r>
      <w:r w:rsidR="005C77B0">
        <w:rPr>
          <w:rFonts w:ascii="Arial" w:hAnsi="Arial" w:cs="Arial"/>
          <w:sz w:val="24"/>
          <w:szCs w:val="24"/>
        </w:rPr>
        <w:t xml:space="preserve">due </w:t>
      </w:r>
      <w:proofErr w:type="gramStart"/>
      <w:r w:rsidR="005C77B0">
        <w:rPr>
          <w:rFonts w:ascii="Arial" w:hAnsi="Arial" w:cs="Arial"/>
          <w:sz w:val="24"/>
          <w:szCs w:val="24"/>
        </w:rPr>
        <w:t xml:space="preserve">to </w:t>
      </w:r>
      <w:r w:rsidR="00F21ED3" w:rsidRPr="00BB7E03">
        <w:rPr>
          <w:rFonts w:ascii="Arial" w:hAnsi="Arial" w:cs="Arial"/>
          <w:sz w:val="24"/>
          <w:szCs w:val="24"/>
        </w:rPr>
        <w:t>:</w:t>
      </w:r>
      <w:proofErr w:type="gramEnd"/>
      <w:r w:rsidR="00F21ED3" w:rsidRPr="00BB7E03">
        <w:rPr>
          <w:rFonts w:ascii="Arial" w:hAnsi="Arial" w:cs="Arial"/>
          <w:sz w:val="24"/>
          <w:szCs w:val="24"/>
        </w:rPr>
        <w:t>-</w:t>
      </w:r>
      <w:r w:rsidRPr="00BB7E03">
        <w:rPr>
          <w:rFonts w:ascii="Arial" w:hAnsi="Arial" w:cs="Arial"/>
          <w:sz w:val="24"/>
          <w:szCs w:val="24"/>
        </w:rPr>
        <w:t xml:space="preserve"> </w:t>
      </w:r>
    </w:p>
    <w:p w14:paraId="1636BC6A" w14:textId="675E0CD9" w:rsidR="00685C64" w:rsidRDefault="00380CC1" w:rsidP="002E6E7F">
      <w:pPr>
        <w:pStyle w:val="ListParagraph"/>
        <w:numPr>
          <w:ilvl w:val="1"/>
          <w:numId w:val="6"/>
        </w:numPr>
        <w:ind w:hanging="357"/>
        <w:jc w:val="both"/>
        <w:rPr>
          <w:rFonts w:ascii="Arial" w:hAnsi="Arial" w:cs="Arial"/>
          <w:sz w:val="24"/>
          <w:szCs w:val="24"/>
        </w:rPr>
      </w:pPr>
      <w:r w:rsidRPr="00BB7E03">
        <w:rPr>
          <w:rFonts w:ascii="Arial" w:hAnsi="Arial" w:cs="Arial"/>
          <w:sz w:val="24"/>
          <w:szCs w:val="24"/>
        </w:rPr>
        <w:t xml:space="preserve">new </w:t>
      </w:r>
      <w:r w:rsidR="005F4103" w:rsidRPr="00BB7E03">
        <w:rPr>
          <w:rFonts w:ascii="Arial" w:hAnsi="Arial" w:cs="Arial"/>
          <w:sz w:val="24"/>
          <w:szCs w:val="24"/>
        </w:rPr>
        <w:t>Initial</w:t>
      </w:r>
      <w:r w:rsidRPr="00BB7E03">
        <w:rPr>
          <w:rFonts w:ascii="Arial" w:hAnsi="Arial" w:cs="Arial"/>
          <w:sz w:val="24"/>
          <w:szCs w:val="24"/>
        </w:rPr>
        <w:t xml:space="preserve"> </w:t>
      </w:r>
      <w:r w:rsidR="005F4103" w:rsidRPr="00BB7E03">
        <w:rPr>
          <w:rFonts w:ascii="Arial" w:hAnsi="Arial" w:cs="Arial"/>
          <w:sz w:val="24"/>
          <w:szCs w:val="24"/>
        </w:rPr>
        <w:t>E</w:t>
      </w:r>
      <w:r w:rsidRPr="00BB7E03">
        <w:rPr>
          <w:rFonts w:ascii="Arial" w:hAnsi="Arial" w:cs="Arial"/>
          <w:sz w:val="24"/>
          <w:szCs w:val="24"/>
        </w:rPr>
        <w:t xml:space="preserve">ducation and </w:t>
      </w:r>
      <w:r w:rsidR="005F4103" w:rsidRPr="00BB7E03">
        <w:rPr>
          <w:rFonts w:ascii="Arial" w:hAnsi="Arial" w:cs="Arial"/>
          <w:sz w:val="24"/>
          <w:szCs w:val="24"/>
        </w:rPr>
        <w:t>T</w:t>
      </w:r>
      <w:r w:rsidRPr="00BB7E03">
        <w:rPr>
          <w:rFonts w:ascii="Arial" w:hAnsi="Arial" w:cs="Arial"/>
          <w:sz w:val="24"/>
          <w:szCs w:val="24"/>
        </w:rPr>
        <w:t xml:space="preserve">raining </w:t>
      </w:r>
      <w:r w:rsidR="005F4103" w:rsidRPr="00BB7E03">
        <w:rPr>
          <w:rFonts w:ascii="Arial" w:hAnsi="Arial" w:cs="Arial"/>
          <w:sz w:val="24"/>
          <w:szCs w:val="24"/>
        </w:rPr>
        <w:t>S</w:t>
      </w:r>
      <w:r w:rsidRPr="00BB7E03">
        <w:rPr>
          <w:rFonts w:ascii="Arial" w:hAnsi="Arial" w:cs="Arial"/>
          <w:sz w:val="24"/>
          <w:szCs w:val="24"/>
        </w:rPr>
        <w:t>tandards</w:t>
      </w:r>
      <w:r w:rsidR="005F4103" w:rsidRPr="00BB7E03">
        <w:rPr>
          <w:rFonts w:ascii="Arial" w:hAnsi="Arial" w:cs="Arial"/>
          <w:sz w:val="24"/>
          <w:szCs w:val="24"/>
        </w:rPr>
        <w:t xml:space="preserve"> (IETs)</w:t>
      </w:r>
      <w:r w:rsidRPr="00BB7E03">
        <w:rPr>
          <w:rFonts w:ascii="Arial" w:hAnsi="Arial" w:cs="Arial"/>
          <w:sz w:val="24"/>
          <w:szCs w:val="24"/>
        </w:rPr>
        <w:t xml:space="preserve">, </w:t>
      </w:r>
    </w:p>
    <w:p w14:paraId="1E1FCB62" w14:textId="602C34BE" w:rsidR="001537E4" w:rsidRPr="00BB7E03" w:rsidRDefault="001537E4" w:rsidP="002E6E7F">
      <w:pPr>
        <w:pStyle w:val="ListParagraph"/>
        <w:numPr>
          <w:ilvl w:val="1"/>
          <w:numId w:val="6"/>
        </w:numPr>
        <w:ind w:hanging="357"/>
        <w:jc w:val="both"/>
        <w:rPr>
          <w:rFonts w:ascii="Arial" w:hAnsi="Arial" w:cs="Arial"/>
          <w:sz w:val="24"/>
          <w:szCs w:val="24"/>
        </w:rPr>
      </w:pPr>
      <w:r>
        <w:rPr>
          <w:rFonts w:ascii="Arial" w:hAnsi="Arial" w:cs="Arial"/>
          <w:sz w:val="24"/>
          <w:szCs w:val="24"/>
        </w:rPr>
        <w:t>the Transformation Access to Medicines (</w:t>
      </w:r>
      <w:proofErr w:type="spellStart"/>
      <w:r>
        <w:rPr>
          <w:rFonts w:ascii="Arial" w:hAnsi="Arial" w:cs="Arial"/>
          <w:sz w:val="24"/>
          <w:szCs w:val="24"/>
        </w:rPr>
        <w:t>TrAMs</w:t>
      </w:r>
      <w:proofErr w:type="spellEnd"/>
      <w:r>
        <w:rPr>
          <w:rFonts w:ascii="Arial" w:hAnsi="Arial" w:cs="Arial"/>
          <w:sz w:val="24"/>
          <w:szCs w:val="24"/>
        </w:rPr>
        <w:t>) project,</w:t>
      </w:r>
    </w:p>
    <w:p w14:paraId="526C7BB7" w14:textId="6A2328AC" w:rsidR="00685C64" w:rsidRPr="00BB7E03" w:rsidRDefault="00380CC1" w:rsidP="002E6E7F">
      <w:pPr>
        <w:pStyle w:val="ListParagraph"/>
        <w:numPr>
          <w:ilvl w:val="1"/>
          <w:numId w:val="6"/>
        </w:numPr>
        <w:ind w:hanging="357"/>
        <w:jc w:val="both"/>
        <w:rPr>
          <w:rFonts w:ascii="Arial" w:hAnsi="Arial" w:cs="Arial"/>
          <w:sz w:val="24"/>
          <w:szCs w:val="24"/>
        </w:rPr>
      </w:pPr>
      <w:r w:rsidRPr="00BB7E03">
        <w:rPr>
          <w:rFonts w:ascii="Arial" w:hAnsi="Arial" w:cs="Arial"/>
          <w:sz w:val="24"/>
          <w:szCs w:val="24"/>
        </w:rPr>
        <w:t xml:space="preserve">a new </w:t>
      </w:r>
      <w:hyperlink r:id="rId35" w:history="1">
        <w:r w:rsidRPr="00A062DE">
          <w:rPr>
            <w:rStyle w:val="Hyperlink"/>
            <w:rFonts w:ascii="Arial" w:hAnsi="Arial" w:cs="Arial"/>
            <w:sz w:val="24"/>
            <w:szCs w:val="24"/>
          </w:rPr>
          <w:t>Community Pharmacy Contractual Framework</w:t>
        </w:r>
        <w:r w:rsidR="00F21ED3" w:rsidRPr="00A062DE">
          <w:rPr>
            <w:rStyle w:val="Hyperlink"/>
            <w:rFonts w:ascii="Arial" w:hAnsi="Arial" w:cs="Arial"/>
            <w:sz w:val="24"/>
            <w:szCs w:val="24"/>
          </w:rPr>
          <w:t>,</w:t>
        </w:r>
      </w:hyperlink>
    </w:p>
    <w:p w14:paraId="2FB5CA95" w14:textId="615273F5" w:rsidR="00075C80" w:rsidRPr="00BB7E03" w:rsidRDefault="005F4103" w:rsidP="002E6E7F">
      <w:pPr>
        <w:pStyle w:val="ListParagraph"/>
        <w:numPr>
          <w:ilvl w:val="1"/>
          <w:numId w:val="6"/>
        </w:numPr>
        <w:ind w:hanging="357"/>
        <w:jc w:val="both"/>
        <w:rPr>
          <w:rFonts w:ascii="Arial" w:hAnsi="Arial" w:cs="Arial"/>
          <w:sz w:val="24"/>
          <w:szCs w:val="24"/>
        </w:rPr>
      </w:pPr>
      <w:r w:rsidRPr="00BB7E03">
        <w:rPr>
          <w:rFonts w:ascii="Arial" w:hAnsi="Arial" w:cs="Arial"/>
          <w:sz w:val="24"/>
          <w:szCs w:val="24"/>
        </w:rPr>
        <w:t xml:space="preserve">a </w:t>
      </w:r>
      <w:hyperlink r:id="rId36" w:history="1">
        <w:r w:rsidR="00BB7E03" w:rsidRPr="00E558A3">
          <w:rPr>
            <w:rStyle w:val="Hyperlink"/>
            <w:rFonts w:ascii="Arial" w:hAnsi="Arial" w:cs="Arial"/>
            <w:sz w:val="24"/>
            <w:szCs w:val="24"/>
          </w:rPr>
          <w:t xml:space="preserve">Welsh Government Commissioned </w:t>
        </w:r>
        <w:r w:rsidRPr="00E558A3">
          <w:rPr>
            <w:rStyle w:val="Hyperlink"/>
            <w:rFonts w:ascii="Arial" w:hAnsi="Arial" w:cs="Arial"/>
            <w:sz w:val="24"/>
            <w:szCs w:val="24"/>
          </w:rPr>
          <w:t>Hospital Pharmacy Service Review</w:t>
        </w:r>
      </w:hyperlink>
      <w:r w:rsidRPr="00BB7E03">
        <w:rPr>
          <w:rFonts w:ascii="Arial" w:hAnsi="Arial" w:cs="Arial"/>
          <w:sz w:val="24"/>
          <w:szCs w:val="24"/>
        </w:rPr>
        <w:t xml:space="preserve">, </w:t>
      </w:r>
    </w:p>
    <w:p w14:paraId="456327BF" w14:textId="0E46F04C" w:rsidR="00075C80" w:rsidRPr="00291628" w:rsidRDefault="000E4EE7" w:rsidP="002E6E7F">
      <w:pPr>
        <w:pStyle w:val="ListParagraph"/>
        <w:numPr>
          <w:ilvl w:val="1"/>
          <w:numId w:val="6"/>
        </w:numPr>
        <w:ind w:hanging="357"/>
        <w:jc w:val="both"/>
        <w:rPr>
          <w:rStyle w:val="Hyperlink"/>
          <w:rFonts w:ascii="Arial" w:hAnsi="Arial" w:cs="Arial"/>
          <w:b/>
          <w:bCs/>
          <w:sz w:val="24"/>
          <w:szCs w:val="24"/>
        </w:rPr>
      </w:pPr>
      <w:hyperlink r:id="rId37" w:history="1">
        <w:r w:rsidR="00075C80" w:rsidRPr="009C0F71">
          <w:rPr>
            <w:rStyle w:val="Hyperlink"/>
            <w:rFonts w:ascii="Arial" w:hAnsi="Arial" w:cs="Arial"/>
            <w:sz w:val="24"/>
            <w:szCs w:val="24"/>
          </w:rPr>
          <w:t>The</w:t>
        </w:r>
        <w:r w:rsidR="00E03BEA" w:rsidRPr="009C0F71">
          <w:rPr>
            <w:rStyle w:val="Hyperlink"/>
            <w:rFonts w:ascii="Arial" w:hAnsi="Arial" w:cs="Arial"/>
            <w:sz w:val="24"/>
            <w:szCs w:val="24"/>
          </w:rPr>
          <w:t xml:space="preserve"> Digital Medicines Transformation Portfolio</w:t>
        </w:r>
      </w:hyperlink>
      <w:r w:rsidR="00075C80" w:rsidRPr="00291628">
        <w:rPr>
          <w:rStyle w:val="Hyperlink"/>
          <w:rFonts w:ascii="Arial" w:hAnsi="Arial" w:cs="Arial"/>
          <w:b/>
          <w:bCs/>
          <w:sz w:val="24"/>
          <w:szCs w:val="24"/>
        </w:rPr>
        <w:t>,</w:t>
      </w:r>
    </w:p>
    <w:p w14:paraId="625EEB38" w14:textId="50FF86CF" w:rsidR="00FF3E2B" w:rsidRDefault="00380CC1" w:rsidP="00D95949">
      <w:pPr>
        <w:pStyle w:val="ListParagraph"/>
        <w:jc w:val="both"/>
        <w:rPr>
          <w:rFonts w:ascii="Arial" w:hAnsi="Arial" w:cs="Arial"/>
          <w:sz w:val="24"/>
          <w:szCs w:val="24"/>
        </w:rPr>
      </w:pPr>
      <w:r w:rsidRPr="00BB7E03">
        <w:rPr>
          <w:rFonts w:ascii="Arial" w:hAnsi="Arial" w:cs="Arial"/>
          <w:sz w:val="24"/>
          <w:szCs w:val="24"/>
        </w:rPr>
        <w:t xml:space="preserve">pharmacy </w:t>
      </w:r>
      <w:r w:rsidR="005F4103" w:rsidRPr="00BB7E03">
        <w:rPr>
          <w:rFonts w:ascii="Arial" w:hAnsi="Arial" w:cs="Arial"/>
          <w:sz w:val="24"/>
          <w:szCs w:val="24"/>
        </w:rPr>
        <w:t>roles are rapidly changing</w:t>
      </w:r>
      <w:r w:rsidR="004D443F" w:rsidRPr="00BB7E03">
        <w:rPr>
          <w:rFonts w:ascii="Arial" w:hAnsi="Arial" w:cs="Arial"/>
          <w:sz w:val="24"/>
          <w:szCs w:val="24"/>
        </w:rPr>
        <w:t xml:space="preserve">. </w:t>
      </w:r>
    </w:p>
    <w:p w14:paraId="0683DCBA" w14:textId="77777777" w:rsidR="00BB7E03" w:rsidRPr="00BB7E03" w:rsidRDefault="00BB7E03" w:rsidP="00D95949">
      <w:pPr>
        <w:pStyle w:val="ListParagraph"/>
        <w:jc w:val="both"/>
        <w:rPr>
          <w:rFonts w:ascii="Arial" w:hAnsi="Arial" w:cs="Arial"/>
          <w:sz w:val="24"/>
          <w:szCs w:val="24"/>
        </w:rPr>
      </w:pPr>
    </w:p>
    <w:p w14:paraId="3FF06FA2" w14:textId="43B61A86" w:rsidR="00FF3E2B" w:rsidRDefault="00B9600B" w:rsidP="002E6E7F">
      <w:pPr>
        <w:pStyle w:val="ListParagraph"/>
        <w:numPr>
          <w:ilvl w:val="0"/>
          <w:numId w:val="6"/>
        </w:numPr>
        <w:ind w:hanging="357"/>
        <w:jc w:val="both"/>
        <w:rPr>
          <w:rFonts w:ascii="Arial" w:hAnsi="Arial" w:cs="Arial"/>
          <w:sz w:val="24"/>
          <w:szCs w:val="24"/>
        </w:rPr>
      </w:pPr>
      <w:r w:rsidRPr="00BB7E03">
        <w:rPr>
          <w:rFonts w:ascii="Arial" w:hAnsi="Arial" w:cs="Arial"/>
          <w:sz w:val="24"/>
          <w:szCs w:val="24"/>
        </w:rPr>
        <w:t>The amount of medicines reconciliation required between care settings will be reduced</w:t>
      </w:r>
      <w:r w:rsidR="00450366">
        <w:rPr>
          <w:rFonts w:ascii="Arial" w:hAnsi="Arial" w:cs="Arial"/>
          <w:sz w:val="24"/>
          <w:szCs w:val="24"/>
        </w:rPr>
        <w:t xml:space="preserve"> due to technology</w:t>
      </w:r>
      <w:r w:rsidR="00C910A3">
        <w:rPr>
          <w:rFonts w:ascii="Arial" w:hAnsi="Arial" w:cs="Arial"/>
          <w:sz w:val="24"/>
          <w:szCs w:val="24"/>
        </w:rPr>
        <w:t xml:space="preserve"> and t</w:t>
      </w:r>
      <w:r w:rsidRPr="00BB7E03">
        <w:rPr>
          <w:rFonts w:ascii="Arial" w:hAnsi="Arial" w:cs="Arial"/>
          <w:sz w:val="24"/>
          <w:szCs w:val="24"/>
        </w:rPr>
        <w:t>hose with</w:t>
      </w:r>
      <w:r w:rsidR="00C910A3">
        <w:rPr>
          <w:rFonts w:ascii="Arial" w:hAnsi="Arial" w:cs="Arial"/>
          <w:sz w:val="24"/>
          <w:szCs w:val="24"/>
        </w:rPr>
        <w:t xml:space="preserve"> the</w:t>
      </w:r>
      <w:r w:rsidRPr="00BB7E03">
        <w:rPr>
          <w:rFonts w:ascii="Arial" w:hAnsi="Arial" w:cs="Arial"/>
          <w:sz w:val="24"/>
          <w:szCs w:val="24"/>
        </w:rPr>
        <w:t xml:space="preserve"> greatest need for pharmacy input will </w:t>
      </w:r>
      <w:r w:rsidR="001804F0">
        <w:rPr>
          <w:rFonts w:ascii="Arial" w:hAnsi="Arial" w:cs="Arial"/>
          <w:sz w:val="24"/>
          <w:szCs w:val="24"/>
        </w:rPr>
        <w:t>more easily prioritised</w:t>
      </w:r>
      <w:r w:rsidRPr="00BB7E03">
        <w:rPr>
          <w:rFonts w:ascii="Arial" w:hAnsi="Arial" w:cs="Arial"/>
          <w:sz w:val="24"/>
          <w:szCs w:val="24"/>
        </w:rPr>
        <w:t>.</w:t>
      </w:r>
    </w:p>
    <w:p w14:paraId="19FEFC1F" w14:textId="77777777" w:rsidR="00BB7E03" w:rsidRPr="00BB7E03" w:rsidRDefault="00BB7E03" w:rsidP="00D95949">
      <w:pPr>
        <w:pStyle w:val="ListParagraph"/>
        <w:jc w:val="both"/>
        <w:rPr>
          <w:rFonts w:ascii="Arial" w:hAnsi="Arial" w:cs="Arial"/>
          <w:sz w:val="24"/>
          <w:szCs w:val="24"/>
        </w:rPr>
      </w:pPr>
    </w:p>
    <w:p w14:paraId="0082F6F9" w14:textId="24D80C5E" w:rsidR="00BB7E03" w:rsidRDefault="004D443F" w:rsidP="002E6E7F">
      <w:pPr>
        <w:pStyle w:val="ListParagraph"/>
        <w:numPr>
          <w:ilvl w:val="0"/>
          <w:numId w:val="6"/>
        </w:numPr>
        <w:ind w:hanging="357"/>
        <w:jc w:val="both"/>
        <w:rPr>
          <w:rFonts w:ascii="Arial" w:hAnsi="Arial" w:cs="Arial"/>
          <w:sz w:val="24"/>
          <w:szCs w:val="24"/>
        </w:rPr>
      </w:pPr>
      <w:r w:rsidRPr="00BB7E03">
        <w:rPr>
          <w:rFonts w:ascii="Arial" w:hAnsi="Arial" w:cs="Arial"/>
          <w:sz w:val="24"/>
          <w:szCs w:val="24"/>
        </w:rPr>
        <w:t>W</w:t>
      </w:r>
      <w:r w:rsidR="00EF6DD1" w:rsidRPr="00BB7E03">
        <w:rPr>
          <w:rFonts w:ascii="Arial" w:hAnsi="Arial" w:cs="Arial"/>
          <w:sz w:val="24"/>
          <w:szCs w:val="24"/>
        </w:rPr>
        <w:t xml:space="preserve">ork </w:t>
      </w:r>
      <w:r w:rsidRPr="00BB7E03">
        <w:rPr>
          <w:rFonts w:ascii="Arial" w:hAnsi="Arial" w:cs="Arial"/>
          <w:sz w:val="24"/>
          <w:szCs w:val="24"/>
        </w:rPr>
        <w:t>is needed a</w:t>
      </w:r>
      <w:r w:rsidR="00EF6DD1" w:rsidRPr="00BB7E03">
        <w:rPr>
          <w:rFonts w:ascii="Arial" w:hAnsi="Arial" w:cs="Arial"/>
          <w:sz w:val="24"/>
          <w:szCs w:val="24"/>
        </w:rPr>
        <w:t>cross the health and care pathway</w:t>
      </w:r>
      <w:r w:rsidRPr="00BB7E03">
        <w:rPr>
          <w:rFonts w:ascii="Arial" w:hAnsi="Arial" w:cs="Arial"/>
          <w:sz w:val="24"/>
          <w:szCs w:val="24"/>
        </w:rPr>
        <w:t>s</w:t>
      </w:r>
      <w:r w:rsidR="00EF6DD1" w:rsidRPr="00BB7E03">
        <w:rPr>
          <w:rFonts w:ascii="Arial" w:hAnsi="Arial" w:cs="Arial"/>
          <w:sz w:val="24"/>
          <w:szCs w:val="24"/>
        </w:rPr>
        <w:t xml:space="preserve"> </w:t>
      </w:r>
      <w:r w:rsidRPr="00BB7E03">
        <w:rPr>
          <w:rFonts w:ascii="Arial" w:hAnsi="Arial" w:cs="Arial"/>
          <w:sz w:val="24"/>
          <w:szCs w:val="24"/>
        </w:rPr>
        <w:t>so that there are seamless referrals or direct access to the appropriate clinician</w:t>
      </w:r>
      <w:r w:rsidR="00006C44">
        <w:rPr>
          <w:rFonts w:ascii="Arial" w:hAnsi="Arial" w:cs="Arial"/>
          <w:sz w:val="24"/>
          <w:szCs w:val="24"/>
        </w:rPr>
        <w:t xml:space="preserve"> in each care setting</w:t>
      </w:r>
      <w:r w:rsidRPr="00BB7E03">
        <w:rPr>
          <w:rFonts w:ascii="Arial" w:hAnsi="Arial" w:cs="Arial"/>
          <w:sz w:val="24"/>
          <w:szCs w:val="24"/>
        </w:rPr>
        <w:t>.</w:t>
      </w:r>
    </w:p>
    <w:p w14:paraId="3B495EDC" w14:textId="77777777" w:rsidR="00BB7E03" w:rsidRPr="00BB7E03" w:rsidRDefault="00BB7E03" w:rsidP="00D95949">
      <w:pPr>
        <w:pStyle w:val="ListParagraph"/>
        <w:jc w:val="both"/>
        <w:rPr>
          <w:rFonts w:ascii="Arial" w:hAnsi="Arial" w:cs="Arial"/>
          <w:sz w:val="24"/>
          <w:szCs w:val="24"/>
        </w:rPr>
      </w:pPr>
    </w:p>
    <w:p w14:paraId="6B4C5AC1" w14:textId="35545D10" w:rsidR="002632B2" w:rsidRPr="00BB7E03" w:rsidRDefault="00F6149B" w:rsidP="002E6E7F">
      <w:pPr>
        <w:pStyle w:val="ListParagraph"/>
        <w:numPr>
          <w:ilvl w:val="0"/>
          <w:numId w:val="6"/>
        </w:numPr>
        <w:ind w:hanging="357"/>
        <w:jc w:val="both"/>
        <w:rPr>
          <w:rFonts w:ascii="Arial" w:hAnsi="Arial" w:cs="Arial"/>
          <w:sz w:val="24"/>
          <w:szCs w:val="24"/>
        </w:rPr>
      </w:pPr>
      <w:r w:rsidRPr="00BB7E03">
        <w:rPr>
          <w:rFonts w:ascii="Arial" w:hAnsi="Arial" w:cs="Arial"/>
          <w:sz w:val="24"/>
          <w:szCs w:val="24"/>
        </w:rPr>
        <w:t xml:space="preserve">Pharmacy teams </w:t>
      </w:r>
      <w:r w:rsidR="00A11BB6" w:rsidRPr="00BB7E03">
        <w:rPr>
          <w:rFonts w:ascii="Arial" w:hAnsi="Arial" w:cs="Arial"/>
          <w:sz w:val="24"/>
          <w:szCs w:val="24"/>
        </w:rPr>
        <w:t xml:space="preserve">in all sectors </w:t>
      </w:r>
      <w:r w:rsidR="006B4043" w:rsidRPr="00BB7E03">
        <w:rPr>
          <w:rFonts w:ascii="Arial" w:hAnsi="Arial" w:cs="Arial"/>
          <w:sz w:val="24"/>
          <w:szCs w:val="24"/>
        </w:rPr>
        <w:t xml:space="preserve">will </w:t>
      </w:r>
      <w:r w:rsidR="00FF3E2B" w:rsidRPr="00BB7E03">
        <w:rPr>
          <w:rFonts w:ascii="Arial" w:hAnsi="Arial" w:cs="Arial"/>
          <w:sz w:val="24"/>
          <w:szCs w:val="24"/>
        </w:rPr>
        <w:t xml:space="preserve">need more </w:t>
      </w:r>
      <w:r w:rsidRPr="00BB7E03">
        <w:rPr>
          <w:rFonts w:ascii="Arial" w:hAnsi="Arial" w:cs="Arial"/>
          <w:sz w:val="24"/>
          <w:szCs w:val="24"/>
        </w:rPr>
        <w:t xml:space="preserve">routine </w:t>
      </w:r>
      <w:r w:rsidR="00FF3E2B" w:rsidRPr="00BB7E03">
        <w:rPr>
          <w:rFonts w:ascii="Arial" w:hAnsi="Arial" w:cs="Arial"/>
          <w:sz w:val="24"/>
          <w:szCs w:val="24"/>
        </w:rPr>
        <w:t xml:space="preserve">involvement </w:t>
      </w:r>
      <w:r w:rsidRPr="00BB7E03">
        <w:rPr>
          <w:rFonts w:ascii="Arial" w:hAnsi="Arial" w:cs="Arial"/>
          <w:sz w:val="24"/>
          <w:szCs w:val="24"/>
        </w:rPr>
        <w:t>in design of care pathways</w:t>
      </w:r>
      <w:r w:rsidR="00374315" w:rsidRPr="00BB7E03">
        <w:rPr>
          <w:rFonts w:ascii="Arial" w:hAnsi="Arial" w:cs="Arial"/>
          <w:sz w:val="24"/>
          <w:szCs w:val="24"/>
        </w:rPr>
        <w:t xml:space="preserve"> to make sure </w:t>
      </w:r>
      <w:r w:rsidR="002632B2" w:rsidRPr="00BB7E03">
        <w:rPr>
          <w:rFonts w:ascii="Arial" w:hAnsi="Arial" w:cs="Arial"/>
          <w:sz w:val="24"/>
          <w:szCs w:val="24"/>
        </w:rPr>
        <w:t>pharmacy professional</w:t>
      </w:r>
      <w:r w:rsidR="00374315" w:rsidRPr="00BB7E03">
        <w:rPr>
          <w:rFonts w:ascii="Arial" w:hAnsi="Arial" w:cs="Arial"/>
          <w:sz w:val="24"/>
          <w:szCs w:val="24"/>
        </w:rPr>
        <w:t>s</w:t>
      </w:r>
      <w:r w:rsidR="002632B2" w:rsidRPr="00BB7E03">
        <w:rPr>
          <w:rFonts w:ascii="Arial" w:hAnsi="Arial" w:cs="Arial"/>
          <w:sz w:val="24"/>
          <w:szCs w:val="24"/>
        </w:rPr>
        <w:t xml:space="preserve"> </w:t>
      </w:r>
      <w:r w:rsidR="00374315" w:rsidRPr="00BB7E03">
        <w:rPr>
          <w:rFonts w:ascii="Arial" w:hAnsi="Arial" w:cs="Arial"/>
          <w:sz w:val="24"/>
          <w:szCs w:val="24"/>
        </w:rPr>
        <w:t>are</w:t>
      </w:r>
      <w:r w:rsidR="002632B2" w:rsidRPr="00BB7E03">
        <w:rPr>
          <w:rFonts w:ascii="Arial" w:hAnsi="Arial" w:cs="Arial"/>
          <w:sz w:val="24"/>
          <w:szCs w:val="24"/>
        </w:rPr>
        <w:t xml:space="preserve"> </w:t>
      </w:r>
      <w:r w:rsidR="00BE64C7" w:rsidRPr="00BB7E03">
        <w:rPr>
          <w:rFonts w:ascii="Arial" w:hAnsi="Arial" w:cs="Arial"/>
          <w:sz w:val="24"/>
          <w:szCs w:val="24"/>
        </w:rPr>
        <w:t>utilised</w:t>
      </w:r>
      <w:r w:rsidR="002632B2" w:rsidRPr="00BB7E03">
        <w:rPr>
          <w:rFonts w:ascii="Arial" w:hAnsi="Arial" w:cs="Arial"/>
          <w:sz w:val="24"/>
          <w:szCs w:val="24"/>
        </w:rPr>
        <w:t xml:space="preserve"> where they can make a positive difference</w:t>
      </w:r>
      <w:r w:rsidR="00467268" w:rsidRPr="00BB7E03">
        <w:rPr>
          <w:rFonts w:ascii="Arial" w:hAnsi="Arial" w:cs="Arial"/>
          <w:sz w:val="24"/>
          <w:szCs w:val="24"/>
        </w:rPr>
        <w:t xml:space="preserve"> to seamless medic</w:t>
      </w:r>
      <w:r w:rsidR="00384C86" w:rsidRPr="00BB7E03">
        <w:rPr>
          <w:rFonts w:ascii="Arial" w:hAnsi="Arial" w:cs="Arial"/>
          <w:sz w:val="24"/>
          <w:szCs w:val="24"/>
        </w:rPr>
        <w:t>ines</w:t>
      </w:r>
      <w:r w:rsidR="00BE64C7" w:rsidRPr="00BB7E03">
        <w:rPr>
          <w:rFonts w:ascii="Arial" w:hAnsi="Arial" w:cs="Arial"/>
          <w:sz w:val="24"/>
          <w:szCs w:val="24"/>
        </w:rPr>
        <w:t xml:space="preserve"> management</w:t>
      </w:r>
      <w:r w:rsidR="00467268" w:rsidRPr="00BB7E03">
        <w:rPr>
          <w:rFonts w:ascii="Arial" w:hAnsi="Arial" w:cs="Arial"/>
          <w:sz w:val="24"/>
          <w:szCs w:val="24"/>
        </w:rPr>
        <w:t xml:space="preserve"> </w:t>
      </w:r>
      <w:r w:rsidR="002632B2" w:rsidRPr="00BB7E03">
        <w:rPr>
          <w:rFonts w:ascii="Arial" w:hAnsi="Arial" w:cs="Arial"/>
          <w:sz w:val="24"/>
          <w:szCs w:val="24"/>
        </w:rPr>
        <w:t>between primary, secondary and specialist services</w:t>
      </w:r>
      <w:r w:rsidR="00467268" w:rsidRPr="00BB7E03">
        <w:rPr>
          <w:rFonts w:ascii="Arial" w:hAnsi="Arial" w:cs="Arial"/>
          <w:sz w:val="24"/>
          <w:szCs w:val="24"/>
        </w:rPr>
        <w:t>.</w:t>
      </w:r>
    </w:p>
    <w:p w14:paraId="0C15B3D5" w14:textId="77777777" w:rsidR="00BB7E03" w:rsidRPr="00BB7E03" w:rsidRDefault="00BB7E03" w:rsidP="00D95949">
      <w:pPr>
        <w:pStyle w:val="ListParagraph"/>
        <w:jc w:val="both"/>
        <w:rPr>
          <w:rFonts w:ascii="Arial" w:hAnsi="Arial" w:cs="Arial"/>
          <w:color w:val="000000"/>
          <w:sz w:val="24"/>
          <w:szCs w:val="24"/>
          <w:shd w:val="clear" w:color="auto" w:fill="FFFFFF"/>
        </w:rPr>
      </w:pPr>
    </w:p>
    <w:p w14:paraId="59CBD5C2" w14:textId="4293481A" w:rsidR="00DF78D0" w:rsidRPr="00233C4E" w:rsidRDefault="005104D7" w:rsidP="002E6E7F">
      <w:pPr>
        <w:pStyle w:val="ListParagraph"/>
        <w:numPr>
          <w:ilvl w:val="0"/>
          <w:numId w:val="6"/>
        </w:numPr>
        <w:ind w:hanging="357"/>
        <w:jc w:val="both"/>
        <w:rPr>
          <w:rFonts w:ascii="Arial" w:hAnsi="Arial" w:cs="Arial"/>
          <w:color w:val="000000"/>
          <w:sz w:val="24"/>
          <w:szCs w:val="24"/>
          <w:shd w:val="clear" w:color="auto" w:fill="FFFFFF"/>
        </w:rPr>
      </w:pPr>
      <w:r w:rsidRPr="00BB7E03">
        <w:rPr>
          <w:rFonts w:ascii="Arial" w:hAnsi="Arial" w:cs="Arial"/>
          <w:sz w:val="24"/>
          <w:szCs w:val="24"/>
        </w:rPr>
        <w:t>In community pharmacy in particular, insufficient time</w:t>
      </w:r>
      <w:r w:rsidR="006A74A8" w:rsidRPr="00BB7E03">
        <w:rPr>
          <w:rFonts w:ascii="Arial" w:hAnsi="Arial" w:cs="Arial"/>
          <w:sz w:val="24"/>
          <w:szCs w:val="24"/>
        </w:rPr>
        <w:t xml:space="preserve">, </w:t>
      </w:r>
      <w:proofErr w:type="gramStart"/>
      <w:r w:rsidRPr="00BB7E03">
        <w:rPr>
          <w:rFonts w:ascii="Arial" w:hAnsi="Arial" w:cs="Arial"/>
          <w:sz w:val="24"/>
          <w:szCs w:val="24"/>
        </w:rPr>
        <w:t>infrastructure</w:t>
      </w:r>
      <w:proofErr w:type="gramEnd"/>
      <w:r w:rsidRPr="00BB7E03">
        <w:rPr>
          <w:rFonts w:ascii="Arial" w:hAnsi="Arial" w:cs="Arial"/>
          <w:sz w:val="24"/>
          <w:szCs w:val="24"/>
        </w:rPr>
        <w:t xml:space="preserve"> </w:t>
      </w:r>
      <w:r w:rsidR="006A74A8" w:rsidRPr="00BB7E03">
        <w:rPr>
          <w:rFonts w:ascii="Arial" w:hAnsi="Arial" w:cs="Arial"/>
          <w:sz w:val="24"/>
          <w:szCs w:val="24"/>
        </w:rPr>
        <w:t xml:space="preserve">or fora </w:t>
      </w:r>
      <w:r w:rsidRPr="00BB7E03">
        <w:rPr>
          <w:rFonts w:ascii="Arial" w:hAnsi="Arial" w:cs="Arial"/>
          <w:sz w:val="24"/>
          <w:szCs w:val="24"/>
        </w:rPr>
        <w:t>to improve communication or collaborative working relationships</w:t>
      </w:r>
      <w:r w:rsidR="00AE499B" w:rsidRPr="00BB7E03">
        <w:rPr>
          <w:rFonts w:ascii="Arial" w:hAnsi="Arial" w:cs="Arial"/>
          <w:sz w:val="24"/>
          <w:szCs w:val="24"/>
        </w:rPr>
        <w:t xml:space="preserve"> was reported</w:t>
      </w:r>
      <w:r w:rsidR="00BE64C7" w:rsidRPr="00BB7E03">
        <w:rPr>
          <w:rFonts w:ascii="Arial" w:hAnsi="Arial" w:cs="Arial"/>
          <w:sz w:val="24"/>
          <w:szCs w:val="24"/>
        </w:rPr>
        <w:t xml:space="preserve"> as a current barrier</w:t>
      </w:r>
      <w:r w:rsidR="00AE499B" w:rsidRPr="00BB7E03">
        <w:rPr>
          <w:rFonts w:ascii="Arial" w:hAnsi="Arial" w:cs="Arial"/>
          <w:sz w:val="24"/>
          <w:szCs w:val="24"/>
        </w:rPr>
        <w:t>.</w:t>
      </w:r>
    </w:p>
    <w:p w14:paraId="26192FC8" w14:textId="77777777" w:rsidR="00233C4E" w:rsidRPr="00233C4E" w:rsidRDefault="00233C4E" w:rsidP="00D95949">
      <w:pPr>
        <w:pStyle w:val="ListParagraph"/>
        <w:jc w:val="both"/>
        <w:rPr>
          <w:rFonts w:ascii="Arial" w:hAnsi="Arial" w:cs="Arial"/>
          <w:color w:val="000000"/>
          <w:sz w:val="24"/>
          <w:szCs w:val="24"/>
          <w:shd w:val="clear" w:color="auto" w:fill="FFFFFF"/>
        </w:rPr>
      </w:pPr>
    </w:p>
    <w:p w14:paraId="2741E5CA" w14:textId="02664269" w:rsidR="00233C4E" w:rsidRPr="00A31559" w:rsidRDefault="00FB5771" w:rsidP="002E6E7F">
      <w:pPr>
        <w:pStyle w:val="ListParagraph"/>
        <w:numPr>
          <w:ilvl w:val="0"/>
          <w:numId w:val="6"/>
        </w:numPr>
        <w:ind w:hanging="357"/>
        <w:jc w:val="both"/>
        <w:rPr>
          <w:rFonts w:ascii="Arial" w:hAnsi="Arial" w:cs="Arial"/>
          <w:color w:val="000000"/>
          <w:sz w:val="24"/>
          <w:szCs w:val="24"/>
          <w:shd w:val="clear" w:color="auto" w:fill="FFFFFF"/>
        </w:rPr>
      </w:pPr>
      <w:r w:rsidRPr="00A31559">
        <w:rPr>
          <w:rFonts w:ascii="Arial" w:hAnsi="Arial" w:cs="Arial"/>
          <w:color w:val="000000"/>
          <w:sz w:val="24"/>
          <w:szCs w:val="24"/>
          <w:shd w:val="clear" w:color="auto" w:fill="FFFFFF"/>
        </w:rPr>
        <w:t xml:space="preserve">Work commenced </w:t>
      </w:r>
      <w:r w:rsidR="001D0D7B" w:rsidRPr="00A31559">
        <w:rPr>
          <w:rFonts w:ascii="Arial" w:hAnsi="Arial" w:cs="Arial"/>
          <w:color w:val="000000"/>
          <w:sz w:val="24"/>
          <w:szCs w:val="24"/>
          <w:shd w:val="clear" w:color="auto" w:fill="FFFFFF"/>
        </w:rPr>
        <w:t>on the role of</w:t>
      </w:r>
      <w:r w:rsidRPr="00A31559">
        <w:rPr>
          <w:rFonts w:ascii="Arial" w:hAnsi="Arial" w:cs="Arial"/>
          <w:color w:val="000000"/>
          <w:sz w:val="24"/>
          <w:szCs w:val="24"/>
          <w:shd w:val="clear" w:color="auto" w:fill="FFFFFF"/>
        </w:rPr>
        <w:t xml:space="preserve"> Consultant Pharmacists</w:t>
      </w:r>
      <w:r w:rsidR="001D0D7B" w:rsidRPr="00A31559">
        <w:rPr>
          <w:rFonts w:ascii="Arial" w:hAnsi="Arial" w:cs="Arial"/>
          <w:color w:val="000000"/>
          <w:sz w:val="24"/>
          <w:szCs w:val="24"/>
          <w:shd w:val="clear" w:color="auto" w:fill="FFFFFF"/>
        </w:rPr>
        <w:t>, the most</w:t>
      </w:r>
      <w:r w:rsidRPr="00A31559">
        <w:rPr>
          <w:rFonts w:ascii="Arial" w:hAnsi="Arial" w:cs="Arial"/>
          <w:color w:val="000000"/>
          <w:sz w:val="24"/>
          <w:szCs w:val="24"/>
          <w:shd w:val="clear" w:color="auto" w:fill="FFFFFF"/>
        </w:rPr>
        <w:t xml:space="preserve"> </w:t>
      </w:r>
      <w:r w:rsidR="001D0D7B" w:rsidRPr="00A31559">
        <w:rPr>
          <w:rFonts w:ascii="Arial" w:hAnsi="Arial" w:cs="Arial"/>
          <w:color w:val="000000"/>
          <w:sz w:val="24"/>
          <w:szCs w:val="24"/>
          <w:shd w:val="clear" w:color="auto" w:fill="FFFFFF"/>
        </w:rPr>
        <w:t>s</w:t>
      </w:r>
      <w:r w:rsidR="00447F32" w:rsidRPr="00A31559">
        <w:rPr>
          <w:rFonts w:ascii="Arial" w:hAnsi="Arial" w:cs="Arial"/>
          <w:color w:val="000000"/>
          <w:sz w:val="24"/>
          <w:szCs w:val="24"/>
          <w:shd w:val="clear" w:color="auto" w:fill="FFFFFF"/>
        </w:rPr>
        <w:t>enior clinical leaders</w:t>
      </w:r>
      <w:r w:rsidR="00DF14BF" w:rsidRPr="00A31559">
        <w:rPr>
          <w:rFonts w:ascii="Arial" w:hAnsi="Arial" w:cs="Arial"/>
          <w:color w:val="000000"/>
          <w:sz w:val="24"/>
          <w:szCs w:val="24"/>
          <w:shd w:val="clear" w:color="auto" w:fill="FFFFFF"/>
        </w:rPr>
        <w:t xml:space="preserve"> </w:t>
      </w:r>
      <w:r w:rsidR="00447F32" w:rsidRPr="00A31559">
        <w:rPr>
          <w:rFonts w:ascii="Arial" w:hAnsi="Arial" w:cs="Arial"/>
          <w:color w:val="000000"/>
          <w:sz w:val="24"/>
          <w:szCs w:val="24"/>
          <w:shd w:val="clear" w:color="auto" w:fill="FFFFFF"/>
        </w:rPr>
        <w:t>in pharmacy</w:t>
      </w:r>
      <w:r w:rsidR="005D3E2F" w:rsidRPr="00A31559">
        <w:rPr>
          <w:rFonts w:ascii="Arial" w:hAnsi="Arial" w:cs="Arial"/>
          <w:color w:val="000000"/>
          <w:sz w:val="24"/>
          <w:szCs w:val="24"/>
          <w:shd w:val="clear" w:color="auto" w:fill="FFFFFF"/>
        </w:rPr>
        <w:t>,</w:t>
      </w:r>
      <w:r w:rsidR="001D0D7B" w:rsidRPr="00A31559">
        <w:rPr>
          <w:rFonts w:ascii="Arial" w:hAnsi="Arial" w:cs="Arial"/>
          <w:color w:val="000000"/>
          <w:sz w:val="24"/>
          <w:szCs w:val="24"/>
          <w:shd w:val="clear" w:color="auto" w:fill="FFFFFF"/>
        </w:rPr>
        <w:t xml:space="preserve"> must be completed to de-mystify the role</w:t>
      </w:r>
      <w:r w:rsidR="005D3E2F" w:rsidRPr="00A31559">
        <w:rPr>
          <w:rFonts w:ascii="Arial" w:hAnsi="Arial" w:cs="Arial"/>
          <w:color w:val="000000"/>
          <w:sz w:val="24"/>
          <w:szCs w:val="24"/>
          <w:shd w:val="clear" w:color="auto" w:fill="FFFFFF"/>
        </w:rPr>
        <w:t xml:space="preserve">s and </w:t>
      </w:r>
      <w:r w:rsidR="00BE14CC" w:rsidRPr="00A31559">
        <w:rPr>
          <w:rFonts w:ascii="Arial" w:hAnsi="Arial" w:cs="Arial"/>
          <w:color w:val="000000"/>
          <w:sz w:val="24"/>
          <w:szCs w:val="24"/>
          <w:shd w:val="clear" w:color="auto" w:fill="FFFFFF"/>
        </w:rPr>
        <w:t>describe their</w:t>
      </w:r>
      <w:r w:rsidR="005D3E2F" w:rsidRPr="00A31559">
        <w:rPr>
          <w:rFonts w:ascii="Arial" w:hAnsi="Arial" w:cs="Arial"/>
          <w:color w:val="000000"/>
          <w:sz w:val="24"/>
          <w:szCs w:val="24"/>
          <w:shd w:val="clear" w:color="auto" w:fill="FFFFFF"/>
        </w:rPr>
        <w:t xml:space="preserve"> place</w:t>
      </w:r>
      <w:r w:rsidR="00BE14CC" w:rsidRPr="00A31559">
        <w:rPr>
          <w:rFonts w:ascii="Arial" w:hAnsi="Arial" w:cs="Arial"/>
          <w:color w:val="000000"/>
          <w:sz w:val="24"/>
          <w:szCs w:val="24"/>
          <w:shd w:val="clear" w:color="auto" w:fill="FFFFFF"/>
        </w:rPr>
        <w:t>, embedded</w:t>
      </w:r>
      <w:r w:rsidR="005D3E2F" w:rsidRPr="00A31559">
        <w:rPr>
          <w:rFonts w:ascii="Arial" w:hAnsi="Arial" w:cs="Arial"/>
          <w:color w:val="000000"/>
          <w:sz w:val="24"/>
          <w:szCs w:val="24"/>
          <w:shd w:val="clear" w:color="auto" w:fill="FFFFFF"/>
        </w:rPr>
        <w:t xml:space="preserve"> in </w:t>
      </w:r>
      <w:r w:rsidR="00BE14CC" w:rsidRPr="00A31559">
        <w:rPr>
          <w:rFonts w:ascii="Arial" w:hAnsi="Arial" w:cs="Arial"/>
          <w:color w:val="000000"/>
          <w:sz w:val="24"/>
          <w:szCs w:val="24"/>
          <w:shd w:val="clear" w:color="auto" w:fill="FFFFFF"/>
        </w:rPr>
        <w:t xml:space="preserve">clinical teams </w:t>
      </w:r>
      <w:r w:rsidR="00976743" w:rsidRPr="00A31559">
        <w:rPr>
          <w:rFonts w:ascii="Arial" w:hAnsi="Arial" w:cs="Arial"/>
          <w:color w:val="000000"/>
          <w:sz w:val="24"/>
          <w:szCs w:val="24"/>
          <w:shd w:val="clear" w:color="auto" w:fill="FFFFFF"/>
        </w:rPr>
        <w:t>leading</w:t>
      </w:r>
      <w:r w:rsidR="00D846FF" w:rsidRPr="00A31559">
        <w:rPr>
          <w:rFonts w:ascii="Arial" w:hAnsi="Arial" w:cs="Arial"/>
          <w:color w:val="000000"/>
          <w:sz w:val="24"/>
          <w:szCs w:val="24"/>
          <w:shd w:val="clear" w:color="auto" w:fill="FFFFFF"/>
        </w:rPr>
        <w:t xml:space="preserve"> transformational change</w:t>
      </w:r>
      <w:r w:rsidR="001061FC" w:rsidRPr="00A31559">
        <w:rPr>
          <w:rFonts w:ascii="Arial" w:hAnsi="Arial" w:cs="Arial"/>
          <w:color w:val="000000"/>
          <w:sz w:val="24"/>
          <w:szCs w:val="24"/>
          <w:shd w:val="clear" w:color="auto" w:fill="FFFFFF"/>
        </w:rPr>
        <w:t xml:space="preserve"> across the health and social care interfaces</w:t>
      </w:r>
      <w:r w:rsidR="000220BF" w:rsidRPr="00A31559">
        <w:rPr>
          <w:rFonts w:ascii="Arial" w:hAnsi="Arial" w:cs="Arial"/>
          <w:color w:val="000000"/>
          <w:sz w:val="24"/>
          <w:szCs w:val="24"/>
          <w:shd w:val="clear" w:color="auto" w:fill="FFFFFF"/>
        </w:rPr>
        <w:t>,</w:t>
      </w:r>
      <w:r w:rsidR="00976743" w:rsidRPr="00A31559">
        <w:rPr>
          <w:rFonts w:ascii="Arial" w:hAnsi="Arial" w:cs="Arial"/>
          <w:color w:val="000000"/>
          <w:sz w:val="24"/>
          <w:szCs w:val="24"/>
          <w:shd w:val="clear" w:color="auto" w:fill="FFFFFF"/>
        </w:rPr>
        <w:t xml:space="preserve"> </w:t>
      </w:r>
      <w:r w:rsidR="005D3E2F" w:rsidRPr="00A31559">
        <w:rPr>
          <w:rFonts w:ascii="Arial" w:hAnsi="Arial" w:cs="Arial"/>
          <w:color w:val="000000"/>
          <w:sz w:val="24"/>
          <w:szCs w:val="24"/>
          <w:shd w:val="clear" w:color="auto" w:fill="FFFFFF"/>
        </w:rPr>
        <w:t>where there are large volumes or complex medicines.</w:t>
      </w:r>
    </w:p>
    <w:p w14:paraId="4A16C008" w14:textId="77777777" w:rsidR="001061FC" w:rsidRPr="001061FC" w:rsidRDefault="001061FC" w:rsidP="00D95949">
      <w:pPr>
        <w:pStyle w:val="ListParagraph"/>
        <w:jc w:val="both"/>
        <w:rPr>
          <w:rFonts w:ascii="Arial" w:hAnsi="Arial" w:cs="Arial"/>
          <w:color w:val="000000"/>
          <w:sz w:val="24"/>
          <w:szCs w:val="24"/>
          <w:shd w:val="clear" w:color="auto" w:fill="FFFFFF"/>
        </w:rPr>
      </w:pPr>
    </w:p>
    <w:p w14:paraId="280E5D1C" w14:textId="7629350C" w:rsidR="001061FC" w:rsidRDefault="001061FC" w:rsidP="00D95949">
      <w:pPr>
        <w:jc w:val="both"/>
        <w:rPr>
          <w:rFonts w:ascii="Arial" w:hAnsi="Arial" w:cs="Arial"/>
          <w:color w:val="000000"/>
          <w:sz w:val="24"/>
          <w:szCs w:val="24"/>
          <w:shd w:val="clear" w:color="auto" w:fill="FFFFFF"/>
        </w:rPr>
      </w:pPr>
    </w:p>
    <w:p w14:paraId="25E5059F" w14:textId="77777777" w:rsidR="001061FC" w:rsidRPr="001061FC" w:rsidRDefault="001061FC" w:rsidP="00D95949">
      <w:pPr>
        <w:jc w:val="both"/>
        <w:rPr>
          <w:rFonts w:ascii="Arial" w:hAnsi="Arial" w:cs="Arial"/>
          <w:color w:val="000000"/>
          <w:sz w:val="24"/>
          <w:szCs w:val="24"/>
          <w:shd w:val="clear" w:color="auto" w:fill="FFFFFF"/>
        </w:rPr>
      </w:pPr>
    </w:p>
    <w:p w14:paraId="4F01B78E" w14:textId="003AA6F1" w:rsidR="00C76A8E" w:rsidRPr="00C76A8E" w:rsidRDefault="00C76A8E" w:rsidP="00D95949">
      <w:pPr>
        <w:jc w:val="both"/>
        <w:rPr>
          <w:rFonts w:ascii="Arial" w:hAnsi="Arial" w:cs="Arial"/>
          <w:b/>
          <w:bCs/>
          <w:sz w:val="24"/>
          <w:szCs w:val="24"/>
        </w:rPr>
      </w:pPr>
      <w:r w:rsidRPr="00C76A8E">
        <w:rPr>
          <w:rFonts w:ascii="Arial" w:hAnsi="Arial" w:cs="Arial"/>
          <w:b/>
          <w:bCs/>
          <w:sz w:val="24"/>
          <w:szCs w:val="24"/>
        </w:rPr>
        <w:t>SUGGESTED ACTIONS</w:t>
      </w:r>
    </w:p>
    <w:p w14:paraId="3679C11E" w14:textId="41933C01" w:rsidR="00001D60" w:rsidRDefault="00001D60" w:rsidP="00D95949">
      <w:pPr>
        <w:jc w:val="both"/>
        <w:rPr>
          <w:color w:val="2F5496" w:themeColor="accent1" w:themeShade="BF"/>
          <w:sz w:val="24"/>
          <w:szCs w:val="24"/>
        </w:rPr>
      </w:pPr>
    </w:p>
    <w:tbl>
      <w:tblPr>
        <w:tblStyle w:val="TableGrid"/>
        <w:tblW w:w="0" w:type="auto"/>
        <w:tblLook w:val="04A0" w:firstRow="1" w:lastRow="0" w:firstColumn="1" w:lastColumn="0" w:noHBand="0" w:noVBand="1"/>
      </w:tblPr>
      <w:tblGrid>
        <w:gridCol w:w="1537"/>
        <w:gridCol w:w="7479"/>
      </w:tblGrid>
      <w:tr w:rsidR="000D5358" w14:paraId="47433D42" w14:textId="77777777" w:rsidTr="6887F5ED">
        <w:trPr>
          <w:trHeight w:val="307"/>
        </w:trPr>
        <w:tc>
          <w:tcPr>
            <w:tcW w:w="1358" w:type="dxa"/>
            <w:shd w:val="clear" w:color="auto" w:fill="66CCFF"/>
          </w:tcPr>
          <w:p w14:paraId="73507C6D" w14:textId="0F8BC7D2" w:rsidR="000D5358" w:rsidRPr="001061FC" w:rsidRDefault="000D5358" w:rsidP="00D95949">
            <w:pPr>
              <w:jc w:val="both"/>
              <w:rPr>
                <w:rFonts w:ascii="Arial" w:hAnsi="Arial" w:cs="Arial"/>
                <w:b/>
                <w:bCs/>
                <w:sz w:val="24"/>
                <w:szCs w:val="24"/>
              </w:rPr>
            </w:pPr>
            <w:r w:rsidRPr="001061FC">
              <w:rPr>
                <w:rFonts w:ascii="Arial" w:hAnsi="Arial" w:cs="Arial"/>
                <w:b/>
                <w:bCs/>
                <w:sz w:val="24"/>
                <w:szCs w:val="24"/>
              </w:rPr>
              <w:t>Action</w:t>
            </w:r>
            <w:r w:rsidR="00B40F14" w:rsidRPr="001061FC">
              <w:rPr>
                <w:rFonts w:ascii="Arial" w:hAnsi="Arial" w:cs="Arial"/>
                <w:b/>
                <w:bCs/>
                <w:sz w:val="24"/>
                <w:szCs w:val="24"/>
              </w:rPr>
              <w:t xml:space="preserve"> 1</w:t>
            </w:r>
            <w:r w:rsidR="00113F15" w:rsidRPr="001061FC">
              <w:rPr>
                <w:rFonts w:ascii="Arial" w:hAnsi="Arial" w:cs="Arial"/>
                <w:b/>
                <w:bCs/>
                <w:sz w:val="24"/>
                <w:szCs w:val="24"/>
              </w:rPr>
              <w:t>0</w:t>
            </w:r>
          </w:p>
        </w:tc>
        <w:tc>
          <w:tcPr>
            <w:tcW w:w="7658" w:type="dxa"/>
            <w:shd w:val="clear" w:color="auto" w:fill="66CCFF"/>
          </w:tcPr>
          <w:p w14:paraId="71C254FC" w14:textId="6753616A" w:rsidR="000D5358" w:rsidRPr="001061FC" w:rsidRDefault="008121AE" w:rsidP="00D95949">
            <w:pPr>
              <w:jc w:val="both"/>
              <w:rPr>
                <w:rFonts w:ascii="Arial" w:hAnsi="Arial" w:cs="Arial"/>
                <w:b/>
                <w:bCs/>
                <w:sz w:val="24"/>
                <w:szCs w:val="24"/>
              </w:rPr>
            </w:pPr>
            <w:r w:rsidRPr="008121AE">
              <w:rPr>
                <w:rFonts w:ascii="Arial" w:hAnsi="Arial" w:cs="Arial"/>
                <w:b/>
                <w:bCs/>
                <w:sz w:val="24"/>
                <w:szCs w:val="24"/>
              </w:rPr>
              <w:t>Improve public awareness and understanding of the changing pharmacy roles in healthcare</w:t>
            </w:r>
          </w:p>
        </w:tc>
      </w:tr>
      <w:tr w:rsidR="000D5358" w14:paraId="0E563002" w14:textId="77777777" w:rsidTr="6887F5ED">
        <w:trPr>
          <w:trHeight w:val="301"/>
        </w:trPr>
        <w:tc>
          <w:tcPr>
            <w:tcW w:w="1358" w:type="dxa"/>
          </w:tcPr>
          <w:p w14:paraId="7991F499" w14:textId="77777777" w:rsidR="000D5358" w:rsidRPr="001061FC" w:rsidRDefault="000D5358" w:rsidP="00D95949">
            <w:pPr>
              <w:jc w:val="both"/>
              <w:rPr>
                <w:rFonts w:ascii="Arial" w:hAnsi="Arial" w:cs="Arial"/>
                <w:b/>
                <w:bCs/>
                <w:sz w:val="24"/>
                <w:szCs w:val="24"/>
              </w:rPr>
            </w:pPr>
            <w:r w:rsidRPr="001061FC">
              <w:rPr>
                <w:rFonts w:ascii="Arial" w:hAnsi="Arial" w:cs="Arial"/>
                <w:b/>
                <w:bCs/>
                <w:sz w:val="24"/>
                <w:szCs w:val="24"/>
              </w:rPr>
              <w:t>Description</w:t>
            </w:r>
          </w:p>
        </w:tc>
        <w:tc>
          <w:tcPr>
            <w:tcW w:w="7658" w:type="dxa"/>
          </w:tcPr>
          <w:p w14:paraId="6F6199CD" w14:textId="7ACD5121" w:rsidR="000D5358" w:rsidRPr="001061FC" w:rsidRDefault="008121AE" w:rsidP="00D95949">
            <w:pPr>
              <w:jc w:val="both"/>
              <w:rPr>
                <w:rFonts w:ascii="Arial" w:hAnsi="Arial" w:cs="Arial"/>
                <w:sz w:val="24"/>
                <w:szCs w:val="24"/>
              </w:rPr>
            </w:pPr>
            <w:r w:rsidRPr="008121AE">
              <w:rPr>
                <w:rFonts w:ascii="Arial" w:hAnsi="Arial" w:cs="Arial"/>
                <w:sz w:val="24"/>
                <w:szCs w:val="24"/>
              </w:rPr>
              <w:t>A national media campaign to improve public understanding of how pharmacy roles and services are transforming. This will retain public trust and support a reduction in workforce pressures through appropriate accessing of services</w:t>
            </w:r>
            <w:r w:rsidR="009968FA">
              <w:rPr>
                <w:rFonts w:ascii="Arial" w:hAnsi="Arial" w:cs="Arial"/>
                <w:sz w:val="24"/>
                <w:szCs w:val="24"/>
              </w:rPr>
              <w:t>.</w:t>
            </w:r>
          </w:p>
        </w:tc>
      </w:tr>
      <w:tr w:rsidR="000D5358" w14:paraId="4C8B4240" w14:textId="77777777" w:rsidTr="6887F5ED">
        <w:trPr>
          <w:trHeight w:val="301"/>
        </w:trPr>
        <w:tc>
          <w:tcPr>
            <w:tcW w:w="1358" w:type="dxa"/>
            <w:shd w:val="clear" w:color="auto" w:fill="66CCFF"/>
          </w:tcPr>
          <w:p w14:paraId="14A97E05" w14:textId="74AB4568" w:rsidR="000D5358" w:rsidRPr="001061FC" w:rsidRDefault="000D5358" w:rsidP="00D95949">
            <w:pPr>
              <w:jc w:val="both"/>
              <w:rPr>
                <w:rFonts w:ascii="Arial" w:hAnsi="Arial" w:cs="Arial"/>
                <w:b/>
                <w:bCs/>
                <w:sz w:val="24"/>
                <w:szCs w:val="24"/>
              </w:rPr>
            </w:pPr>
            <w:r w:rsidRPr="001061FC">
              <w:rPr>
                <w:rFonts w:ascii="Arial" w:hAnsi="Arial" w:cs="Arial"/>
                <w:b/>
                <w:bCs/>
                <w:sz w:val="24"/>
                <w:szCs w:val="24"/>
              </w:rPr>
              <w:t xml:space="preserve">Action </w:t>
            </w:r>
            <w:r w:rsidR="00B40F14" w:rsidRPr="001061FC">
              <w:rPr>
                <w:rFonts w:ascii="Arial" w:hAnsi="Arial" w:cs="Arial"/>
                <w:b/>
                <w:bCs/>
                <w:sz w:val="24"/>
                <w:szCs w:val="24"/>
              </w:rPr>
              <w:t>1</w:t>
            </w:r>
            <w:r w:rsidR="002D0B25" w:rsidRPr="001061FC">
              <w:rPr>
                <w:rFonts w:ascii="Arial" w:hAnsi="Arial" w:cs="Arial"/>
                <w:b/>
                <w:bCs/>
                <w:sz w:val="24"/>
                <w:szCs w:val="24"/>
              </w:rPr>
              <w:t>1</w:t>
            </w:r>
          </w:p>
        </w:tc>
        <w:tc>
          <w:tcPr>
            <w:tcW w:w="7658" w:type="dxa"/>
            <w:shd w:val="clear" w:color="auto" w:fill="66CCFF"/>
          </w:tcPr>
          <w:p w14:paraId="45544296" w14:textId="75E85533" w:rsidR="000D5358" w:rsidRPr="001061FC" w:rsidRDefault="009968FA" w:rsidP="00D95949">
            <w:pPr>
              <w:jc w:val="both"/>
              <w:rPr>
                <w:rFonts w:ascii="Arial" w:hAnsi="Arial" w:cs="Arial"/>
                <w:b/>
                <w:bCs/>
                <w:sz w:val="24"/>
                <w:szCs w:val="24"/>
              </w:rPr>
            </w:pPr>
            <w:r w:rsidRPr="009968FA">
              <w:rPr>
                <w:rFonts w:ascii="Arial" w:hAnsi="Arial" w:cs="Arial"/>
                <w:b/>
                <w:bCs/>
                <w:sz w:val="24"/>
                <w:szCs w:val="24"/>
              </w:rPr>
              <w:t xml:space="preserve">As a foundation from which to build more collaborative working with the </w:t>
            </w:r>
            <w:r w:rsidR="00FE2622">
              <w:rPr>
                <w:rFonts w:ascii="Arial" w:hAnsi="Arial" w:cs="Arial"/>
                <w:b/>
                <w:bCs/>
                <w:sz w:val="24"/>
                <w:szCs w:val="24"/>
              </w:rPr>
              <w:t xml:space="preserve">wider </w:t>
            </w:r>
            <w:r w:rsidRPr="009968FA">
              <w:rPr>
                <w:rFonts w:ascii="Arial" w:hAnsi="Arial" w:cs="Arial"/>
                <w:b/>
                <w:bCs/>
                <w:sz w:val="24"/>
                <w:szCs w:val="24"/>
              </w:rPr>
              <w:t xml:space="preserve">health and social care workforce, improve the understanding of how </w:t>
            </w:r>
            <w:r>
              <w:rPr>
                <w:rFonts w:ascii="Arial" w:hAnsi="Arial" w:cs="Arial"/>
                <w:b/>
                <w:bCs/>
                <w:sz w:val="24"/>
                <w:szCs w:val="24"/>
              </w:rPr>
              <w:t xml:space="preserve">all </w:t>
            </w:r>
            <w:r w:rsidRPr="009968FA">
              <w:rPr>
                <w:rFonts w:ascii="Arial" w:hAnsi="Arial" w:cs="Arial"/>
                <w:b/>
                <w:bCs/>
                <w:sz w:val="24"/>
                <w:szCs w:val="24"/>
              </w:rPr>
              <w:t>pharmacy roles are transforming</w:t>
            </w:r>
          </w:p>
        </w:tc>
      </w:tr>
      <w:tr w:rsidR="000D5358" w14:paraId="1DE7410A" w14:textId="77777777" w:rsidTr="6887F5ED">
        <w:trPr>
          <w:trHeight w:val="301"/>
        </w:trPr>
        <w:tc>
          <w:tcPr>
            <w:tcW w:w="1358" w:type="dxa"/>
          </w:tcPr>
          <w:p w14:paraId="1579616D" w14:textId="77777777" w:rsidR="000D5358" w:rsidRPr="001061FC" w:rsidRDefault="000D5358" w:rsidP="00D95949">
            <w:pPr>
              <w:jc w:val="both"/>
              <w:rPr>
                <w:rFonts w:ascii="Arial" w:hAnsi="Arial" w:cs="Arial"/>
                <w:b/>
                <w:bCs/>
                <w:sz w:val="24"/>
                <w:szCs w:val="24"/>
              </w:rPr>
            </w:pPr>
            <w:r w:rsidRPr="001061FC">
              <w:rPr>
                <w:rFonts w:ascii="Arial" w:hAnsi="Arial" w:cs="Arial"/>
                <w:b/>
                <w:bCs/>
                <w:sz w:val="24"/>
                <w:szCs w:val="24"/>
              </w:rPr>
              <w:t>Description</w:t>
            </w:r>
          </w:p>
        </w:tc>
        <w:tc>
          <w:tcPr>
            <w:tcW w:w="7658" w:type="dxa"/>
          </w:tcPr>
          <w:p w14:paraId="6C9B53B5" w14:textId="68054E9D" w:rsidR="000D5358" w:rsidRPr="001061FC" w:rsidRDefault="000F7864" w:rsidP="00D95949">
            <w:pPr>
              <w:jc w:val="both"/>
              <w:rPr>
                <w:rFonts w:ascii="Arial" w:hAnsi="Arial" w:cs="Arial"/>
                <w:sz w:val="24"/>
                <w:szCs w:val="24"/>
              </w:rPr>
            </w:pPr>
            <w:r w:rsidRPr="000F7864">
              <w:rPr>
                <w:rFonts w:ascii="Arial" w:hAnsi="Arial" w:cs="Arial"/>
                <w:sz w:val="24"/>
                <w:szCs w:val="24"/>
              </w:rPr>
              <w:t xml:space="preserve">Short-term project to scope the current understanding and learning needs </w:t>
            </w:r>
            <w:r w:rsidR="00791B71">
              <w:rPr>
                <w:rFonts w:ascii="Arial" w:hAnsi="Arial" w:cs="Arial"/>
                <w:sz w:val="24"/>
                <w:szCs w:val="24"/>
              </w:rPr>
              <w:t xml:space="preserve">of our </w:t>
            </w:r>
            <w:r w:rsidR="00633BDD">
              <w:rPr>
                <w:rFonts w:ascii="Arial" w:hAnsi="Arial" w:cs="Arial"/>
                <w:sz w:val="24"/>
                <w:szCs w:val="24"/>
              </w:rPr>
              <w:t xml:space="preserve">Health and Social Care Partners </w:t>
            </w:r>
            <w:r w:rsidRPr="000F7864">
              <w:rPr>
                <w:rFonts w:ascii="Arial" w:hAnsi="Arial" w:cs="Arial"/>
                <w:sz w:val="24"/>
                <w:szCs w:val="24"/>
              </w:rPr>
              <w:t>about the new 'In</w:t>
            </w:r>
            <w:r w:rsidR="00791B71">
              <w:rPr>
                <w:rFonts w:ascii="Arial" w:hAnsi="Arial" w:cs="Arial"/>
                <w:sz w:val="24"/>
                <w:szCs w:val="24"/>
              </w:rPr>
              <w:t>i</w:t>
            </w:r>
            <w:r w:rsidRPr="000F7864">
              <w:rPr>
                <w:rFonts w:ascii="Arial" w:hAnsi="Arial" w:cs="Arial"/>
                <w:sz w:val="24"/>
                <w:szCs w:val="24"/>
              </w:rPr>
              <w:t xml:space="preserve">tial Education and Training Standards', 'A New Prescription', and 'Transforming Access to Medicines', </w:t>
            </w:r>
            <w:r w:rsidR="00641F57">
              <w:rPr>
                <w:rFonts w:ascii="Arial" w:hAnsi="Arial" w:cs="Arial"/>
                <w:sz w:val="24"/>
                <w:szCs w:val="24"/>
              </w:rPr>
              <w:t xml:space="preserve">and explore how working relationships and </w:t>
            </w:r>
            <w:r w:rsidR="002266D9">
              <w:rPr>
                <w:rFonts w:ascii="Arial" w:hAnsi="Arial" w:cs="Arial"/>
                <w:sz w:val="24"/>
                <w:szCs w:val="24"/>
              </w:rPr>
              <w:t xml:space="preserve">interfaces with pharmacy </w:t>
            </w:r>
            <w:r w:rsidR="009D055A">
              <w:rPr>
                <w:rFonts w:ascii="Arial" w:hAnsi="Arial" w:cs="Arial"/>
                <w:sz w:val="24"/>
                <w:szCs w:val="24"/>
              </w:rPr>
              <w:t xml:space="preserve">services </w:t>
            </w:r>
            <w:r w:rsidR="002266D9">
              <w:rPr>
                <w:rFonts w:ascii="Arial" w:hAnsi="Arial" w:cs="Arial"/>
                <w:sz w:val="24"/>
                <w:szCs w:val="24"/>
              </w:rPr>
              <w:t>will</w:t>
            </w:r>
            <w:r w:rsidR="00641F57">
              <w:rPr>
                <w:rFonts w:ascii="Arial" w:hAnsi="Arial" w:cs="Arial"/>
                <w:sz w:val="24"/>
                <w:szCs w:val="24"/>
              </w:rPr>
              <w:t xml:space="preserve"> change to benefit the public. </w:t>
            </w:r>
            <w:r w:rsidR="00302655">
              <w:rPr>
                <w:rFonts w:ascii="Arial" w:hAnsi="Arial" w:cs="Arial"/>
                <w:sz w:val="24"/>
                <w:szCs w:val="24"/>
              </w:rPr>
              <w:t xml:space="preserve">Improved understanding </w:t>
            </w:r>
            <w:r w:rsidR="006B1FCC">
              <w:rPr>
                <w:rFonts w:ascii="Arial" w:hAnsi="Arial" w:cs="Arial"/>
                <w:sz w:val="24"/>
                <w:szCs w:val="24"/>
              </w:rPr>
              <w:t>will help with</w:t>
            </w:r>
            <w:r w:rsidRPr="000F7864">
              <w:rPr>
                <w:rFonts w:ascii="Arial" w:hAnsi="Arial" w:cs="Arial"/>
                <w:sz w:val="24"/>
                <w:szCs w:val="24"/>
              </w:rPr>
              <w:t xml:space="preserve"> </w:t>
            </w:r>
            <w:r w:rsidR="00302655">
              <w:rPr>
                <w:rFonts w:ascii="Arial" w:hAnsi="Arial" w:cs="Arial"/>
                <w:sz w:val="24"/>
                <w:szCs w:val="24"/>
              </w:rPr>
              <w:t>development of r</w:t>
            </w:r>
            <w:r w:rsidRPr="000F7864">
              <w:rPr>
                <w:rFonts w:ascii="Arial" w:hAnsi="Arial" w:cs="Arial"/>
                <w:sz w:val="24"/>
                <w:szCs w:val="24"/>
              </w:rPr>
              <w:t xml:space="preserve">eferrals </w:t>
            </w:r>
            <w:r w:rsidR="0008452E">
              <w:rPr>
                <w:rFonts w:ascii="Arial" w:hAnsi="Arial" w:cs="Arial"/>
                <w:sz w:val="24"/>
                <w:szCs w:val="24"/>
              </w:rPr>
              <w:t xml:space="preserve">pathways </w:t>
            </w:r>
            <w:r w:rsidR="006B1FCC">
              <w:rPr>
                <w:rFonts w:ascii="Arial" w:hAnsi="Arial" w:cs="Arial"/>
                <w:sz w:val="24"/>
                <w:szCs w:val="24"/>
              </w:rPr>
              <w:t xml:space="preserve">that </w:t>
            </w:r>
            <w:r w:rsidR="0008452E">
              <w:rPr>
                <w:rFonts w:ascii="Arial" w:hAnsi="Arial" w:cs="Arial"/>
                <w:sz w:val="24"/>
                <w:szCs w:val="24"/>
              </w:rPr>
              <w:t>includ</w:t>
            </w:r>
            <w:r w:rsidR="006B1FCC">
              <w:rPr>
                <w:rFonts w:ascii="Arial" w:hAnsi="Arial" w:cs="Arial"/>
                <w:sz w:val="24"/>
                <w:szCs w:val="24"/>
              </w:rPr>
              <w:t>e</w:t>
            </w:r>
            <w:r w:rsidR="0008452E">
              <w:rPr>
                <w:rFonts w:ascii="Arial" w:hAnsi="Arial" w:cs="Arial"/>
                <w:sz w:val="24"/>
                <w:szCs w:val="24"/>
              </w:rPr>
              <w:t xml:space="preserve"> pharmacy and </w:t>
            </w:r>
            <w:r w:rsidR="00F64958">
              <w:rPr>
                <w:rFonts w:ascii="Arial" w:hAnsi="Arial" w:cs="Arial"/>
                <w:sz w:val="24"/>
                <w:szCs w:val="24"/>
              </w:rPr>
              <w:t xml:space="preserve">support </w:t>
            </w:r>
            <w:r w:rsidR="002266D9">
              <w:rPr>
                <w:rFonts w:ascii="Arial" w:hAnsi="Arial" w:cs="Arial"/>
                <w:sz w:val="24"/>
                <w:szCs w:val="24"/>
              </w:rPr>
              <w:t xml:space="preserve">seamless working. </w:t>
            </w:r>
            <w:r w:rsidRPr="000F7864">
              <w:rPr>
                <w:rFonts w:ascii="Arial" w:hAnsi="Arial" w:cs="Arial"/>
                <w:sz w:val="24"/>
                <w:szCs w:val="24"/>
              </w:rPr>
              <w:t>Findings will be taken forwards into relevant fora which will include</w:t>
            </w:r>
            <w:r w:rsidR="00F64958">
              <w:rPr>
                <w:rFonts w:ascii="Arial" w:hAnsi="Arial" w:cs="Arial"/>
                <w:sz w:val="24"/>
                <w:szCs w:val="24"/>
              </w:rPr>
              <w:t xml:space="preserve">, for example, </w:t>
            </w:r>
            <w:r w:rsidRPr="000F7864">
              <w:rPr>
                <w:rFonts w:ascii="Arial" w:hAnsi="Arial" w:cs="Arial"/>
                <w:sz w:val="24"/>
                <w:szCs w:val="24"/>
              </w:rPr>
              <w:t>the Primary Care Workforce Strategy, Strategic Programme for Primary Care, Urgent and Planned Care workstreams</w:t>
            </w:r>
            <w:r w:rsidR="008E3762">
              <w:rPr>
                <w:rFonts w:ascii="Arial" w:hAnsi="Arial" w:cs="Arial"/>
                <w:sz w:val="24"/>
                <w:szCs w:val="24"/>
              </w:rPr>
              <w:t xml:space="preserve"> </w:t>
            </w:r>
          </w:p>
        </w:tc>
      </w:tr>
      <w:tr w:rsidR="000D5358" w14:paraId="1EF1B9F9" w14:textId="77777777" w:rsidTr="6887F5ED">
        <w:trPr>
          <w:trHeight w:val="301"/>
        </w:trPr>
        <w:tc>
          <w:tcPr>
            <w:tcW w:w="1358" w:type="dxa"/>
            <w:shd w:val="clear" w:color="auto" w:fill="66CCFF"/>
          </w:tcPr>
          <w:p w14:paraId="5D2F5991" w14:textId="376AAF4C" w:rsidR="000D5358" w:rsidRPr="001061FC" w:rsidRDefault="000D5358" w:rsidP="00D95949">
            <w:pPr>
              <w:jc w:val="both"/>
              <w:rPr>
                <w:rFonts w:ascii="Arial" w:hAnsi="Arial" w:cs="Arial"/>
                <w:b/>
                <w:bCs/>
                <w:sz w:val="24"/>
                <w:szCs w:val="24"/>
              </w:rPr>
            </w:pPr>
            <w:r w:rsidRPr="001061FC">
              <w:rPr>
                <w:rFonts w:ascii="Arial" w:hAnsi="Arial" w:cs="Arial"/>
                <w:b/>
                <w:bCs/>
                <w:sz w:val="24"/>
                <w:szCs w:val="24"/>
              </w:rPr>
              <w:t>Action</w:t>
            </w:r>
            <w:r w:rsidR="00B40F14" w:rsidRPr="001061FC">
              <w:rPr>
                <w:rFonts w:ascii="Arial" w:hAnsi="Arial" w:cs="Arial"/>
                <w:b/>
                <w:bCs/>
                <w:sz w:val="24"/>
                <w:szCs w:val="24"/>
              </w:rPr>
              <w:t xml:space="preserve"> 1</w:t>
            </w:r>
            <w:r w:rsidR="00F765BF" w:rsidRPr="001061FC">
              <w:rPr>
                <w:rFonts w:ascii="Arial" w:hAnsi="Arial" w:cs="Arial"/>
                <w:b/>
                <w:bCs/>
                <w:sz w:val="24"/>
                <w:szCs w:val="24"/>
              </w:rPr>
              <w:t>2</w:t>
            </w:r>
          </w:p>
        </w:tc>
        <w:tc>
          <w:tcPr>
            <w:tcW w:w="7658" w:type="dxa"/>
            <w:shd w:val="clear" w:color="auto" w:fill="66CCFF"/>
          </w:tcPr>
          <w:p w14:paraId="7C8BEC35" w14:textId="75295DBE" w:rsidR="000D5358" w:rsidRPr="001061FC" w:rsidRDefault="006B7E1D" w:rsidP="00D95949">
            <w:pPr>
              <w:jc w:val="both"/>
              <w:rPr>
                <w:rFonts w:ascii="Arial" w:hAnsi="Arial" w:cs="Arial"/>
                <w:b/>
                <w:bCs/>
                <w:sz w:val="24"/>
                <w:szCs w:val="24"/>
              </w:rPr>
            </w:pPr>
            <w:r w:rsidRPr="001061FC">
              <w:rPr>
                <w:rFonts w:ascii="Arial" w:hAnsi="Arial" w:cs="Arial"/>
                <w:b/>
                <w:bCs/>
                <w:sz w:val="24"/>
                <w:szCs w:val="24"/>
              </w:rPr>
              <w:t>Agree and implement</w:t>
            </w:r>
            <w:r w:rsidR="00C22EF1">
              <w:rPr>
                <w:rFonts w:ascii="Arial" w:hAnsi="Arial" w:cs="Arial"/>
                <w:b/>
                <w:bCs/>
                <w:sz w:val="24"/>
                <w:szCs w:val="24"/>
              </w:rPr>
              <w:t xml:space="preserve"> a</w:t>
            </w:r>
            <w:r w:rsidRPr="001061FC">
              <w:rPr>
                <w:rFonts w:ascii="Arial" w:hAnsi="Arial" w:cs="Arial"/>
                <w:b/>
                <w:bCs/>
                <w:sz w:val="24"/>
                <w:szCs w:val="24"/>
              </w:rPr>
              <w:t xml:space="preserve"> </w:t>
            </w:r>
            <w:r w:rsidR="00C22EF1" w:rsidRPr="001061FC">
              <w:rPr>
                <w:rFonts w:ascii="Arial" w:hAnsi="Arial" w:cs="Arial"/>
                <w:b/>
                <w:bCs/>
                <w:sz w:val="24"/>
                <w:szCs w:val="24"/>
              </w:rPr>
              <w:t xml:space="preserve">Consultant Pharmacist Strategy </w:t>
            </w:r>
            <w:r w:rsidRPr="001061FC">
              <w:rPr>
                <w:rFonts w:ascii="Arial" w:hAnsi="Arial" w:cs="Arial"/>
                <w:b/>
                <w:bCs/>
                <w:sz w:val="24"/>
                <w:szCs w:val="24"/>
              </w:rPr>
              <w:t xml:space="preserve">Wales </w:t>
            </w:r>
          </w:p>
        </w:tc>
      </w:tr>
      <w:tr w:rsidR="000D5358" w14:paraId="372D2C88" w14:textId="77777777" w:rsidTr="6887F5ED">
        <w:trPr>
          <w:trHeight w:val="301"/>
        </w:trPr>
        <w:tc>
          <w:tcPr>
            <w:tcW w:w="1358" w:type="dxa"/>
          </w:tcPr>
          <w:p w14:paraId="3A783DBB" w14:textId="77777777" w:rsidR="000D5358" w:rsidRPr="001061FC" w:rsidRDefault="000D5358" w:rsidP="00D95949">
            <w:pPr>
              <w:jc w:val="both"/>
              <w:rPr>
                <w:rFonts w:ascii="Arial" w:hAnsi="Arial" w:cs="Arial"/>
                <w:b/>
                <w:bCs/>
                <w:sz w:val="24"/>
                <w:szCs w:val="24"/>
              </w:rPr>
            </w:pPr>
            <w:r w:rsidRPr="001061FC">
              <w:rPr>
                <w:rFonts w:ascii="Arial" w:hAnsi="Arial" w:cs="Arial"/>
                <w:b/>
                <w:bCs/>
                <w:sz w:val="24"/>
                <w:szCs w:val="24"/>
              </w:rPr>
              <w:t>Description</w:t>
            </w:r>
          </w:p>
        </w:tc>
        <w:tc>
          <w:tcPr>
            <w:tcW w:w="7658" w:type="dxa"/>
          </w:tcPr>
          <w:p w14:paraId="31E4F238" w14:textId="7EE8CA3C" w:rsidR="000D5358" w:rsidRPr="001061FC" w:rsidRDefault="004B311D" w:rsidP="00D95949">
            <w:pPr>
              <w:jc w:val="both"/>
              <w:rPr>
                <w:rFonts w:ascii="Arial" w:hAnsi="Arial" w:cs="Arial"/>
                <w:sz w:val="24"/>
                <w:szCs w:val="24"/>
              </w:rPr>
            </w:pPr>
            <w:r w:rsidRPr="004B311D">
              <w:rPr>
                <w:rFonts w:ascii="Arial" w:hAnsi="Arial" w:cs="Arial"/>
                <w:sz w:val="24"/>
                <w:szCs w:val="24"/>
              </w:rPr>
              <w:t xml:space="preserve">This work will increase the pool of 'consultant-ready' pharmacists in Wales. Where there is service need in clinical teams, where patients have complex medicines needs, this will support development of consultant pharmacist posts providing clinical career pathways that will retain specialist pharmacists and better support medicines education, </w:t>
            </w:r>
            <w:proofErr w:type="gramStart"/>
            <w:r w:rsidRPr="004B311D">
              <w:rPr>
                <w:rFonts w:ascii="Arial" w:hAnsi="Arial" w:cs="Arial"/>
                <w:sz w:val="24"/>
                <w:szCs w:val="24"/>
              </w:rPr>
              <w:t>training</w:t>
            </w:r>
            <w:proofErr w:type="gramEnd"/>
            <w:r w:rsidRPr="004B311D">
              <w:rPr>
                <w:rFonts w:ascii="Arial" w:hAnsi="Arial" w:cs="Arial"/>
                <w:sz w:val="24"/>
                <w:szCs w:val="24"/>
              </w:rPr>
              <w:t xml:space="preserve"> and research agendas for the whole muti-professional clinical team</w:t>
            </w:r>
          </w:p>
        </w:tc>
      </w:tr>
    </w:tbl>
    <w:p w14:paraId="60492AB1" w14:textId="77777777" w:rsidR="0056361B" w:rsidRDefault="0056361B" w:rsidP="00D95949">
      <w:pPr>
        <w:jc w:val="both"/>
        <w:rPr>
          <w:b/>
          <w:bCs/>
          <w:color w:val="2F5496"/>
          <w:sz w:val="24"/>
          <w:szCs w:val="24"/>
        </w:rPr>
      </w:pPr>
    </w:p>
    <w:p w14:paraId="7EE8C656" w14:textId="77777777" w:rsidR="00BA3513" w:rsidRPr="00BA3513" w:rsidRDefault="00BA3513" w:rsidP="00D95949">
      <w:pPr>
        <w:pStyle w:val="ListParagraph"/>
        <w:jc w:val="both"/>
        <w:rPr>
          <w:color w:val="2F5496" w:themeColor="accent1" w:themeShade="BF"/>
          <w:sz w:val="24"/>
          <w:szCs w:val="24"/>
          <w:highlight w:val="green"/>
        </w:rPr>
      </w:pPr>
    </w:p>
    <w:p w14:paraId="7224587A" w14:textId="069D18F3" w:rsidR="007314DE" w:rsidRPr="007314DE" w:rsidRDefault="007314DE" w:rsidP="00D95949">
      <w:pPr>
        <w:jc w:val="both"/>
        <w:rPr>
          <w:color w:val="2F5496" w:themeColor="accent1" w:themeShade="BF"/>
          <w:sz w:val="24"/>
          <w:szCs w:val="24"/>
        </w:rPr>
      </w:pPr>
    </w:p>
    <w:p w14:paraId="45F1FF46" w14:textId="4A4A7C34" w:rsidR="007314DE" w:rsidRDefault="007314DE" w:rsidP="00D95949">
      <w:pPr>
        <w:pStyle w:val="ListParagraph"/>
        <w:jc w:val="both"/>
        <w:rPr>
          <w:color w:val="2F5496" w:themeColor="accent1" w:themeShade="BF"/>
          <w:sz w:val="24"/>
          <w:szCs w:val="24"/>
        </w:rPr>
      </w:pPr>
    </w:p>
    <w:p w14:paraId="268BAFE8" w14:textId="4EFE3EEE" w:rsidR="004240A2" w:rsidRDefault="004240A2" w:rsidP="00D95949">
      <w:pPr>
        <w:pStyle w:val="ListParagraph"/>
        <w:jc w:val="both"/>
        <w:rPr>
          <w:color w:val="2F5496" w:themeColor="accent1" w:themeShade="BF"/>
          <w:sz w:val="24"/>
          <w:szCs w:val="24"/>
        </w:rPr>
      </w:pPr>
    </w:p>
    <w:p w14:paraId="0AC10283" w14:textId="298A0B19" w:rsidR="00C22EF1" w:rsidRDefault="00C22EF1" w:rsidP="00D95949">
      <w:pPr>
        <w:pStyle w:val="ListParagraph"/>
        <w:jc w:val="both"/>
        <w:rPr>
          <w:color w:val="2F5496" w:themeColor="accent1" w:themeShade="BF"/>
          <w:sz w:val="24"/>
          <w:szCs w:val="24"/>
        </w:rPr>
      </w:pPr>
    </w:p>
    <w:p w14:paraId="2FD877B4" w14:textId="1E750205" w:rsidR="00C22EF1" w:rsidRDefault="00C22EF1" w:rsidP="00D95949">
      <w:pPr>
        <w:pStyle w:val="ListParagraph"/>
        <w:jc w:val="both"/>
        <w:rPr>
          <w:color w:val="2F5496" w:themeColor="accent1" w:themeShade="BF"/>
          <w:sz w:val="24"/>
          <w:szCs w:val="24"/>
        </w:rPr>
      </w:pPr>
    </w:p>
    <w:p w14:paraId="09DB3430" w14:textId="77777777" w:rsidR="00C22EF1" w:rsidRDefault="00C22EF1" w:rsidP="00D95949">
      <w:pPr>
        <w:pStyle w:val="ListParagraph"/>
        <w:jc w:val="both"/>
        <w:rPr>
          <w:color w:val="2F5496" w:themeColor="accent1" w:themeShade="BF"/>
          <w:sz w:val="24"/>
          <w:szCs w:val="24"/>
        </w:rPr>
      </w:pPr>
    </w:p>
    <w:p w14:paraId="007AD1E8" w14:textId="02D35507" w:rsidR="004240A2" w:rsidRDefault="004240A2" w:rsidP="00D95949">
      <w:pPr>
        <w:pStyle w:val="ListParagraph"/>
        <w:jc w:val="both"/>
        <w:rPr>
          <w:color w:val="2F5496" w:themeColor="accent1" w:themeShade="BF"/>
          <w:sz w:val="24"/>
          <w:szCs w:val="24"/>
        </w:rPr>
      </w:pPr>
    </w:p>
    <w:p w14:paraId="00719350" w14:textId="202D11A8" w:rsidR="004240A2" w:rsidRDefault="004240A2" w:rsidP="00D95949">
      <w:pPr>
        <w:pStyle w:val="ListParagraph"/>
        <w:jc w:val="both"/>
        <w:rPr>
          <w:color w:val="2F5496" w:themeColor="accent1" w:themeShade="BF"/>
          <w:sz w:val="24"/>
          <w:szCs w:val="24"/>
        </w:rPr>
      </w:pPr>
    </w:p>
    <w:p w14:paraId="7C0B1DF5" w14:textId="518949FC" w:rsidR="004240A2" w:rsidRDefault="004240A2" w:rsidP="00D95949">
      <w:pPr>
        <w:pStyle w:val="ListParagraph"/>
        <w:jc w:val="both"/>
        <w:rPr>
          <w:color w:val="2F5496" w:themeColor="accent1" w:themeShade="BF"/>
          <w:sz w:val="24"/>
          <w:szCs w:val="24"/>
        </w:rPr>
      </w:pPr>
    </w:p>
    <w:p w14:paraId="1AE82217" w14:textId="56708227" w:rsidR="004240A2" w:rsidRDefault="004240A2" w:rsidP="00D95949">
      <w:pPr>
        <w:pStyle w:val="ListParagraph"/>
        <w:jc w:val="both"/>
        <w:rPr>
          <w:color w:val="2F5496" w:themeColor="accent1" w:themeShade="BF"/>
          <w:sz w:val="24"/>
          <w:szCs w:val="24"/>
        </w:rPr>
      </w:pPr>
    </w:p>
    <w:p w14:paraId="353DFC0B" w14:textId="7CD2FC98" w:rsidR="004240A2" w:rsidRDefault="004240A2" w:rsidP="00D95949">
      <w:pPr>
        <w:pStyle w:val="ListParagraph"/>
        <w:jc w:val="both"/>
        <w:rPr>
          <w:color w:val="2F5496" w:themeColor="accent1" w:themeShade="BF"/>
          <w:sz w:val="24"/>
          <w:szCs w:val="24"/>
        </w:rPr>
      </w:pPr>
    </w:p>
    <w:p w14:paraId="45313BD2" w14:textId="0CD0B0A6" w:rsidR="001061FC" w:rsidRDefault="001061FC" w:rsidP="00D95949">
      <w:pPr>
        <w:pStyle w:val="ListParagraph"/>
        <w:jc w:val="both"/>
        <w:rPr>
          <w:color w:val="2F5496" w:themeColor="accent1" w:themeShade="BF"/>
          <w:sz w:val="24"/>
          <w:szCs w:val="24"/>
        </w:rPr>
      </w:pPr>
    </w:p>
    <w:p w14:paraId="049DDCC4" w14:textId="372AFA1C" w:rsidR="001061FC" w:rsidRDefault="001061FC" w:rsidP="00D95949">
      <w:pPr>
        <w:pStyle w:val="ListParagraph"/>
        <w:jc w:val="both"/>
        <w:rPr>
          <w:color w:val="2F5496" w:themeColor="accent1" w:themeShade="BF"/>
          <w:sz w:val="24"/>
          <w:szCs w:val="24"/>
        </w:rPr>
      </w:pPr>
    </w:p>
    <w:p w14:paraId="06C9D2C7" w14:textId="07A7BE2A" w:rsidR="001061FC" w:rsidRDefault="001061FC" w:rsidP="00D95949">
      <w:pPr>
        <w:pStyle w:val="ListParagraph"/>
        <w:jc w:val="both"/>
        <w:rPr>
          <w:color w:val="2F5496" w:themeColor="accent1" w:themeShade="BF"/>
          <w:sz w:val="24"/>
          <w:szCs w:val="24"/>
        </w:rPr>
      </w:pPr>
    </w:p>
    <w:p w14:paraId="077F8132" w14:textId="173C5AD2" w:rsidR="00533284" w:rsidRDefault="00064F42" w:rsidP="00D95949">
      <w:pPr>
        <w:jc w:val="both"/>
        <w:rPr>
          <w:color w:val="2F5496" w:themeColor="accent1" w:themeShade="BF"/>
          <w:sz w:val="24"/>
          <w:szCs w:val="24"/>
        </w:rPr>
      </w:pPr>
      <w:r>
        <w:rPr>
          <w:noProof/>
        </w:rPr>
        <w:drawing>
          <wp:anchor distT="0" distB="0" distL="114300" distR="114300" simplePos="0" relativeHeight="251676675" behindDoc="0" locked="0" layoutInCell="1" allowOverlap="1" wp14:anchorId="1CEE1CB8" wp14:editId="1873508E">
            <wp:simplePos x="0" y="0"/>
            <wp:positionH relativeFrom="column">
              <wp:posOffset>-537210</wp:posOffset>
            </wp:positionH>
            <wp:positionV relativeFrom="paragraph">
              <wp:posOffset>-409575</wp:posOffset>
            </wp:positionV>
            <wp:extent cx="1550506" cy="99060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extLst>
                        <a:ext uri="{28A0092B-C50C-407E-A947-70E740481C1C}">
                          <a14:useLocalDpi xmlns:a14="http://schemas.microsoft.com/office/drawing/2010/main" val="0"/>
                        </a:ext>
                      </a:extLst>
                    </a:blip>
                    <a:stretch>
                      <a:fillRect/>
                    </a:stretch>
                  </pic:blipFill>
                  <pic:spPr>
                    <a:xfrm>
                      <a:off x="0" y="0"/>
                      <a:ext cx="1550506" cy="990600"/>
                    </a:xfrm>
                    <a:prstGeom prst="rect">
                      <a:avLst/>
                    </a:prstGeom>
                  </pic:spPr>
                </pic:pic>
              </a:graphicData>
            </a:graphic>
            <wp14:sizeRelH relativeFrom="margin">
              <wp14:pctWidth>0</wp14:pctWidth>
            </wp14:sizeRelH>
            <wp14:sizeRelV relativeFrom="margin">
              <wp14:pctHeight>0</wp14:pctHeight>
            </wp14:sizeRelV>
          </wp:anchor>
        </w:drawing>
      </w:r>
    </w:p>
    <w:p w14:paraId="347F423C" w14:textId="07FCA268" w:rsidR="00533284" w:rsidRDefault="00533284" w:rsidP="00D95949">
      <w:pPr>
        <w:jc w:val="both"/>
        <w:rPr>
          <w:color w:val="2F5496" w:themeColor="accent1" w:themeShade="BF"/>
          <w:sz w:val="24"/>
          <w:szCs w:val="24"/>
        </w:rPr>
      </w:pPr>
    </w:p>
    <w:p w14:paraId="7FA48403" w14:textId="1AE61AA6" w:rsidR="00801767" w:rsidRDefault="00801767" w:rsidP="00D95949">
      <w:pPr>
        <w:jc w:val="both"/>
        <w:rPr>
          <w:rFonts w:ascii="Arial" w:hAnsi="Arial" w:cs="Arial"/>
          <w:b/>
          <w:bCs/>
          <w:sz w:val="24"/>
          <w:szCs w:val="24"/>
        </w:rPr>
      </w:pPr>
      <w:r w:rsidRPr="004D15C2">
        <w:rPr>
          <w:rFonts w:ascii="Arial" w:hAnsi="Arial" w:cs="Arial"/>
          <w:b/>
          <w:bCs/>
          <w:sz w:val="24"/>
          <w:szCs w:val="24"/>
        </w:rPr>
        <w:t xml:space="preserve">Theme 4 </w:t>
      </w:r>
      <w:r w:rsidR="001B6F23" w:rsidRPr="004D15C2">
        <w:rPr>
          <w:rFonts w:ascii="Arial" w:hAnsi="Arial" w:cs="Arial"/>
          <w:b/>
          <w:bCs/>
          <w:sz w:val="24"/>
          <w:szCs w:val="24"/>
        </w:rPr>
        <w:t xml:space="preserve">- </w:t>
      </w:r>
      <w:r w:rsidRPr="004D15C2">
        <w:rPr>
          <w:rFonts w:ascii="Arial" w:hAnsi="Arial" w:cs="Arial"/>
          <w:b/>
          <w:bCs/>
          <w:sz w:val="24"/>
          <w:szCs w:val="24"/>
        </w:rPr>
        <w:t xml:space="preserve">Building a </w:t>
      </w:r>
      <w:r w:rsidR="001B6F23" w:rsidRPr="004D15C2">
        <w:rPr>
          <w:rFonts w:ascii="Arial" w:hAnsi="Arial" w:cs="Arial"/>
          <w:b/>
          <w:bCs/>
          <w:sz w:val="24"/>
          <w:szCs w:val="24"/>
        </w:rPr>
        <w:t>Digitally Ready Workforce</w:t>
      </w:r>
    </w:p>
    <w:p w14:paraId="7145C382" w14:textId="4DDBEE62" w:rsidR="004D15C2" w:rsidRDefault="00334F1A" w:rsidP="00D95949">
      <w:pPr>
        <w:jc w:val="both"/>
        <w:rPr>
          <w:rFonts w:ascii="Arial" w:hAnsi="Arial" w:cs="Arial"/>
          <w:b/>
          <w:bCs/>
          <w:sz w:val="24"/>
          <w:szCs w:val="24"/>
        </w:rPr>
      </w:pPr>
      <w:r w:rsidRPr="00334F1A">
        <w:rPr>
          <w:rFonts w:ascii="Arial" w:hAnsi="Arial" w:cs="Arial"/>
          <w:b/>
          <w:bCs/>
          <w:sz w:val="24"/>
          <w:szCs w:val="24"/>
        </w:rPr>
        <w:t>By 2030, the digital capabilities of the pharmacy workforce will be well developed and widespread to help us deliver the best possible care for people using the latest advances in technology</w:t>
      </w:r>
    </w:p>
    <w:p w14:paraId="74C415B1" w14:textId="21811D17" w:rsidR="004D15C2" w:rsidRPr="0011533C" w:rsidRDefault="004D15C2" w:rsidP="00D95949">
      <w:pPr>
        <w:jc w:val="both"/>
        <w:rPr>
          <w:rFonts w:ascii="Arial" w:hAnsi="Arial" w:cs="Arial"/>
          <w:b/>
          <w:bCs/>
          <w:sz w:val="24"/>
          <w:szCs w:val="24"/>
        </w:rPr>
      </w:pPr>
      <w:r w:rsidRPr="0011533C">
        <w:rPr>
          <w:rFonts w:ascii="Arial" w:hAnsi="Arial" w:cs="Arial"/>
          <w:b/>
          <w:bCs/>
          <w:sz w:val="24"/>
          <w:szCs w:val="24"/>
        </w:rPr>
        <w:t>KEY FINDINGS TO DATE</w:t>
      </w:r>
    </w:p>
    <w:p w14:paraId="5C362660" w14:textId="5115F1A7" w:rsidR="000D2090" w:rsidRDefault="00E8146A" w:rsidP="002E6E7F">
      <w:pPr>
        <w:pStyle w:val="ListParagraph"/>
        <w:numPr>
          <w:ilvl w:val="0"/>
          <w:numId w:val="3"/>
        </w:numPr>
        <w:jc w:val="both"/>
        <w:rPr>
          <w:rFonts w:ascii="Arial" w:hAnsi="Arial" w:cs="Arial"/>
          <w:sz w:val="24"/>
          <w:szCs w:val="24"/>
        </w:rPr>
      </w:pPr>
      <w:r w:rsidRPr="007815BC">
        <w:rPr>
          <w:rFonts w:ascii="Arial" w:hAnsi="Arial" w:cs="Arial"/>
          <w:sz w:val="24"/>
          <w:szCs w:val="24"/>
        </w:rPr>
        <w:t xml:space="preserve">The pharmacy workforce </w:t>
      </w:r>
      <w:r w:rsidR="00660247" w:rsidRPr="00DB17D6">
        <w:rPr>
          <w:rFonts w:ascii="Arial" w:hAnsi="Arial" w:cs="Arial"/>
          <w:sz w:val="24"/>
          <w:szCs w:val="24"/>
        </w:rPr>
        <w:t xml:space="preserve">will need </w:t>
      </w:r>
      <w:r w:rsidR="00A072CB" w:rsidRPr="00DB17D6">
        <w:rPr>
          <w:rFonts w:ascii="Arial" w:hAnsi="Arial" w:cs="Arial"/>
          <w:sz w:val="24"/>
          <w:szCs w:val="24"/>
        </w:rPr>
        <w:t xml:space="preserve">the skills </w:t>
      </w:r>
      <w:r w:rsidR="00660247" w:rsidRPr="00DB17D6">
        <w:rPr>
          <w:rFonts w:ascii="Arial" w:hAnsi="Arial" w:cs="Arial"/>
          <w:sz w:val="24"/>
          <w:szCs w:val="24"/>
        </w:rPr>
        <w:t xml:space="preserve">to navigate </w:t>
      </w:r>
      <w:r w:rsidR="00A94A27" w:rsidRPr="00DB17D6">
        <w:rPr>
          <w:rFonts w:ascii="Arial" w:hAnsi="Arial" w:cs="Arial"/>
          <w:sz w:val="24"/>
          <w:szCs w:val="24"/>
        </w:rPr>
        <w:t>a</w:t>
      </w:r>
      <w:r w:rsidR="00660247" w:rsidRPr="00DB17D6">
        <w:rPr>
          <w:rFonts w:ascii="Arial" w:hAnsi="Arial" w:cs="Arial"/>
          <w:sz w:val="24"/>
          <w:szCs w:val="24"/>
        </w:rPr>
        <w:t xml:space="preserve"> data-rich healthcare environment</w:t>
      </w:r>
      <w:r w:rsidR="000D2090">
        <w:rPr>
          <w:rFonts w:ascii="Arial" w:hAnsi="Arial" w:cs="Arial"/>
          <w:sz w:val="24"/>
          <w:szCs w:val="24"/>
        </w:rPr>
        <w:t xml:space="preserve"> and</w:t>
      </w:r>
      <w:r>
        <w:rPr>
          <w:rFonts w:ascii="Arial" w:hAnsi="Arial" w:cs="Arial"/>
          <w:sz w:val="24"/>
          <w:szCs w:val="24"/>
        </w:rPr>
        <w:t xml:space="preserve"> be</w:t>
      </w:r>
      <w:r w:rsidR="000D2090" w:rsidRPr="007815BC">
        <w:rPr>
          <w:rFonts w:ascii="Arial" w:hAnsi="Arial" w:cs="Arial"/>
          <w:sz w:val="24"/>
          <w:szCs w:val="24"/>
        </w:rPr>
        <w:t xml:space="preserve"> well equipped to prioritise interventions and make clinical treatment decisions from data captured in digital devices, such as wearable monitoring technology</w:t>
      </w:r>
      <w:r w:rsidR="000D2090">
        <w:rPr>
          <w:rFonts w:ascii="Arial" w:hAnsi="Arial" w:cs="Arial"/>
          <w:sz w:val="24"/>
          <w:szCs w:val="24"/>
        </w:rPr>
        <w:t>.</w:t>
      </w:r>
    </w:p>
    <w:p w14:paraId="51E486AF" w14:textId="77777777" w:rsidR="00EE4802" w:rsidRDefault="00EE4802" w:rsidP="00EE4802">
      <w:pPr>
        <w:pStyle w:val="ListParagraph"/>
        <w:jc w:val="both"/>
        <w:rPr>
          <w:rFonts w:ascii="Arial" w:hAnsi="Arial" w:cs="Arial"/>
          <w:sz w:val="24"/>
          <w:szCs w:val="24"/>
        </w:rPr>
      </w:pPr>
    </w:p>
    <w:p w14:paraId="3EF667D5" w14:textId="396DDC05" w:rsidR="00EE4802" w:rsidRDefault="005B7253" w:rsidP="002E6E7F">
      <w:pPr>
        <w:pStyle w:val="ListParagraph"/>
        <w:numPr>
          <w:ilvl w:val="0"/>
          <w:numId w:val="3"/>
        </w:numPr>
        <w:jc w:val="both"/>
        <w:rPr>
          <w:rFonts w:ascii="Arial" w:hAnsi="Arial" w:cs="Arial"/>
          <w:sz w:val="24"/>
          <w:szCs w:val="24"/>
        </w:rPr>
      </w:pPr>
      <w:r>
        <w:rPr>
          <w:rFonts w:ascii="Arial" w:hAnsi="Arial" w:cs="Arial"/>
          <w:sz w:val="24"/>
          <w:szCs w:val="24"/>
        </w:rPr>
        <w:t>Where pharmacy teams are eager to embrace technology that will improve care</w:t>
      </w:r>
      <w:r w:rsidR="0027660A">
        <w:rPr>
          <w:rFonts w:ascii="Arial" w:hAnsi="Arial" w:cs="Arial"/>
          <w:sz w:val="24"/>
          <w:szCs w:val="24"/>
        </w:rPr>
        <w:t xml:space="preserve">, </w:t>
      </w:r>
      <w:r w:rsidR="00D4482A">
        <w:rPr>
          <w:rFonts w:ascii="Arial" w:hAnsi="Arial" w:cs="Arial"/>
          <w:sz w:val="24"/>
          <w:szCs w:val="24"/>
        </w:rPr>
        <w:t>little consideration</w:t>
      </w:r>
      <w:r w:rsidR="0027660A">
        <w:rPr>
          <w:rFonts w:ascii="Arial" w:hAnsi="Arial" w:cs="Arial"/>
          <w:sz w:val="24"/>
          <w:szCs w:val="24"/>
        </w:rPr>
        <w:t xml:space="preserve"> has been given to </w:t>
      </w:r>
      <w:r w:rsidR="000C72A2">
        <w:rPr>
          <w:rFonts w:ascii="Arial" w:hAnsi="Arial" w:cs="Arial"/>
          <w:sz w:val="24"/>
          <w:szCs w:val="24"/>
        </w:rPr>
        <w:t>which advances are likely to become mainstream during the implementation phase of th</w:t>
      </w:r>
      <w:r w:rsidR="00C04501">
        <w:rPr>
          <w:rFonts w:ascii="Arial" w:hAnsi="Arial" w:cs="Arial"/>
          <w:sz w:val="24"/>
          <w:szCs w:val="24"/>
        </w:rPr>
        <w:t xml:space="preserve">is workforce </w:t>
      </w:r>
      <w:r w:rsidR="000C72A2">
        <w:rPr>
          <w:rFonts w:ascii="Arial" w:hAnsi="Arial" w:cs="Arial"/>
          <w:sz w:val="24"/>
          <w:szCs w:val="24"/>
        </w:rPr>
        <w:t>plan, up to</w:t>
      </w:r>
      <w:r w:rsidR="00C04501">
        <w:rPr>
          <w:rFonts w:ascii="Arial" w:hAnsi="Arial" w:cs="Arial"/>
          <w:sz w:val="24"/>
          <w:szCs w:val="24"/>
        </w:rPr>
        <w:t xml:space="preserve"> 2030</w:t>
      </w:r>
      <w:r w:rsidR="0051445F">
        <w:rPr>
          <w:rFonts w:ascii="Arial" w:hAnsi="Arial" w:cs="Arial"/>
          <w:sz w:val="24"/>
          <w:szCs w:val="24"/>
        </w:rPr>
        <w:t xml:space="preserve">. </w:t>
      </w:r>
      <w:r w:rsidR="00AC2EC1">
        <w:rPr>
          <w:rFonts w:ascii="Arial" w:hAnsi="Arial" w:cs="Arial"/>
          <w:sz w:val="24"/>
          <w:szCs w:val="24"/>
        </w:rPr>
        <w:t xml:space="preserve">Consideration must be given to </w:t>
      </w:r>
      <w:r w:rsidR="00C93644">
        <w:rPr>
          <w:rFonts w:ascii="Arial" w:hAnsi="Arial" w:cs="Arial"/>
          <w:sz w:val="24"/>
          <w:szCs w:val="24"/>
        </w:rPr>
        <w:t xml:space="preserve">the </w:t>
      </w:r>
      <w:r w:rsidR="00811FFD">
        <w:rPr>
          <w:rFonts w:ascii="Arial" w:hAnsi="Arial" w:cs="Arial"/>
          <w:sz w:val="24"/>
          <w:szCs w:val="24"/>
        </w:rPr>
        <w:t>n</w:t>
      </w:r>
      <w:r w:rsidR="00BD158C">
        <w:rPr>
          <w:rFonts w:ascii="Arial" w:hAnsi="Arial" w:cs="Arial"/>
          <w:sz w:val="24"/>
          <w:szCs w:val="24"/>
        </w:rPr>
        <w:t xml:space="preserve">ew working practices </w:t>
      </w:r>
      <w:r w:rsidR="00C93644">
        <w:rPr>
          <w:rFonts w:ascii="Arial" w:hAnsi="Arial" w:cs="Arial"/>
          <w:sz w:val="24"/>
          <w:szCs w:val="24"/>
        </w:rPr>
        <w:t xml:space="preserve">that result from </w:t>
      </w:r>
      <w:r w:rsidR="00811FFD">
        <w:rPr>
          <w:rFonts w:ascii="Arial" w:hAnsi="Arial" w:cs="Arial"/>
          <w:sz w:val="24"/>
          <w:szCs w:val="24"/>
        </w:rPr>
        <w:t xml:space="preserve">engaging new technology </w:t>
      </w:r>
      <w:r w:rsidR="00BE0CC0">
        <w:rPr>
          <w:rFonts w:ascii="Arial" w:hAnsi="Arial" w:cs="Arial"/>
          <w:sz w:val="24"/>
          <w:szCs w:val="24"/>
        </w:rPr>
        <w:t xml:space="preserve">as well as forecasting how </w:t>
      </w:r>
      <w:r w:rsidR="00F273EA">
        <w:rPr>
          <w:rFonts w:ascii="Arial" w:hAnsi="Arial" w:cs="Arial"/>
          <w:sz w:val="24"/>
          <w:szCs w:val="24"/>
        </w:rPr>
        <w:t xml:space="preserve">job roles and </w:t>
      </w:r>
      <w:r w:rsidR="00EE4802">
        <w:rPr>
          <w:rFonts w:ascii="Arial" w:hAnsi="Arial" w:cs="Arial"/>
          <w:sz w:val="24"/>
          <w:szCs w:val="24"/>
        </w:rPr>
        <w:t xml:space="preserve">skills mix of teams </w:t>
      </w:r>
      <w:r w:rsidR="00F273EA">
        <w:rPr>
          <w:rFonts w:ascii="Arial" w:hAnsi="Arial" w:cs="Arial"/>
          <w:sz w:val="24"/>
          <w:szCs w:val="24"/>
        </w:rPr>
        <w:t xml:space="preserve">might best be developed </w:t>
      </w:r>
      <w:r w:rsidR="00EE4802">
        <w:rPr>
          <w:rFonts w:ascii="Arial" w:hAnsi="Arial" w:cs="Arial"/>
          <w:sz w:val="24"/>
          <w:szCs w:val="24"/>
        </w:rPr>
        <w:t>in the next 5 and 10 years</w:t>
      </w:r>
      <w:r w:rsidR="00F273EA">
        <w:rPr>
          <w:rFonts w:ascii="Arial" w:hAnsi="Arial" w:cs="Arial"/>
          <w:sz w:val="24"/>
          <w:szCs w:val="24"/>
        </w:rPr>
        <w:t xml:space="preserve"> as a result.</w:t>
      </w:r>
    </w:p>
    <w:p w14:paraId="15B457B5" w14:textId="6571DCF2" w:rsidR="000D2090" w:rsidRPr="007815BC" w:rsidRDefault="000D2090" w:rsidP="00D95949">
      <w:pPr>
        <w:pStyle w:val="ListParagraph"/>
        <w:jc w:val="both"/>
        <w:rPr>
          <w:rFonts w:ascii="Arial" w:hAnsi="Arial" w:cs="Arial"/>
          <w:sz w:val="24"/>
          <w:szCs w:val="24"/>
        </w:rPr>
      </w:pPr>
      <w:r w:rsidRPr="007815BC">
        <w:rPr>
          <w:rFonts w:ascii="Arial" w:hAnsi="Arial" w:cs="Arial"/>
          <w:sz w:val="24"/>
          <w:szCs w:val="24"/>
        </w:rPr>
        <w:t xml:space="preserve"> </w:t>
      </w:r>
    </w:p>
    <w:p w14:paraId="18599598" w14:textId="4B4202D5" w:rsidR="000D2090" w:rsidRDefault="000D2090" w:rsidP="002E6E7F">
      <w:pPr>
        <w:pStyle w:val="ListParagraph"/>
        <w:numPr>
          <w:ilvl w:val="0"/>
          <w:numId w:val="3"/>
        </w:numPr>
        <w:jc w:val="both"/>
        <w:rPr>
          <w:rFonts w:ascii="Arial" w:hAnsi="Arial" w:cs="Arial"/>
          <w:sz w:val="24"/>
          <w:szCs w:val="24"/>
        </w:rPr>
      </w:pPr>
      <w:r w:rsidRPr="007815BC">
        <w:rPr>
          <w:rFonts w:ascii="Arial" w:hAnsi="Arial" w:cs="Arial"/>
          <w:sz w:val="24"/>
          <w:szCs w:val="24"/>
        </w:rPr>
        <w:t xml:space="preserve">The pharmacy workforce </w:t>
      </w:r>
      <w:proofErr w:type="gramStart"/>
      <w:r>
        <w:rPr>
          <w:rFonts w:ascii="Arial" w:hAnsi="Arial" w:cs="Arial"/>
          <w:sz w:val="24"/>
          <w:szCs w:val="24"/>
        </w:rPr>
        <w:t>need</w:t>
      </w:r>
      <w:proofErr w:type="gramEnd"/>
      <w:r>
        <w:rPr>
          <w:rFonts w:ascii="Arial" w:hAnsi="Arial" w:cs="Arial"/>
          <w:sz w:val="24"/>
          <w:szCs w:val="24"/>
        </w:rPr>
        <w:t xml:space="preserve"> </w:t>
      </w:r>
      <w:r w:rsidR="00C22EF1">
        <w:rPr>
          <w:rFonts w:ascii="Arial" w:hAnsi="Arial" w:cs="Arial"/>
          <w:sz w:val="24"/>
          <w:szCs w:val="24"/>
        </w:rPr>
        <w:t xml:space="preserve">the </w:t>
      </w:r>
      <w:r w:rsidRPr="007815BC">
        <w:rPr>
          <w:rFonts w:ascii="Arial" w:hAnsi="Arial" w:cs="Arial"/>
          <w:sz w:val="24"/>
          <w:szCs w:val="24"/>
        </w:rPr>
        <w:t xml:space="preserve">skills to deliver </w:t>
      </w:r>
      <w:r w:rsidR="0041769F">
        <w:rPr>
          <w:rFonts w:ascii="Arial" w:hAnsi="Arial" w:cs="Arial"/>
          <w:sz w:val="24"/>
          <w:szCs w:val="24"/>
        </w:rPr>
        <w:t>compassionate care</w:t>
      </w:r>
      <w:r w:rsidR="00107CEB">
        <w:rPr>
          <w:rFonts w:ascii="Arial" w:hAnsi="Arial" w:cs="Arial"/>
          <w:sz w:val="24"/>
          <w:szCs w:val="24"/>
        </w:rPr>
        <w:t xml:space="preserve"> </w:t>
      </w:r>
      <w:r w:rsidR="004C1096">
        <w:rPr>
          <w:rFonts w:ascii="Arial" w:hAnsi="Arial" w:cs="Arial"/>
          <w:sz w:val="24"/>
          <w:szCs w:val="24"/>
        </w:rPr>
        <w:t xml:space="preserve">through a variety of methods including </w:t>
      </w:r>
      <w:r w:rsidRPr="007815BC">
        <w:rPr>
          <w:rFonts w:ascii="Arial" w:hAnsi="Arial" w:cs="Arial"/>
          <w:sz w:val="24"/>
          <w:szCs w:val="24"/>
        </w:rPr>
        <w:t xml:space="preserve">digital, telephone and in-person consultations. They will design their service arrangements </w:t>
      </w:r>
      <w:r w:rsidR="000D36F0">
        <w:rPr>
          <w:rFonts w:ascii="Arial" w:hAnsi="Arial" w:cs="Arial"/>
          <w:sz w:val="24"/>
          <w:szCs w:val="24"/>
        </w:rPr>
        <w:t xml:space="preserve">to be inclusive </w:t>
      </w:r>
      <w:r w:rsidRPr="007815BC">
        <w:rPr>
          <w:rFonts w:ascii="Arial" w:hAnsi="Arial" w:cs="Arial"/>
          <w:sz w:val="24"/>
          <w:szCs w:val="24"/>
        </w:rPr>
        <w:t>so individuals will be able to engage in the most appropriate way for them.</w:t>
      </w:r>
    </w:p>
    <w:p w14:paraId="296052A2" w14:textId="77777777" w:rsidR="000D2090" w:rsidRPr="000D2090" w:rsidRDefault="000D2090" w:rsidP="00D95949">
      <w:pPr>
        <w:pStyle w:val="ListParagraph"/>
        <w:jc w:val="both"/>
        <w:rPr>
          <w:rFonts w:ascii="Arial" w:hAnsi="Arial" w:cs="Arial"/>
          <w:sz w:val="24"/>
          <w:szCs w:val="24"/>
        </w:rPr>
      </w:pPr>
    </w:p>
    <w:p w14:paraId="6B622117" w14:textId="21EDC187" w:rsidR="00486800" w:rsidRDefault="00486800" w:rsidP="002E6E7F">
      <w:pPr>
        <w:pStyle w:val="ListParagraph"/>
        <w:numPr>
          <w:ilvl w:val="0"/>
          <w:numId w:val="3"/>
        </w:numPr>
        <w:jc w:val="both"/>
        <w:rPr>
          <w:rFonts w:ascii="Arial" w:hAnsi="Arial" w:cs="Arial"/>
          <w:sz w:val="24"/>
          <w:szCs w:val="24"/>
        </w:rPr>
      </w:pPr>
      <w:r w:rsidRPr="007815BC">
        <w:rPr>
          <w:rFonts w:ascii="Arial" w:hAnsi="Arial" w:cs="Arial"/>
          <w:sz w:val="24"/>
          <w:szCs w:val="24"/>
        </w:rPr>
        <w:t>Pharmacy teams everywhere will routinely use electronic decision support tools at every level from personalising medicines, to reviewing prescribing data and population health outcomes.</w:t>
      </w:r>
    </w:p>
    <w:p w14:paraId="3926132A" w14:textId="77777777" w:rsidR="003F16A0" w:rsidRPr="003F16A0" w:rsidRDefault="003F16A0" w:rsidP="00D95949">
      <w:pPr>
        <w:jc w:val="both"/>
        <w:rPr>
          <w:rFonts w:ascii="Arial" w:hAnsi="Arial" w:cs="Arial"/>
          <w:sz w:val="24"/>
          <w:szCs w:val="24"/>
        </w:rPr>
      </w:pPr>
    </w:p>
    <w:p w14:paraId="2E9C5B54" w14:textId="77777777" w:rsidR="00486800" w:rsidRPr="007815BC" w:rsidRDefault="00486800" w:rsidP="002E6E7F">
      <w:pPr>
        <w:pStyle w:val="ListParagraph"/>
        <w:numPr>
          <w:ilvl w:val="0"/>
          <w:numId w:val="3"/>
        </w:numPr>
        <w:jc w:val="both"/>
        <w:rPr>
          <w:rFonts w:ascii="Arial" w:hAnsi="Arial" w:cs="Arial"/>
          <w:sz w:val="24"/>
          <w:szCs w:val="24"/>
        </w:rPr>
      </w:pPr>
      <w:r w:rsidRPr="007815BC">
        <w:rPr>
          <w:rFonts w:ascii="Arial" w:hAnsi="Arial" w:cs="Arial"/>
          <w:sz w:val="24"/>
          <w:szCs w:val="24"/>
        </w:rPr>
        <w:t>More automated pharmacy systems will improve opportunities for audit, benchmarking, for quality assurance and improvements lead by a skilled pharmacy team</w:t>
      </w:r>
    </w:p>
    <w:p w14:paraId="2BB3BCD7" w14:textId="77777777" w:rsidR="000D2090" w:rsidRDefault="000D2090" w:rsidP="00D95949">
      <w:pPr>
        <w:pStyle w:val="ListParagraph"/>
        <w:jc w:val="both"/>
        <w:rPr>
          <w:rFonts w:ascii="Arial" w:hAnsi="Arial" w:cs="Arial"/>
          <w:sz w:val="24"/>
          <w:szCs w:val="24"/>
        </w:rPr>
      </w:pPr>
    </w:p>
    <w:p w14:paraId="04EC5DF3" w14:textId="0DD9C54A" w:rsidR="00C402B3" w:rsidRPr="00357D89" w:rsidRDefault="00786059" w:rsidP="002E6E7F">
      <w:pPr>
        <w:pStyle w:val="ListParagraph"/>
        <w:numPr>
          <w:ilvl w:val="0"/>
          <w:numId w:val="3"/>
        </w:numPr>
        <w:contextualSpacing w:val="0"/>
        <w:jc w:val="both"/>
        <w:rPr>
          <w:rFonts w:ascii="Arial" w:hAnsi="Arial" w:cs="Arial"/>
          <w:sz w:val="24"/>
          <w:szCs w:val="24"/>
        </w:rPr>
      </w:pPr>
      <w:r w:rsidRPr="00357D89">
        <w:rPr>
          <w:rFonts w:ascii="Arial" w:hAnsi="Arial" w:cs="Arial"/>
          <w:sz w:val="24"/>
          <w:szCs w:val="24"/>
        </w:rPr>
        <w:t xml:space="preserve">Wales </w:t>
      </w:r>
      <w:r w:rsidR="00A072CB" w:rsidRPr="00357D89">
        <w:rPr>
          <w:rFonts w:ascii="Arial" w:hAnsi="Arial" w:cs="Arial"/>
          <w:sz w:val="24"/>
          <w:szCs w:val="24"/>
        </w:rPr>
        <w:t xml:space="preserve">has created </w:t>
      </w:r>
      <w:r w:rsidRPr="00357D89">
        <w:rPr>
          <w:rFonts w:ascii="Arial" w:hAnsi="Arial" w:cs="Arial"/>
          <w:sz w:val="24"/>
          <w:szCs w:val="24"/>
        </w:rPr>
        <w:t xml:space="preserve">the </w:t>
      </w:r>
      <w:r w:rsidR="00A072CB" w:rsidRPr="00357D89">
        <w:rPr>
          <w:rFonts w:ascii="Arial" w:hAnsi="Arial" w:cs="Arial"/>
          <w:sz w:val="24"/>
          <w:szCs w:val="24"/>
        </w:rPr>
        <w:t xml:space="preserve">Digital </w:t>
      </w:r>
      <w:r w:rsidR="00A5668C" w:rsidRPr="00357D89">
        <w:rPr>
          <w:rFonts w:ascii="Arial" w:hAnsi="Arial" w:cs="Arial"/>
          <w:sz w:val="24"/>
          <w:szCs w:val="24"/>
        </w:rPr>
        <w:t>Capability</w:t>
      </w:r>
      <w:r w:rsidR="00A072CB" w:rsidRPr="00357D89">
        <w:rPr>
          <w:rFonts w:ascii="Arial" w:hAnsi="Arial" w:cs="Arial"/>
          <w:sz w:val="24"/>
          <w:szCs w:val="24"/>
        </w:rPr>
        <w:t xml:space="preserve"> Framework</w:t>
      </w:r>
      <w:r w:rsidR="00A5668C" w:rsidRPr="00357D89">
        <w:rPr>
          <w:rFonts w:ascii="Arial" w:hAnsi="Arial" w:cs="Arial"/>
          <w:sz w:val="24"/>
          <w:szCs w:val="24"/>
        </w:rPr>
        <w:t xml:space="preserve"> and the </w:t>
      </w:r>
      <w:r w:rsidRPr="00357D89">
        <w:rPr>
          <w:rFonts w:ascii="Arial" w:hAnsi="Arial" w:cs="Arial"/>
          <w:sz w:val="24"/>
          <w:szCs w:val="24"/>
        </w:rPr>
        <w:t>Digital Health and Care Academy</w:t>
      </w:r>
      <w:r w:rsidR="00A94A27" w:rsidRPr="00357D89">
        <w:rPr>
          <w:rFonts w:ascii="Arial" w:hAnsi="Arial" w:cs="Arial"/>
          <w:sz w:val="24"/>
          <w:szCs w:val="24"/>
        </w:rPr>
        <w:t xml:space="preserve"> to support </w:t>
      </w:r>
      <w:r w:rsidR="00561C8C">
        <w:rPr>
          <w:rFonts w:ascii="Arial" w:hAnsi="Arial" w:cs="Arial"/>
          <w:sz w:val="24"/>
          <w:szCs w:val="24"/>
        </w:rPr>
        <w:t>our workforce</w:t>
      </w:r>
      <w:r w:rsidR="00C23FAA">
        <w:rPr>
          <w:rFonts w:ascii="Arial" w:hAnsi="Arial" w:cs="Arial"/>
          <w:sz w:val="24"/>
          <w:szCs w:val="24"/>
        </w:rPr>
        <w:t xml:space="preserve"> to prepare for the technological advances coming </w:t>
      </w:r>
      <w:proofErr w:type="gramStart"/>
      <w:r w:rsidR="00C23FAA">
        <w:rPr>
          <w:rFonts w:ascii="Arial" w:hAnsi="Arial" w:cs="Arial"/>
          <w:sz w:val="24"/>
          <w:szCs w:val="24"/>
        </w:rPr>
        <w:t>on line</w:t>
      </w:r>
      <w:proofErr w:type="gramEnd"/>
      <w:r w:rsidR="00C23FAA">
        <w:rPr>
          <w:rFonts w:ascii="Arial" w:hAnsi="Arial" w:cs="Arial"/>
          <w:sz w:val="24"/>
          <w:szCs w:val="24"/>
        </w:rPr>
        <w:t xml:space="preserve"> now and in the future</w:t>
      </w:r>
      <w:r w:rsidR="00A94A27" w:rsidRPr="00357D89">
        <w:rPr>
          <w:rFonts w:ascii="Arial" w:hAnsi="Arial" w:cs="Arial"/>
          <w:sz w:val="24"/>
          <w:szCs w:val="24"/>
        </w:rPr>
        <w:t>.</w:t>
      </w:r>
      <w:r w:rsidR="00357D89" w:rsidRPr="00357D89">
        <w:rPr>
          <w:rFonts w:ascii="Arial" w:hAnsi="Arial" w:cs="Arial"/>
          <w:sz w:val="24"/>
          <w:szCs w:val="24"/>
        </w:rPr>
        <w:t xml:space="preserve"> </w:t>
      </w:r>
      <w:r w:rsidR="00C23FAA">
        <w:rPr>
          <w:rFonts w:ascii="Arial" w:hAnsi="Arial" w:cs="Arial"/>
          <w:sz w:val="24"/>
          <w:szCs w:val="24"/>
        </w:rPr>
        <w:t>Though p</w:t>
      </w:r>
      <w:r w:rsidR="00B04CCF">
        <w:rPr>
          <w:rFonts w:ascii="Arial" w:hAnsi="Arial" w:cs="Arial"/>
          <w:sz w:val="24"/>
          <w:szCs w:val="24"/>
        </w:rPr>
        <w:t>harmacy have been outside of the initial pilot</w:t>
      </w:r>
      <w:r w:rsidR="00C23FAA">
        <w:rPr>
          <w:rFonts w:ascii="Arial" w:hAnsi="Arial" w:cs="Arial"/>
          <w:sz w:val="24"/>
          <w:szCs w:val="24"/>
        </w:rPr>
        <w:t xml:space="preserve">, </w:t>
      </w:r>
      <w:r w:rsidR="00B04CCF">
        <w:rPr>
          <w:rFonts w:ascii="Arial" w:hAnsi="Arial" w:cs="Arial"/>
          <w:sz w:val="24"/>
          <w:szCs w:val="24"/>
        </w:rPr>
        <w:t xml:space="preserve">this plan </w:t>
      </w:r>
      <w:r w:rsidR="00AF6B3B">
        <w:rPr>
          <w:rFonts w:ascii="Arial" w:hAnsi="Arial" w:cs="Arial"/>
          <w:sz w:val="24"/>
          <w:szCs w:val="24"/>
        </w:rPr>
        <w:t xml:space="preserve">will take </w:t>
      </w:r>
      <w:r w:rsidR="00FA579A">
        <w:rPr>
          <w:rFonts w:ascii="Arial" w:hAnsi="Arial" w:cs="Arial"/>
          <w:sz w:val="24"/>
          <w:szCs w:val="24"/>
        </w:rPr>
        <w:t>our</w:t>
      </w:r>
      <w:r w:rsidR="00AF6B3B">
        <w:rPr>
          <w:rFonts w:ascii="Arial" w:hAnsi="Arial" w:cs="Arial"/>
          <w:sz w:val="24"/>
          <w:szCs w:val="24"/>
        </w:rPr>
        <w:t xml:space="preserve"> workforce on a journey including </w:t>
      </w:r>
      <w:r w:rsidR="00C402B3" w:rsidRPr="00357D89">
        <w:rPr>
          <w:rFonts w:ascii="Arial" w:hAnsi="Arial" w:cs="Arial"/>
          <w:sz w:val="24"/>
          <w:szCs w:val="24"/>
        </w:rPr>
        <w:t>routine</w:t>
      </w:r>
      <w:r w:rsidR="00AF6B3B">
        <w:rPr>
          <w:rFonts w:ascii="Arial" w:hAnsi="Arial" w:cs="Arial"/>
          <w:sz w:val="24"/>
          <w:szCs w:val="24"/>
        </w:rPr>
        <w:t xml:space="preserve"> skills</w:t>
      </w:r>
      <w:r w:rsidR="00C402B3" w:rsidRPr="00357D89">
        <w:rPr>
          <w:rFonts w:ascii="Arial" w:hAnsi="Arial" w:cs="Arial"/>
          <w:sz w:val="24"/>
          <w:szCs w:val="24"/>
        </w:rPr>
        <w:t xml:space="preserve"> mapping </w:t>
      </w:r>
      <w:r w:rsidR="00CD3959">
        <w:rPr>
          <w:rFonts w:ascii="Arial" w:hAnsi="Arial" w:cs="Arial"/>
          <w:sz w:val="24"/>
          <w:szCs w:val="24"/>
        </w:rPr>
        <w:t>against the</w:t>
      </w:r>
      <w:r w:rsidR="00C402B3" w:rsidRPr="00357D89">
        <w:rPr>
          <w:rFonts w:ascii="Arial" w:hAnsi="Arial" w:cs="Arial"/>
          <w:sz w:val="24"/>
          <w:szCs w:val="24"/>
        </w:rPr>
        <w:t xml:space="preserve"> Digital Framework. </w:t>
      </w:r>
    </w:p>
    <w:p w14:paraId="38B19218" w14:textId="77777777" w:rsidR="00C402B3" w:rsidRPr="007815BC" w:rsidRDefault="00C402B3" w:rsidP="00D95949">
      <w:pPr>
        <w:pStyle w:val="ListParagraph"/>
        <w:jc w:val="both"/>
        <w:rPr>
          <w:rFonts w:ascii="Arial" w:hAnsi="Arial" w:cs="Arial"/>
          <w:sz w:val="24"/>
          <w:szCs w:val="24"/>
        </w:rPr>
      </w:pPr>
    </w:p>
    <w:p w14:paraId="03BA10AC" w14:textId="21937F2A" w:rsidR="00A94A27" w:rsidRPr="00DB17D6" w:rsidRDefault="0050647F" w:rsidP="002E6E7F">
      <w:pPr>
        <w:pStyle w:val="ListParagraph"/>
        <w:numPr>
          <w:ilvl w:val="0"/>
          <w:numId w:val="3"/>
        </w:numPr>
        <w:ind w:left="714" w:hanging="357"/>
        <w:contextualSpacing w:val="0"/>
        <w:jc w:val="both"/>
        <w:rPr>
          <w:rFonts w:ascii="Arial" w:hAnsi="Arial" w:cs="Arial"/>
          <w:sz w:val="24"/>
          <w:szCs w:val="24"/>
        </w:rPr>
      </w:pPr>
      <w:r w:rsidRPr="00DB17D6">
        <w:rPr>
          <w:rFonts w:ascii="Arial" w:hAnsi="Arial" w:cs="Arial"/>
          <w:sz w:val="24"/>
          <w:szCs w:val="24"/>
        </w:rPr>
        <w:lastRenderedPageBreak/>
        <w:t xml:space="preserve">HEIW figures </w:t>
      </w:r>
      <w:r w:rsidR="00FA579A">
        <w:rPr>
          <w:rFonts w:ascii="Arial" w:hAnsi="Arial" w:cs="Arial"/>
          <w:sz w:val="24"/>
          <w:szCs w:val="24"/>
        </w:rPr>
        <w:t xml:space="preserve">commissioning data </w:t>
      </w:r>
      <w:r w:rsidRPr="00DB17D6">
        <w:rPr>
          <w:rFonts w:ascii="Arial" w:hAnsi="Arial" w:cs="Arial"/>
          <w:sz w:val="24"/>
          <w:szCs w:val="24"/>
        </w:rPr>
        <w:t>suggest t</w:t>
      </w:r>
      <w:r w:rsidR="00A94A27" w:rsidRPr="00DB17D6">
        <w:rPr>
          <w:rFonts w:ascii="Arial" w:hAnsi="Arial" w:cs="Arial"/>
          <w:sz w:val="24"/>
          <w:szCs w:val="24"/>
        </w:rPr>
        <w:t xml:space="preserve">here is </w:t>
      </w:r>
      <w:r w:rsidRPr="00DB17D6">
        <w:rPr>
          <w:rFonts w:ascii="Arial" w:hAnsi="Arial" w:cs="Arial"/>
          <w:sz w:val="24"/>
          <w:szCs w:val="24"/>
        </w:rPr>
        <w:t xml:space="preserve">either </w:t>
      </w:r>
      <w:r w:rsidR="00A94A27" w:rsidRPr="00DB17D6">
        <w:rPr>
          <w:rFonts w:ascii="Arial" w:hAnsi="Arial" w:cs="Arial"/>
          <w:sz w:val="24"/>
          <w:szCs w:val="24"/>
        </w:rPr>
        <w:t xml:space="preserve">a lack of awareness of </w:t>
      </w:r>
      <w:r w:rsidR="00FD4CDD">
        <w:rPr>
          <w:rFonts w:ascii="Arial" w:hAnsi="Arial" w:cs="Arial"/>
          <w:sz w:val="24"/>
          <w:szCs w:val="24"/>
        </w:rPr>
        <w:t>new</w:t>
      </w:r>
      <w:r w:rsidR="00A94A27" w:rsidRPr="00DB17D6">
        <w:rPr>
          <w:rFonts w:ascii="Arial" w:hAnsi="Arial" w:cs="Arial"/>
          <w:sz w:val="24"/>
          <w:szCs w:val="24"/>
        </w:rPr>
        <w:t xml:space="preserve"> Digital Health </w:t>
      </w:r>
      <w:r w:rsidR="00D21213" w:rsidRPr="00DB17D6">
        <w:rPr>
          <w:rFonts w:ascii="Arial" w:hAnsi="Arial" w:cs="Arial"/>
          <w:sz w:val="24"/>
          <w:szCs w:val="24"/>
        </w:rPr>
        <w:t xml:space="preserve">and Care Academy developments </w:t>
      </w:r>
      <w:r w:rsidR="00FD4CDD">
        <w:rPr>
          <w:rFonts w:ascii="Arial" w:hAnsi="Arial" w:cs="Arial"/>
          <w:sz w:val="24"/>
          <w:szCs w:val="24"/>
        </w:rPr>
        <w:t xml:space="preserve">for clinical leaders, </w:t>
      </w:r>
      <w:r w:rsidR="00CF36F0" w:rsidRPr="00DB17D6">
        <w:rPr>
          <w:rFonts w:ascii="Arial" w:hAnsi="Arial" w:cs="Arial"/>
          <w:sz w:val="24"/>
          <w:szCs w:val="24"/>
        </w:rPr>
        <w:t>or these are</w:t>
      </w:r>
      <w:r w:rsidR="001C6E4D" w:rsidRPr="00DB17D6">
        <w:rPr>
          <w:rFonts w:ascii="Arial" w:hAnsi="Arial" w:cs="Arial"/>
          <w:sz w:val="24"/>
          <w:szCs w:val="24"/>
        </w:rPr>
        <w:t xml:space="preserve"> poorly subscribed to by our workforce</w:t>
      </w:r>
      <w:r w:rsidR="00CF36F0" w:rsidRPr="00DB17D6">
        <w:rPr>
          <w:rFonts w:ascii="Arial" w:hAnsi="Arial" w:cs="Arial"/>
          <w:sz w:val="24"/>
          <w:szCs w:val="24"/>
        </w:rPr>
        <w:t xml:space="preserve"> for other reasons.</w:t>
      </w:r>
    </w:p>
    <w:p w14:paraId="2BB9CDF5" w14:textId="4F1E9C8B" w:rsidR="00A5668C" w:rsidRDefault="00785F43" w:rsidP="002E6E7F">
      <w:pPr>
        <w:pStyle w:val="ListParagraph"/>
        <w:numPr>
          <w:ilvl w:val="0"/>
          <w:numId w:val="3"/>
        </w:numPr>
        <w:ind w:left="714" w:hanging="357"/>
        <w:contextualSpacing w:val="0"/>
        <w:jc w:val="both"/>
        <w:rPr>
          <w:rFonts w:ascii="Arial" w:hAnsi="Arial" w:cs="Arial"/>
          <w:sz w:val="24"/>
          <w:szCs w:val="24"/>
        </w:rPr>
      </w:pPr>
      <w:r>
        <w:rPr>
          <w:rFonts w:ascii="Arial" w:hAnsi="Arial" w:cs="Arial"/>
          <w:sz w:val="24"/>
          <w:szCs w:val="24"/>
        </w:rPr>
        <w:t>As p</w:t>
      </w:r>
      <w:r w:rsidR="00A5668C" w:rsidRPr="00DB17D6">
        <w:rPr>
          <w:rFonts w:ascii="Arial" w:hAnsi="Arial" w:cs="Arial"/>
          <w:sz w:val="24"/>
          <w:szCs w:val="24"/>
        </w:rPr>
        <w:t xml:space="preserve">harmacy professionals in every sector are increasingly needed to input medicines expertise into </w:t>
      </w:r>
      <w:r w:rsidR="00C84AFE" w:rsidRPr="00DB17D6">
        <w:rPr>
          <w:rFonts w:ascii="Arial" w:hAnsi="Arial" w:cs="Arial"/>
          <w:sz w:val="24"/>
          <w:szCs w:val="24"/>
        </w:rPr>
        <w:t xml:space="preserve">design of </w:t>
      </w:r>
      <w:r w:rsidR="00A5668C" w:rsidRPr="00DB17D6">
        <w:rPr>
          <w:rFonts w:ascii="Arial" w:hAnsi="Arial" w:cs="Arial"/>
          <w:sz w:val="24"/>
          <w:szCs w:val="24"/>
        </w:rPr>
        <w:t>App</w:t>
      </w:r>
      <w:r w:rsidR="00C84AFE" w:rsidRPr="00DB17D6">
        <w:rPr>
          <w:rFonts w:ascii="Arial" w:hAnsi="Arial" w:cs="Arial"/>
          <w:sz w:val="24"/>
          <w:szCs w:val="24"/>
        </w:rPr>
        <w:t>s</w:t>
      </w:r>
      <w:r w:rsidR="00A5668C" w:rsidRPr="00DB17D6">
        <w:rPr>
          <w:rFonts w:ascii="Arial" w:hAnsi="Arial" w:cs="Arial"/>
          <w:sz w:val="24"/>
          <w:szCs w:val="24"/>
        </w:rPr>
        <w:t>, digital medicine</w:t>
      </w:r>
      <w:r w:rsidR="00C84AFE" w:rsidRPr="00DB17D6">
        <w:rPr>
          <w:rFonts w:ascii="Arial" w:hAnsi="Arial" w:cs="Arial"/>
          <w:sz w:val="24"/>
          <w:szCs w:val="24"/>
        </w:rPr>
        <w:t>s</w:t>
      </w:r>
      <w:r w:rsidR="00A5668C" w:rsidRPr="00DB17D6">
        <w:rPr>
          <w:rFonts w:ascii="Arial" w:hAnsi="Arial" w:cs="Arial"/>
          <w:sz w:val="24"/>
          <w:szCs w:val="24"/>
        </w:rPr>
        <w:t>, robotics and Artificial Intelligence tool</w:t>
      </w:r>
      <w:r w:rsidR="00C84AFE" w:rsidRPr="00DB17D6">
        <w:rPr>
          <w:rFonts w:ascii="Arial" w:hAnsi="Arial" w:cs="Arial"/>
          <w:sz w:val="24"/>
          <w:szCs w:val="24"/>
        </w:rPr>
        <w:t>s</w:t>
      </w:r>
      <w:r>
        <w:rPr>
          <w:rFonts w:ascii="Arial" w:hAnsi="Arial" w:cs="Arial"/>
          <w:sz w:val="24"/>
          <w:szCs w:val="24"/>
        </w:rPr>
        <w:t>, s</w:t>
      </w:r>
      <w:r w:rsidR="00A15E1A" w:rsidRPr="00DB17D6">
        <w:rPr>
          <w:rFonts w:ascii="Arial" w:hAnsi="Arial" w:cs="Arial"/>
          <w:sz w:val="24"/>
          <w:szCs w:val="24"/>
        </w:rPr>
        <w:t>ome individuals</w:t>
      </w:r>
      <w:r w:rsidR="00A5668C" w:rsidRPr="00DB17D6">
        <w:rPr>
          <w:rFonts w:ascii="Arial" w:hAnsi="Arial" w:cs="Arial"/>
          <w:sz w:val="24"/>
          <w:szCs w:val="24"/>
        </w:rPr>
        <w:t xml:space="preserve"> need </w:t>
      </w:r>
      <w:r w:rsidR="00A15E1A" w:rsidRPr="00DB17D6">
        <w:rPr>
          <w:rFonts w:ascii="Arial" w:hAnsi="Arial" w:cs="Arial"/>
          <w:sz w:val="24"/>
          <w:szCs w:val="24"/>
        </w:rPr>
        <w:t xml:space="preserve">to develop </w:t>
      </w:r>
      <w:proofErr w:type="gramStart"/>
      <w:r w:rsidR="00A15E1A" w:rsidRPr="00DB17D6">
        <w:rPr>
          <w:rFonts w:ascii="Arial" w:hAnsi="Arial" w:cs="Arial"/>
          <w:sz w:val="24"/>
          <w:szCs w:val="24"/>
        </w:rPr>
        <w:t xml:space="preserve">particular </w:t>
      </w:r>
      <w:r w:rsidR="00A5668C" w:rsidRPr="00DB17D6">
        <w:rPr>
          <w:rFonts w:ascii="Arial" w:hAnsi="Arial" w:cs="Arial"/>
          <w:sz w:val="24"/>
          <w:szCs w:val="24"/>
        </w:rPr>
        <w:t>skills</w:t>
      </w:r>
      <w:proofErr w:type="gramEnd"/>
      <w:r w:rsidR="00A15E1A" w:rsidRPr="00DB17D6">
        <w:rPr>
          <w:rFonts w:ascii="Arial" w:hAnsi="Arial" w:cs="Arial"/>
          <w:sz w:val="24"/>
          <w:szCs w:val="24"/>
        </w:rPr>
        <w:t xml:space="preserve"> and knowledge</w:t>
      </w:r>
      <w:r w:rsidR="00A5668C" w:rsidRPr="00DB17D6">
        <w:rPr>
          <w:rFonts w:ascii="Arial" w:hAnsi="Arial" w:cs="Arial"/>
          <w:sz w:val="24"/>
          <w:szCs w:val="24"/>
        </w:rPr>
        <w:t xml:space="preserve"> </w:t>
      </w:r>
      <w:r w:rsidR="00DB17D6" w:rsidRPr="00DB17D6">
        <w:rPr>
          <w:rFonts w:ascii="Arial" w:hAnsi="Arial" w:cs="Arial"/>
          <w:sz w:val="24"/>
          <w:szCs w:val="24"/>
        </w:rPr>
        <w:t xml:space="preserve">in order </w:t>
      </w:r>
      <w:r w:rsidR="00A5668C" w:rsidRPr="00DB17D6">
        <w:rPr>
          <w:rFonts w:ascii="Arial" w:hAnsi="Arial" w:cs="Arial"/>
          <w:sz w:val="24"/>
          <w:szCs w:val="24"/>
        </w:rPr>
        <w:t>to collaborate effectively with users, developers and analysts.</w:t>
      </w:r>
    </w:p>
    <w:p w14:paraId="2EB289AF" w14:textId="77777777" w:rsidR="007815BC" w:rsidRPr="007815BC" w:rsidRDefault="007815BC" w:rsidP="002E6E7F">
      <w:pPr>
        <w:pStyle w:val="ListParagraph"/>
        <w:numPr>
          <w:ilvl w:val="0"/>
          <w:numId w:val="3"/>
        </w:numPr>
        <w:jc w:val="both"/>
        <w:rPr>
          <w:rFonts w:ascii="Arial" w:hAnsi="Arial" w:cs="Arial"/>
          <w:sz w:val="24"/>
          <w:szCs w:val="24"/>
        </w:rPr>
      </w:pPr>
      <w:r w:rsidRPr="007815BC">
        <w:rPr>
          <w:rFonts w:ascii="Arial" w:hAnsi="Arial" w:cs="Arial"/>
          <w:sz w:val="24"/>
          <w:szCs w:val="24"/>
        </w:rPr>
        <w:t xml:space="preserve">Good governance and effective use of technology demands that pharmacy professionals will be part of eHealth teams. They will plan system changes, manage clinical </w:t>
      </w:r>
      <w:proofErr w:type="gramStart"/>
      <w:r w:rsidRPr="007815BC">
        <w:rPr>
          <w:rFonts w:ascii="Arial" w:hAnsi="Arial" w:cs="Arial"/>
          <w:sz w:val="24"/>
          <w:szCs w:val="24"/>
        </w:rPr>
        <w:t>risks</w:t>
      </w:r>
      <w:proofErr w:type="gramEnd"/>
      <w:r w:rsidRPr="007815BC">
        <w:rPr>
          <w:rFonts w:ascii="Arial" w:hAnsi="Arial" w:cs="Arial"/>
          <w:sz w:val="24"/>
          <w:szCs w:val="24"/>
        </w:rPr>
        <w:t xml:space="preserve"> and oversee transitions. </w:t>
      </w:r>
    </w:p>
    <w:p w14:paraId="1258C7B5" w14:textId="77777777" w:rsidR="007815BC" w:rsidRPr="007815BC" w:rsidRDefault="007815BC" w:rsidP="00D95949">
      <w:pPr>
        <w:pStyle w:val="ListParagraph"/>
        <w:jc w:val="both"/>
        <w:rPr>
          <w:rFonts w:ascii="Arial" w:hAnsi="Arial" w:cs="Arial"/>
          <w:sz w:val="24"/>
          <w:szCs w:val="24"/>
        </w:rPr>
      </w:pPr>
    </w:p>
    <w:p w14:paraId="4F1C7C7B" w14:textId="77777777" w:rsidR="007815BC" w:rsidRPr="007815BC" w:rsidRDefault="007815BC" w:rsidP="00D95949">
      <w:pPr>
        <w:pStyle w:val="ListParagraph"/>
        <w:jc w:val="both"/>
        <w:rPr>
          <w:rFonts w:ascii="Arial" w:hAnsi="Arial" w:cs="Arial"/>
          <w:sz w:val="24"/>
          <w:szCs w:val="24"/>
        </w:rPr>
      </w:pPr>
    </w:p>
    <w:p w14:paraId="276895B4" w14:textId="12CFC340" w:rsidR="00001D60" w:rsidRPr="004D15C2" w:rsidRDefault="00DB17D6" w:rsidP="00D95949">
      <w:pPr>
        <w:jc w:val="both"/>
        <w:rPr>
          <w:rFonts w:ascii="Arial" w:hAnsi="Arial" w:cs="Arial"/>
          <w:b/>
          <w:bCs/>
          <w:sz w:val="24"/>
          <w:szCs w:val="24"/>
        </w:rPr>
      </w:pPr>
      <w:r w:rsidRPr="004D15C2">
        <w:rPr>
          <w:rFonts w:ascii="Arial" w:hAnsi="Arial" w:cs="Arial"/>
          <w:b/>
          <w:bCs/>
          <w:sz w:val="24"/>
          <w:szCs w:val="24"/>
        </w:rPr>
        <w:t>SUGGESTED ACTIONS</w:t>
      </w:r>
    </w:p>
    <w:tbl>
      <w:tblPr>
        <w:tblStyle w:val="TableGrid"/>
        <w:tblW w:w="0" w:type="auto"/>
        <w:tblLook w:val="04A0" w:firstRow="1" w:lastRow="0" w:firstColumn="1" w:lastColumn="0" w:noHBand="0" w:noVBand="1"/>
      </w:tblPr>
      <w:tblGrid>
        <w:gridCol w:w="1537"/>
        <w:gridCol w:w="7479"/>
      </w:tblGrid>
      <w:tr w:rsidR="00565515" w:rsidRPr="00DB17D6" w14:paraId="7D343B82" w14:textId="77777777" w:rsidTr="6887F5ED">
        <w:trPr>
          <w:trHeight w:val="307"/>
        </w:trPr>
        <w:tc>
          <w:tcPr>
            <w:tcW w:w="1358" w:type="dxa"/>
            <w:shd w:val="clear" w:color="auto" w:fill="66CCFF"/>
          </w:tcPr>
          <w:p w14:paraId="331A2975" w14:textId="79BDC194" w:rsidR="00565515" w:rsidRPr="00DB17D6" w:rsidRDefault="004E2CA7" w:rsidP="00D95949">
            <w:pPr>
              <w:jc w:val="both"/>
              <w:rPr>
                <w:rFonts w:ascii="Arial" w:hAnsi="Arial" w:cs="Arial"/>
                <w:b/>
                <w:bCs/>
                <w:sz w:val="24"/>
                <w:szCs w:val="24"/>
              </w:rPr>
            </w:pPr>
            <w:r>
              <w:rPr>
                <w:rFonts w:ascii="Arial" w:hAnsi="Arial" w:cs="Arial"/>
                <w:b/>
                <w:bCs/>
                <w:sz w:val="24"/>
                <w:szCs w:val="24"/>
              </w:rPr>
              <w:t>Action 13</w:t>
            </w:r>
          </w:p>
        </w:tc>
        <w:tc>
          <w:tcPr>
            <w:tcW w:w="7658" w:type="dxa"/>
            <w:shd w:val="clear" w:color="auto" w:fill="66CCFF"/>
          </w:tcPr>
          <w:p w14:paraId="0DB53EBB" w14:textId="107C8496" w:rsidR="00565515" w:rsidRPr="00DB17D6" w:rsidRDefault="004E2CA7" w:rsidP="00D95949">
            <w:pPr>
              <w:jc w:val="both"/>
              <w:rPr>
                <w:rFonts w:ascii="Arial" w:hAnsi="Arial" w:cs="Arial"/>
                <w:b/>
                <w:bCs/>
                <w:sz w:val="24"/>
                <w:szCs w:val="24"/>
              </w:rPr>
            </w:pPr>
            <w:r w:rsidRPr="004E2CA7">
              <w:rPr>
                <w:rFonts w:ascii="Arial" w:hAnsi="Arial" w:cs="Arial"/>
                <w:b/>
                <w:bCs/>
                <w:sz w:val="24"/>
                <w:szCs w:val="24"/>
              </w:rPr>
              <w:t>Commission a digital pharmacy project to complete a horizon scan of technological advances in medicine that will impact pharmacy workforce roles</w:t>
            </w:r>
          </w:p>
        </w:tc>
      </w:tr>
      <w:tr w:rsidR="00565515" w:rsidRPr="00DB17D6" w14:paraId="515884EE" w14:textId="77777777" w:rsidTr="00565515">
        <w:trPr>
          <w:trHeight w:val="307"/>
        </w:trPr>
        <w:tc>
          <w:tcPr>
            <w:tcW w:w="1358" w:type="dxa"/>
            <w:shd w:val="clear" w:color="auto" w:fill="auto"/>
          </w:tcPr>
          <w:p w14:paraId="3671315E" w14:textId="47006FDA" w:rsidR="00565515" w:rsidRPr="00DB17D6" w:rsidRDefault="00E10882" w:rsidP="00D95949">
            <w:pPr>
              <w:jc w:val="both"/>
              <w:rPr>
                <w:rFonts w:ascii="Arial" w:hAnsi="Arial" w:cs="Arial"/>
                <w:b/>
                <w:bCs/>
                <w:sz w:val="24"/>
                <w:szCs w:val="24"/>
              </w:rPr>
            </w:pPr>
            <w:r w:rsidRPr="00DB17D6">
              <w:rPr>
                <w:rFonts w:ascii="Arial" w:hAnsi="Arial" w:cs="Arial"/>
                <w:b/>
                <w:bCs/>
                <w:sz w:val="24"/>
                <w:szCs w:val="24"/>
              </w:rPr>
              <w:t>Description</w:t>
            </w:r>
          </w:p>
        </w:tc>
        <w:tc>
          <w:tcPr>
            <w:tcW w:w="7658" w:type="dxa"/>
            <w:shd w:val="clear" w:color="auto" w:fill="auto"/>
          </w:tcPr>
          <w:p w14:paraId="2F7FB53C" w14:textId="615F5638" w:rsidR="00565515" w:rsidRPr="005C097E" w:rsidRDefault="005C097E" w:rsidP="00D95949">
            <w:pPr>
              <w:jc w:val="both"/>
              <w:rPr>
                <w:rFonts w:ascii="Arial" w:hAnsi="Arial" w:cs="Arial"/>
                <w:sz w:val="24"/>
                <w:szCs w:val="24"/>
              </w:rPr>
            </w:pPr>
            <w:r w:rsidRPr="005C097E">
              <w:rPr>
                <w:rFonts w:ascii="Arial" w:hAnsi="Arial" w:cs="Arial"/>
                <w:sz w:val="24"/>
                <w:szCs w:val="24"/>
              </w:rPr>
              <w:t>Commission work</w:t>
            </w:r>
            <w:r>
              <w:rPr>
                <w:rFonts w:ascii="Arial" w:hAnsi="Arial" w:cs="Arial"/>
                <w:sz w:val="24"/>
                <w:szCs w:val="24"/>
              </w:rPr>
              <w:t xml:space="preserve"> to complete a scoping exercise</w:t>
            </w:r>
            <w:r w:rsidRPr="005C097E">
              <w:rPr>
                <w:rFonts w:ascii="Arial" w:hAnsi="Arial" w:cs="Arial"/>
                <w:sz w:val="24"/>
                <w:szCs w:val="24"/>
              </w:rPr>
              <w:t>, including literature review and engagement on the implications of emerging technologies on pharmacy workforce roles and training in the next 5 and 10 years.</w:t>
            </w:r>
          </w:p>
        </w:tc>
      </w:tr>
      <w:tr w:rsidR="00021D95" w:rsidRPr="00DB17D6" w14:paraId="5220B056" w14:textId="77777777" w:rsidTr="6887F5ED">
        <w:trPr>
          <w:trHeight w:val="307"/>
        </w:trPr>
        <w:tc>
          <w:tcPr>
            <w:tcW w:w="1358" w:type="dxa"/>
            <w:shd w:val="clear" w:color="auto" w:fill="66CCFF"/>
          </w:tcPr>
          <w:p w14:paraId="6E7E284D" w14:textId="3833F66D" w:rsidR="00021D95" w:rsidRPr="00DB17D6" w:rsidRDefault="00021D95" w:rsidP="00D95949">
            <w:pPr>
              <w:jc w:val="both"/>
              <w:rPr>
                <w:rFonts w:ascii="Arial" w:hAnsi="Arial" w:cs="Arial"/>
                <w:b/>
                <w:bCs/>
                <w:sz w:val="24"/>
                <w:szCs w:val="24"/>
              </w:rPr>
            </w:pPr>
            <w:r w:rsidRPr="00DB17D6">
              <w:rPr>
                <w:rFonts w:ascii="Arial" w:hAnsi="Arial" w:cs="Arial"/>
                <w:b/>
                <w:bCs/>
                <w:sz w:val="24"/>
                <w:szCs w:val="24"/>
              </w:rPr>
              <w:t>Action</w:t>
            </w:r>
            <w:r w:rsidR="00680B32" w:rsidRPr="00DB17D6">
              <w:rPr>
                <w:rFonts w:ascii="Arial" w:hAnsi="Arial" w:cs="Arial"/>
                <w:b/>
                <w:bCs/>
                <w:sz w:val="24"/>
                <w:szCs w:val="24"/>
              </w:rPr>
              <w:t xml:space="preserve"> 1</w:t>
            </w:r>
            <w:r w:rsidR="00405471">
              <w:rPr>
                <w:rFonts w:ascii="Arial" w:hAnsi="Arial" w:cs="Arial"/>
                <w:b/>
                <w:bCs/>
                <w:sz w:val="24"/>
                <w:szCs w:val="24"/>
              </w:rPr>
              <w:t>4</w:t>
            </w:r>
          </w:p>
        </w:tc>
        <w:tc>
          <w:tcPr>
            <w:tcW w:w="7658" w:type="dxa"/>
            <w:shd w:val="clear" w:color="auto" w:fill="66CCFF"/>
          </w:tcPr>
          <w:p w14:paraId="78DD0549" w14:textId="4E17B2CD" w:rsidR="00021D95" w:rsidRPr="00CC37C6" w:rsidRDefault="00E10882" w:rsidP="00D95949">
            <w:pPr>
              <w:jc w:val="both"/>
              <w:rPr>
                <w:rFonts w:ascii="Arial" w:hAnsi="Arial" w:cs="Arial"/>
                <w:b/>
                <w:bCs/>
                <w:sz w:val="24"/>
                <w:szCs w:val="24"/>
              </w:rPr>
            </w:pPr>
            <w:r w:rsidRPr="00E10882">
              <w:rPr>
                <w:rFonts w:ascii="Arial" w:hAnsi="Arial" w:cs="Arial"/>
                <w:b/>
                <w:bCs/>
                <w:sz w:val="24"/>
                <w:szCs w:val="24"/>
              </w:rPr>
              <w:t xml:space="preserve">Develop consistent generic digital skills, competencies and behaviours within the pharmacy </w:t>
            </w:r>
            <w:r w:rsidRPr="00CC37C6">
              <w:rPr>
                <w:rFonts w:ascii="Arial" w:hAnsi="Arial" w:cs="Arial"/>
                <w:b/>
                <w:bCs/>
                <w:sz w:val="24"/>
                <w:szCs w:val="24"/>
              </w:rPr>
              <w:t>workforce</w:t>
            </w:r>
            <w:r w:rsidR="00CC37C6" w:rsidRPr="00CC37C6">
              <w:rPr>
                <w:rFonts w:ascii="Arial" w:hAnsi="Arial" w:cs="Arial"/>
                <w:sz w:val="24"/>
                <w:szCs w:val="24"/>
              </w:rPr>
              <w:t xml:space="preserve"> </w:t>
            </w:r>
            <w:r w:rsidR="00CC37C6" w:rsidRPr="00CC37C6">
              <w:rPr>
                <w:rFonts w:ascii="Arial" w:hAnsi="Arial" w:cs="Arial"/>
                <w:b/>
                <w:bCs/>
                <w:sz w:val="24"/>
                <w:szCs w:val="24"/>
              </w:rPr>
              <w:t xml:space="preserve">using the </w:t>
            </w:r>
            <w:hyperlink r:id="rId39" w:history="1">
              <w:r w:rsidR="00D10AA0">
                <w:rPr>
                  <w:rStyle w:val="Hyperlink"/>
                  <w:rFonts w:ascii="Arial" w:hAnsi="Arial" w:cs="Arial"/>
                  <w:b/>
                  <w:bCs/>
                  <w:sz w:val="24"/>
                  <w:szCs w:val="24"/>
                </w:rPr>
                <w:t>HEIW D</w:t>
              </w:r>
              <w:r w:rsidR="00CC37C6" w:rsidRPr="00CC37C6">
                <w:rPr>
                  <w:rStyle w:val="Hyperlink"/>
                  <w:rFonts w:ascii="Arial" w:hAnsi="Arial" w:cs="Arial"/>
                  <w:b/>
                  <w:bCs/>
                  <w:sz w:val="24"/>
                  <w:szCs w:val="24"/>
                </w:rPr>
                <w:t>igital Capability Framework</w:t>
              </w:r>
            </w:hyperlink>
          </w:p>
        </w:tc>
      </w:tr>
      <w:tr w:rsidR="00021D95" w:rsidRPr="00DB17D6" w14:paraId="50C24710" w14:textId="77777777" w:rsidTr="6887F5ED">
        <w:trPr>
          <w:trHeight w:val="301"/>
        </w:trPr>
        <w:tc>
          <w:tcPr>
            <w:tcW w:w="1358" w:type="dxa"/>
          </w:tcPr>
          <w:p w14:paraId="4B19C5F5" w14:textId="4002BF9E" w:rsidR="00021D95" w:rsidRPr="00DB17D6" w:rsidRDefault="00021D95" w:rsidP="00D95949">
            <w:pPr>
              <w:jc w:val="both"/>
              <w:rPr>
                <w:rFonts w:ascii="Arial" w:hAnsi="Arial" w:cs="Arial"/>
                <w:b/>
                <w:bCs/>
                <w:sz w:val="24"/>
                <w:szCs w:val="24"/>
              </w:rPr>
            </w:pPr>
            <w:r w:rsidRPr="00DB17D6">
              <w:rPr>
                <w:rFonts w:ascii="Arial" w:hAnsi="Arial" w:cs="Arial"/>
                <w:b/>
                <w:bCs/>
                <w:sz w:val="24"/>
                <w:szCs w:val="24"/>
              </w:rPr>
              <w:t>Description</w:t>
            </w:r>
            <w:r w:rsidR="00B00199" w:rsidRPr="00DB17D6">
              <w:rPr>
                <w:rFonts w:ascii="Arial" w:hAnsi="Arial" w:cs="Arial"/>
                <w:b/>
                <w:bCs/>
                <w:sz w:val="24"/>
                <w:szCs w:val="24"/>
              </w:rPr>
              <w:t xml:space="preserve"> </w:t>
            </w:r>
          </w:p>
        </w:tc>
        <w:tc>
          <w:tcPr>
            <w:tcW w:w="7658" w:type="dxa"/>
          </w:tcPr>
          <w:p w14:paraId="36CC255E" w14:textId="786ABBB7" w:rsidR="00021D95" w:rsidRPr="00DB17D6" w:rsidRDefault="00E10882" w:rsidP="00D95949">
            <w:pPr>
              <w:jc w:val="both"/>
              <w:rPr>
                <w:rFonts w:ascii="Arial" w:hAnsi="Arial" w:cs="Arial"/>
                <w:sz w:val="24"/>
                <w:szCs w:val="24"/>
              </w:rPr>
            </w:pPr>
            <w:r w:rsidRPr="00E10882">
              <w:rPr>
                <w:rFonts w:ascii="Arial" w:hAnsi="Arial" w:cs="Arial"/>
                <w:sz w:val="24"/>
                <w:szCs w:val="24"/>
              </w:rPr>
              <w:t xml:space="preserve">Assess and develop the knowledge skills and competence of the pharmacy workforce, training needs will be identified and supported against the </w:t>
            </w:r>
            <w:r w:rsidRPr="00B03BBB">
              <w:rPr>
                <w:rFonts w:ascii="Arial" w:hAnsi="Arial" w:cs="Arial"/>
                <w:i/>
                <w:iCs/>
                <w:sz w:val="24"/>
                <w:szCs w:val="24"/>
              </w:rPr>
              <w:t>HEIW Digital Capability Framework</w:t>
            </w:r>
            <w:r w:rsidRPr="00E10882">
              <w:rPr>
                <w:rFonts w:ascii="Arial" w:hAnsi="Arial" w:cs="Arial"/>
                <w:sz w:val="24"/>
                <w:szCs w:val="24"/>
              </w:rPr>
              <w:t xml:space="preserve"> for Healthcare in Wales so everyone can engage with new technologies that deliver clinical advances.  This will include identifying </w:t>
            </w:r>
            <w:r w:rsidR="00B03BBB">
              <w:rPr>
                <w:rFonts w:ascii="Arial" w:hAnsi="Arial" w:cs="Arial"/>
                <w:sz w:val="24"/>
                <w:szCs w:val="24"/>
              </w:rPr>
              <w:t>and</w:t>
            </w:r>
            <w:r w:rsidRPr="00E10882">
              <w:rPr>
                <w:rFonts w:ascii="Arial" w:hAnsi="Arial" w:cs="Arial"/>
                <w:sz w:val="24"/>
                <w:szCs w:val="24"/>
              </w:rPr>
              <w:t xml:space="preserve"> creating </w:t>
            </w:r>
            <w:r w:rsidRPr="00B03BBB">
              <w:rPr>
                <w:rFonts w:ascii="Arial" w:hAnsi="Arial" w:cs="Arial"/>
                <w:i/>
                <w:iCs/>
                <w:sz w:val="24"/>
                <w:szCs w:val="24"/>
              </w:rPr>
              <w:t>Digital Champions</w:t>
            </w:r>
            <w:r w:rsidRPr="00E10882">
              <w:rPr>
                <w:rFonts w:ascii="Arial" w:hAnsi="Arial" w:cs="Arial"/>
                <w:sz w:val="24"/>
                <w:szCs w:val="24"/>
              </w:rPr>
              <w:t xml:space="preserve"> and networks to support</w:t>
            </w:r>
            <w:r w:rsidR="001244C7">
              <w:rPr>
                <w:rFonts w:ascii="Arial" w:hAnsi="Arial" w:cs="Arial"/>
                <w:sz w:val="24"/>
                <w:szCs w:val="24"/>
              </w:rPr>
              <w:t xml:space="preserve"> </w:t>
            </w:r>
            <w:r w:rsidR="007D5BFB">
              <w:rPr>
                <w:rFonts w:ascii="Arial" w:hAnsi="Arial" w:cs="Arial"/>
                <w:sz w:val="24"/>
                <w:szCs w:val="24"/>
              </w:rPr>
              <w:t>operational transformation</w:t>
            </w:r>
            <w:r w:rsidR="00974485">
              <w:rPr>
                <w:rFonts w:ascii="Arial" w:hAnsi="Arial" w:cs="Arial"/>
                <w:sz w:val="24"/>
                <w:szCs w:val="24"/>
              </w:rPr>
              <w:t>al</w:t>
            </w:r>
            <w:r w:rsidR="00B03BBB">
              <w:rPr>
                <w:rFonts w:ascii="Arial" w:hAnsi="Arial" w:cs="Arial"/>
                <w:sz w:val="24"/>
                <w:szCs w:val="24"/>
              </w:rPr>
              <w:t xml:space="preserve"> and collaborative</w:t>
            </w:r>
            <w:r w:rsidRPr="00E10882">
              <w:rPr>
                <w:rFonts w:ascii="Arial" w:hAnsi="Arial" w:cs="Arial"/>
                <w:sz w:val="24"/>
                <w:szCs w:val="24"/>
              </w:rPr>
              <w:t xml:space="preserve"> work</w:t>
            </w:r>
            <w:r w:rsidR="00974485">
              <w:rPr>
                <w:rFonts w:ascii="Arial" w:hAnsi="Arial" w:cs="Arial"/>
                <w:sz w:val="24"/>
                <w:szCs w:val="24"/>
              </w:rPr>
              <w:t xml:space="preserve"> </w:t>
            </w:r>
          </w:p>
        </w:tc>
      </w:tr>
      <w:tr w:rsidR="00021D95" w:rsidRPr="00DB17D6" w14:paraId="1D216263" w14:textId="77777777" w:rsidTr="6887F5ED">
        <w:trPr>
          <w:trHeight w:val="301"/>
        </w:trPr>
        <w:tc>
          <w:tcPr>
            <w:tcW w:w="1358" w:type="dxa"/>
            <w:shd w:val="clear" w:color="auto" w:fill="66CCFF"/>
          </w:tcPr>
          <w:p w14:paraId="482D0854" w14:textId="61A6C3A7" w:rsidR="00021D95" w:rsidRPr="00DB17D6" w:rsidRDefault="00E15021" w:rsidP="00D95949">
            <w:pPr>
              <w:jc w:val="both"/>
              <w:rPr>
                <w:rFonts w:ascii="Arial" w:hAnsi="Arial" w:cs="Arial"/>
                <w:b/>
                <w:bCs/>
                <w:sz w:val="24"/>
                <w:szCs w:val="24"/>
              </w:rPr>
            </w:pPr>
            <w:r w:rsidRPr="00DB17D6">
              <w:rPr>
                <w:rFonts w:ascii="Arial" w:hAnsi="Arial" w:cs="Arial"/>
                <w:b/>
                <w:bCs/>
                <w:sz w:val="24"/>
                <w:szCs w:val="24"/>
              </w:rPr>
              <w:t>Action 1</w:t>
            </w:r>
            <w:r w:rsidR="00437B47">
              <w:rPr>
                <w:rFonts w:ascii="Arial" w:hAnsi="Arial" w:cs="Arial"/>
                <w:b/>
                <w:bCs/>
                <w:sz w:val="24"/>
                <w:szCs w:val="24"/>
              </w:rPr>
              <w:t>5</w:t>
            </w:r>
          </w:p>
        </w:tc>
        <w:tc>
          <w:tcPr>
            <w:tcW w:w="7658" w:type="dxa"/>
            <w:shd w:val="clear" w:color="auto" w:fill="66CCFF"/>
          </w:tcPr>
          <w:p w14:paraId="02A55E5A" w14:textId="436F4619" w:rsidR="00021D95" w:rsidRPr="00DB17D6" w:rsidRDefault="00FF1C45" w:rsidP="00D95949">
            <w:pPr>
              <w:jc w:val="both"/>
              <w:rPr>
                <w:rFonts w:ascii="Arial" w:hAnsi="Arial" w:cs="Arial"/>
                <w:b/>
                <w:bCs/>
                <w:sz w:val="24"/>
                <w:szCs w:val="24"/>
              </w:rPr>
            </w:pPr>
            <w:r w:rsidRPr="00FF1C45">
              <w:rPr>
                <w:rFonts w:ascii="Arial" w:hAnsi="Arial" w:cs="Arial"/>
                <w:b/>
                <w:bCs/>
                <w:sz w:val="24"/>
                <w:szCs w:val="24"/>
              </w:rPr>
              <w:t>Develop Digital Clinical Leaders within Pharmacy to influence and lead digital transformation</w:t>
            </w:r>
          </w:p>
        </w:tc>
      </w:tr>
      <w:tr w:rsidR="00021D95" w:rsidRPr="00DB17D6" w14:paraId="2673D3CF" w14:textId="77777777" w:rsidTr="6887F5ED">
        <w:trPr>
          <w:trHeight w:val="301"/>
        </w:trPr>
        <w:tc>
          <w:tcPr>
            <w:tcW w:w="1358" w:type="dxa"/>
          </w:tcPr>
          <w:p w14:paraId="467B59B0" w14:textId="77777777" w:rsidR="00021D95" w:rsidRPr="00DB17D6" w:rsidRDefault="00B00199" w:rsidP="00D95949">
            <w:pPr>
              <w:jc w:val="both"/>
              <w:rPr>
                <w:rFonts w:ascii="Arial" w:hAnsi="Arial" w:cs="Arial"/>
                <w:b/>
                <w:bCs/>
                <w:sz w:val="24"/>
                <w:szCs w:val="24"/>
              </w:rPr>
            </w:pPr>
            <w:r w:rsidRPr="00DB17D6">
              <w:rPr>
                <w:rFonts w:ascii="Arial" w:hAnsi="Arial" w:cs="Arial"/>
                <w:b/>
                <w:bCs/>
                <w:sz w:val="24"/>
                <w:szCs w:val="24"/>
              </w:rPr>
              <w:t>Description</w:t>
            </w:r>
          </w:p>
          <w:p w14:paraId="24C83295" w14:textId="2DC783BC" w:rsidR="00B00199" w:rsidRPr="00DB17D6" w:rsidRDefault="00B00199" w:rsidP="00D95949">
            <w:pPr>
              <w:jc w:val="both"/>
              <w:rPr>
                <w:rFonts w:ascii="Arial" w:hAnsi="Arial" w:cs="Arial"/>
                <w:b/>
                <w:bCs/>
                <w:sz w:val="24"/>
                <w:szCs w:val="24"/>
              </w:rPr>
            </w:pPr>
          </w:p>
        </w:tc>
        <w:tc>
          <w:tcPr>
            <w:tcW w:w="7658" w:type="dxa"/>
          </w:tcPr>
          <w:p w14:paraId="2F49349A" w14:textId="765D27B0" w:rsidR="00021D95" w:rsidRPr="00DB17D6" w:rsidRDefault="001244C7" w:rsidP="00D95949">
            <w:pPr>
              <w:jc w:val="both"/>
              <w:rPr>
                <w:rFonts w:ascii="Arial" w:hAnsi="Arial" w:cs="Arial"/>
                <w:sz w:val="24"/>
                <w:szCs w:val="24"/>
              </w:rPr>
            </w:pPr>
            <w:r w:rsidRPr="001244C7">
              <w:rPr>
                <w:rFonts w:ascii="Arial" w:hAnsi="Arial" w:cs="Arial"/>
                <w:sz w:val="24"/>
                <w:szCs w:val="24"/>
              </w:rPr>
              <w:t xml:space="preserve">Identify the individuals in pharmacy to develop against </w:t>
            </w:r>
            <w:r w:rsidRPr="001244C7">
              <w:rPr>
                <w:rFonts w:ascii="Arial" w:hAnsi="Arial" w:cs="Arial"/>
                <w:i/>
                <w:iCs/>
                <w:sz w:val="24"/>
                <w:szCs w:val="24"/>
              </w:rPr>
              <w:t>The Digital Skills Academic Framework</w:t>
            </w:r>
            <w:r w:rsidRPr="001244C7">
              <w:rPr>
                <w:rFonts w:ascii="Arial" w:hAnsi="Arial" w:cs="Arial"/>
                <w:sz w:val="24"/>
                <w:szCs w:val="24"/>
              </w:rPr>
              <w:t xml:space="preserve">, an academic pathway for clinicians to develop digital, technology and informatics skills to shape the health care digital revolution. These are </w:t>
            </w:r>
            <w:r w:rsidR="00D43161">
              <w:rPr>
                <w:rFonts w:ascii="Arial" w:hAnsi="Arial" w:cs="Arial"/>
                <w:sz w:val="24"/>
                <w:szCs w:val="24"/>
              </w:rPr>
              <w:t xml:space="preserve">advanced </w:t>
            </w:r>
            <w:r w:rsidRPr="001244C7">
              <w:rPr>
                <w:rFonts w:ascii="Arial" w:hAnsi="Arial" w:cs="Arial"/>
                <w:sz w:val="24"/>
                <w:szCs w:val="24"/>
              </w:rPr>
              <w:t xml:space="preserve">clinical staff developing </w:t>
            </w:r>
            <w:r w:rsidR="00C34D60">
              <w:rPr>
                <w:rFonts w:ascii="Arial" w:hAnsi="Arial" w:cs="Arial"/>
                <w:sz w:val="24"/>
                <w:szCs w:val="24"/>
              </w:rPr>
              <w:t xml:space="preserve">additional </w:t>
            </w:r>
            <w:r w:rsidRPr="001244C7">
              <w:rPr>
                <w:rFonts w:ascii="Arial" w:hAnsi="Arial" w:cs="Arial"/>
                <w:sz w:val="24"/>
                <w:szCs w:val="24"/>
              </w:rPr>
              <w:t xml:space="preserve">skills to bring technology into </w:t>
            </w:r>
            <w:r w:rsidR="00C34D60">
              <w:rPr>
                <w:rFonts w:ascii="Arial" w:hAnsi="Arial" w:cs="Arial"/>
                <w:sz w:val="24"/>
                <w:szCs w:val="24"/>
              </w:rPr>
              <w:t xml:space="preserve">clinical </w:t>
            </w:r>
            <w:r w:rsidRPr="001244C7">
              <w:rPr>
                <w:rFonts w:ascii="Arial" w:hAnsi="Arial" w:cs="Arial"/>
                <w:sz w:val="24"/>
                <w:szCs w:val="24"/>
              </w:rPr>
              <w:t>practice (</w:t>
            </w:r>
            <w:proofErr w:type="spellStart"/>
            <w:proofErr w:type="gramStart"/>
            <w:r w:rsidRPr="001244C7">
              <w:rPr>
                <w:rFonts w:ascii="Arial" w:hAnsi="Arial" w:cs="Arial"/>
                <w:sz w:val="24"/>
                <w:szCs w:val="24"/>
              </w:rPr>
              <w:t>e.g</w:t>
            </w:r>
            <w:proofErr w:type="spellEnd"/>
            <w:proofErr w:type="gramEnd"/>
            <w:r w:rsidRPr="001244C7">
              <w:rPr>
                <w:rFonts w:ascii="Arial" w:hAnsi="Arial" w:cs="Arial"/>
                <w:sz w:val="24"/>
                <w:szCs w:val="24"/>
              </w:rPr>
              <w:t xml:space="preserve"> .</w:t>
            </w:r>
            <w:proofErr w:type="spellStart"/>
            <w:r w:rsidRPr="001244C7">
              <w:rPr>
                <w:rFonts w:ascii="Arial" w:hAnsi="Arial" w:cs="Arial"/>
                <w:sz w:val="24"/>
                <w:szCs w:val="24"/>
              </w:rPr>
              <w:t>ArtificiaI</w:t>
            </w:r>
            <w:proofErr w:type="spellEnd"/>
            <w:r w:rsidRPr="001244C7">
              <w:rPr>
                <w:rFonts w:ascii="Arial" w:hAnsi="Arial" w:cs="Arial"/>
                <w:sz w:val="24"/>
                <w:szCs w:val="24"/>
              </w:rPr>
              <w:t xml:space="preserve"> intelligence and Robotics) </w:t>
            </w:r>
            <w:r w:rsidR="00D43161">
              <w:rPr>
                <w:rFonts w:ascii="Arial" w:hAnsi="Arial" w:cs="Arial"/>
                <w:sz w:val="24"/>
                <w:szCs w:val="24"/>
              </w:rPr>
              <w:t xml:space="preserve">to improve </w:t>
            </w:r>
            <w:r w:rsidRPr="001244C7">
              <w:rPr>
                <w:rFonts w:ascii="Arial" w:hAnsi="Arial" w:cs="Arial"/>
                <w:sz w:val="24"/>
                <w:szCs w:val="24"/>
              </w:rPr>
              <w:t>specific clinical outcomes</w:t>
            </w:r>
            <w:r w:rsidR="00437B47">
              <w:rPr>
                <w:rFonts w:ascii="Arial" w:hAnsi="Arial" w:cs="Arial"/>
                <w:sz w:val="24"/>
                <w:szCs w:val="24"/>
              </w:rPr>
              <w:t xml:space="preserve"> in a service user group</w:t>
            </w:r>
          </w:p>
        </w:tc>
      </w:tr>
    </w:tbl>
    <w:p w14:paraId="7722DD7F" w14:textId="77777777" w:rsidR="00AA6324" w:rsidRPr="00DB17D6" w:rsidRDefault="00AA6324" w:rsidP="00D95949">
      <w:pPr>
        <w:jc w:val="both"/>
        <w:rPr>
          <w:rFonts w:ascii="Arial" w:hAnsi="Arial" w:cs="Arial"/>
          <w:b/>
          <w:bCs/>
          <w:color w:val="2F5496"/>
          <w:sz w:val="24"/>
          <w:szCs w:val="24"/>
        </w:rPr>
      </w:pPr>
    </w:p>
    <w:p w14:paraId="612D6BA9" w14:textId="77777777" w:rsidR="00AA6324" w:rsidRPr="00DB17D6" w:rsidRDefault="00AA6324" w:rsidP="00D95949">
      <w:pPr>
        <w:jc w:val="both"/>
        <w:rPr>
          <w:rFonts w:ascii="Arial" w:hAnsi="Arial" w:cs="Arial"/>
          <w:b/>
          <w:bCs/>
          <w:color w:val="2F5496"/>
          <w:sz w:val="24"/>
          <w:szCs w:val="24"/>
        </w:rPr>
      </w:pPr>
    </w:p>
    <w:p w14:paraId="6D054A44" w14:textId="77777777" w:rsidR="007F28CA" w:rsidRPr="007F28CA" w:rsidRDefault="007F28CA" w:rsidP="00D95949">
      <w:pPr>
        <w:jc w:val="both"/>
        <w:rPr>
          <w:sz w:val="24"/>
          <w:szCs w:val="24"/>
        </w:rPr>
      </w:pPr>
    </w:p>
    <w:p w14:paraId="5FF94D22" w14:textId="77777777" w:rsidR="00B44D33" w:rsidRPr="00B44D33" w:rsidRDefault="00B44D33" w:rsidP="00D95949">
      <w:pPr>
        <w:pStyle w:val="ListParagraph"/>
        <w:jc w:val="both"/>
        <w:rPr>
          <w:sz w:val="24"/>
          <w:szCs w:val="24"/>
        </w:rPr>
      </w:pPr>
    </w:p>
    <w:p w14:paraId="3CE3338A" w14:textId="7E3343CD" w:rsidR="00B44D33" w:rsidRDefault="00B44D33" w:rsidP="00D95949">
      <w:pPr>
        <w:pStyle w:val="ListParagraph"/>
        <w:jc w:val="both"/>
        <w:rPr>
          <w:sz w:val="24"/>
          <w:szCs w:val="24"/>
        </w:rPr>
      </w:pPr>
    </w:p>
    <w:p w14:paraId="6E9A83F0" w14:textId="27DE9A96" w:rsidR="001B6F23" w:rsidRDefault="00FE5FA7" w:rsidP="002E3A9F">
      <w:pPr>
        <w:ind w:left="360"/>
        <w:jc w:val="both"/>
        <w:rPr>
          <w:rFonts w:ascii="Arial" w:hAnsi="Arial" w:cs="Arial"/>
          <w:b/>
          <w:bCs/>
          <w:sz w:val="24"/>
          <w:szCs w:val="24"/>
        </w:rPr>
      </w:pPr>
      <w:r w:rsidRPr="00B44D33">
        <w:rPr>
          <w:sz w:val="24"/>
          <w:szCs w:val="24"/>
        </w:rPr>
        <w:br w:type="page"/>
      </w:r>
      <w:r w:rsidR="00DC66E4">
        <w:rPr>
          <w:noProof/>
        </w:rPr>
        <w:lastRenderedPageBreak/>
        <w:drawing>
          <wp:anchor distT="0" distB="0" distL="114300" distR="114300" simplePos="0" relativeHeight="251678723" behindDoc="0" locked="0" layoutInCell="1" allowOverlap="1" wp14:anchorId="4F8DE7C2" wp14:editId="4942BD56">
            <wp:simplePos x="0" y="0"/>
            <wp:positionH relativeFrom="margin">
              <wp:posOffset>-323850</wp:posOffset>
            </wp:positionH>
            <wp:positionV relativeFrom="paragraph">
              <wp:posOffset>-226695</wp:posOffset>
            </wp:positionV>
            <wp:extent cx="1607058" cy="103822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extLst>
                        <a:ext uri="{28A0092B-C50C-407E-A947-70E740481C1C}">
                          <a14:useLocalDpi xmlns:a14="http://schemas.microsoft.com/office/drawing/2010/main" val="0"/>
                        </a:ext>
                      </a:extLst>
                    </a:blip>
                    <a:stretch>
                      <a:fillRect/>
                    </a:stretch>
                  </pic:blipFill>
                  <pic:spPr>
                    <a:xfrm>
                      <a:off x="0" y="0"/>
                      <a:ext cx="1607058" cy="1038225"/>
                    </a:xfrm>
                    <a:prstGeom prst="rect">
                      <a:avLst/>
                    </a:prstGeom>
                  </pic:spPr>
                </pic:pic>
              </a:graphicData>
            </a:graphic>
            <wp14:sizeRelH relativeFrom="page">
              <wp14:pctWidth>0</wp14:pctWidth>
            </wp14:sizeRelH>
            <wp14:sizeRelV relativeFrom="page">
              <wp14:pctHeight>0</wp14:pctHeight>
            </wp14:sizeRelV>
          </wp:anchor>
        </w:drawing>
      </w:r>
      <w:r w:rsidR="001B6F23" w:rsidRPr="004D15C2">
        <w:rPr>
          <w:rFonts w:ascii="Arial" w:hAnsi="Arial" w:cs="Arial"/>
          <w:b/>
          <w:bCs/>
          <w:sz w:val="24"/>
          <w:szCs w:val="24"/>
        </w:rPr>
        <w:t xml:space="preserve">Theme 5 – </w:t>
      </w:r>
    </w:p>
    <w:p w14:paraId="1D226F37" w14:textId="77777777" w:rsidR="004D15C2" w:rsidRDefault="004D15C2" w:rsidP="00D95949">
      <w:pPr>
        <w:jc w:val="both"/>
        <w:rPr>
          <w:rFonts w:ascii="Arial" w:hAnsi="Arial" w:cs="Arial"/>
          <w:b/>
          <w:bCs/>
          <w:sz w:val="24"/>
          <w:szCs w:val="24"/>
        </w:rPr>
      </w:pPr>
    </w:p>
    <w:p w14:paraId="3E4DBA2B" w14:textId="46EBCDA6" w:rsidR="009A5D18" w:rsidRDefault="009A5D18" w:rsidP="00D95949">
      <w:pPr>
        <w:jc w:val="both"/>
        <w:rPr>
          <w:rFonts w:ascii="Arial" w:hAnsi="Arial" w:cs="Arial"/>
          <w:b/>
          <w:bCs/>
          <w:sz w:val="24"/>
          <w:szCs w:val="24"/>
        </w:rPr>
      </w:pPr>
    </w:p>
    <w:p w14:paraId="5F3D44D3" w14:textId="0F1A90D4" w:rsidR="009A5D18" w:rsidRDefault="009A5D18" w:rsidP="00D95949">
      <w:pPr>
        <w:jc w:val="both"/>
        <w:rPr>
          <w:rFonts w:ascii="Arial" w:hAnsi="Arial" w:cs="Arial"/>
          <w:b/>
          <w:bCs/>
          <w:sz w:val="24"/>
          <w:szCs w:val="24"/>
        </w:rPr>
      </w:pPr>
      <w:r w:rsidRPr="004D15C2">
        <w:rPr>
          <w:rFonts w:ascii="Arial" w:hAnsi="Arial" w:cs="Arial"/>
          <w:b/>
          <w:bCs/>
          <w:sz w:val="24"/>
          <w:szCs w:val="24"/>
        </w:rPr>
        <w:t>Excellent Education and Learning</w:t>
      </w:r>
    </w:p>
    <w:p w14:paraId="0932D396" w14:textId="40C5F425" w:rsidR="00777659" w:rsidRDefault="00777659" w:rsidP="00D95949">
      <w:pPr>
        <w:jc w:val="both"/>
        <w:rPr>
          <w:rFonts w:ascii="Arial" w:hAnsi="Arial" w:cs="Arial"/>
          <w:b/>
          <w:bCs/>
          <w:sz w:val="24"/>
          <w:szCs w:val="24"/>
        </w:rPr>
      </w:pPr>
      <w:r w:rsidRPr="00777659">
        <w:rPr>
          <w:rFonts w:ascii="Arial" w:hAnsi="Arial" w:cs="Arial"/>
          <w:b/>
          <w:bCs/>
          <w:sz w:val="24"/>
          <w:szCs w:val="24"/>
        </w:rPr>
        <w:t>By 2030 the investment in education and development for pharmacy teams will deliver the skills and capabilities needed to care for the people in Wales</w:t>
      </w:r>
    </w:p>
    <w:p w14:paraId="39A531B3" w14:textId="77777777" w:rsidR="00777659" w:rsidRDefault="00777659" w:rsidP="00D95949">
      <w:pPr>
        <w:jc w:val="both"/>
        <w:rPr>
          <w:rFonts w:ascii="Arial" w:hAnsi="Arial" w:cs="Arial"/>
          <w:b/>
          <w:bCs/>
          <w:sz w:val="24"/>
          <w:szCs w:val="24"/>
        </w:rPr>
      </w:pPr>
    </w:p>
    <w:p w14:paraId="65E1FEC7" w14:textId="0534120D" w:rsidR="004D15C2" w:rsidRPr="0011533C" w:rsidRDefault="004D15C2" w:rsidP="00D95949">
      <w:pPr>
        <w:jc w:val="both"/>
        <w:rPr>
          <w:rFonts w:ascii="Arial" w:hAnsi="Arial" w:cs="Arial"/>
          <w:b/>
          <w:bCs/>
          <w:sz w:val="24"/>
          <w:szCs w:val="24"/>
        </w:rPr>
      </w:pPr>
      <w:r w:rsidRPr="0011533C">
        <w:rPr>
          <w:rFonts w:ascii="Arial" w:hAnsi="Arial" w:cs="Arial"/>
          <w:b/>
          <w:bCs/>
          <w:sz w:val="24"/>
          <w:szCs w:val="24"/>
        </w:rPr>
        <w:t>KEY FINDINGS TO DATE</w:t>
      </w:r>
    </w:p>
    <w:p w14:paraId="35574B51" w14:textId="7C987390" w:rsidR="00DB3414" w:rsidRPr="00454627" w:rsidRDefault="00DB3414" w:rsidP="002E6E7F">
      <w:pPr>
        <w:pStyle w:val="ListParagraph"/>
        <w:numPr>
          <w:ilvl w:val="0"/>
          <w:numId w:val="10"/>
        </w:numPr>
        <w:contextualSpacing w:val="0"/>
        <w:jc w:val="both"/>
        <w:rPr>
          <w:rFonts w:ascii="Arial" w:hAnsi="Arial" w:cs="Arial"/>
          <w:sz w:val="24"/>
          <w:szCs w:val="24"/>
        </w:rPr>
      </w:pPr>
      <w:r w:rsidRPr="00454627">
        <w:rPr>
          <w:rFonts w:ascii="Arial" w:hAnsi="Arial" w:cs="Arial"/>
          <w:sz w:val="24"/>
          <w:szCs w:val="24"/>
        </w:rPr>
        <w:t xml:space="preserve">With high workplace pressures, training </w:t>
      </w:r>
      <w:r w:rsidR="00D155D0" w:rsidRPr="00454627">
        <w:rPr>
          <w:rFonts w:ascii="Arial" w:hAnsi="Arial" w:cs="Arial"/>
          <w:sz w:val="24"/>
          <w:szCs w:val="24"/>
        </w:rPr>
        <w:t>capacity in clinical practice is limited, trainees should be as well</w:t>
      </w:r>
      <w:r w:rsidR="005D2811">
        <w:rPr>
          <w:rFonts w:ascii="Arial" w:hAnsi="Arial" w:cs="Arial"/>
          <w:sz w:val="24"/>
          <w:szCs w:val="24"/>
        </w:rPr>
        <w:t>-</w:t>
      </w:r>
      <w:r w:rsidR="00D155D0" w:rsidRPr="00454627">
        <w:rPr>
          <w:rFonts w:ascii="Arial" w:hAnsi="Arial" w:cs="Arial"/>
          <w:sz w:val="24"/>
          <w:szCs w:val="24"/>
        </w:rPr>
        <w:t xml:space="preserve">prepared as possible </w:t>
      </w:r>
      <w:r w:rsidR="006D74A2" w:rsidRPr="00454627">
        <w:rPr>
          <w:rFonts w:ascii="Arial" w:hAnsi="Arial" w:cs="Arial"/>
          <w:sz w:val="24"/>
          <w:szCs w:val="24"/>
        </w:rPr>
        <w:t xml:space="preserve">for practice </w:t>
      </w:r>
      <w:r w:rsidR="0046162F" w:rsidRPr="00454627">
        <w:rPr>
          <w:rFonts w:ascii="Arial" w:hAnsi="Arial" w:cs="Arial"/>
          <w:sz w:val="24"/>
          <w:szCs w:val="24"/>
        </w:rPr>
        <w:t>through a</w:t>
      </w:r>
      <w:r w:rsidR="006D74A2" w:rsidRPr="00454627">
        <w:rPr>
          <w:rFonts w:ascii="Arial" w:hAnsi="Arial" w:cs="Arial"/>
          <w:sz w:val="24"/>
          <w:szCs w:val="24"/>
        </w:rPr>
        <w:t xml:space="preserve"> virtual </w:t>
      </w:r>
      <w:r w:rsidR="0046162F" w:rsidRPr="00454627">
        <w:rPr>
          <w:rFonts w:ascii="Arial" w:hAnsi="Arial" w:cs="Arial"/>
          <w:sz w:val="24"/>
          <w:szCs w:val="24"/>
        </w:rPr>
        <w:t>clinical</w:t>
      </w:r>
      <w:r w:rsidR="006D74A2" w:rsidRPr="00454627">
        <w:rPr>
          <w:rFonts w:ascii="Arial" w:hAnsi="Arial" w:cs="Arial"/>
          <w:sz w:val="24"/>
          <w:szCs w:val="24"/>
        </w:rPr>
        <w:t xml:space="preserve"> environment, </w:t>
      </w:r>
      <w:r w:rsidR="00D155D0" w:rsidRPr="00454627">
        <w:rPr>
          <w:rFonts w:ascii="Arial" w:hAnsi="Arial" w:cs="Arial"/>
          <w:sz w:val="24"/>
          <w:szCs w:val="24"/>
        </w:rPr>
        <w:t xml:space="preserve">prior to </w:t>
      </w:r>
      <w:r w:rsidR="006D74A2" w:rsidRPr="00454627">
        <w:rPr>
          <w:rFonts w:ascii="Arial" w:hAnsi="Arial" w:cs="Arial"/>
          <w:sz w:val="24"/>
          <w:szCs w:val="24"/>
        </w:rPr>
        <w:t xml:space="preserve">undertaking supervised </w:t>
      </w:r>
      <w:r w:rsidR="00D155D0" w:rsidRPr="00454627">
        <w:rPr>
          <w:rFonts w:ascii="Arial" w:hAnsi="Arial" w:cs="Arial"/>
          <w:sz w:val="24"/>
          <w:szCs w:val="24"/>
        </w:rPr>
        <w:t>clinical placements.</w:t>
      </w:r>
    </w:p>
    <w:p w14:paraId="6099D22C" w14:textId="2C0ACC95" w:rsidR="00C25823" w:rsidRPr="00454627" w:rsidRDefault="00C25823" w:rsidP="002E6E7F">
      <w:pPr>
        <w:pStyle w:val="ListParagraph"/>
        <w:numPr>
          <w:ilvl w:val="0"/>
          <w:numId w:val="10"/>
        </w:numPr>
        <w:contextualSpacing w:val="0"/>
        <w:jc w:val="both"/>
        <w:rPr>
          <w:rFonts w:ascii="Arial" w:hAnsi="Arial" w:cs="Arial"/>
          <w:sz w:val="24"/>
          <w:szCs w:val="24"/>
        </w:rPr>
      </w:pPr>
      <w:r w:rsidRPr="00454627">
        <w:rPr>
          <w:rFonts w:ascii="Arial" w:hAnsi="Arial" w:cs="Arial"/>
          <w:sz w:val="24"/>
          <w:szCs w:val="24"/>
        </w:rPr>
        <w:t>With pharmacy undergraduate placements (PUPs) beginning in the academic year 2022, it is essential that workplace experiences are positive. Poor experiences risk deterring future pharmacists from an employer, a sector or even Wales.</w:t>
      </w:r>
    </w:p>
    <w:p w14:paraId="6263DC64" w14:textId="77777777" w:rsidR="00DB3414" w:rsidRPr="00454627" w:rsidRDefault="00DB3414" w:rsidP="002E6E7F">
      <w:pPr>
        <w:pStyle w:val="Bullet"/>
        <w:numPr>
          <w:ilvl w:val="0"/>
          <w:numId w:val="10"/>
        </w:numPr>
      </w:pPr>
      <w:r w:rsidRPr="00454627">
        <w:t xml:space="preserve">During our engagement we heard that the workforce </w:t>
      </w:r>
      <w:proofErr w:type="gramStart"/>
      <w:r w:rsidRPr="00454627">
        <w:t>want</w:t>
      </w:r>
      <w:proofErr w:type="gramEnd"/>
      <w:r w:rsidRPr="00454627">
        <w:t xml:space="preserve"> to experience more consistent use of career development frameworks in every pharmacy staff group. They want the foundation of careers to contain more consistent development of generic skills.</w:t>
      </w:r>
    </w:p>
    <w:p w14:paraId="7C3118BA" w14:textId="6AA9D354" w:rsidR="00DC0201" w:rsidRPr="00454627" w:rsidRDefault="000E2122" w:rsidP="002E6E7F">
      <w:pPr>
        <w:pStyle w:val="Bullet"/>
        <w:numPr>
          <w:ilvl w:val="0"/>
          <w:numId w:val="10"/>
        </w:numPr>
      </w:pPr>
      <w:r w:rsidRPr="00454627">
        <w:t>The b</w:t>
      </w:r>
      <w:r w:rsidR="004812EA" w:rsidRPr="00454627">
        <w:t xml:space="preserve">enefits of careers frameworks </w:t>
      </w:r>
      <w:proofErr w:type="gramStart"/>
      <w:r w:rsidR="00DE2245">
        <w:t>is</w:t>
      </w:r>
      <w:proofErr w:type="gramEnd"/>
      <w:r w:rsidRPr="00454627">
        <w:t xml:space="preserve"> seen to be the </w:t>
      </w:r>
      <w:r w:rsidR="006E5B29" w:rsidRPr="00454627">
        <w:t>mapping of</w:t>
      </w:r>
      <w:r w:rsidR="00DC0201" w:rsidRPr="00454627">
        <w:t xml:space="preserve"> skills and knowledge consistently</w:t>
      </w:r>
      <w:r w:rsidR="006E5B29" w:rsidRPr="00454627">
        <w:t xml:space="preserve">, </w:t>
      </w:r>
      <w:r w:rsidR="00DC0201" w:rsidRPr="00454627">
        <w:t>irrespective of sector</w:t>
      </w:r>
      <w:r w:rsidRPr="00454627">
        <w:t xml:space="preserve"> of practice</w:t>
      </w:r>
      <w:r w:rsidR="006E5B29" w:rsidRPr="00454627">
        <w:t>. This was felt to support fair remuneration for work of equal value</w:t>
      </w:r>
      <w:r w:rsidR="00DC0201" w:rsidRPr="00454627">
        <w:t>.</w:t>
      </w:r>
    </w:p>
    <w:p w14:paraId="34E06B50" w14:textId="31C74C18" w:rsidR="00C57BEF" w:rsidRDefault="00C57BEF" w:rsidP="002E6E7F">
      <w:pPr>
        <w:pStyle w:val="Bullet"/>
        <w:numPr>
          <w:ilvl w:val="0"/>
          <w:numId w:val="10"/>
        </w:numPr>
      </w:pPr>
      <w:r>
        <w:t xml:space="preserve">When </w:t>
      </w:r>
      <w:r w:rsidR="00ED3F5E">
        <w:t>people work across sectors, they</w:t>
      </w:r>
      <w:r w:rsidR="007F08D3">
        <w:t xml:space="preserve"> see</w:t>
      </w:r>
      <w:r w:rsidR="00ED3F5E">
        <w:t xml:space="preserve"> the </w:t>
      </w:r>
      <w:r w:rsidR="000D0641">
        <w:t xml:space="preserve">interface </w:t>
      </w:r>
      <w:r w:rsidR="00ED3F5E">
        <w:t>problems. There is current disparity between the trainee pharmacist muti-sector experience and the pre-registration pharmacy technician experience</w:t>
      </w:r>
      <w:r w:rsidR="00725A5B">
        <w:t xml:space="preserve"> being </w:t>
      </w:r>
      <w:proofErr w:type="spellStart"/>
      <w:r w:rsidR="00725A5B">
        <w:t>uni</w:t>
      </w:r>
      <w:proofErr w:type="spellEnd"/>
      <w:r w:rsidR="00725A5B">
        <w:t>-sector.</w:t>
      </w:r>
      <w:r>
        <w:t xml:space="preserve"> </w:t>
      </w:r>
    </w:p>
    <w:p w14:paraId="2AF17084" w14:textId="4C716299" w:rsidR="00CC598F" w:rsidRPr="00454627" w:rsidRDefault="006E5B29" w:rsidP="002E6E7F">
      <w:pPr>
        <w:pStyle w:val="Bullet"/>
        <w:numPr>
          <w:ilvl w:val="0"/>
          <w:numId w:val="10"/>
        </w:numPr>
      </w:pPr>
      <w:r w:rsidRPr="00454627">
        <w:t>There was an enthusiasm for m</w:t>
      </w:r>
      <w:r w:rsidR="00CC598F" w:rsidRPr="00454627">
        <w:t xml:space="preserve">ore interprofessional learning </w:t>
      </w:r>
      <w:r w:rsidR="00D16830" w:rsidRPr="00454627">
        <w:t xml:space="preserve">because this helps prepare </w:t>
      </w:r>
      <w:r w:rsidR="00962CC6" w:rsidRPr="00454627">
        <w:t>professionals to work together</w:t>
      </w:r>
      <w:r w:rsidR="003335D7" w:rsidRPr="00454627">
        <w:t xml:space="preserve"> in practice.</w:t>
      </w:r>
    </w:p>
    <w:p w14:paraId="33A60A41" w14:textId="73D9A342" w:rsidR="000A621E" w:rsidRPr="00454627" w:rsidRDefault="00C159DC" w:rsidP="002E6E7F">
      <w:pPr>
        <w:pStyle w:val="Bullet"/>
        <w:numPr>
          <w:ilvl w:val="0"/>
          <w:numId w:val="10"/>
        </w:numPr>
      </w:pPr>
      <w:r w:rsidRPr="00454627">
        <w:t xml:space="preserve">Concerns about favouritism </w:t>
      </w:r>
      <w:r w:rsidR="00EB680C" w:rsidRPr="00454627">
        <w:t xml:space="preserve">impacting </w:t>
      </w:r>
      <w:r w:rsidRPr="00454627">
        <w:t>access to develop</w:t>
      </w:r>
      <w:r w:rsidR="00D47843" w:rsidRPr="00454627">
        <w:t>ment</w:t>
      </w:r>
      <w:r w:rsidR="00EB680C" w:rsidRPr="00454627">
        <w:t xml:space="preserve">s </w:t>
      </w:r>
      <w:r w:rsidR="001F7C5A" w:rsidRPr="00454627">
        <w:t xml:space="preserve">for all </w:t>
      </w:r>
      <w:r w:rsidR="00EB680C" w:rsidRPr="00454627">
        <w:t>was</w:t>
      </w:r>
      <w:r w:rsidRPr="00454627">
        <w:t xml:space="preserve"> raised </w:t>
      </w:r>
      <w:r w:rsidR="00D47843" w:rsidRPr="00454627">
        <w:t>through our workforce surveys</w:t>
      </w:r>
      <w:r w:rsidR="00EB680C" w:rsidRPr="00454627">
        <w:t>. Also</w:t>
      </w:r>
      <w:r w:rsidR="001F7C5A" w:rsidRPr="00454627">
        <w:t>,</w:t>
      </w:r>
      <w:r w:rsidR="00D47843" w:rsidRPr="00454627">
        <w:t xml:space="preserve"> </w:t>
      </w:r>
      <w:r w:rsidR="006F30E5" w:rsidRPr="00454627">
        <w:t xml:space="preserve">we learned </w:t>
      </w:r>
      <w:r w:rsidR="00D47843" w:rsidRPr="00454627">
        <w:t xml:space="preserve">some managers </w:t>
      </w:r>
      <w:r w:rsidR="00EB1CE0" w:rsidRPr="00454627">
        <w:t xml:space="preserve">may themselves </w:t>
      </w:r>
      <w:r w:rsidR="006F30E5" w:rsidRPr="00454627">
        <w:t>need</w:t>
      </w:r>
      <w:r w:rsidR="001A2522" w:rsidRPr="00454627">
        <w:t xml:space="preserve"> access to developments to support a </w:t>
      </w:r>
      <w:r w:rsidR="00D47843" w:rsidRPr="00454627">
        <w:t>neurodiverse workforce</w:t>
      </w:r>
      <w:r w:rsidR="001A2522" w:rsidRPr="00454627">
        <w:t>.</w:t>
      </w:r>
    </w:p>
    <w:p w14:paraId="50151B55" w14:textId="68F6F07E" w:rsidR="001738E2" w:rsidRPr="00454627" w:rsidRDefault="00844BE8" w:rsidP="002E6E7F">
      <w:pPr>
        <w:pStyle w:val="Bullet"/>
        <w:numPr>
          <w:ilvl w:val="0"/>
          <w:numId w:val="10"/>
        </w:numPr>
      </w:pPr>
      <w:r w:rsidRPr="00454627">
        <w:t xml:space="preserve">Nationally we see an </w:t>
      </w:r>
      <w:r w:rsidR="001738E2" w:rsidRPr="00454627">
        <w:t xml:space="preserve">attainment gap </w:t>
      </w:r>
      <w:r w:rsidRPr="00454627">
        <w:t xml:space="preserve">in pharmacy where </w:t>
      </w:r>
      <w:r w:rsidR="001738E2" w:rsidRPr="00454627">
        <w:t>ethnic minorities</w:t>
      </w:r>
      <w:r w:rsidRPr="00454627">
        <w:t xml:space="preserve"> perform</w:t>
      </w:r>
      <w:r w:rsidR="008C4043" w:rsidRPr="00454627">
        <w:t xml:space="preserve"> less well.</w:t>
      </w:r>
    </w:p>
    <w:p w14:paraId="6475060F" w14:textId="2F8AA455" w:rsidR="00842A0D" w:rsidRPr="00454627" w:rsidRDefault="002C2DB4" w:rsidP="002E6E7F">
      <w:pPr>
        <w:pStyle w:val="Bullet"/>
        <w:numPr>
          <w:ilvl w:val="0"/>
          <w:numId w:val="10"/>
        </w:numPr>
      </w:pPr>
      <w:r w:rsidRPr="00454627">
        <w:t>We have experience of l</w:t>
      </w:r>
      <w:r w:rsidR="00842A0D" w:rsidRPr="00454627">
        <w:t xml:space="preserve">imited numbers of trainers, </w:t>
      </w:r>
      <w:proofErr w:type="gramStart"/>
      <w:r w:rsidR="00842A0D" w:rsidRPr="00454627">
        <w:t>mentors</w:t>
      </w:r>
      <w:proofErr w:type="gramEnd"/>
      <w:r w:rsidR="00842A0D" w:rsidRPr="00454627">
        <w:t xml:space="preserve"> and supervisors </w:t>
      </w:r>
      <w:r w:rsidRPr="00454627">
        <w:t xml:space="preserve">in the workplace </w:t>
      </w:r>
      <w:r w:rsidR="00245C54" w:rsidRPr="00454627">
        <w:t xml:space="preserve">which in turn </w:t>
      </w:r>
      <w:r w:rsidRPr="00454627">
        <w:t>limit</w:t>
      </w:r>
      <w:r w:rsidR="00245C54" w:rsidRPr="00454627">
        <w:t>s</w:t>
      </w:r>
      <w:r w:rsidRPr="00454627">
        <w:t xml:space="preserve"> the number of training places available</w:t>
      </w:r>
      <w:r w:rsidR="00674BE7">
        <w:t>.</w:t>
      </w:r>
    </w:p>
    <w:p w14:paraId="2FEF9F3E" w14:textId="51B716EA" w:rsidR="00AA5B29" w:rsidRDefault="00AA5B29" w:rsidP="002E6E7F">
      <w:pPr>
        <w:pStyle w:val="Bullet"/>
        <w:numPr>
          <w:ilvl w:val="0"/>
          <w:numId w:val="10"/>
        </w:numPr>
      </w:pPr>
      <w:r w:rsidRPr="00454627">
        <w:t xml:space="preserve">In order to provide a positive training experience pharmacy </w:t>
      </w:r>
      <w:proofErr w:type="gramStart"/>
      <w:r w:rsidRPr="00454627">
        <w:t>teams</w:t>
      </w:r>
      <w:proofErr w:type="gramEnd"/>
      <w:r w:rsidRPr="00454627">
        <w:t xml:space="preserve"> need to have dedicated time that they can spend</w:t>
      </w:r>
      <w:r w:rsidR="00D720CD" w:rsidRPr="00454627">
        <w:t xml:space="preserve"> </w:t>
      </w:r>
      <w:r w:rsidR="00625C24" w:rsidRPr="00454627">
        <w:t xml:space="preserve">developing </w:t>
      </w:r>
      <w:r w:rsidR="00D720CD" w:rsidRPr="00454627">
        <w:t>those on learning programmes in the workplace</w:t>
      </w:r>
      <w:r w:rsidR="00725A5B">
        <w:t>.</w:t>
      </w:r>
    </w:p>
    <w:p w14:paraId="77F6E459" w14:textId="77777777" w:rsidR="0055581A" w:rsidRPr="00454627" w:rsidRDefault="0055581A" w:rsidP="0055581A">
      <w:pPr>
        <w:pStyle w:val="Bullet"/>
        <w:numPr>
          <w:ilvl w:val="0"/>
          <w:numId w:val="0"/>
        </w:numPr>
        <w:ind w:left="720"/>
      </w:pPr>
    </w:p>
    <w:p w14:paraId="5AEE2ECF" w14:textId="1170639E" w:rsidR="002E6E7F" w:rsidRDefault="009A39A4" w:rsidP="002E6E7F">
      <w:pPr>
        <w:pStyle w:val="ListParagraph"/>
        <w:numPr>
          <w:ilvl w:val="0"/>
          <w:numId w:val="10"/>
        </w:numPr>
        <w:contextualSpacing w:val="0"/>
        <w:jc w:val="both"/>
        <w:rPr>
          <w:rFonts w:ascii="Arial" w:hAnsi="Arial" w:cs="Arial"/>
          <w:sz w:val="24"/>
          <w:szCs w:val="24"/>
        </w:rPr>
      </w:pPr>
      <w:r w:rsidRPr="00725A5B">
        <w:rPr>
          <w:rFonts w:ascii="Arial" w:hAnsi="Arial" w:cs="Arial"/>
          <w:sz w:val="24"/>
          <w:szCs w:val="24"/>
        </w:rPr>
        <w:t>During our engagement pharmacy professionals have articulated that they envisage having key roles emerging in genomics and precision medicines use in Wales.</w:t>
      </w:r>
      <w:r w:rsidR="00725A5B" w:rsidRPr="00725A5B">
        <w:rPr>
          <w:rFonts w:ascii="Arial" w:hAnsi="Arial" w:cs="Arial"/>
          <w:sz w:val="24"/>
          <w:szCs w:val="24"/>
        </w:rPr>
        <w:t xml:space="preserve"> </w:t>
      </w:r>
      <w:r w:rsidR="00725A5B">
        <w:rPr>
          <w:rFonts w:ascii="Arial" w:hAnsi="Arial" w:cs="Arial"/>
          <w:sz w:val="24"/>
          <w:szCs w:val="24"/>
        </w:rPr>
        <w:t>They</w:t>
      </w:r>
      <w:r w:rsidR="004D34E0" w:rsidRPr="00725A5B">
        <w:rPr>
          <w:rFonts w:ascii="Arial" w:hAnsi="Arial" w:cs="Arial"/>
          <w:sz w:val="24"/>
          <w:szCs w:val="24"/>
        </w:rPr>
        <w:t xml:space="preserve"> will help other health professionals understand genomics and advanced therapy medicinal products</w:t>
      </w:r>
      <w:r w:rsidR="0055581A">
        <w:rPr>
          <w:rFonts w:ascii="Arial" w:hAnsi="Arial" w:cs="Arial"/>
          <w:sz w:val="24"/>
          <w:szCs w:val="24"/>
        </w:rPr>
        <w:t>.</w:t>
      </w:r>
    </w:p>
    <w:p w14:paraId="640E48A6" w14:textId="77777777" w:rsidR="00777659" w:rsidRPr="00777659" w:rsidRDefault="00777659" w:rsidP="00777659">
      <w:pPr>
        <w:pStyle w:val="ListParagraph"/>
        <w:rPr>
          <w:rFonts w:ascii="Arial" w:hAnsi="Arial" w:cs="Arial"/>
          <w:sz w:val="24"/>
          <w:szCs w:val="24"/>
        </w:rPr>
      </w:pPr>
    </w:p>
    <w:p w14:paraId="1FAA51BB" w14:textId="77777777" w:rsidR="00777659" w:rsidRDefault="00777659" w:rsidP="00777659">
      <w:pPr>
        <w:pStyle w:val="ListParagraph"/>
        <w:contextualSpacing w:val="0"/>
        <w:jc w:val="both"/>
        <w:rPr>
          <w:rFonts w:ascii="Arial" w:hAnsi="Arial" w:cs="Arial"/>
          <w:sz w:val="24"/>
          <w:szCs w:val="24"/>
        </w:rPr>
      </w:pPr>
    </w:p>
    <w:p w14:paraId="62B1D65C" w14:textId="0935F83C" w:rsidR="003D45DE" w:rsidRDefault="003D45DE" w:rsidP="002E6E7F">
      <w:pPr>
        <w:jc w:val="both"/>
        <w:rPr>
          <w:rFonts w:ascii="Arial" w:hAnsi="Arial" w:cs="Arial"/>
          <w:b/>
          <w:bCs/>
          <w:sz w:val="24"/>
          <w:szCs w:val="24"/>
        </w:rPr>
      </w:pPr>
      <w:r w:rsidRPr="002E6E7F">
        <w:rPr>
          <w:rFonts w:ascii="Arial" w:hAnsi="Arial" w:cs="Arial"/>
          <w:b/>
          <w:bCs/>
          <w:sz w:val="24"/>
          <w:szCs w:val="24"/>
        </w:rPr>
        <w:t>SUGGESTED ACTIONS</w:t>
      </w:r>
    </w:p>
    <w:p w14:paraId="7680C06E" w14:textId="77777777" w:rsidR="004226B4" w:rsidRPr="002E6E7F" w:rsidRDefault="004226B4" w:rsidP="002E6E7F">
      <w:pPr>
        <w:jc w:val="both"/>
        <w:rPr>
          <w:rFonts w:ascii="Arial" w:hAnsi="Arial" w:cs="Arial"/>
          <w:sz w:val="24"/>
          <w:szCs w:val="24"/>
        </w:rPr>
      </w:pPr>
    </w:p>
    <w:tbl>
      <w:tblPr>
        <w:tblStyle w:val="TableGrid"/>
        <w:tblW w:w="0" w:type="auto"/>
        <w:tblLook w:val="04A0" w:firstRow="1" w:lastRow="0" w:firstColumn="1" w:lastColumn="0" w:noHBand="0" w:noVBand="1"/>
      </w:tblPr>
      <w:tblGrid>
        <w:gridCol w:w="1537"/>
        <w:gridCol w:w="7479"/>
      </w:tblGrid>
      <w:tr w:rsidR="00C93F85" w:rsidRPr="003D45DE" w14:paraId="44FB096F" w14:textId="77777777" w:rsidTr="6887F5ED">
        <w:trPr>
          <w:trHeight w:val="307"/>
        </w:trPr>
        <w:tc>
          <w:tcPr>
            <w:tcW w:w="1537" w:type="dxa"/>
            <w:shd w:val="clear" w:color="auto" w:fill="66CCFF"/>
          </w:tcPr>
          <w:p w14:paraId="297C4027" w14:textId="620819DB" w:rsidR="00C93F85" w:rsidRPr="003D45DE" w:rsidRDefault="00C93F85" w:rsidP="00D95949">
            <w:pPr>
              <w:jc w:val="both"/>
              <w:rPr>
                <w:rFonts w:ascii="Arial" w:hAnsi="Arial" w:cs="Arial"/>
                <w:b/>
                <w:bCs/>
                <w:sz w:val="24"/>
                <w:szCs w:val="24"/>
              </w:rPr>
            </w:pPr>
            <w:r w:rsidRPr="003D45DE">
              <w:rPr>
                <w:rFonts w:ascii="Arial" w:hAnsi="Arial" w:cs="Arial"/>
                <w:b/>
                <w:bCs/>
                <w:sz w:val="24"/>
                <w:szCs w:val="24"/>
              </w:rPr>
              <w:t>Action</w:t>
            </w:r>
            <w:r w:rsidR="00DD25EC" w:rsidRPr="003D45DE">
              <w:rPr>
                <w:rFonts w:ascii="Arial" w:hAnsi="Arial" w:cs="Arial"/>
                <w:b/>
                <w:bCs/>
                <w:sz w:val="24"/>
                <w:szCs w:val="24"/>
              </w:rPr>
              <w:t xml:space="preserve"> 1</w:t>
            </w:r>
            <w:r w:rsidR="00437B47">
              <w:rPr>
                <w:rFonts w:ascii="Arial" w:hAnsi="Arial" w:cs="Arial"/>
                <w:b/>
                <w:bCs/>
                <w:sz w:val="24"/>
                <w:szCs w:val="24"/>
              </w:rPr>
              <w:t>6</w:t>
            </w:r>
          </w:p>
        </w:tc>
        <w:tc>
          <w:tcPr>
            <w:tcW w:w="7479" w:type="dxa"/>
            <w:shd w:val="clear" w:color="auto" w:fill="66CCFF"/>
          </w:tcPr>
          <w:p w14:paraId="1EB5F169" w14:textId="2B0337D5" w:rsidR="00C93F85" w:rsidRPr="003D45DE" w:rsidRDefault="00A009A8" w:rsidP="00D95949">
            <w:pPr>
              <w:jc w:val="both"/>
              <w:rPr>
                <w:rFonts w:ascii="Arial" w:hAnsi="Arial" w:cs="Arial"/>
                <w:b/>
                <w:bCs/>
                <w:sz w:val="24"/>
                <w:szCs w:val="24"/>
              </w:rPr>
            </w:pPr>
            <w:r w:rsidRPr="00A009A8">
              <w:rPr>
                <w:rFonts w:ascii="Arial" w:hAnsi="Arial" w:cs="Arial"/>
                <w:b/>
                <w:bCs/>
                <w:sz w:val="24"/>
                <w:szCs w:val="24"/>
              </w:rPr>
              <w:t>Embed immersive technologies within pharmacy training programmes to allow safe practice of skills</w:t>
            </w:r>
          </w:p>
        </w:tc>
      </w:tr>
      <w:tr w:rsidR="00C93F85" w:rsidRPr="003D45DE" w14:paraId="2376F561" w14:textId="77777777" w:rsidTr="6887F5ED">
        <w:trPr>
          <w:trHeight w:val="301"/>
        </w:trPr>
        <w:tc>
          <w:tcPr>
            <w:tcW w:w="1537" w:type="dxa"/>
          </w:tcPr>
          <w:p w14:paraId="2C56772D" w14:textId="77777777" w:rsidR="00C93F85" w:rsidRPr="003D45DE" w:rsidRDefault="00C93F85" w:rsidP="00D95949">
            <w:pPr>
              <w:jc w:val="both"/>
              <w:rPr>
                <w:rFonts w:ascii="Arial" w:hAnsi="Arial" w:cs="Arial"/>
                <w:b/>
                <w:bCs/>
                <w:sz w:val="24"/>
                <w:szCs w:val="24"/>
              </w:rPr>
            </w:pPr>
            <w:r w:rsidRPr="003D45DE">
              <w:rPr>
                <w:rFonts w:ascii="Arial" w:hAnsi="Arial" w:cs="Arial"/>
                <w:b/>
                <w:bCs/>
                <w:sz w:val="24"/>
                <w:szCs w:val="24"/>
              </w:rPr>
              <w:t>Description</w:t>
            </w:r>
          </w:p>
          <w:p w14:paraId="6DA5BB51" w14:textId="512B64A2" w:rsidR="00DD25EC" w:rsidRPr="003D45DE" w:rsidRDefault="00DD25EC" w:rsidP="00D95949">
            <w:pPr>
              <w:jc w:val="both"/>
              <w:rPr>
                <w:rFonts w:ascii="Arial" w:hAnsi="Arial" w:cs="Arial"/>
                <w:b/>
                <w:bCs/>
                <w:sz w:val="24"/>
                <w:szCs w:val="24"/>
              </w:rPr>
            </w:pPr>
          </w:p>
        </w:tc>
        <w:tc>
          <w:tcPr>
            <w:tcW w:w="7479" w:type="dxa"/>
          </w:tcPr>
          <w:p w14:paraId="0A100405" w14:textId="20667299" w:rsidR="00C93F85" w:rsidRPr="003D45DE" w:rsidRDefault="00A009A8" w:rsidP="00D95949">
            <w:pPr>
              <w:jc w:val="both"/>
              <w:rPr>
                <w:rFonts w:ascii="Arial" w:hAnsi="Arial" w:cs="Arial"/>
                <w:sz w:val="24"/>
                <w:szCs w:val="24"/>
              </w:rPr>
            </w:pPr>
            <w:r w:rsidRPr="00A009A8">
              <w:rPr>
                <w:rFonts w:ascii="Arial" w:hAnsi="Arial" w:cs="Arial"/>
                <w:sz w:val="24"/>
                <w:szCs w:val="24"/>
              </w:rPr>
              <w:t>The pharmacy workforce will have equitable access to "immersive technologies" during their healthcare education and development in Wales</w:t>
            </w:r>
            <w:r w:rsidR="00F45CEA">
              <w:rPr>
                <w:rFonts w:ascii="Arial" w:hAnsi="Arial" w:cs="Arial"/>
                <w:sz w:val="24"/>
                <w:szCs w:val="24"/>
              </w:rPr>
              <w:t xml:space="preserve">. </w:t>
            </w:r>
            <w:r w:rsidRPr="00A009A8">
              <w:rPr>
                <w:rFonts w:ascii="Arial" w:hAnsi="Arial" w:cs="Arial"/>
                <w:sz w:val="24"/>
                <w:szCs w:val="24"/>
              </w:rPr>
              <w:t xml:space="preserve">Pharmacy </w:t>
            </w:r>
            <w:proofErr w:type="gramStart"/>
            <w:r w:rsidRPr="00A009A8">
              <w:rPr>
                <w:rFonts w:ascii="Arial" w:hAnsi="Arial" w:cs="Arial"/>
                <w:sz w:val="24"/>
                <w:szCs w:val="24"/>
              </w:rPr>
              <w:t>are</w:t>
            </w:r>
            <w:proofErr w:type="gramEnd"/>
            <w:r w:rsidRPr="00A009A8">
              <w:rPr>
                <w:rFonts w:ascii="Arial" w:hAnsi="Arial" w:cs="Arial"/>
                <w:sz w:val="24"/>
                <w:szCs w:val="24"/>
              </w:rPr>
              <w:t xml:space="preserve"> engaged with the co-ordinated centralised vision for embedding immersive technologies across healthcare education and training with the HEIW digital team. This may include scoping the ways that enhanced digital and simulation-led learning can be used to support the integration of complex problem solving and improve multi-professional team working and learning at all stages of the pharmacy career development pathways</w:t>
            </w:r>
          </w:p>
        </w:tc>
      </w:tr>
      <w:tr w:rsidR="00C93F85" w:rsidRPr="003D45DE" w14:paraId="7F0E3E2E" w14:textId="77777777" w:rsidTr="6887F5ED">
        <w:trPr>
          <w:trHeight w:val="301"/>
        </w:trPr>
        <w:tc>
          <w:tcPr>
            <w:tcW w:w="1537" w:type="dxa"/>
            <w:shd w:val="clear" w:color="auto" w:fill="66CCFF"/>
          </w:tcPr>
          <w:p w14:paraId="25B0619B" w14:textId="55EE3F86" w:rsidR="00C93F85" w:rsidRPr="003D45DE" w:rsidRDefault="00284856" w:rsidP="00D95949">
            <w:pPr>
              <w:jc w:val="both"/>
              <w:rPr>
                <w:rFonts w:ascii="Arial" w:hAnsi="Arial" w:cs="Arial"/>
                <w:b/>
                <w:bCs/>
                <w:sz w:val="24"/>
                <w:szCs w:val="24"/>
              </w:rPr>
            </w:pPr>
            <w:r w:rsidRPr="003D45DE">
              <w:rPr>
                <w:rFonts w:ascii="Arial" w:hAnsi="Arial" w:cs="Arial"/>
                <w:b/>
                <w:bCs/>
                <w:sz w:val="24"/>
                <w:szCs w:val="24"/>
              </w:rPr>
              <w:t>Action 1</w:t>
            </w:r>
            <w:r w:rsidR="00F45CEA">
              <w:rPr>
                <w:rFonts w:ascii="Arial" w:hAnsi="Arial" w:cs="Arial"/>
                <w:b/>
                <w:bCs/>
                <w:sz w:val="24"/>
                <w:szCs w:val="24"/>
              </w:rPr>
              <w:t>7</w:t>
            </w:r>
          </w:p>
        </w:tc>
        <w:tc>
          <w:tcPr>
            <w:tcW w:w="7479" w:type="dxa"/>
            <w:shd w:val="clear" w:color="auto" w:fill="66CCFF"/>
          </w:tcPr>
          <w:p w14:paraId="7A9D4934" w14:textId="0E24026A" w:rsidR="00C93F85" w:rsidRPr="003D45DE" w:rsidRDefault="00284856" w:rsidP="00D95949">
            <w:pPr>
              <w:jc w:val="both"/>
              <w:rPr>
                <w:rFonts w:ascii="Arial" w:hAnsi="Arial" w:cs="Arial"/>
                <w:b/>
                <w:bCs/>
                <w:sz w:val="24"/>
                <w:szCs w:val="24"/>
              </w:rPr>
            </w:pPr>
            <w:r w:rsidRPr="003D45DE">
              <w:rPr>
                <w:rFonts w:ascii="Arial" w:hAnsi="Arial" w:cs="Arial"/>
                <w:b/>
                <w:bCs/>
                <w:sz w:val="24"/>
                <w:szCs w:val="24"/>
              </w:rPr>
              <w:t>Ensure all HEIW funded training programmes are deliver</w:t>
            </w:r>
            <w:r w:rsidR="00A83F1E">
              <w:rPr>
                <w:rFonts w:ascii="Arial" w:hAnsi="Arial" w:cs="Arial"/>
                <w:b/>
                <w:bCs/>
                <w:sz w:val="24"/>
                <w:szCs w:val="24"/>
              </w:rPr>
              <w:t>ed</w:t>
            </w:r>
            <w:r w:rsidRPr="003D45DE">
              <w:rPr>
                <w:rFonts w:ascii="Arial" w:hAnsi="Arial" w:cs="Arial"/>
                <w:b/>
                <w:bCs/>
                <w:sz w:val="24"/>
                <w:szCs w:val="24"/>
              </w:rPr>
              <w:t xml:space="preserve"> in accordance with the HEIW Quality Framework</w:t>
            </w:r>
          </w:p>
        </w:tc>
      </w:tr>
      <w:tr w:rsidR="009426F5" w:rsidRPr="003D45DE" w14:paraId="69518EA1" w14:textId="77777777" w:rsidTr="6887F5ED">
        <w:trPr>
          <w:trHeight w:val="301"/>
        </w:trPr>
        <w:tc>
          <w:tcPr>
            <w:tcW w:w="1537" w:type="dxa"/>
          </w:tcPr>
          <w:p w14:paraId="7655284D" w14:textId="77777777" w:rsidR="009426F5" w:rsidRPr="003D45DE" w:rsidRDefault="009426F5" w:rsidP="00D95949">
            <w:pPr>
              <w:jc w:val="both"/>
              <w:rPr>
                <w:rFonts w:ascii="Arial" w:hAnsi="Arial" w:cs="Arial"/>
                <w:b/>
                <w:bCs/>
                <w:sz w:val="24"/>
                <w:szCs w:val="24"/>
              </w:rPr>
            </w:pPr>
            <w:r w:rsidRPr="003D45DE">
              <w:rPr>
                <w:rFonts w:ascii="Arial" w:hAnsi="Arial" w:cs="Arial"/>
                <w:b/>
                <w:bCs/>
                <w:sz w:val="24"/>
                <w:szCs w:val="24"/>
              </w:rPr>
              <w:t>Description</w:t>
            </w:r>
          </w:p>
          <w:p w14:paraId="76F8DA4F" w14:textId="52B1122F" w:rsidR="00DD25EC" w:rsidRPr="003D45DE" w:rsidRDefault="00DD25EC" w:rsidP="00D95949">
            <w:pPr>
              <w:jc w:val="both"/>
              <w:rPr>
                <w:rFonts w:ascii="Arial" w:hAnsi="Arial" w:cs="Arial"/>
                <w:b/>
                <w:bCs/>
                <w:sz w:val="24"/>
                <w:szCs w:val="24"/>
              </w:rPr>
            </w:pPr>
          </w:p>
        </w:tc>
        <w:tc>
          <w:tcPr>
            <w:tcW w:w="7479" w:type="dxa"/>
          </w:tcPr>
          <w:p w14:paraId="43DBFBA4" w14:textId="46BBAB2E" w:rsidR="009426F5" w:rsidRPr="003D45DE" w:rsidRDefault="008524B0" w:rsidP="00D95949">
            <w:pPr>
              <w:jc w:val="both"/>
              <w:rPr>
                <w:rFonts w:ascii="Arial" w:hAnsi="Arial" w:cs="Arial"/>
                <w:sz w:val="24"/>
                <w:szCs w:val="24"/>
              </w:rPr>
            </w:pPr>
            <w:r w:rsidRPr="003D45DE">
              <w:rPr>
                <w:rFonts w:ascii="Arial" w:hAnsi="Arial" w:cs="Arial"/>
                <w:sz w:val="24"/>
                <w:szCs w:val="24"/>
              </w:rPr>
              <w:t>This includes Quality planning</w:t>
            </w:r>
            <w:r w:rsidR="005569B1">
              <w:rPr>
                <w:rFonts w:ascii="Arial" w:hAnsi="Arial" w:cs="Arial"/>
                <w:sz w:val="24"/>
                <w:szCs w:val="24"/>
              </w:rPr>
              <w:t>;</w:t>
            </w:r>
            <w:r w:rsidRPr="003D45DE">
              <w:rPr>
                <w:rFonts w:ascii="Arial" w:hAnsi="Arial" w:cs="Arial"/>
                <w:sz w:val="24"/>
                <w:szCs w:val="24"/>
              </w:rPr>
              <w:t xml:space="preserve"> from </w:t>
            </w:r>
            <w:r w:rsidR="005569B1">
              <w:rPr>
                <w:rFonts w:ascii="Arial" w:hAnsi="Arial" w:cs="Arial"/>
                <w:sz w:val="24"/>
                <w:szCs w:val="24"/>
              </w:rPr>
              <w:t>‘</w:t>
            </w:r>
            <w:r w:rsidRPr="003D45DE">
              <w:rPr>
                <w:rFonts w:ascii="Arial" w:hAnsi="Arial" w:cs="Arial"/>
                <w:sz w:val="24"/>
                <w:szCs w:val="24"/>
              </w:rPr>
              <w:t>needs assessment</w:t>
            </w:r>
            <w:r w:rsidR="005569B1">
              <w:rPr>
                <w:rFonts w:ascii="Arial" w:hAnsi="Arial" w:cs="Arial"/>
                <w:sz w:val="24"/>
                <w:szCs w:val="24"/>
              </w:rPr>
              <w:t>’</w:t>
            </w:r>
            <w:r w:rsidRPr="003D45DE">
              <w:rPr>
                <w:rFonts w:ascii="Arial" w:hAnsi="Arial" w:cs="Arial"/>
                <w:sz w:val="24"/>
                <w:szCs w:val="24"/>
              </w:rPr>
              <w:t xml:space="preserve"> to </w:t>
            </w:r>
            <w:r w:rsidR="005569B1">
              <w:rPr>
                <w:rFonts w:ascii="Arial" w:hAnsi="Arial" w:cs="Arial"/>
                <w:sz w:val="24"/>
                <w:szCs w:val="24"/>
              </w:rPr>
              <w:t>‘</w:t>
            </w:r>
            <w:r w:rsidRPr="003D45DE">
              <w:rPr>
                <w:rFonts w:ascii="Arial" w:hAnsi="Arial" w:cs="Arial"/>
                <w:sz w:val="24"/>
                <w:szCs w:val="24"/>
              </w:rPr>
              <w:t>commissioning</w:t>
            </w:r>
            <w:r w:rsidR="005569B1">
              <w:rPr>
                <w:rFonts w:ascii="Arial" w:hAnsi="Arial" w:cs="Arial"/>
                <w:sz w:val="24"/>
                <w:szCs w:val="24"/>
              </w:rPr>
              <w:t>’</w:t>
            </w:r>
            <w:r w:rsidRPr="003D45DE">
              <w:rPr>
                <w:rFonts w:ascii="Arial" w:hAnsi="Arial" w:cs="Arial"/>
                <w:sz w:val="24"/>
                <w:szCs w:val="24"/>
              </w:rPr>
              <w:t>, Quality Management</w:t>
            </w:r>
            <w:r w:rsidR="009A251A">
              <w:rPr>
                <w:rFonts w:ascii="Arial" w:hAnsi="Arial" w:cs="Arial"/>
                <w:sz w:val="24"/>
                <w:szCs w:val="24"/>
              </w:rPr>
              <w:t>;</w:t>
            </w:r>
            <w:r w:rsidRPr="003D45DE">
              <w:rPr>
                <w:rFonts w:ascii="Arial" w:hAnsi="Arial" w:cs="Arial"/>
                <w:sz w:val="24"/>
                <w:szCs w:val="24"/>
              </w:rPr>
              <w:t xml:space="preserve"> with enhanced monitoring, Quality Assurance</w:t>
            </w:r>
            <w:r w:rsidR="009A251A">
              <w:rPr>
                <w:rFonts w:ascii="Arial" w:hAnsi="Arial" w:cs="Arial"/>
                <w:sz w:val="24"/>
                <w:szCs w:val="24"/>
              </w:rPr>
              <w:t>;</w:t>
            </w:r>
            <w:r w:rsidRPr="003D45DE">
              <w:rPr>
                <w:rFonts w:ascii="Arial" w:hAnsi="Arial" w:cs="Arial"/>
                <w:sz w:val="24"/>
                <w:szCs w:val="24"/>
              </w:rPr>
              <w:t xml:space="preserve"> through audit and evaluation and Quality Improvement</w:t>
            </w:r>
            <w:r w:rsidR="009A251A">
              <w:rPr>
                <w:rFonts w:ascii="Arial" w:hAnsi="Arial" w:cs="Arial"/>
                <w:sz w:val="24"/>
                <w:szCs w:val="24"/>
              </w:rPr>
              <w:t>;</w:t>
            </w:r>
            <w:r w:rsidRPr="003D45DE">
              <w:rPr>
                <w:rFonts w:ascii="Arial" w:hAnsi="Arial" w:cs="Arial"/>
                <w:sz w:val="24"/>
                <w:szCs w:val="24"/>
              </w:rPr>
              <w:t xml:space="preserve"> through developing best practice</w:t>
            </w:r>
            <w:r w:rsidR="009A251A">
              <w:rPr>
                <w:rFonts w:ascii="Arial" w:hAnsi="Arial" w:cs="Arial"/>
                <w:sz w:val="24"/>
                <w:szCs w:val="24"/>
              </w:rPr>
              <w:t>.</w:t>
            </w:r>
          </w:p>
        </w:tc>
      </w:tr>
      <w:tr w:rsidR="00C93F85" w:rsidRPr="003D45DE" w14:paraId="0F938B7B" w14:textId="77777777" w:rsidTr="6887F5ED">
        <w:trPr>
          <w:trHeight w:val="301"/>
        </w:trPr>
        <w:tc>
          <w:tcPr>
            <w:tcW w:w="1537" w:type="dxa"/>
            <w:shd w:val="clear" w:color="auto" w:fill="66CCFF"/>
          </w:tcPr>
          <w:p w14:paraId="6074794C" w14:textId="72C3E5E7" w:rsidR="00C93F85" w:rsidRPr="003D45DE" w:rsidRDefault="00C93F85" w:rsidP="00D95949">
            <w:pPr>
              <w:jc w:val="both"/>
              <w:rPr>
                <w:rFonts w:ascii="Arial" w:hAnsi="Arial" w:cs="Arial"/>
                <w:b/>
                <w:bCs/>
                <w:sz w:val="24"/>
                <w:szCs w:val="24"/>
              </w:rPr>
            </w:pPr>
            <w:r w:rsidRPr="003D45DE">
              <w:rPr>
                <w:rFonts w:ascii="Arial" w:hAnsi="Arial" w:cs="Arial"/>
                <w:b/>
                <w:bCs/>
                <w:sz w:val="24"/>
                <w:szCs w:val="24"/>
              </w:rPr>
              <w:t xml:space="preserve">Action </w:t>
            </w:r>
            <w:r w:rsidR="00E9646A" w:rsidRPr="003D45DE">
              <w:rPr>
                <w:rFonts w:ascii="Arial" w:hAnsi="Arial" w:cs="Arial"/>
                <w:b/>
                <w:bCs/>
                <w:sz w:val="24"/>
                <w:szCs w:val="24"/>
              </w:rPr>
              <w:t>1</w:t>
            </w:r>
            <w:r w:rsidR="00C21D12">
              <w:rPr>
                <w:rFonts w:ascii="Arial" w:hAnsi="Arial" w:cs="Arial"/>
                <w:b/>
                <w:bCs/>
                <w:sz w:val="24"/>
                <w:szCs w:val="24"/>
              </w:rPr>
              <w:t>8</w:t>
            </w:r>
          </w:p>
        </w:tc>
        <w:tc>
          <w:tcPr>
            <w:tcW w:w="7479" w:type="dxa"/>
            <w:shd w:val="clear" w:color="auto" w:fill="66CCFF"/>
          </w:tcPr>
          <w:p w14:paraId="6F5E4BEC" w14:textId="36183E79" w:rsidR="00C93F85" w:rsidRPr="003D45DE" w:rsidRDefault="0013140E" w:rsidP="00D95949">
            <w:pPr>
              <w:jc w:val="both"/>
              <w:rPr>
                <w:rFonts w:ascii="Arial" w:hAnsi="Arial" w:cs="Arial"/>
                <w:b/>
                <w:bCs/>
                <w:sz w:val="24"/>
                <w:szCs w:val="24"/>
              </w:rPr>
            </w:pPr>
            <w:r w:rsidRPr="003D45DE">
              <w:rPr>
                <w:rFonts w:ascii="Arial" w:hAnsi="Arial" w:cs="Arial"/>
                <w:b/>
                <w:bCs/>
                <w:sz w:val="24"/>
                <w:szCs w:val="24"/>
              </w:rPr>
              <w:t>Explore the opportunities for multi-sector training opportunities for pre-registration pharmacy technicians</w:t>
            </w:r>
          </w:p>
        </w:tc>
      </w:tr>
      <w:tr w:rsidR="00C93F85" w:rsidRPr="003D45DE" w14:paraId="6C92A0D2" w14:textId="77777777" w:rsidTr="6887F5ED">
        <w:trPr>
          <w:trHeight w:val="301"/>
        </w:trPr>
        <w:tc>
          <w:tcPr>
            <w:tcW w:w="1537" w:type="dxa"/>
          </w:tcPr>
          <w:p w14:paraId="2A5AB325" w14:textId="77777777" w:rsidR="00C93F85" w:rsidRPr="003D45DE" w:rsidRDefault="00C93F85" w:rsidP="00D95949">
            <w:pPr>
              <w:jc w:val="both"/>
              <w:rPr>
                <w:rFonts w:ascii="Arial" w:hAnsi="Arial" w:cs="Arial"/>
                <w:b/>
                <w:bCs/>
                <w:sz w:val="24"/>
                <w:szCs w:val="24"/>
              </w:rPr>
            </w:pPr>
            <w:r w:rsidRPr="003D45DE">
              <w:rPr>
                <w:rFonts w:ascii="Arial" w:hAnsi="Arial" w:cs="Arial"/>
                <w:b/>
                <w:bCs/>
                <w:sz w:val="24"/>
                <w:szCs w:val="24"/>
              </w:rPr>
              <w:t>Description</w:t>
            </w:r>
          </w:p>
        </w:tc>
        <w:tc>
          <w:tcPr>
            <w:tcW w:w="7479" w:type="dxa"/>
          </w:tcPr>
          <w:p w14:paraId="74975486" w14:textId="59AC74C9" w:rsidR="00C93F85" w:rsidRPr="003D45DE" w:rsidRDefault="0013140E" w:rsidP="00D95949">
            <w:pPr>
              <w:jc w:val="both"/>
              <w:rPr>
                <w:rFonts w:ascii="Arial" w:hAnsi="Arial" w:cs="Arial"/>
                <w:sz w:val="24"/>
                <w:szCs w:val="24"/>
              </w:rPr>
            </w:pPr>
            <w:r w:rsidRPr="003D45DE">
              <w:rPr>
                <w:rFonts w:ascii="Arial" w:hAnsi="Arial" w:cs="Arial"/>
                <w:sz w:val="24"/>
                <w:szCs w:val="24"/>
              </w:rPr>
              <w:t>Short-term project to scope the benefits and needs to transform pharmacy technician training to a multi-sector experience</w:t>
            </w:r>
          </w:p>
        </w:tc>
      </w:tr>
      <w:tr w:rsidR="00896930" w:rsidRPr="003D45DE" w14:paraId="2D6440F7" w14:textId="77777777" w:rsidTr="6887F5ED">
        <w:trPr>
          <w:trHeight w:val="301"/>
        </w:trPr>
        <w:tc>
          <w:tcPr>
            <w:tcW w:w="1537" w:type="dxa"/>
            <w:shd w:val="clear" w:color="auto" w:fill="66CCFF"/>
          </w:tcPr>
          <w:p w14:paraId="2CF1F46A" w14:textId="179B1520" w:rsidR="00896930" w:rsidRPr="003D45DE" w:rsidRDefault="00896930" w:rsidP="00D95949">
            <w:pPr>
              <w:jc w:val="both"/>
              <w:rPr>
                <w:rFonts w:ascii="Arial" w:hAnsi="Arial" w:cs="Arial"/>
                <w:b/>
                <w:bCs/>
                <w:sz w:val="24"/>
                <w:szCs w:val="24"/>
              </w:rPr>
            </w:pPr>
            <w:r w:rsidRPr="003D45DE">
              <w:rPr>
                <w:rFonts w:ascii="Arial" w:hAnsi="Arial" w:cs="Arial"/>
                <w:b/>
                <w:bCs/>
                <w:sz w:val="24"/>
                <w:szCs w:val="24"/>
              </w:rPr>
              <w:t>Action</w:t>
            </w:r>
            <w:r w:rsidR="00896B39" w:rsidRPr="003D45DE">
              <w:rPr>
                <w:rFonts w:ascii="Arial" w:hAnsi="Arial" w:cs="Arial"/>
                <w:b/>
                <w:bCs/>
                <w:sz w:val="24"/>
                <w:szCs w:val="24"/>
              </w:rPr>
              <w:t xml:space="preserve"> </w:t>
            </w:r>
            <w:r w:rsidR="0013140E" w:rsidRPr="003D45DE">
              <w:rPr>
                <w:rFonts w:ascii="Arial" w:hAnsi="Arial" w:cs="Arial"/>
                <w:b/>
                <w:bCs/>
                <w:sz w:val="24"/>
                <w:szCs w:val="24"/>
              </w:rPr>
              <w:t>1</w:t>
            </w:r>
            <w:r w:rsidR="00191DF2">
              <w:rPr>
                <w:rFonts w:ascii="Arial" w:hAnsi="Arial" w:cs="Arial"/>
                <w:b/>
                <w:bCs/>
                <w:sz w:val="24"/>
                <w:szCs w:val="24"/>
              </w:rPr>
              <w:t>9</w:t>
            </w:r>
          </w:p>
        </w:tc>
        <w:tc>
          <w:tcPr>
            <w:tcW w:w="7479" w:type="dxa"/>
            <w:shd w:val="clear" w:color="auto" w:fill="66CCFF"/>
          </w:tcPr>
          <w:p w14:paraId="593A51E2" w14:textId="7709720E" w:rsidR="00896930" w:rsidRPr="003D45DE" w:rsidRDefault="00693292" w:rsidP="00D95949">
            <w:pPr>
              <w:jc w:val="both"/>
              <w:rPr>
                <w:rFonts w:ascii="Arial" w:hAnsi="Arial" w:cs="Arial"/>
                <w:b/>
                <w:bCs/>
                <w:sz w:val="24"/>
                <w:szCs w:val="24"/>
              </w:rPr>
            </w:pPr>
            <w:r>
              <w:rPr>
                <w:rFonts w:ascii="Arial" w:hAnsi="Arial" w:cs="Arial"/>
                <w:b/>
                <w:bCs/>
                <w:sz w:val="24"/>
                <w:szCs w:val="24"/>
              </w:rPr>
              <w:t>Work</w:t>
            </w:r>
            <w:r w:rsidR="003620CC" w:rsidRPr="003D45DE">
              <w:rPr>
                <w:rFonts w:ascii="Arial" w:hAnsi="Arial" w:cs="Arial"/>
                <w:b/>
                <w:bCs/>
                <w:sz w:val="24"/>
                <w:szCs w:val="24"/>
              </w:rPr>
              <w:t xml:space="preserve"> with partners to develop proposals for the inclusion of genomics within the education and training of the workforce</w:t>
            </w:r>
          </w:p>
        </w:tc>
      </w:tr>
      <w:tr w:rsidR="00896930" w:rsidRPr="003D45DE" w14:paraId="061E6838" w14:textId="77777777" w:rsidTr="6887F5ED">
        <w:trPr>
          <w:trHeight w:val="301"/>
        </w:trPr>
        <w:tc>
          <w:tcPr>
            <w:tcW w:w="1537" w:type="dxa"/>
          </w:tcPr>
          <w:p w14:paraId="7A1D12DA" w14:textId="77777777" w:rsidR="00896930" w:rsidRPr="003D45DE" w:rsidRDefault="00896930" w:rsidP="00D95949">
            <w:pPr>
              <w:jc w:val="both"/>
              <w:rPr>
                <w:rFonts w:ascii="Arial" w:hAnsi="Arial" w:cs="Arial"/>
                <w:b/>
                <w:bCs/>
                <w:sz w:val="24"/>
                <w:szCs w:val="24"/>
              </w:rPr>
            </w:pPr>
            <w:r w:rsidRPr="003D45DE">
              <w:rPr>
                <w:rFonts w:ascii="Arial" w:hAnsi="Arial" w:cs="Arial"/>
                <w:b/>
                <w:bCs/>
                <w:sz w:val="24"/>
                <w:szCs w:val="24"/>
              </w:rPr>
              <w:t>Description</w:t>
            </w:r>
          </w:p>
        </w:tc>
        <w:tc>
          <w:tcPr>
            <w:tcW w:w="7479" w:type="dxa"/>
          </w:tcPr>
          <w:p w14:paraId="48692E34" w14:textId="4D5799A6" w:rsidR="00896930" w:rsidRPr="003D45DE" w:rsidRDefault="003620CC" w:rsidP="00D95949">
            <w:pPr>
              <w:jc w:val="both"/>
              <w:rPr>
                <w:rFonts w:ascii="Arial" w:hAnsi="Arial" w:cs="Arial"/>
                <w:sz w:val="24"/>
                <w:szCs w:val="24"/>
              </w:rPr>
            </w:pPr>
            <w:r w:rsidRPr="003D45DE">
              <w:rPr>
                <w:rFonts w:ascii="Arial" w:hAnsi="Arial" w:cs="Arial"/>
                <w:sz w:val="24"/>
                <w:szCs w:val="24"/>
              </w:rPr>
              <w:t xml:space="preserve">Education and training will be made available across career pathways to ensure workforce can respond to the </w:t>
            </w:r>
            <w:proofErr w:type="gramStart"/>
            <w:r w:rsidRPr="003D45DE">
              <w:rPr>
                <w:rFonts w:ascii="Arial" w:hAnsi="Arial" w:cs="Arial"/>
                <w:sz w:val="24"/>
                <w:szCs w:val="24"/>
              </w:rPr>
              <w:t>changes</w:t>
            </w:r>
            <w:proofErr w:type="gramEnd"/>
            <w:r w:rsidRPr="003D45DE">
              <w:rPr>
                <w:rFonts w:ascii="Arial" w:hAnsi="Arial" w:cs="Arial"/>
                <w:sz w:val="24"/>
                <w:szCs w:val="24"/>
              </w:rPr>
              <w:t xml:space="preserve"> genomi</w:t>
            </w:r>
            <w:r w:rsidR="009C42C1" w:rsidRPr="003D45DE">
              <w:rPr>
                <w:rFonts w:ascii="Arial" w:hAnsi="Arial" w:cs="Arial"/>
                <w:sz w:val="24"/>
                <w:szCs w:val="24"/>
              </w:rPr>
              <w:t>c</w:t>
            </w:r>
            <w:r w:rsidRPr="003D45DE">
              <w:rPr>
                <w:rFonts w:ascii="Arial" w:hAnsi="Arial" w:cs="Arial"/>
                <w:sz w:val="24"/>
                <w:szCs w:val="24"/>
              </w:rPr>
              <w:t>s will bring the practice</w:t>
            </w:r>
          </w:p>
        </w:tc>
      </w:tr>
      <w:tr w:rsidR="00A56A06" w:rsidRPr="003D45DE" w14:paraId="6CF8623F" w14:textId="77777777" w:rsidTr="6887F5ED">
        <w:trPr>
          <w:trHeight w:val="301"/>
        </w:trPr>
        <w:tc>
          <w:tcPr>
            <w:tcW w:w="1537" w:type="dxa"/>
            <w:shd w:val="clear" w:color="auto" w:fill="66CCFF"/>
          </w:tcPr>
          <w:p w14:paraId="2572C020" w14:textId="034B7E17" w:rsidR="00A56A06" w:rsidRPr="003D45DE" w:rsidRDefault="00A56A06" w:rsidP="00D95949">
            <w:pPr>
              <w:jc w:val="both"/>
              <w:rPr>
                <w:rFonts w:ascii="Arial" w:hAnsi="Arial" w:cs="Arial"/>
                <w:b/>
                <w:bCs/>
                <w:sz w:val="24"/>
                <w:szCs w:val="24"/>
              </w:rPr>
            </w:pPr>
            <w:r w:rsidRPr="003D45DE">
              <w:rPr>
                <w:rFonts w:ascii="Arial" w:hAnsi="Arial" w:cs="Arial"/>
                <w:b/>
                <w:bCs/>
                <w:sz w:val="24"/>
                <w:szCs w:val="24"/>
              </w:rPr>
              <w:t>Action</w:t>
            </w:r>
            <w:r w:rsidR="009C42C1" w:rsidRPr="003D45DE">
              <w:rPr>
                <w:rFonts w:ascii="Arial" w:hAnsi="Arial" w:cs="Arial"/>
                <w:b/>
                <w:bCs/>
                <w:sz w:val="24"/>
                <w:szCs w:val="24"/>
              </w:rPr>
              <w:t xml:space="preserve"> </w:t>
            </w:r>
            <w:r w:rsidR="00BB09D1">
              <w:rPr>
                <w:rFonts w:ascii="Arial" w:hAnsi="Arial" w:cs="Arial"/>
                <w:b/>
                <w:bCs/>
                <w:sz w:val="24"/>
                <w:szCs w:val="24"/>
              </w:rPr>
              <w:t>20</w:t>
            </w:r>
          </w:p>
        </w:tc>
        <w:tc>
          <w:tcPr>
            <w:tcW w:w="7479" w:type="dxa"/>
            <w:shd w:val="clear" w:color="auto" w:fill="66CCFF"/>
          </w:tcPr>
          <w:p w14:paraId="3E415F78" w14:textId="7FA53094" w:rsidR="00A56A06" w:rsidRPr="003D45DE" w:rsidRDefault="00C57FEE" w:rsidP="00D95949">
            <w:pPr>
              <w:jc w:val="both"/>
              <w:rPr>
                <w:rFonts w:ascii="Arial" w:hAnsi="Arial" w:cs="Arial"/>
                <w:b/>
                <w:bCs/>
                <w:sz w:val="24"/>
                <w:szCs w:val="24"/>
              </w:rPr>
            </w:pPr>
            <w:r w:rsidRPr="00C57FEE">
              <w:rPr>
                <w:rFonts w:ascii="Arial" w:hAnsi="Arial" w:cs="Arial"/>
                <w:b/>
                <w:bCs/>
                <w:sz w:val="24"/>
                <w:szCs w:val="24"/>
              </w:rPr>
              <w:t>Pharmacists registering from 2026 will follow the nationally recognised professional career development frameworks (Royal Pharmaceutical Society/HEIW)</w:t>
            </w:r>
          </w:p>
        </w:tc>
      </w:tr>
      <w:tr w:rsidR="00A56A06" w:rsidRPr="003D45DE" w14:paraId="7A49E4B6" w14:textId="77777777" w:rsidTr="6887F5ED">
        <w:trPr>
          <w:trHeight w:val="301"/>
        </w:trPr>
        <w:tc>
          <w:tcPr>
            <w:tcW w:w="1537" w:type="dxa"/>
          </w:tcPr>
          <w:p w14:paraId="43AA9834" w14:textId="00FC3DB5" w:rsidR="00A56A06" w:rsidRPr="003D45DE" w:rsidRDefault="00A56A06" w:rsidP="00D95949">
            <w:pPr>
              <w:jc w:val="both"/>
              <w:rPr>
                <w:rFonts w:ascii="Arial" w:hAnsi="Arial" w:cs="Arial"/>
                <w:b/>
                <w:bCs/>
                <w:sz w:val="24"/>
                <w:szCs w:val="24"/>
              </w:rPr>
            </w:pPr>
            <w:r w:rsidRPr="003D45DE">
              <w:rPr>
                <w:rFonts w:ascii="Arial" w:hAnsi="Arial" w:cs="Arial"/>
                <w:b/>
                <w:bCs/>
                <w:sz w:val="24"/>
                <w:szCs w:val="24"/>
              </w:rPr>
              <w:t>Description</w:t>
            </w:r>
          </w:p>
        </w:tc>
        <w:tc>
          <w:tcPr>
            <w:tcW w:w="7479" w:type="dxa"/>
          </w:tcPr>
          <w:p w14:paraId="029DC98D" w14:textId="0C0930EB" w:rsidR="00A56A06" w:rsidRPr="00375977" w:rsidRDefault="00892CF1" w:rsidP="00D95949">
            <w:pPr>
              <w:jc w:val="both"/>
              <w:rPr>
                <w:rFonts w:ascii="Arial" w:hAnsi="Arial" w:cs="Arial"/>
                <w:sz w:val="24"/>
                <w:szCs w:val="24"/>
              </w:rPr>
            </w:pPr>
            <w:r w:rsidRPr="00892CF1">
              <w:rPr>
                <w:rFonts w:ascii="Arial" w:hAnsi="Arial" w:cs="Arial"/>
                <w:sz w:val="24"/>
                <w:szCs w:val="24"/>
              </w:rPr>
              <w:t>Career progress</w:t>
            </w:r>
            <w:r w:rsidR="002C76A6">
              <w:rPr>
                <w:rFonts w:ascii="Arial" w:hAnsi="Arial" w:cs="Arial"/>
                <w:sz w:val="24"/>
                <w:szCs w:val="24"/>
              </w:rPr>
              <w:t>i</w:t>
            </w:r>
            <w:r w:rsidRPr="00892CF1">
              <w:rPr>
                <w:rFonts w:ascii="Arial" w:hAnsi="Arial" w:cs="Arial"/>
                <w:sz w:val="24"/>
                <w:szCs w:val="24"/>
              </w:rPr>
              <w:t>on will be competence based and registrants will have to achieve RPS/HEIW credentials to progress from foundation to advanced or consultant practice</w:t>
            </w:r>
          </w:p>
        </w:tc>
      </w:tr>
      <w:tr w:rsidR="00022A69" w:rsidRPr="003D45DE" w14:paraId="2CF1B60F" w14:textId="77777777" w:rsidTr="6887F5ED">
        <w:trPr>
          <w:trHeight w:val="301"/>
        </w:trPr>
        <w:tc>
          <w:tcPr>
            <w:tcW w:w="1537" w:type="dxa"/>
            <w:shd w:val="clear" w:color="auto" w:fill="66CCFF"/>
          </w:tcPr>
          <w:p w14:paraId="19F8474B" w14:textId="669EBD92" w:rsidR="00022A69" w:rsidRPr="003D45DE" w:rsidRDefault="00022A69" w:rsidP="00D95949">
            <w:pPr>
              <w:jc w:val="both"/>
              <w:rPr>
                <w:rFonts w:ascii="Arial" w:hAnsi="Arial" w:cs="Arial"/>
                <w:b/>
                <w:bCs/>
                <w:sz w:val="24"/>
                <w:szCs w:val="24"/>
              </w:rPr>
            </w:pPr>
            <w:r w:rsidRPr="003D45DE">
              <w:rPr>
                <w:rFonts w:ascii="Arial" w:hAnsi="Arial" w:cs="Arial"/>
                <w:b/>
                <w:bCs/>
                <w:sz w:val="24"/>
                <w:szCs w:val="24"/>
              </w:rPr>
              <w:t>Action 2</w:t>
            </w:r>
            <w:r w:rsidR="00FE53BF">
              <w:rPr>
                <w:rFonts w:ascii="Arial" w:hAnsi="Arial" w:cs="Arial"/>
                <w:b/>
                <w:bCs/>
                <w:sz w:val="24"/>
                <w:szCs w:val="24"/>
              </w:rPr>
              <w:t>1</w:t>
            </w:r>
          </w:p>
        </w:tc>
        <w:tc>
          <w:tcPr>
            <w:tcW w:w="7479" w:type="dxa"/>
            <w:shd w:val="clear" w:color="auto" w:fill="66CCFF"/>
          </w:tcPr>
          <w:p w14:paraId="64D3D07A" w14:textId="3EDB1BD3" w:rsidR="00022A69" w:rsidRPr="003D45DE" w:rsidRDefault="00FE53BF" w:rsidP="00D95949">
            <w:pPr>
              <w:jc w:val="both"/>
              <w:rPr>
                <w:rFonts w:ascii="Arial" w:hAnsi="Arial" w:cs="Arial"/>
                <w:b/>
                <w:bCs/>
                <w:sz w:val="24"/>
                <w:szCs w:val="24"/>
              </w:rPr>
            </w:pPr>
            <w:r w:rsidRPr="00FE53BF">
              <w:rPr>
                <w:rFonts w:ascii="Arial" w:hAnsi="Arial" w:cs="Arial"/>
                <w:b/>
                <w:bCs/>
                <w:sz w:val="24"/>
                <w:szCs w:val="24"/>
              </w:rPr>
              <w:t>All members of the pharmacy workforce have equitable access to centrally resourced career development pathways</w:t>
            </w:r>
          </w:p>
        </w:tc>
      </w:tr>
      <w:tr w:rsidR="00022A69" w:rsidRPr="003D45DE" w14:paraId="2D97982C" w14:textId="77777777" w:rsidTr="6887F5ED">
        <w:trPr>
          <w:trHeight w:val="301"/>
        </w:trPr>
        <w:tc>
          <w:tcPr>
            <w:tcW w:w="1537" w:type="dxa"/>
          </w:tcPr>
          <w:p w14:paraId="796108F1" w14:textId="27F77A35" w:rsidR="00022A69" w:rsidRPr="003D45DE" w:rsidRDefault="00022A69" w:rsidP="00D95949">
            <w:pPr>
              <w:jc w:val="both"/>
              <w:rPr>
                <w:rFonts w:ascii="Arial" w:hAnsi="Arial" w:cs="Arial"/>
                <w:b/>
                <w:bCs/>
                <w:sz w:val="24"/>
                <w:szCs w:val="24"/>
              </w:rPr>
            </w:pPr>
            <w:r w:rsidRPr="003D45DE">
              <w:rPr>
                <w:rFonts w:ascii="Arial" w:hAnsi="Arial" w:cs="Arial"/>
                <w:b/>
                <w:bCs/>
                <w:sz w:val="24"/>
                <w:szCs w:val="24"/>
              </w:rPr>
              <w:t>Description</w:t>
            </w:r>
          </w:p>
        </w:tc>
        <w:tc>
          <w:tcPr>
            <w:tcW w:w="7479" w:type="dxa"/>
          </w:tcPr>
          <w:p w14:paraId="1AA1005C" w14:textId="185A8A33" w:rsidR="00022A69" w:rsidRPr="003D45DE" w:rsidRDefault="00363803" w:rsidP="00D95949">
            <w:pPr>
              <w:jc w:val="both"/>
              <w:rPr>
                <w:rFonts w:ascii="Arial" w:hAnsi="Arial" w:cs="Arial"/>
                <w:sz w:val="24"/>
                <w:szCs w:val="24"/>
              </w:rPr>
            </w:pPr>
            <w:r w:rsidRPr="00363803">
              <w:rPr>
                <w:rFonts w:ascii="Arial" w:hAnsi="Arial" w:cs="Arial"/>
                <w:sz w:val="24"/>
                <w:szCs w:val="24"/>
              </w:rPr>
              <w:t>HEIW to review resource available to pharmacy workforce roles (support staff, professional trainees, pharmacy technicians and pharmacists at each level of credentialing and address any gaps</w:t>
            </w:r>
          </w:p>
        </w:tc>
      </w:tr>
      <w:tr w:rsidR="00606EE7" w:rsidRPr="003D45DE" w14:paraId="1B0DF38C" w14:textId="77777777" w:rsidTr="6887F5ED">
        <w:trPr>
          <w:trHeight w:val="301"/>
        </w:trPr>
        <w:tc>
          <w:tcPr>
            <w:tcW w:w="1537" w:type="dxa"/>
            <w:shd w:val="clear" w:color="auto" w:fill="66CCFF"/>
          </w:tcPr>
          <w:p w14:paraId="4F3255C9" w14:textId="5B21922A" w:rsidR="00606EE7" w:rsidRPr="003D45DE" w:rsidRDefault="00606EE7" w:rsidP="00D95949">
            <w:pPr>
              <w:jc w:val="both"/>
              <w:rPr>
                <w:rFonts w:ascii="Arial" w:hAnsi="Arial" w:cs="Arial"/>
                <w:b/>
                <w:bCs/>
                <w:sz w:val="24"/>
                <w:szCs w:val="24"/>
              </w:rPr>
            </w:pPr>
            <w:r w:rsidRPr="003D45DE">
              <w:rPr>
                <w:rFonts w:ascii="Arial" w:hAnsi="Arial" w:cs="Arial"/>
                <w:b/>
                <w:bCs/>
                <w:sz w:val="24"/>
                <w:szCs w:val="24"/>
              </w:rPr>
              <w:lastRenderedPageBreak/>
              <w:t>Action 2</w:t>
            </w:r>
            <w:r w:rsidR="006E2C83">
              <w:rPr>
                <w:rFonts w:ascii="Arial" w:hAnsi="Arial" w:cs="Arial"/>
                <w:b/>
                <w:bCs/>
                <w:sz w:val="24"/>
                <w:szCs w:val="24"/>
              </w:rPr>
              <w:t>2</w:t>
            </w:r>
          </w:p>
        </w:tc>
        <w:tc>
          <w:tcPr>
            <w:tcW w:w="7479" w:type="dxa"/>
            <w:shd w:val="clear" w:color="auto" w:fill="66CCFF"/>
          </w:tcPr>
          <w:p w14:paraId="5911CDB8" w14:textId="53C53657" w:rsidR="00606EE7" w:rsidRPr="003D45DE" w:rsidRDefault="000B063A" w:rsidP="00D95949">
            <w:pPr>
              <w:jc w:val="both"/>
              <w:rPr>
                <w:rFonts w:ascii="Arial" w:hAnsi="Arial" w:cs="Arial"/>
                <w:b/>
                <w:bCs/>
                <w:sz w:val="24"/>
                <w:szCs w:val="24"/>
              </w:rPr>
            </w:pPr>
            <w:r w:rsidRPr="003D45DE">
              <w:rPr>
                <w:rFonts w:ascii="Arial" w:hAnsi="Arial" w:cs="Arial"/>
                <w:b/>
                <w:bCs/>
                <w:sz w:val="24"/>
                <w:szCs w:val="24"/>
              </w:rPr>
              <w:t xml:space="preserve">Increase numbers of Designated Supervisors, </w:t>
            </w:r>
            <w:proofErr w:type="gramStart"/>
            <w:r w:rsidRPr="003D45DE">
              <w:rPr>
                <w:rFonts w:ascii="Arial" w:hAnsi="Arial" w:cs="Arial"/>
                <w:b/>
                <w:bCs/>
                <w:sz w:val="24"/>
                <w:szCs w:val="24"/>
              </w:rPr>
              <w:t>tutors</w:t>
            </w:r>
            <w:proofErr w:type="gramEnd"/>
            <w:r w:rsidRPr="003D45DE">
              <w:rPr>
                <w:rFonts w:ascii="Arial" w:hAnsi="Arial" w:cs="Arial"/>
                <w:b/>
                <w:bCs/>
                <w:sz w:val="24"/>
                <w:szCs w:val="24"/>
              </w:rPr>
              <w:t xml:space="preserve"> and mentors</w:t>
            </w:r>
          </w:p>
        </w:tc>
      </w:tr>
      <w:tr w:rsidR="00606EE7" w:rsidRPr="003D45DE" w14:paraId="7D7641EB" w14:textId="77777777" w:rsidTr="6887F5ED">
        <w:trPr>
          <w:trHeight w:val="301"/>
        </w:trPr>
        <w:tc>
          <w:tcPr>
            <w:tcW w:w="1537" w:type="dxa"/>
          </w:tcPr>
          <w:p w14:paraId="1E466589" w14:textId="48EA143F" w:rsidR="00606EE7" w:rsidRPr="003D45DE" w:rsidRDefault="006F70DF" w:rsidP="00D95949">
            <w:pPr>
              <w:jc w:val="both"/>
              <w:rPr>
                <w:rFonts w:ascii="Arial" w:hAnsi="Arial" w:cs="Arial"/>
                <w:b/>
                <w:bCs/>
                <w:sz w:val="24"/>
                <w:szCs w:val="24"/>
              </w:rPr>
            </w:pPr>
            <w:r w:rsidRPr="003D45DE">
              <w:rPr>
                <w:rFonts w:ascii="Arial" w:hAnsi="Arial" w:cs="Arial"/>
                <w:b/>
                <w:bCs/>
                <w:sz w:val="24"/>
                <w:szCs w:val="24"/>
              </w:rPr>
              <w:t>Description</w:t>
            </w:r>
          </w:p>
        </w:tc>
        <w:tc>
          <w:tcPr>
            <w:tcW w:w="7479" w:type="dxa"/>
          </w:tcPr>
          <w:p w14:paraId="0DB1EA4D" w14:textId="72A584CE" w:rsidR="00606EE7" w:rsidRPr="003D45DE" w:rsidRDefault="006F70DF" w:rsidP="00D95949">
            <w:pPr>
              <w:jc w:val="both"/>
              <w:rPr>
                <w:rFonts w:ascii="Arial" w:hAnsi="Arial" w:cs="Arial"/>
                <w:sz w:val="24"/>
                <w:szCs w:val="24"/>
              </w:rPr>
            </w:pPr>
            <w:r w:rsidRPr="006F70DF">
              <w:rPr>
                <w:rFonts w:ascii="Arial" w:hAnsi="Arial" w:cs="Arial"/>
                <w:sz w:val="24"/>
                <w:szCs w:val="24"/>
              </w:rPr>
              <w:t xml:space="preserve">Short-term project to scope and report on options within and outside pharmacy to grow numbers of Designated Supervisors, </w:t>
            </w:r>
            <w:proofErr w:type="gramStart"/>
            <w:r w:rsidRPr="006F70DF">
              <w:rPr>
                <w:rFonts w:ascii="Arial" w:hAnsi="Arial" w:cs="Arial"/>
                <w:sz w:val="24"/>
                <w:szCs w:val="24"/>
              </w:rPr>
              <w:t>tutors</w:t>
            </w:r>
            <w:proofErr w:type="gramEnd"/>
            <w:r w:rsidRPr="006F70DF">
              <w:rPr>
                <w:rFonts w:ascii="Arial" w:hAnsi="Arial" w:cs="Arial"/>
                <w:sz w:val="24"/>
                <w:szCs w:val="24"/>
              </w:rPr>
              <w:t xml:space="preserve"> and mentors to meet the growing pharmacy workforce need.  Support will be multi-professional.</w:t>
            </w:r>
          </w:p>
        </w:tc>
      </w:tr>
      <w:tr w:rsidR="00606EE7" w:rsidRPr="003D45DE" w14:paraId="0617D654" w14:textId="77777777" w:rsidTr="6887F5ED">
        <w:trPr>
          <w:trHeight w:val="301"/>
        </w:trPr>
        <w:tc>
          <w:tcPr>
            <w:tcW w:w="1537" w:type="dxa"/>
            <w:shd w:val="clear" w:color="auto" w:fill="66CCFF"/>
          </w:tcPr>
          <w:p w14:paraId="47B08768" w14:textId="276CB7BF" w:rsidR="00606EE7" w:rsidRPr="003D45DE" w:rsidRDefault="00B229F5" w:rsidP="00D95949">
            <w:pPr>
              <w:jc w:val="both"/>
              <w:rPr>
                <w:rFonts w:ascii="Arial" w:hAnsi="Arial" w:cs="Arial"/>
                <w:b/>
                <w:bCs/>
                <w:sz w:val="24"/>
                <w:szCs w:val="24"/>
              </w:rPr>
            </w:pPr>
            <w:r w:rsidRPr="003D45DE">
              <w:rPr>
                <w:rFonts w:ascii="Arial" w:hAnsi="Arial" w:cs="Arial"/>
                <w:b/>
                <w:bCs/>
                <w:sz w:val="24"/>
                <w:szCs w:val="24"/>
              </w:rPr>
              <w:t>Action 2</w:t>
            </w:r>
            <w:r w:rsidR="0060416D">
              <w:rPr>
                <w:rFonts w:ascii="Arial" w:hAnsi="Arial" w:cs="Arial"/>
                <w:b/>
                <w:bCs/>
                <w:sz w:val="24"/>
                <w:szCs w:val="24"/>
              </w:rPr>
              <w:t>3</w:t>
            </w:r>
          </w:p>
        </w:tc>
        <w:tc>
          <w:tcPr>
            <w:tcW w:w="7479" w:type="dxa"/>
            <w:shd w:val="clear" w:color="auto" w:fill="66CCFF"/>
          </w:tcPr>
          <w:p w14:paraId="5A478DCD" w14:textId="3C719A60" w:rsidR="00606EE7" w:rsidRPr="003D45DE" w:rsidRDefault="0060416D" w:rsidP="00D95949">
            <w:pPr>
              <w:jc w:val="both"/>
              <w:rPr>
                <w:rFonts w:ascii="Arial" w:hAnsi="Arial" w:cs="Arial"/>
                <w:b/>
                <w:bCs/>
                <w:sz w:val="24"/>
                <w:szCs w:val="24"/>
              </w:rPr>
            </w:pPr>
            <w:r w:rsidRPr="0060416D">
              <w:rPr>
                <w:rFonts w:ascii="Arial" w:hAnsi="Arial" w:cs="Arial"/>
                <w:b/>
                <w:bCs/>
                <w:sz w:val="24"/>
                <w:szCs w:val="24"/>
              </w:rPr>
              <w:t>Increase multi-professional training opportunities for pharmacy professionals</w:t>
            </w:r>
          </w:p>
        </w:tc>
      </w:tr>
      <w:tr w:rsidR="00022A69" w:rsidRPr="003D45DE" w14:paraId="0E0E9FF5" w14:textId="77777777" w:rsidTr="6887F5ED">
        <w:trPr>
          <w:trHeight w:val="301"/>
        </w:trPr>
        <w:tc>
          <w:tcPr>
            <w:tcW w:w="1537" w:type="dxa"/>
            <w:shd w:val="clear" w:color="auto" w:fill="auto"/>
          </w:tcPr>
          <w:p w14:paraId="7DCA65E5" w14:textId="5FCD101D" w:rsidR="00022A69" w:rsidRPr="003D45DE" w:rsidRDefault="003F743B" w:rsidP="00D95949">
            <w:pPr>
              <w:jc w:val="both"/>
              <w:rPr>
                <w:rFonts w:ascii="Arial" w:hAnsi="Arial" w:cs="Arial"/>
                <w:sz w:val="24"/>
                <w:szCs w:val="24"/>
              </w:rPr>
            </w:pPr>
            <w:r w:rsidRPr="003D45DE">
              <w:rPr>
                <w:rFonts w:ascii="Arial" w:hAnsi="Arial" w:cs="Arial"/>
                <w:b/>
                <w:bCs/>
                <w:sz w:val="24"/>
                <w:szCs w:val="24"/>
              </w:rPr>
              <w:t>Description</w:t>
            </w:r>
          </w:p>
        </w:tc>
        <w:tc>
          <w:tcPr>
            <w:tcW w:w="7479" w:type="dxa"/>
            <w:shd w:val="clear" w:color="auto" w:fill="auto"/>
          </w:tcPr>
          <w:p w14:paraId="327890DE" w14:textId="77777777" w:rsidR="003F743B" w:rsidRPr="003F743B" w:rsidRDefault="003F743B" w:rsidP="00D95949">
            <w:pPr>
              <w:jc w:val="both"/>
              <w:rPr>
                <w:rFonts w:ascii="Arial" w:hAnsi="Arial" w:cs="Arial"/>
                <w:sz w:val="24"/>
                <w:szCs w:val="24"/>
              </w:rPr>
            </w:pPr>
            <w:r w:rsidRPr="003F743B">
              <w:rPr>
                <w:rFonts w:ascii="Arial" w:hAnsi="Arial" w:cs="Arial"/>
                <w:sz w:val="24"/>
                <w:szCs w:val="24"/>
              </w:rPr>
              <w:t>Despite evidence of the benefits of multi-professional learning, there are limited opportunities for pharmacy professionals to train with others.</w:t>
            </w:r>
          </w:p>
          <w:p w14:paraId="58B40AC9" w14:textId="349DD9C1" w:rsidR="00022A69" w:rsidRPr="003D45DE" w:rsidRDefault="003F743B" w:rsidP="00D95949">
            <w:pPr>
              <w:jc w:val="both"/>
              <w:rPr>
                <w:rFonts w:ascii="Arial" w:hAnsi="Arial" w:cs="Arial"/>
                <w:sz w:val="24"/>
                <w:szCs w:val="24"/>
              </w:rPr>
            </w:pPr>
            <w:r w:rsidRPr="003F743B">
              <w:rPr>
                <w:rFonts w:ascii="Arial" w:hAnsi="Arial" w:cs="Arial"/>
                <w:sz w:val="24"/>
                <w:szCs w:val="24"/>
              </w:rPr>
              <w:t>Scope and highlight priority areas for multi-professional development for national training pro</w:t>
            </w:r>
            <w:r w:rsidR="002C76A6">
              <w:rPr>
                <w:rFonts w:ascii="Arial" w:hAnsi="Arial" w:cs="Arial"/>
                <w:sz w:val="24"/>
                <w:szCs w:val="24"/>
              </w:rPr>
              <w:t>gr</w:t>
            </w:r>
            <w:r w:rsidRPr="003F743B">
              <w:rPr>
                <w:rFonts w:ascii="Arial" w:hAnsi="Arial" w:cs="Arial"/>
                <w:sz w:val="24"/>
                <w:szCs w:val="24"/>
              </w:rPr>
              <w:t>ammes for each pharmacy staff group and for post-registration career pathways. Progress these with professional partners</w:t>
            </w:r>
          </w:p>
        </w:tc>
      </w:tr>
    </w:tbl>
    <w:p w14:paraId="71D4C729" w14:textId="77777777" w:rsidR="00C93F85" w:rsidRPr="003D45DE" w:rsidRDefault="00C93F85" w:rsidP="00D95949">
      <w:pPr>
        <w:jc w:val="both"/>
        <w:rPr>
          <w:rFonts w:ascii="Arial" w:hAnsi="Arial" w:cs="Arial"/>
          <w:b/>
          <w:bCs/>
          <w:color w:val="2F5496" w:themeColor="accent1" w:themeShade="BF"/>
          <w:sz w:val="24"/>
          <w:szCs w:val="24"/>
        </w:rPr>
      </w:pPr>
    </w:p>
    <w:p w14:paraId="15FA5608" w14:textId="77777777" w:rsidR="00152C53" w:rsidRPr="003D45DE" w:rsidRDefault="00152C53" w:rsidP="00D95949">
      <w:pPr>
        <w:pStyle w:val="ListParagraph"/>
        <w:ind w:left="714"/>
        <w:contextualSpacing w:val="0"/>
        <w:jc w:val="both"/>
        <w:rPr>
          <w:rFonts w:ascii="Arial" w:hAnsi="Arial" w:cs="Arial"/>
          <w:b/>
          <w:bCs/>
          <w:color w:val="2F5496"/>
          <w:sz w:val="24"/>
          <w:szCs w:val="24"/>
        </w:rPr>
      </w:pPr>
    </w:p>
    <w:p w14:paraId="60FABF14" w14:textId="77777777" w:rsidR="00F53E52" w:rsidRPr="003D45DE" w:rsidRDefault="00F53E52" w:rsidP="00D95949">
      <w:pPr>
        <w:pStyle w:val="ListParagraph"/>
        <w:jc w:val="both"/>
        <w:rPr>
          <w:rFonts w:ascii="Arial" w:hAnsi="Arial" w:cs="Arial"/>
          <w:sz w:val="24"/>
          <w:szCs w:val="24"/>
        </w:rPr>
      </w:pPr>
    </w:p>
    <w:p w14:paraId="7BD2CC76" w14:textId="77777777" w:rsidR="00F53E52" w:rsidRDefault="00F53E52" w:rsidP="00D95949">
      <w:pPr>
        <w:pStyle w:val="Bullet"/>
        <w:numPr>
          <w:ilvl w:val="0"/>
          <w:numId w:val="0"/>
        </w:numPr>
        <w:ind w:left="425" w:hanging="425"/>
        <w:rPr>
          <w:rFonts w:asciiTheme="minorHAnsi" w:hAnsiTheme="minorHAnsi" w:cstheme="minorHAnsi"/>
        </w:rPr>
      </w:pPr>
    </w:p>
    <w:p w14:paraId="14DF593C" w14:textId="77777777" w:rsidR="006B5F82" w:rsidRDefault="006B5F82" w:rsidP="00D95949">
      <w:pPr>
        <w:pStyle w:val="ListParagraph"/>
        <w:jc w:val="both"/>
        <w:rPr>
          <w:rFonts w:cstheme="minorHAnsi"/>
        </w:rPr>
      </w:pPr>
    </w:p>
    <w:p w14:paraId="3E6954F8" w14:textId="278F8685" w:rsidR="00A02B11" w:rsidRDefault="00A02B11" w:rsidP="00D95949">
      <w:pPr>
        <w:pStyle w:val="ListParagraph"/>
        <w:jc w:val="both"/>
        <w:rPr>
          <w:sz w:val="24"/>
          <w:szCs w:val="24"/>
        </w:rPr>
      </w:pPr>
    </w:p>
    <w:p w14:paraId="4828746F" w14:textId="5307912D" w:rsidR="008E5AB5" w:rsidRDefault="008E5AB5" w:rsidP="00D95949">
      <w:pPr>
        <w:pStyle w:val="ListParagraph"/>
        <w:jc w:val="both"/>
        <w:rPr>
          <w:sz w:val="24"/>
          <w:szCs w:val="24"/>
        </w:rPr>
      </w:pPr>
    </w:p>
    <w:p w14:paraId="645956CB" w14:textId="526395B8" w:rsidR="008E5AB5" w:rsidRDefault="008E5AB5" w:rsidP="00D95949">
      <w:pPr>
        <w:pStyle w:val="ListParagraph"/>
        <w:jc w:val="both"/>
        <w:rPr>
          <w:sz w:val="24"/>
          <w:szCs w:val="24"/>
        </w:rPr>
      </w:pPr>
    </w:p>
    <w:p w14:paraId="517383DE" w14:textId="5796B530" w:rsidR="008E5AB5" w:rsidRDefault="008E5AB5" w:rsidP="00D95949">
      <w:pPr>
        <w:pStyle w:val="ListParagraph"/>
        <w:jc w:val="both"/>
        <w:rPr>
          <w:sz w:val="24"/>
          <w:szCs w:val="24"/>
        </w:rPr>
      </w:pPr>
    </w:p>
    <w:p w14:paraId="4BB1CE99" w14:textId="7F4FAD74" w:rsidR="008E5AB5" w:rsidRDefault="008E5AB5" w:rsidP="00D95949">
      <w:pPr>
        <w:pStyle w:val="ListParagraph"/>
        <w:jc w:val="both"/>
        <w:rPr>
          <w:sz w:val="24"/>
          <w:szCs w:val="24"/>
        </w:rPr>
      </w:pPr>
    </w:p>
    <w:p w14:paraId="2EBE2E3B" w14:textId="51006746" w:rsidR="008E5AB5" w:rsidRDefault="008E5AB5" w:rsidP="00D95949">
      <w:pPr>
        <w:pStyle w:val="ListParagraph"/>
        <w:jc w:val="both"/>
        <w:rPr>
          <w:sz w:val="24"/>
          <w:szCs w:val="24"/>
        </w:rPr>
      </w:pPr>
    </w:p>
    <w:p w14:paraId="1786BA1B" w14:textId="269E50D6" w:rsidR="008E5AB5" w:rsidRDefault="008E5AB5" w:rsidP="00D95949">
      <w:pPr>
        <w:pStyle w:val="ListParagraph"/>
        <w:jc w:val="both"/>
        <w:rPr>
          <w:sz w:val="24"/>
          <w:szCs w:val="24"/>
        </w:rPr>
      </w:pPr>
    </w:p>
    <w:p w14:paraId="228FEFF8" w14:textId="06F5C8DA" w:rsidR="008E5AB5" w:rsidRDefault="008E5AB5" w:rsidP="00D95949">
      <w:pPr>
        <w:pStyle w:val="ListParagraph"/>
        <w:jc w:val="both"/>
        <w:rPr>
          <w:sz w:val="24"/>
          <w:szCs w:val="24"/>
        </w:rPr>
      </w:pPr>
    </w:p>
    <w:p w14:paraId="1E26F8D0" w14:textId="5823FE15" w:rsidR="008E5AB5" w:rsidRDefault="008E5AB5" w:rsidP="00D95949">
      <w:pPr>
        <w:pStyle w:val="ListParagraph"/>
        <w:jc w:val="both"/>
        <w:rPr>
          <w:sz w:val="24"/>
          <w:szCs w:val="24"/>
        </w:rPr>
      </w:pPr>
    </w:p>
    <w:p w14:paraId="77D74025" w14:textId="17C4C773" w:rsidR="008E5AB5" w:rsidRDefault="008E5AB5" w:rsidP="00D95949">
      <w:pPr>
        <w:pStyle w:val="ListParagraph"/>
        <w:jc w:val="both"/>
        <w:rPr>
          <w:sz w:val="24"/>
          <w:szCs w:val="24"/>
        </w:rPr>
      </w:pPr>
    </w:p>
    <w:p w14:paraId="732451ED" w14:textId="5367F86B" w:rsidR="008E5AB5" w:rsidRDefault="008E5AB5" w:rsidP="00D95949">
      <w:pPr>
        <w:pStyle w:val="ListParagraph"/>
        <w:jc w:val="both"/>
        <w:rPr>
          <w:sz w:val="24"/>
          <w:szCs w:val="24"/>
        </w:rPr>
      </w:pPr>
    </w:p>
    <w:p w14:paraId="56B1FC82" w14:textId="0530E6B0" w:rsidR="008E5AB5" w:rsidRDefault="008E5AB5" w:rsidP="00D95949">
      <w:pPr>
        <w:pStyle w:val="ListParagraph"/>
        <w:jc w:val="both"/>
        <w:rPr>
          <w:sz w:val="24"/>
          <w:szCs w:val="24"/>
        </w:rPr>
      </w:pPr>
    </w:p>
    <w:p w14:paraId="400EB126" w14:textId="77777777" w:rsidR="008E5AB5" w:rsidRDefault="008E5AB5" w:rsidP="00D95949">
      <w:pPr>
        <w:pStyle w:val="ListParagraph"/>
        <w:jc w:val="both"/>
        <w:rPr>
          <w:sz w:val="24"/>
          <w:szCs w:val="24"/>
        </w:rPr>
      </w:pPr>
    </w:p>
    <w:p w14:paraId="74DB64C8" w14:textId="1FB651CE" w:rsidR="006D0361" w:rsidRDefault="006D0361" w:rsidP="00D95949">
      <w:pPr>
        <w:jc w:val="both"/>
      </w:pPr>
    </w:p>
    <w:p w14:paraId="306D1D22" w14:textId="65037E43" w:rsidR="006D0361" w:rsidRDefault="006D0361" w:rsidP="00D95949">
      <w:pPr>
        <w:jc w:val="both"/>
      </w:pPr>
    </w:p>
    <w:p w14:paraId="520FB32B" w14:textId="3F5968DD" w:rsidR="006D0361" w:rsidRDefault="006D0361" w:rsidP="00D95949">
      <w:pPr>
        <w:jc w:val="both"/>
      </w:pPr>
    </w:p>
    <w:p w14:paraId="6418C3DE" w14:textId="29632B4A" w:rsidR="006D0361" w:rsidRDefault="006D0361" w:rsidP="00D95949">
      <w:pPr>
        <w:jc w:val="both"/>
      </w:pPr>
    </w:p>
    <w:p w14:paraId="5C806D41" w14:textId="45EC395E" w:rsidR="002E6E7F" w:rsidRDefault="002E6E7F" w:rsidP="00D95949">
      <w:pPr>
        <w:jc w:val="both"/>
      </w:pPr>
    </w:p>
    <w:p w14:paraId="1261B46D" w14:textId="495374F1" w:rsidR="002E6E7F" w:rsidRDefault="002E6E7F" w:rsidP="00D95949">
      <w:pPr>
        <w:jc w:val="both"/>
      </w:pPr>
    </w:p>
    <w:p w14:paraId="21BA15FF" w14:textId="7AEAA64F" w:rsidR="002E6E7F" w:rsidRDefault="002E6E7F" w:rsidP="00D95949">
      <w:pPr>
        <w:jc w:val="both"/>
      </w:pPr>
    </w:p>
    <w:p w14:paraId="16FB1A44" w14:textId="77777777" w:rsidR="002E6E7F" w:rsidRDefault="002E6E7F" w:rsidP="00D95949">
      <w:pPr>
        <w:jc w:val="both"/>
      </w:pPr>
    </w:p>
    <w:p w14:paraId="7616820D" w14:textId="1BDFB1D6" w:rsidR="00E829BE" w:rsidRDefault="00745CE9" w:rsidP="00D95949">
      <w:pPr>
        <w:jc w:val="both"/>
      </w:pPr>
      <w:r w:rsidRPr="00476467">
        <w:rPr>
          <w:noProof/>
        </w:rPr>
        <w:lastRenderedPageBreak/>
        <mc:AlternateContent>
          <mc:Choice Requires="wps">
            <w:drawing>
              <wp:anchor distT="0" distB="0" distL="114300" distR="114300" simplePos="0" relativeHeight="251680771" behindDoc="0" locked="0" layoutInCell="1" allowOverlap="1" wp14:anchorId="11BD148B" wp14:editId="2A249801">
                <wp:simplePos x="0" y="0"/>
                <wp:positionH relativeFrom="column">
                  <wp:posOffset>-95250</wp:posOffset>
                </wp:positionH>
                <wp:positionV relativeFrom="paragraph">
                  <wp:posOffset>76200</wp:posOffset>
                </wp:positionV>
                <wp:extent cx="1333500" cy="914400"/>
                <wp:effectExtent l="114300" t="133350" r="114300" b="152400"/>
                <wp:wrapNone/>
                <wp:docPr id="95" name="Hexagon 11"/>
                <wp:cNvGraphicFramePr/>
                <a:graphic xmlns:a="http://schemas.openxmlformats.org/drawingml/2006/main">
                  <a:graphicData uri="http://schemas.microsoft.com/office/word/2010/wordprocessingShape">
                    <wps:wsp>
                      <wps:cNvSpPr/>
                      <wps:spPr>
                        <a:xfrm>
                          <a:off x="0" y="0"/>
                          <a:ext cx="1333500" cy="914400"/>
                        </a:xfrm>
                        <a:prstGeom prst="hexagon">
                          <a:avLst/>
                        </a:prstGeom>
                        <a:solidFill>
                          <a:srgbClr val="4B0082"/>
                        </a:solidFill>
                        <a:ln w="28575" cap="flat" cmpd="sng" algn="ctr">
                          <a:noFill/>
                          <a:prstDash val="solid"/>
                          <a:miter lim="800000"/>
                        </a:ln>
                        <a:effectLst>
                          <a:outerShdw blurRad="107950" dist="12700" dir="5400000" algn="ctr">
                            <a:srgbClr val="000000"/>
                          </a:outerShdw>
                        </a:effectLst>
                        <a:scene3d>
                          <a:camera prst="orthographicFront">
                            <a:rot lat="0" lon="0" rev="0"/>
                          </a:camera>
                          <a:lightRig rig="soft" dir="t">
                            <a:rot lat="0" lon="0" rev="0"/>
                          </a:lightRig>
                        </a:scene3d>
                        <a:sp3d contourW="44450" prstMaterial="matte">
                          <a:bevelT w="63500" h="63500" prst="artDeco"/>
                          <a:contourClr>
                            <a:srgbClr val="FFFFFF"/>
                          </a:contourClr>
                        </a:sp3d>
                      </wps:spPr>
                      <wps:txbx>
                        <w:txbxContent>
                          <w:p w14:paraId="3ADD34B9" w14:textId="77777777" w:rsidR="003C7E54" w:rsidRPr="000F00B0" w:rsidRDefault="003C7E54" w:rsidP="003C7E54">
                            <w:pPr>
                              <w:spacing w:line="240" w:lineRule="auto"/>
                              <w:jc w:val="center"/>
                              <w:rPr>
                                <w:rFonts w:asciiTheme="majorHAnsi" w:eastAsia="Verdana" w:hAnsi="Calibri Light"/>
                                <w:b/>
                                <w:bCs/>
                                <w:color w:val="FFFFFF" w:themeColor="background1"/>
                                <w:kern w:val="24"/>
                              </w:rPr>
                            </w:pPr>
                            <w:r w:rsidRPr="000F00B0">
                              <w:rPr>
                                <w:rFonts w:asciiTheme="majorHAnsi" w:eastAsia="Verdana" w:hAnsi="Calibri Light"/>
                                <w:b/>
                                <w:bCs/>
                                <w:color w:val="FFFFFF" w:themeColor="background1"/>
                                <w:kern w:val="24"/>
                              </w:rPr>
                              <w:t>Leadership &amp; Succession</w:t>
                            </w:r>
                          </w:p>
                        </w:txbxContent>
                      </wps:txbx>
                      <wps:bodyPr wrap="square" rtlCol="0" anchor="ctr">
                        <a:noAutofit/>
                      </wps:bodyPr>
                    </wps:wsp>
                  </a:graphicData>
                </a:graphic>
                <wp14:sizeRelH relativeFrom="margin">
                  <wp14:pctWidth>0</wp14:pctWidth>
                </wp14:sizeRelH>
                <wp14:sizeRelV relativeFrom="margin">
                  <wp14:pctHeight>0</wp14:pctHeight>
                </wp14:sizeRelV>
              </wp:anchor>
            </w:drawing>
          </mc:Choice>
          <mc:Fallback>
            <w:pict>
              <v:shape w14:anchorId="11BD148B" id="Hexagon 11" o:spid="_x0000_s1030" type="#_x0000_t9" style="position:absolute;left:0;text-align:left;margin-left:-7.5pt;margin-top:6pt;width:105pt;height:1in;z-index:2516807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" adj="3703" fillcolor="#4b0082" stroked="f" strokeweight="2.25pt">
                <v:shadow on="t" color="black" offset="0,1pt"/>
                <v:textbox>
                  <w:txbxContent>
                    <w:p w14:paraId="3ADD34B9" w14:textId="77777777" w:rsidR="003C7E54" w:rsidRPr="000F00B0" w:rsidRDefault="003C7E54" w:rsidP="003C7E54">
                      <w:pPr>
                        <w:spacing w:line="240" w:lineRule="auto"/>
                        <w:jc w:val="center"/>
                        <w:rPr>
                          <w:rFonts w:asciiTheme="majorHAnsi" w:eastAsia="Verdana" w:hAnsi="Calibri Light"/>
                          <w:b/>
                          <w:bCs/>
                          <w:color w:val="FFFFFF" w:themeColor="background1"/>
                          <w:kern w:val="24"/>
                        </w:rPr>
                      </w:pPr>
                      <w:r w:rsidRPr="000F00B0">
                        <w:rPr>
                          <w:rFonts w:asciiTheme="majorHAnsi" w:eastAsia="Verdana" w:hAnsi="Calibri Light"/>
                          <w:b/>
                          <w:bCs/>
                          <w:color w:val="FFFFFF" w:themeColor="background1"/>
                          <w:kern w:val="24"/>
                        </w:rPr>
                        <w:t>Leadership &amp; Succession</w:t>
                      </w:r>
                    </w:p>
                  </w:txbxContent>
                </v:textbox>
              </v:shape>
            </w:pict>
          </mc:Fallback>
        </mc:AlternateContent>
      </w:r>
    </w:p>
    <w:p w14:paraId="7C586498" w14:textId="64E76377" w:rsidR="00E829BE" w:rsidRDefault="00E829BE" w:rsidP="00D95949">
      <w:pPr>
        <w:jc w:val="both"/>
      </w:pPr>
    </w:p>
    <w:p w14:paraId="354351AE" w14:textId="20689DDA" w:rsidR="003C7E54" w:rsidRDefault="003C7E54" w:rsidP="00D95949">
      <w:pPr>
        <w:jc w:val="both"/>
        <w:rPr>
          <w:sz w:val="24"/>
          <w:szCs w:val="24"/>
        </w:rPr>
      </w:pPr>
    </w:p>
    <w:p w14:paraId="0A273993" w14:textId="77777777" w:rsidR="00601C1B" w:rsidRDefault="00601C1B" w:rsidP="00D95949">
      <w:pPr>
        <w:jc w:val="both"/>
        <w:rPr>
          <w:rFonts w:ascii="Arial" w:hAnsi="Arial" w:cs="Arial"/>
          <w:b/>
          <w:bCs/>
          <w:sz w:val="24"/>
          <w:szCs w:val="24"/>
        </w:rPr>
      </w:pPr>
    </w:p>
    <w:p w14:paraId="38A62BD7" w14:textId="77777777" w:rsidR="00745CE9" w:rsidRDefault="00745CE9" w:rsidP="00D95949">
      <w:pPr>
        <w:jc w:val="both"/>
        <w:rPr>
          <w:rFonts w:ascii="Arial" w:hAnsi="Arial" w:cs="Arial"/>
          <w:b/>
          <w:bCs/>
          <w:sz w:val="24"/>
          <w:szCs w:val="24"/>
        </w:rPr>
      </w:pPr>
    </w:p>
    <w:p w14:paraId="5C35AE0F" w14:textId="6FB61DE7" w:rsidR="001B6F23" w:rsidRDefault="00A026D1" w:rsidP="00D95949">
      <w:pPr>
        <w:jc w:val="both"/>
        <w:rPr>
          <w:rFonts w:ascii="Arial" w:hAnsi="Arial" w:cs="Arial"/>
          <w:b/>
          <w:bCs/>
          <w:sz w:val="24"/>
          <w:szCs w:val="24"/>
        </w:rPr>
      </w:pPr>
      <w:r>
        <w:rPr>
          <w:rFonts w:ascii="Arial" w:hAnsi="Arial" w:cs="Arial"/>
          <w:b/>
          <w:bCs/>
          <w:sz w:val="24"/>
          <w:szCs w:val="24"/>
        </w:rPr>
        <w:t>T</w:t>
      </w:r>
      <w:r w:rsidR="001B6F23" w:rsidRPr="008E5AB5">
        <w:rPr>
          <w:rFonts w:ascii="Arial" w:hAnsi="Arial" w:cs="Arial"/>
          <w:b/>
          <w:bCs/>
          <w:sz w:val="24"/>
          <w:szCs w:val="24"/>
        </w:rPr>
        <w:t>heme 6 – Leadership and Succession</w:t>
      </w:r>
    </w:p>
    <w:p w14:paraId="53B0DCC2" w14:textId="7B6CC382" w:rsidR="004226B4" w:rsidRDefault="004226B4" w:rsidP="00D95949">
      <w:pPr>
        <w:jc w:val="both"/>
        <w:rPr>
          <w:rFonts w:ascii="Arial" w:hAnsi="Arial" w:cs="Arial"/>
          <w:b/>
          <w:bCs/>
          <w:sz w:val="24"/>
          <w:szCs w:val="24"/>
        </w:rPr>
      </w:pPr>
      <w:r w:rsidRPr="004226B4">
        <w:rPr>
          <w:rFonts w:ascii="Arial" w:hAnsi="Arial" w:cs="Arial"/>
          <w:b/>
          <w:bCs/>
          <w:sz w:val="24"/>
          <w:szCs w:val="24"/>
        </w:rPr>
        <w:t>By 2030 all pharmacy team members will demonstrate collective and compassionate leadership skills and effective team working to provide high quality care</w:t>
      </w:r>
      <w:r>
        <w:rPr>
          <w:rFonts w:ascii="Arial" w:hAnsi="Arial" w:cs="Arial"/>
          <w:b/>
          <w:bCs/>
          <w:sz w:val="24"/>
          <w:szCs w:val="24"/>
        </w:rPr>
        <w:t xml:space="preserve"> wh</w:t>
      </w:r>
      <w:r w:rsidR="00601C1B">
        <w:rPr>
          <w:rFonts w:ascii="Arial" w:hAnsi="Arial" w:cs="Arial"/>
          <w:b/>
          <w:bCs/>
          <w:sz w:val="24"/>
          <w:szCs w:val="24"/>
        </w:rPr>
        <w:t xml:space="preserve">ilst </w:t>
      </w:r>
      <w:r w:rsidRPr="004226B4">
        <w:rPr>
          <w:rFonts w:ascii="Arial" w:hAnsi="Arial" w:cs="Arial"/>
          <w:b/>
          <w:bCs/>
          <w:sz w:val="24"/>
          <w:szCs w:val="24"/>
        </w:rPr>
        <w:t>lead</w:t>
      </w:r>
      <w:r w:rsidR="00601C1B">
        <w:rPr>
          <w:rFonts w:ascii="Arial" w:hAnsi="Arial" w:cs="Arial"/>
          <w:b/>
          <w:bCs/>
          <w:sz w:val="24"/>
          <w:szCs w:val="24"/>
        </w:rPr>
        <w:t>ing</w:t>
      </w:r>
      <w:r w:rsidRPr="004226B4">
        <w:rPr>
          <w:rFonts w:ascii="Arial" w:hAnsi="Arial" w:cs="Arial"/>
          <w:b/>
          <w:bCs/>
          <w:sz w:val="24"/>
          <w:szCs w:val="24"/>
        </w:rPr>
        <w:t xml:space="preserve"> the medicines agenda in Wales</w:t>
      </w:r>
    </w:p>
    <w:p w14:paraId="13659B1F" w14:textId="77777777" w:rsidR="00601C1B" w:rsidRDefault="00601C1B" w:rsidP="00D95949">
      <w:pPr>
        <w:jc w:val="both"/>
        <w:rPr>
          <w:rFonts w:ascii="Arial" w:hAnsi="Arial" w:cs="Arial"/>
          <w:b/>
          <w:bCs/>
          <w:sz w:val="24"/>
          <w:szCs w:val="24"/>
        </w:rPr>
      </w:pPr>
    </w:p>
    <w:p w14:paraId="1DF66DBF" w14:textId="1DD870A1" w:rsidR="00A026D1" w:rsidRPr="0011533C" w:rsidRDefault="00A026D1" w:rsidP="00D95949">
      <w:pPr>
        <w:jc w:val="both"/>
        <w:rPr>
          <w:rFonts w:ascii="Arial" w:hAnsi="Arial" w:cs="Arial"/>
          <w:b/>
          <w:bCs/>
          <w:sz w:val="24"/>
          <w:szCs w:val="24"/>
        </w:rPr>
      </w:pPr>
      <w:r w:rsidRPr="0011533C">
        <w:rPr>
          <w:rFonts w:ascii="Arial" w:hAnsi="Arial" w:cs="Arial"/>
          <w:b/>
          <w:bCs/>
          <w:sz w:val="24"/>
          <w:szCs w:val="24"/>
        </w:rPr>
        <w:t>KEY FINDINGS TO DATE</w:t>
      </w:r>
    </w:p>
    <w:p w14:paraId="1FE7B15B" w14:textId="796204F1" w:rsidR="004D6369" w:rsidRDefault="00F649BA" w:rsidP="002E6E7F">
      <w:pPr>
        <w:pStyle w:val="ListParagraph"/>
        <w:numPr>
          <w:ilvl w:val="0"/>
          <w:numId w:val="11"/>
        </w:numPr>
        <w:jc w:val="both"/>
        <w:rPr>
          <w:rFonts w:ascii="Arial" w:hAnsi="Arial" w:cs="Arial"/>
          <w:sz w:val="24"/>
          <w:szCs w:val="24"/>
        </w:rPr>
      </w:pPr>
      <w:r w:rsidRPr="00E829BE">
        <w:rPr>
          <w:rFonts w:ascii="Arial" w:hAnsi="Arial" w:cs="Arial"/>
          <w:sz w:val="24"/>
          <w:szCs w:val="24"/>
        </w:rPr>
        <w:t>During our engagement we learnt that there is relatively l</w:t>
      </w:r>
      <w:r w:rsidR="004D6369" w:rsidRPr="00E829BE">
        <w:rPr>
          <w:rFonts w:ascii="Arial" w:hAnsi="Arial" w:cs="Arial"/>
          <w:sz w:val="24"/>
          <w:szCs w:val="24"/>
        </w:rPr>
        <w:t xml:space="preserve">ittle investment in leadership skills of </w:t>
      </w:r>
      <w:r w:rsidR="00225F15" w:rsidRPr="00E829BE">
        <w:rPr>
          <w:rFonts w:ascii="Arial" w:hAnsi="Arial" w:cs="Arial"/>
          <w:sz w:val="24"/>
          <w:szCs w:val="24"/>
        </w:rPr>
        <w:t xml:space="preserve">pharmacy </w:t>
      </w:r>
      <w:r w:rsidR="004D6369" w:rsidRPr="00E829BE">
        <w:rPr>
          <w:rFonts w:ascii="Arial" w:hAnsi="Arial" w:cs="Arial"/>
          <w:sz w:val="24"/>
          <w:szCs w:val="24"/>
        </w:rPr>
        <w:t>profession</w:t>
      </w:r>
      <w:r w:rsidR="00225F15" w:rsidRPr="00E829BE">
        <w:rPr>
          <w:rFonts w:ascii="Arial" w:hAnsi="Arial" w:cs="Arial"/>
          <w:sz w:val="24"/>
          <w:szCs w:val="24"/>
        </w:rPr>
        <w:t>al</w:t>
      </w:r>
      <w:r w:rsidR="00B76D59" w:rsidRPr="00E829BE">
        <w:rPr>
          <w:rFonts w:ascii="Arial" w:hAnsi="Arial" w:cs="Arial"/>
          <w:sz w:val="24"/>
          <w:szCs w:val="24"/>
        </w:rPr>
        <w:t>s</w:t>
      </w:r>
      <w:r w:rsidR="00661AFC" w:rsidRPr="00E829BE">
        <w:rPr>
          <w:rFonts w:ascii="Arial" w:hAnsi="Arial" w:cs="Arial"/>
          <w:sz w:val="24"/>
          <w:szCs w:val="24"/>
        </w:rPr>
        <w:t xml:space="preserve"> compared to clinical </w:t>
      </w:r>
      <w:r w:rsidR="00225F15" w:rsidRPr="00E829BE">
        <w:rPr>
          <w:rFonts w:ascii="Arial" w:hAnsi="Arial" w:cs="Arial"/>
          <w:sz w:val="24"/>
          <w:szCs w:val="24"/>
        </w:rPr>
        <w:t>programmes</w:t>
      </w:r>
      <w:r w:rsidR="00661AFC" w:rsidRPr="00E829BE">
        <w:rPr>
          <w:rFonts w:ascii="Arial" w:hAnsi="Arial" w:cs="Arial"/>
          <w:sz w:val="24"/>
          <w:szCs w:val="24"/>
        </w:rPr>
        <w:t xml:space="preserve"> or those related to service delivery</w:t>
      </w:r>
      <w:r w:rsidR="00225F15" w:rsidRPr="00E829BE">
        <w:rPr>
          <w:rFonts w:ascii="Arial" w:hAnsi="Arial" w:cs="Arial"/>
          <w:sz w:val="24"/>
          <w:szCs w:val="24"/>
        </w:rPr>
        <w:t>.</w:t>
      </w:r>
    </w:p>
    <w:p w14:paraId="40647C06" w14:textId="77777777" w:rsidR="00E829BE" w:rsidRPr="00E829BE" w:rsidRDefault="00E829BE" w:rsidP="00D95949">
      <w:pPr>
        <w:pStyle w:val="ListParagraph"/>
        <w:ind w:left="1080"/>
        <w:jc w:val="both"/>
        <w:rPr>
          <w:rFonts w:ascii="Arial" w:hAnsi="Arial" w:cs="Arial"/>
          <w:sz w:val="24"/>
          <w:szCs w:val="24"/>
        </w:rPr>
      </w:pPr>
    </w:p>
    <w:p w14:paraId="1CAEC411" w14:textId="58F54B48" w:rsidR="00E829BE" w:rsidRPr="00E829BE" w:rsidRDefault="00185C30" w:rsidP="002E6E7F">
      <w:pPr>
        <w:pStyle w:val="ListParagraph"/>
        <w:numPr>
          <w:ilvl w:val="0"/>
          <w:numId w:val="11"/>
        </w:numPr>
        <w:jc w:val="both"/>
        <w:rPr>
          <w:rFonts w:ascii="Arial" w:hAnsi="Arial" w:cs="Arial"/>
          <w:sz w:val="24"/>
          <w:szCs w:val="24"/>
        </w:rPr>
      </w:pPr>
      <w:r w:rsidRPr="00E829BE">
        <w:rPr>
          <w:rFonts w:ascii="Arial" w:hAnsi="Arial" w:cs="Arial"/>
          <w:sz w:val="24"/>
          <w:szCs w:val="24"/>
        </w:rPr>
        <w:t xml:space="preserve">Survey responses </w:t>
      </w:r>
      <w:r w:rsidR="009044BF" w:rsidRPr="00E829BE">
        <w:rPr>
          <w:rFonts w:ascii="Arial" w:hAnsi="Arial" w:cs="Arial"/>
          <w:sz w:val="24"/>
          <w:szCs w:val="24"/>
        </w:rPr>
        <w:t xml:space="preserve">gave an insight into </w:t>
      </w:r>
      <w:r w:rsidR="002660E5" w:rsidRPr="00E829BE">
        <w:rPr>
          <w:rFonts w:ascii="Arial" w:hAnsi="Arial" w:cs="Arial"/>
          <w:sz w:val="24"/>
          <w:szCs w:val="24"/>
        </w:rPr>
        <w:t>the perceived</w:t>
      </w:r>
      <w:r w:rsidRPr="00E829BE">
        <w:rPr>
          <w:rFonts w:ascii="Arial" w:hAnsi="Arial" w:cs="Arial"/>
          <w:sz w:val="24"/>
          <w:szCs w:val="24"/>
        </w:rPr>
        <w:t xml:space="preserve"> i</w:t>
      </w:r>
      <w:r w:rsidR="004D6369" w:rsidRPr="00E829BE">
        <w:rPr>
          <w:rFonts w:ascii="Arial" w:hAnsi="Arial" w:cs="Arial"/>
          <w:sz w:val="24"/>
          <w:szCs w:val="24"/>
        </w:rPr>
        <w:t xml:space="preserve">nability </w:t>
      </w:r>
      <w:r w:rsidRPr="00E829BE">
        <w:rPr>
          <w:rFonts w:ascii="Arial" w:hAnsi="Arial" w:cs="Arial"/>
          <w:sz w:val="24"/>
          <w:szCs w:val="24"/>
        </w:rPr>
        <w:t xml:space="preserve">of </w:t>
      </w:r>
      <w:r w:rsidR="002660E5" w:rsidRPr="00E829BE">
        <w:rPr>
          <w:rFonts w:ascii="Arial" w:hAnsi="Arial" w:cs="Arial"/>
          <w:sz w:val="24"/>
          <w:szCs w:val="24"/>
        </w:rPr>
        <w:t>pharmacy professionals</w:t>
      </w:r>
      <w:r w:rsidRPr="00E829BE">
        <w:rPr>
          <w:rFonts w:ascii="Arial" w:hAnsi="Arial" w:cs="Arial"/>
          <w:sz w:val="24"/>
          <w:szCs w:val="24"/>
        </w:rPr>
        <w:t xml:space="preserve"> </w:t>
      </w:r>
      <w:r w:rsidR="004D6369" w:rsidRPr="00E829BE">
        <w:rPr>
          <w:rFonts w:ascii="Arial" w:hAnsi="Arial" w:cs="Arial"/>
          <w:sz w:val="24"/>
          <w:szCs w:val="24"/>
        </w:rPr>
        <w:t xml:space="preserve">to change </w:t>
      </w:r>
      <w:r w:rsidRPr="00E829BE">
        <w:rPr>
          <w:rFonts w:ascii="Arial" w:hAnsi="Arial" w:cs="Arial"/>
          <w:sz w:val="24"/>
          <w:szCs w:val="24"/>
        </w:rPr>
        <w:t xml:space="preserve">their </w:t>
      </w:r>
      <w:r w:rsidR="004D6369" w:rsidRPr="00E829BE">
        <w:rPr>
          <w:rFonts w:ascii="Arial" w:hAnsi="Arial" w:cs="Arial"/>
          <w:sz w:val="24"/>
          <w:szCs w:val="24"/>
        </w:rPr>
        <w:t xml:space="preserve">own </w:t>
      </w:r>
      <w:r w:rsidR="002660E5" w:rsidRPr="00E829BE">
        <w:rPr>
          <w:rFonts w:ascii="Arial" w:hAnsi="Arial" w:cs="Arial"/>
          <w:sz w:val="24"/>
          <w:szCs w:val="24"/>
        </w:rPr>
        <w:t xml:space="preserve">work situation </w:t>
      </w:r>
      <w:r w:rsidRPr="00E829BE">
        <w:rPr>
          <w:rFonts w:ascii="Arial" w:hAnsi="Arial" w:cs="Arial"/>
          <w:sz w:val="24"/>
          <w:szCs w:val="24"/>
        </w:rPr>
        <w:t>for the better</w:t>
      </w:r>
      <w:r w:rsidR="002660E5" w:rsidRPr="00E829BE">
        <w:rPr>
          <w:rFonts w:ascii="Arial" w:hAnsi="Arial" w:cs="Arial"/>
          <w:sz w:val="24"/>
          <w:szCs w:val="24"/>
        </w:rPr>
        <w:t>.</w:t>
      </w:r>
    </w:p>
    <w:p w14:paraId="5D3C87ED" w14:textId="77777777" w:rsidR="00E829BE" w:rsidRDefault="00E829BE" w:rsidP="00D95949">
      <w:pPr>
        <w:pStyle w:val="ListParagraph"/>
        <w:ind w:left="1080"/>
        <w:jc w:val="both"/>
        <w:rPr>
          <w:rFonts w:ascii="Arial" w:hAnsi="Arial" w:cs="Arial"/>
          <w:sz w:val="24"/>
          <w:szCs w:val="24"/>
        </w:rPr>
      </w:pPr>
    </w:p>
    <w:p w14:paraId="502CA88F" w14:textId="4D415F13" w:rsidR="00132282" w:rsidRPr="00E829BE" w:rsidRDefault="008241A6" w:rsidP="002E6E7F">
      <w:pPr>
        <w:pStyle w:val="ListParagraph"/>
        <w:numPr>
          <w:ilvl w:val="0"/>
          <w:numId w:val="11"/>
        </w:numPr>
        <w:jc w:val="both"/>
        <w:rPr>
          <w:rFonts w:ascii="Arial" w:hAnsi="Arial" w:cs="Arial"/>
          <w:sz w:val="24"/>
          <w:szCs w:val="24"/>
        </w:rPr>
      </w:pPr>
      <w:r>
        <w:rPr>
          <w:rFonts w:ascii="Arial" w:hAnsi="Arial" w:cs="Arial"/>
          <w:sz w:val="24"/>
          <w:szCs w:val="24"/>
        </w:rPr>
        <w:t xml:space="preserve">In contrast, </w:t>
      </w:r>
      <w:r w:rsidR="00F15D1B">
        <w:rPr>
          <w:rFonts w:ascii="Arial" w:hAnsi="Arial" w:cs="Arial"/>
          <w:sz w:val="24"/>
          <w:szCs w:val="24"/>
        </w:rPr>
        <w:t>c</w:t>
      </w:r>
      <w:r w:rsidR="00707A2F" w:rsidRPr="00E829BE">
        <w:rPr>
          <w:rFonts w:ascii="Arial" w:hAnsi="Arial" w:cs="Arial"/>
          <w:sz w:val="24"/>
          <w:szCs w:val="24"/>
        </w:rPr>
        <w:t xml:space="preserve">onsultant pharmacist roles, freed to provide </w:t>
      </w:r>
      <w:r w:rsidR="00EA3E65" w:rsidRPr="00E829BE">
        <w:rPr>
          <w:rFonts w:ascii="Arial" w:hAnsi="Arial" w:cs="Arial"/>
          <w:sz w:val="24"/>
          <w:szCs w:val="24"/>
        </w:rPr>
        <w:t>medicines</w:t>
      </w:r>
      <w:r w:rsidR="00B97614" w:rsidRPr="00E829BE">
        <w:rPr>
          <w:rFonts w:ascii="Arial" w:hAnsi="Arial" w:cs="Arial"/>
          <w:sz w:val="24"/>
          <w:szCs w:val="24"/>
        </w:rPr>
        <w:t xml:space="preserve"> leadership </w:t>
      </w:r>
      <w:r w:rsidR="00EA3E65" w:rsidRPr="00E829BE">
        <w:rPr>
          <w:rFonts w:ascii="Arial" w:hAnsi="Arial" w:cs="Arial"/>
          <w:sz w:val="24"/>
          <w:szCs w:val="24"/>
        </w:rPr>
        <w:t>in multi-professional teams</w:t>
      </w:r>
      <w:r>
        <w:rPr>
          <w:rFonts w:ascii="Arial" w:hAnsi="Arial" w:cs="Arial"/>
          <w:sz w:val="24"/>
          <w:szCs w:val="24"/>
        </w:rPr>
        <w:t>,</w:t>
      </w:r>
      <w:r w:rsidR="00EA3E65" w:rsidRPr="00E829BE">
        <w:rPr>
          <w:rFonts w:ascii="Arial" w:hAnsi="Arial" w:cs="Arial"/>
          <w:sz w:val="24"/>
          <w:szCs w:val="24"/>
        </w:rPr>
        <w:t xml:space="preserve"> </w:t>
      </w:r>
      <w:r w:rsidR="00B97614" w:rsidRPr="00E829BE">
        <w:rPr>
          <w:rFonts w:ascii="Arial" w:hAnsi="Arial" w:cs="Arial"/>
          <w:sz w:val="24"/>
          <w:szCs w:val="24"/>
        </w:rPr>
        <w:t>have delivered s</w:t>
      </w:r>
      <w:r w:rsidR="00132282" w:rsidRPr="00E829BE">
        <w:rPr>
          <w:rFonts w:ascii="Arial" w:hAnsi="Arial" w:cs="Arial"/>
          <w:sz w:val="24"/>
          <w:szCs w:val="24"/>
        </w:rPr>
        <w:t xml:space="preserve">ome of the most significant </w:t>
      </w:r>
      <w:r w:rsidR="00B170C8" w:rsidRPr="00E829BE">
        <w:rPr>
          <w:rFonts w:ascii="Arial" w:hAnsi="Arial" w:cs="Arial"/>
          <w:sz w:val="24"/>
          <w:szCs w:val="24"/>
        </w:rPr>
        <w:t xml:space="preserve">transformations to </w:t>
      </w:r>
      <w:r w:rsidR="00707A2F" w:rsidRPr="00E829BE">
        <w:rPr>
          <w:rFonts w:ascii="Arial" w:hAnsi="Arial" w:cs="Arial"/>
          <w:sz w:val="24"/>
          <w:szCs w:val="24"/>
        </w:rPr>
        <w:t>public health outcomes</w:t>
      </w:r>
      <w:r w:rsidR="004F6A63" w:rsidRPr="00E829BE">
        <w:rPr>
          <w:rFonts w:ascii="Arial" w:hAnsi="Arial" w:cs="Arial"/>
          <w:sz w:val="24"/>
          <w:szCs w:val="24"/>
        </w:rPr>
        <w:t xml:space="preserve"> in Wales</w:t>
      </w:r>
      <w:r w:rsidR="00174D91" w:rsidRPr="00E829BE">
        <w:rPr>
          <w:rFonts w:ascii="Arial" w:hAnsi="Arial" w:cs="Arial"/>
          <w:sz w:val="24"/>
          <w:szCs w:val="24"/>
        </w:rPr>
        <w:t>.</w:t>
      </w:r>
    </w:p>
    <w:p w14:paraId="472ECBF2" w14:textId="77777777" w:rsidR="00E829BE" w:rsidRDefault="00E829BE" w:rsidP="00D95949">
      <w:pPr>
        <w:pStyle w:val="ListParagraph"/>
        <w:ind w:left="1080"/>
        <w:jc w:val="both"/>
        <w:rPr>
          <w:rFonts w:ascii="Arial" w:hAnsi="Arial" w:cs="Arial"/>
          <w:sz w:val="24"/>
          <w:szCs w:val="24"/>
        </w:rPr>
      </w:pPr>
    </w:p>
    <w:p w14:paraId="4A300A73" w14:textId="16953FA0" w:rsidR="00B76D59" w:rsidRDefault="00B76D59" w:rsidP="002E6E7F">
      <w:pPr>
        <w:pStyle w:val="ListParagraph"/>
        <w:numPr>
          <w:ilvl w:val="0"/>
          <w:numId w:val="11"/>
        </w:numPr>
        <w:jc w:val="both"/>
        <w:rPr>
          <w:rFonts w:ascii="Arial" w:hAnsi="Arial" w:cs="Arial"/>
          <w:sz w:val="24"/>
          <w:szCs w:val="24"/>
        </w:rPr>
      </w:pPr>
      <w:r w:rsidRPr="00E829BE">
        <w:rPr>
          <w:rFonts w:ascii="Arial" w:hAnsi="Arial" w:cs="Arial"/>
          <w:sz w:val="24"/>
          <w:szCs w:val="24"/>
        </w:rPr>
        <w:t>Service users</w:t>
      </w:r>
      <w:r w:rsidR="008E4F67" w:rsidRPr="00E829BE">
        <w:rPr>
          <w:rFonts w:ascii="Arial" w:hAnsi="Arial" w:cs="Arial"/>
          <w:sz w:val="24"/>
          <w:szCs w:val="24"/>
        </w:rPr>
        <w:t xml:space="preserve">, other healthcare professionals and </w:t>
      </w:r>
      <w:r w:rsidR="003B0F5B" w:rsidRPr="00E829BE">
        <w:rPr>
          <w:rFonts w:ascii="Arial" w:hAnsi="Arial" w:cs="Arial"/>
          <w:sz w:val="24"/>
          <w:szCs w:val="24"/>
        </w:rPr>
        <w:t xml:space="preserve">the public are </w:t>
      </w:r>
      <w:r w:rsidRPr="00E829BE">
        <w:rPr>
          <w:rFonts w:ascii="Arial" w:hAnsi="Arial" w:cs="Arial"/>
          <w:sz w:val="24"/>
          <w:szCs w:val="24"/>
        </w:rPr>
        <w:t>not benefiting from maximal input of pharmacy professionals</w:t>
      </w:r>
      <w:r w:rsidR="003B0F5B" w:rsidRPr="00E829BE">
        <w:rPr>
          <w:rFonts w:ascii="Arial" w:hAnsi="Arial" w:cs="Arial"/>
          <w:sz w:val="24"/>
          <w:szCs w:val="24"/>
        </w:rPr>
        <w:t xml:space="preserve"> on medicines leadership</w:t>
      </w:r>
      <w:r w:rsidR="00132282" w:rsidRPr="00E829BE">
        <w:rPr>
          <w:rFonts w:ascii="Arial" w:hAnsi="Arial" w:cs="Arial"/>
          <w:sz w:val="24"/>
          <w:szCs w:val="24"/>
        </w:rPr>
        <w:t xml:space="preserve"> as pharmacists can be slow to take up a leadership role</w:t>
      </w:r>
      <w:r w:rsidR="00174D91" w:rsidRPr="00E829BE">
        <w:rPr>
          <w:rFonts w:ascii="Arial" w:hAnsi="Arial" w:cs="Arial"/>
          <w:sz w:val="24"/>
          <w:szCs w:val="24"/>
        </w:rPr>
        <w:t>.</w:t>
      </w:r>
    </w:p>
    <w:p w14:paraId="55F5A8AF" w14:textId="77777777" w:rsidR="00601C1B" w:rsidRPr="00601C1B" w:rsidRDefault="00601C1B" w:rsidP="00601C1B">
      <w:pPr>
        <w:pStyle w:val="ListParagraph"/>
        <w:rPr>
          <w:rFonts w:ascii="Arial" w:hAnsi="Arial" w:cs="Arial"/>
          <w:sz w:val="24"/>
          <w:szCs w:val="24"/>
        </w:rPr>
      </w:pPr>
    </w:p>
    <w:p w14:paraId="76B69817" w14:textId="77777777" w:rsidR="00601C1B" w:rsidRPr="00E829BE" w:rsidRDefault="00601C1B" w:rsidP="00601C1B">
      <w:pPr>
        <w:pStyle w:val="ListParagraph"/>
        <w:ind w:left="1080"/>
        <w:jc w:val="both"/>
        <w:rPr>
          <w:rFonts w:ascii="Arial" w:hAnsi="Arial" w:cs="Arial"/>
          <w:sz w:val="24"/>
          <w:szCs w:val="24"/>
        </w:rPr>
      </w:pPr>
    </w:p>
    <w:p w14:paraId="6618266F" w14:textId="77777777" w:rsidR="00E829BE" w:rsidRPr="00E829BE" w:rsidRDefault="00E829BE" w:rsidP="00D95949">
      <w:pPr>
        <w:jc w:val="both"/>
        <w:rPr>
          <w:rFonts w:ascii="Arial" w:hAnsi="Arial" w:cs="Arial"/>
          <w:b/>
          <w:bCs/>
          <w:sz w:val="24"/>
          <w:szCs w:val="24"/>
        </w:rPr>
      </w:pPr>
      <w:r w:rsidRPr="00E829BE">
        <w:rPr>
          <w:rFonts w:ascii="Arial" w:hAnsi="Arial" w:cs="Arial"/>
          <w:b/>
          <w:bCs/>
          <w:sz w:val="24"/>
          <w:szCs w:val="24"/>
        </w:rPr>
        <w:t>SUGGESTED ACTIONS</w:t>
      </w:r>
    </w:p>
    <w:tbl>
      <w:tblPr>
        <w:tblStyle w:val="TableGrid"/>
        <w:tblW w:w="0" w:type="auto"/>
        <w:tblLook w:val="04A0" w:firstRow="1" w:lastRow="0" w:firstColumn="1" w:lastColumn="0" w:noHBand="0" w:noVBand="1"/>
      </w:tblPr>
      <w:tblGrid>
        <w:gridCol w:w="1537"/>
        <w:gridCol w:w="7479"/>
      </w:tblGrid>
      <w:tr w:rsidR="008A3A6F" w14:paraId="385037B1" w14:textId="77777777" w:rsidTr="6887F5ED">
        <w:trPr>
          <w:trHeight w:val="307"/>
        </w:trPr>
        <w:tc>
          <w:tcPr>
            <w:tcW w:w="1537" w:type="dxa"/>
            <w:shd w:val="clear" w:color="auto" w:fill="66CCFF"/>
          </w:tcPr>
          <w:p w14:paraId="6DC2D329" w14:textId="5B805D20" w:rsidR="008A3A6F" w:rsidRPr="00E829BE" w:rsidRDefault="008A3A6F" w:rsidP="00D95949">
            <w:pPr>
              <w:jc w:val="both"/>
              <w:rPr>
                <w:rFonts w:ascii="Arial" w:hAnsi="Arial" w:cs="Arial"/>
                <w:b/>
                <w:bCs/>
                <w:sz w:val="24"/>
                <w:szCs w:val="24"/>
              </w:rPr>
            </w:pPr>
            <w:r w:rsidRPr="00E829BE">
              <w:rPr>
                <w:rFonts w:ascii="Arial" w:hAnsi="Arial" w:cs="Arial"/>
                <w:b/>
                <w:bCs/>
                <w:sz w:val="24"/>
                <w:szCs w:val="24"/>
              </w:rPr>
              <w:t>Action</w:t>
            </w:r>
            <w:r w:rsidR="00DC0C43" w:rsidRPr="00E829BE">
              <w:rPr>
                <w:rFonts w:ascii="Arial" w:hAnsi="Arial" w:cs="Arial"/>
                <w:b/>
                <w:bCs/>
                <w:sz w:val="24"/>
                <w:szCs w:val="24"/>
              </w:rPr>
              <w:t xml:space="preserve"> 2</w:t>
            </w:r>
            <w:r w:rsidR="004B48E8" w:rsidRPr="00E829BE">
              <w:rPr>
                <w:rFonts w:ascii="Arial" w:hAnsi="Arial" w:cs="Arial"/>
                <w:b/>
                <w:bCs/>
                <w:sz w:val="24"/>
                <w:szCs w:val="24"/>
              </w:rPr>
              <w:t>4</w:t>
            </w:r>
          </w:p>
        </w:tc>
        <w:tc>
          <w:tcPr>
            <w:tcW w:w="7479" w:type="dxa"/>
            <w:shd w:val="clear" w:color="auto" w:fill="66CCFF"/>
          </w:tcPr>
          <w:p w14:paraId="662BC5CD" w14:textId="39A9825E" w:rsidR="008A3A6F" w:rsidRPr="00E829BE" w:rsidRDefault="00AF6768" w:rsidP="00D95949">
            <w:pPr>
              <w:jc w:val="both"/>
              <w:rPr>
                <w:rFonts w:ascii="Arial" w:hAnsi="Arial" w:cs="Arial"/>
                <w:b/>
                <w:bCs/>
                <w:sz w:val="24"/>
                <w:szCs w:val="24"/>
              </w:rPr>
            </w:pPr>
            <w:r w:rsidRPr="00AF6768">
              <w:rPr>
                <w:rFonts w:ascii="Arial" w:hAnsi="Arial" w:cs="Arial"/>
                <w:b/>
                <w:bCs/>
                <w:sz w:val="24"/>
                <w:szCs w:val="24"/>
              </w:rPr>
              <w:t>Embed compassionate leadership skills across the whole pharmacy workforce that are engaged in providing NHS services</w:t>
            </w:r>
          </w:p>
        </w:tc>
      </w:tr>
      <w:tr w:rsidR="008A3A6F" w14:paraId="6759A363" w14:textId="77777777" w:rsidTr="6887F5ED">
        <w:trPr>
          <w:trHeight w:val="301"/>
        </w:trPr>
        <w:tc>
          <w:tcPr>
            <w:tcW w:w="1537" w:type="dxa"/>
          </w:tcPr>
          <w:p w14:paraId="7875628E" w14:textId="77777777" w:rsidR="008A3A6F" w:rsidRPr="00E829BE" w:rsidRDefault="008A3A6F" w:rsidP="00D95949">
            <w:pPr>
              <w:jc w:val="both"/>
              <w:rPr>
                <w:rFonts w:ascii="Arial" w:hAnsi="Arial" w:cs="Arial"/>
                <w:b/>
                <w:bCs/>
                <w:sz w:val="24"/>
                <w:szCs w:val="24"/>
              </w:rPr>
            </w:pPr>
            <w:r w:rsidRPr="00E829BE">
              <w:rPr>
                <w:rFonts w:ascii="Arial" w:hAnsi="Arial" w:cs="Arial"/>
                <w:b/>
                <w:bCs/>
                <w:sz w:val="24"/>
                <w:szCs w:val="24"/>
              </w:rPr>
              <w:t>Description</w:t>
            </w:r>
          </w:p>
        </w:tc>
        <w:tc>
          <w:tcPr>
            <w:tcW w:w="7479" w:type="dxa"/>
          </w:tcPr>
          <w:p w14:paraId="4A52D8F2" w14:textId="049841E0" w:rsidR="008A3A6F" w:rsidRPr="00E829BE" w:rsidRDefault="00D405EB" w:rsidP="00D95949">
            <w:pPr>
              <w:jc w:val="both"/>
              <w:rPr>
                <w:rFonts w:ascii="Arial" w:hAnsi="Arial" w:cs="Arial"/>
                <w:color w:val="000000"/>
                <w:sz w:val="24"/>
                <w:szCs w:val="24"/>
              </w:rPr>
            </w:pPr>
            <w:r w:rsidRPr="00D405EB">
              <w:rPr>
                <w:rFonts w:ascii="Arial" w:hAnsi="Arial" w:cs="Arial"/>
                <w:color w:val="000000"/>
                <w:sz w:val="24"/>
                <w:szCs w:val="24"/>
              </w:rPr>
              <w:t xml:space="preserve">All those supporting NHS service provision must engage with </w:t>
            </w:r>
            <w:r w:rsidR="00AC34C7">
              <w:rPr>
                <w:rFonts w:ascii="Arial" w:hAnsi="Arial" w:cs="Arial"/>
                <w:color w:val="000000"/>
                <w:sz w:val="24"/>
                <w:szCs w:val="24"/>
              </w:rPr>
              <w:t>C</w:t>
            </w:r>
            <w:r w:rsidRPr="00D405EB">
              <w:rPr>
                <w:rFonts w:ascii="Arial" w:hAnsi="Arial" w:cs="Arial"/>
                <w:color w:val="000000"/>
                <w:sz w:val="24"/>
                <w:szCs w:val="24"/>
              </w:rPr>
              <w:t xml:space="preserve">ompassionate </w:t>
            </w:r>
            <w:r w:rsidR="00AC34C7">
              <w:rPr>
                <w:rFonts w:ascii="Arial" w:hAnsi="Arial" w:cs="Arial"/>
                <w:color w:val="000000"/>
                <w:sz w:val="24"/>
                <w:szCs w:val="24"/>
              </w:rPr>
              <w:t>L</w:t>
            </w:r>
            <w:r w:rsidRPr="00D405EB">
              <w:rPr>
                <w:rFonts w:ascii="Arial" w:hAnsi="Arial" w:cs="Arial"/>
                <w:color w:val="000000"/>
                <w:sz w:val="24"/>
                <w:szCs w:val="24"/>
              </w:rPr>
              <w:t xml:space="preserve">eadership </w:t>
            </w:r>
            <w:r w:rsidR="00710C23">
              <w:rPr>
                <w:rFonts w:ascii="Arial" w:hAnsi="Arial" w:cs="Arial"/>
                <w:color w:val="000000"/>
                <w:sz w:val="24"/>
                <w:szCs w:val="24"/>
              </w:rPr>
              <w:t>Principles</w:t>
            </w:r>
            <w:r w:rsidR="00BA7514">
              <w:rPr>
                <w:rFonts w:ascii="Arial" w:hAnsi="Arial" w:cs="Arial"/>
                <w:color w:val="000000"/>
                <w:sz w:val="24"/>
                <w:szCs w:val="24"/>
              </w:rPr>
              <w:t xml:space="preserve"> </w:t>
            </w:r>
            <w:r w:rsidR="009A723F">
              <w:rPr>
                <w:rFonts w:ascii="Arial" w:hAnsi="Arial" w:cs="Arial"/>
                <w:color w:val="000000"/>
                <w:sz w:val="24"/>
                <w:szCs w:val="24"/>
              </w:rPr>
              <w:t xml:space="preserve">if we are to succeed in providing </w:t>
            </w:r>
            <w:r w:rsidR="004664C0">
              <w:rPr>
                <w:rFonts w:ascii="Arial" w:hAnsi="Arial" w:cs="Arial"/>
                <w:color w:val="000000"/>
                <w:sz w:val="24"/>
                <w:szCs w:val="24"/>
              </w:rPr>
              <w:t xml:space="preserve">compassionate </w:t>
            </w:r>
            <w:r w:rsidR="009A723F">
              <w:rPr>
                <w:rFonts w:ascii="Arial" w:hAnsi="Arial" w:cs="Arial"/>
                <w:color w:val="000000"/>
                <w:sz w:val="24"/>
                <w:szCs w:val="24"/>
              </w:rPr>
              <w:t>care through our services</w:t>
            </w:r>
            <w:r w:rsidRPr="00D405EB">
              <w:rPr>
                <w:rFonts w:ascii="Arial" w:hAnsi="Arial" w:cs="Arial"/>
                <w:color w:val="000000"/>
                <w:sz w:val="24"/>
                <w:szCs w:val="24"/>
              </w:rPr>
              <w:t>. We will increase engagement with leadership development offerings through the HEIW Gwella website and develop signpost</w:t>
            </w:r>
            <w:r w:rsidR="00294468">
              <w:rPr>
                <w:rFonts w:ascii="Arial" w:hAnsi="Arial" w:cs="Arial"/>
                <w:color w:val="000000"/>
                <w:sz w:val="24"/>
                <w:szCs w:val="24"/>
              </w:rPr>
              <w:t>ing t</w:t>
            </w:r>
            <w:r w:rsidR="004153A7">
              <w:rPr>
                <w:rFonts w:ascii="Arial" w:hAnsi="Arial" w:cs="Arial"/>
                <w:color w:val="000000"/>
                <w:sz w:val="24"/>
                <w:szCs w:val="24"/>
              </w:rPr>
              <w:t>o pharmacy</w:t>
            </w:r>
            <w:r w:rsidRPr="00D405EB">
              <w:rPr>
                <w:rFonts w:ascii="Arial" w:hAnsi="Arial" w:cs="Arial"/>
                <w:color w:val="000000"/>
                <w:sz w:val="24"/>
                <w:szCs w:val="24"/>
              </w:rPr>
              <w:t xml:space="preserve"> non-registrants and professionals at each stage of the pre-and post-registration, advanced and consultant level frameworks.</w:t>
            </w:r>
            <w:r w:rsidR="004153A7">
              <w:rPr>
                <w:rFonts w:ascii="Arial" w:hAnsi="Arial" w:cs="Arial"/>
                <w:color w:val="000000"/>
                <w:sz w:val="24"/>
                <w:szCs w:val="24"/>
              </w:rPr>
              <w:t xml:space="preserve"> Compassionate leadership will </w:t>
            </w:r>
            <w:r w:rsidR="00711B9D">
              <w:rPr>
                <w:rFonts w:ascii="Arial" w:hAnsi="Arial" w:cs="Arial"/>
                <w:color w:val="000000"/>
                <w:sz w:val="24"/>
                <w:szCs w:val="24"/>
              </w:rPr>
              <w:t>help create cultures where employees feel valued safe and empowered</w:t>
            </w:r>
            <w:r w:rsidR="00C208C1">
              <w:rPr>
                <w:rFonts w:ascii="Arial" w:hAnsi="Arial" w:cs="Arial"/>
                <w:color w:val="000000"/>
                <w:sz w:val="24"/>
                <w:szCs w:val="24"/>
              </w:rPr>
              <w:t xml:space="preserve"> to improve care.</w:t>
            </w:r>
          </w:p>
        </w:tc>
      </w:tr>
      <w:tr w:rsidR="008A3A6F" w14:paraId="2A91647C" w14:textId="77777777" w:rsidTr="6887F5ED">
        <w:trPr>
          <w:trHeight w:val="301"/>
        </w:trPr>
        <w:tc>
          <w:tcPr>
            <w:tcW w:w="1537" w:type="dxa"/>
            <w:shd w:val="clear" w:color="auto" w:fill="66CCFF"/>
          </w:tcPr>
          <w:p w14:paraId="72B4354A" w14:textId="0E1E80EA" w:rsidR="008A3A6F" w:rsidRPr="00E829BE" w:rsidRDefault="008A3A6F" w:rsidP="00D95949">
            <w:pPr>
              <w:jc w:val="both"/>
              <w:rPr>
                <w:rFonts w:ascii="Arial" w:hAnsi="Arial" w:cs="Arial"/>
                <w:b/>
                <w:bCs/>
                <w:sz w:val="24"/>
                <w:szCs w:val="24"/>
              </w:rPr>
            </w:pPr>
            <w:r w:rsidRPr="00E829BE">
              <w:rPr>
                <w:rFonts w:ascii="Arial" w:hAnsi="Arial" w:cs="Arial"/>
                <w:b/>
                <w:bCs/>
                <w:sz w:val="24"/>
                <w:szCs w:val="24"/>
              </w:rPr>
              <w:lastRenderedPageBreak/>
              <w:t xml:space="preserve">Action </w:t>
            </w:r>
            <w:r w:rsidR="00DC0C43" w:rsidRPr="00E829BE">
              <w:rPr>
                <w:rFonts w:ascii="Arial" w:hAnsi="Arial" w:cs="Arial"/>
                <w:b/>
                <w:bCs/>
                <w:sz w:val="24"/>
                <w:szCs w:val="24"/>
              </w:rPr>
              <w:t>2</w:t>
            </w:r>
            <w:r w:rsidR="004B48E8" w:rsidRPr="00E829BE">
              <w:rPr>
                <w:rFonts w:ascii="Arial" w:hAnsi="Arial" w:cs="Arial"/>
                <w:b/>
                <w:bCs/>
                <w:sz w:val="24"/>
                <w:szCs w:val="24"/>
              </w:rPr>
              <w:t>5</w:t>
            </w:r>
          </w:p>
        </w:tc>
        <w:tc>
          <w:tcPr>
            <w:tcW w:w="7479" w:type="dxa"/>
            <w:shd w:val="clear" w:color="auto" w:fill="66CCFF"/>
          </w:tcPr>
          <w:p w14:paraId="066D4F8C" w14:textId="2A70DCC3" w:rsidR="008A3A6F" w:rsidRPr="00E829BE" w:rsidRDefault="66FC2B39" w:rsidP="00D95949">
            <w:pPr>
              <w:jc w:val="both"/>
              <w:rPr>
                <w:rFonts w:ascii="Arial" w:hAnsi="Arial" w:cs="Arial"/>
                <w:b/>
                <w:bCs/>
                <w:sz w:val="24"/>
                <w:szCs w:val="24"/>
              </w:rPr>
            </w:pPr>
            <w:r w:rsidRPr="6887F5ED">
              <w:rPr>
                <w:rFonts w:ascii="Arial" w:hAnsi="Arial" w:cs="Arial"/>
                <w:b/>
                <w:bCs/>
                <w:sz w:val="24"/>
                <w:szCs w:val="24"/>
              </w:rPr>
              <w:t xml:space="preserve">Develop and deliver clinical and professional leadership solutions aligned to the </w:t>
            </w:r>
            <w:r w:rsidR="004E0A09">
              <w:rPr>
                <w:rFonts w:ascii="Arial" w:hAnsi="Arial" w:cs="Arial"/>
                <w:b/>
                <w:bCs/>
                <w:sz w:val="24"/>
                <w:szCs w:val="24"/>
              </w:rPr>
              <w:t>Workforce S</w:t>
            </w:r>
            <w:r w:rsidRPr="6887F5ED">
              <w:rPr>
                <w:rFonts w:ascii="Arial" w:hAnsi="Arial" w:cs="Arial"/>
                <w:b/>
                <w:bCs/>
                <w:sz w:val="24"/>
                <w:szCs w:val="24"/>
              </w:rPr>
              <w:t xml:space="preserve">trategy for </w:t>
            </w:r>
            <w:r w:rsidR="004E0A09">
              <w:rPr>
                <w:rFonts w:ascii="Arial" w:hAnsi="Arial" w:cs="Arial"/>
                <w:b/>
                <w:bCs/>
                <w:sz w:val="24"/>
                <w:szCs w:val="24"/>
              </w:rPr>
              <w:t>H</w:t>
            </w:r>
            <w:r w:rsidRPr="6887F5ED">
              <w:rPr>
                <w:rFonts w:ascii="Arial" w:hAnsi="Arial" w:cs="Arial"/>
                <w:b/>
                <w:bCs/>
                <w:sz w:val="24"/>
                <w:szCs w:val="24"/>
              </w:rPr>
              <w:t xml:space="preserve">ealth and </w:t>
            </w:r>
            <w:r w:rsidR="00E05350">
              <w:rPr>
                <w:rFonts w:ascii="Arial" w:hAnsi="Arial" w:cs="Arial"/>
                <w:b/>
                <w:bCs/>
                <w:sz w:val="24"/>
                <w:szCs w:val="24"/>
              </w:rPr>
              <w:t xml:space="preserve">Social </w:t>
            </w:r>
            <w:r w:rsidR="004E0A09">
              <w:rPr>
                <w:rFonts w:ascii="Arial" w:hAnsi="Arial" w:cs="Arial"/>
                <w:b/>
                <w:bCs/>
                <w:sz w:val="24"/>
                <w:szCs w:val="24"/>
              </w:rPr>
              <w:t>C</w:t>
            </w:r>
            <w:r w:rsidRPr="6887F5ED">
              <w:rPr>
                <w:rFonts w:ascii="Arial" w:hAnsi="Arial" w:cs="Arial"/>
                <w:b/>
                <w:bCs/>
                <w:sz w:val="24"/>
                <w:szCs w:val="24"/>
              </w:rPr>
              <w:t>are and reflect the pharmacy workforce requir</w:t>
            </w:r>
            <w:r w:rsidR="12403541" w:rsidRPr="6887F5ED">
              <w:rPr>
                <w:rFonts w:ascii="Arial" w:hAnsi="Arial" w:cs="Arial"/>
                <w:b/>
                <w:bCs/>
                <w:sz w:val="24"/>
                <w:szCs w:val="24"/>
              </w:rPr>
              <w:t>e</w:t>
            </w:r>
            <w:r w:rsidRPr="6887F5ED">
              <w:rPr>
                <w:rFonts w:ascii="Arial" w:hAnsi="Arial" w:cs="Arial"/>
                <w:b/>
                <w:bCs/>
                <w:sz w:val="24"/>
                <w:szCs w:val="24"/>
              </w:rPr>
              <w:t>ments</w:t>
            </w:r>
          </w:p>
        </w:tc>
      </w:tr>
      <w:tr w:rsidR="008A3A6F" w14:paraId="0B767ACD" w14:textId="77777777" w:rsidTr="6887F5ED">
        <w:trPr>
          <w:trHeight w:val="301"/>
        </w:trPr>
        <w:tc>
          <w:tcPr>
            <w:tcW w:w="1537" w:type="dxa"/>
          </w:tcPr>
          <w:p w14:paraId="26C8AC7C" w14:textId="77777777" w:rsidR="008A3A6F" w:rsidRPr="00E829BE" w:rsidRDefault="008A3A6F" w:rsidP="00D95949">
            <w:pPr>
              <w:jc w:val="both"/>
              <w:rPr>
                <w:rFonts w:ascii="Arial" w:hAnsi="Arial" w:cs="Arial"/>
                <w:b/>
                <w:bCs/>
                <w:sz w:val="24"/>
                <w:szCs w:val="24"/>
              </w:rPr>
            </w:pPr>
            <w:r w:rsidRPr="00E829BE">
              <w:rPr>
                <w:rFonts w:ascii="Arial" w:hAnsi="Arial" w:cs="Arial"/>
                <w:b/>
                <w:bCs/>
                <w:sz w:val="24"/>
                <w:szCs w:val="24"/>
              </w:rPr>
              <w:t>Description</w:t>
            </w:r>
          </w:p>
        </w:tc>
        <w:tc>
          <w:tcPr>
            <w:tcW w:w="7479" w:type="dxa"/>
          </w:tcPr>
          <w:p w14:paraId="7B8DD6CD" w14:textId="7A165B89" w:rsidR="008A3A6F" w:rsidRPr="00E829BE" w:rsidRDefault="0064568C" w:rsidP="00D95949">
            <w:pPr>
              <w:jc w:val="both"/>
              <w:rPr>
                <w:rFonts w:ascii="Arial" w:hAnsi="Arial" w:cs="Arial"/>
                <w:sz w:val="24"/>
                <w:szCs w:val="24"/>
              </w:rPr>
            </w:pPr>
            <w:r w:rsidRPr="00E829BE">
              <w:rPr>
                <w:rFonts w:ascii="Arial" w:hAnsi="Arial" w:cs="Arial"/>
                <w:sz w:val="24"/>
                <w:szCs w:val="24"/>
              </w:rPr>
              <w:t>Effective medicines leadership at team/ward/department and service level is essential to the quality of health services and can be provided by pharmacy professionals. Whilst we must avoid a silo approach in the development of our leaders there is an argument to suggest that we need to increase momentum in the roll-out of clinical leadership development where the pharmacy workforce has historically been less active</w:t>
            </w:r>
            <w:r w:rsidR="002E6B1C" w:rsidRPr="00E829BE">
              <w:rPr>
                <w:rFonts w:ascii="Arial" w:hAnsi="Arial" w:cs="Arial"/>
                <w:sz w:val="24"/>
                <w:szCs w:val="24"/>
              </w:rPr>
              <w:t xml:space="preserve"> and underdeveloped</w:t>
            </w:r>
            <w:r w:rsidRPr="00E829BE">
              <w:rPr>
                <w:rFonts w:ascii="Arial" w:hAnsi="Arial" w:cs="Arial"/>
                <w:sz w:val="24"/>
                <w:szCs w:val="24"/>
              </w:rPr>
              <w:t>, to cope with the transformation that needs to happen with medicines in acute and primary care, particularly around digital transformation, care closer to home</w:t>
            </w:r>
            <w:r w:rsidR="0028618E" w:rsidRPr="00E829BE">
              <w:rPr>
                <w:rFonts w:ascii="Arial" w:hAnsi="Arial" w:cs="Arial"/>
                <w:sz w:val="24"/>
                <w:szCs w:val="24"/>
              </w:rPr>
              <w:t xml:space="preserve">, </w:t>
            </w:r>
            <w:r w:rsidRPr="00E829BE">
              <w:rPr>
                <w:rFonts w:ascii="Arial" w:hAnsi="Arial" w:cs="Arial"/>
                <w:sz w:val="24"/>
                <w:szCs w:val="24"/>
              </w:rPr>
              <w:t>prescribing</w:t>
            </w:r>
            <w:r w:rsidR="0028618E" w:rsidRPr="00E829BE">
              <w:rPr>
                <w:rFonts w:ascii="Arial" w:hAnsi="Arial" w:cs="Arial"/>
                <w:sz w:val="24"/>
                <w:szCs w:val="24"/>
              </w:rPr>
              <w:t xml:space="preserve"> and precision medicines.</w:t>
            </w:r>
          </w:p>
        </w:tc>
      </w:tr>
      <w:tr w:rsidR="008A3A6F" w14:paraId="10F3FD87" w14:textId="77777777" w:rsidTr="6887F5ED">
        <w:trPr>
          <w:trHeight w:val="301"/>
        </w:trPr>
        <w:tc>
          <w:tcPr>
            <w:tcW w:w="1537" w:type="dxa"/>
            <w:shd w:val="clear" w:color="auto" w:fill="66CCFF"/>
          </w:tcPr>
          <w:p w14:paraId="7D11B2A2" w14:textId="5F656BF9" w:rsidR="008A3A6F" w:rsidRPr="00E829BE" w:rsidRDefault="008A3A6F" w:rsidP="00D95949">
            <w:pPr>
              <w:jc w:val="both"/>
              <w:rPr>
                <w:rFonts w:ascii="Arial" w:hAnsi="Arial" w:cs="Arial"/>
                <w:b/>
                <w:bCs/>
                <w:sz w:val="24"/>
                <w:szCs w:val="24"/>
              </w:rPr>
            </w:pPr>
            <w:r w:rsidRPr="00E829BE">
              <w:rPr>
                <w:rFonts w:ascii="Arial" w:hAnsi="Arial" w:cs="Arial"/>
                <w:b/>
                <w:bCs/>
                <w:sz w:val="24"/>
                <w:szCs w:val="24"/>
              </w:rPr>
              <w:t>Action</w:t>
            </w:r>
            <w:r w:rsidR="00DC0C43" w:rsidRPr="00E829BE">
              <w:rPr>
                <w:rFonts w:ascii="Arial" w:hAnsi="Arial" w:cs="Arial"/>
                <w:b/>
                <w:bCs/>
                <w:sz w:val="24"/>
                <w:szCs w:val="24"/>
              </w:rPr>
              <w:t xml:space="preserve"> 2</w:t>
            </w:r>
            <w:r w:rsidR="00E30703" w:rsidRPr="00E829BE">
              <w:rPr>
                <w:rFonts w:ascii="Arial" w:hAnsi="Arial" w:cs="Arial"/>
                <w:b/>
                <w:bCs/>
                <w:sz w:val="24"/>
                <w:szCs w:val="24"/>
              </w:rPr>
              <w:t>6</w:t>
            </w:r>
          </w:p>
        </w:tc>
        <w:tc>
          <w:tcPr>
            <w:tcW w:w="7479" w:type="dxa"/>
            <w:shd w:val="clear" w:color="auto" w:fill="66CCFF"/>
          </w:tcPr>
          <w:p w14:paraId="2AFEEDC2" w14:textId="6B3E1D32" w:rsidR="008A3A6F" w:rsidRPr="00E829BE" w:rsidRDefault="008E069A" w:rsidP="00D95949">
            <w:pPr>
              <w:jc w:val="both"/>
              <w:rPr>
                <w:rFonts w:ascii="Arial" w:hAnsi="Arial" w:cs="Arial"/>
                <w:b/>
                <w:bCs/>
                <w:sz w:val="24"/>
                <w:szCs w:val="24"/>
              </w:rPr>
            </w:pPr>
            <w:r w:rsidRPr="008E069A">
              <w:rPr>
                <w:rFonts w:ascii="Arial" w:hAnsi="Arial" w:cs="Arial"/>
                <w:b/>
                <w:bCs/>
                <w:sz w:val="24"/>
                <w:szCs w:val="24"/>
              </w:rPr>
              <w:t>Develop and implement an inclusive and targeted Talent Management Pipeline for pharmacy leadership roles at organisational level.</w:t>
            </w:r>
          </w:p>
        </w:tc>
      </w:tr>
      <w:tr w:rsidR="008A3A6F" w14:paraId="25DB092C" w14:textId="77777777" w:rsidTr="6887F5ED">
        <w:trPr>
          <w:trHeight w:val="301"/>
        </w:trPr>
        <w:tc>
          <w:tcPr>
            <w:tcW w:w="1537" w:type="dxa"/>
          </w:tcPr>
          <w:p w14:paraId="7B51D38B" w14:textId="77777777" w:rsidR="008A3A6F" w:rsidRPr="00E829BE" w:rsidRDefault="008A3A6F" w:rsidP="00D95949">
            <w:pPr>
              <w:jc w:val="both"/>
              <w:rPr>
                <w:rFonts w:ascii="Arial" w:hAnsi="Arial" w:cs="Arial"/>
                <w:b/>
                <w:bCs/>
                <w:sz w:val="24"/>
                <w:szCs w:val="24"/>
              </w:rPr>
            </w:pPr>
            <w:r w:rsidRPr="00E829BE">
              <w:rPr>
                <w:rFonts w:ascii="Arial" w:hAnsi="Arial" w:cs="Arial"/>
                <w:b/>
                <w:bCs/>
                <w:sz w:val="24"/>
                <w:szCs w:val="24"/>
              </w:rPr>
              <w:t>Description</w:t>
            </w:r>
          </w:p>
        </w:tc>
        <w:tc>
          <w:tcPr>
            <w:tcW w:w="7479" w:type="dxa"/>
          </w:tcPr>
          <w:p w14:paraId="0D2D81D9" w14:textId="0D917377" w:rsidR="008A3A6F" w:rsidRPr="00E829BE" w:rsidRDefault="001A40B2" w:rsidP="00D95949">
            <w:pPr>
              <w:jc w:val="both"/>
              <w:rPr>
                <w:rFonts w:ascii="Arial" w:hAnsi="Arial" w:cs="Arial"/>
                <w:sz w:val="24"/>
                <w:szCs w:val="24"/>
              </w:rPr>
            </w:pPr>
            <w:r w:rsidRPr="001A40B2">
              <w:rPr>
                <w:rFonts w:ascii="Arial" w:hAnsi="Arial" w:cs="Arial"/>
                <w:sz w:val="24"/>
                <w:szCs w:val="24"/>
              </w:rPr>
              <w:t>The quality of senior leadership is essential to the positive culture and working environment in pharmacy services. Targeting initial support at senior clinical pharmacy staff will ensure they are better prepared for future roles and support junior staff coming through</w:t>
            </w:r>
          </w:p>
        </w:tc>
      </w:tr>
    </w:tbl>
    <w:p w14:paraId="030689D7" w14:textId="36281BE3" w:rsidR="001D2CB2" w:rsidRPr="004D0271" w:rsidRDefault="001D2CB2" w:rsidP="00D95949">
      <w:pPr>
        <w:jc w:val="both"/>
        <w:rPr>
          <w:b/>
          <w:bCs/>
          <w:color w:val="2F5496" w:themeColor="accent1" w:themeShade="BF"/>
          <w:sz w:val="24"/>
          <w:szCs w:val="24"/>
        </w:rPr>
      </w:pPr>
    </w:p>
    <w:p w14:paraId="4CCDB053" w14:textId="784A128B" w:rsidR="00BE6DFD" w:rsidRDefault="00BE6DFD" w:rsidP="00D95949">
      <w:pPr>
        <w:pStyle w:val="ListParagraph"/>
        <w:jc w:val="both"/>
        <w:rPr>
          <w:color w:val="2F5496" w:themeColor="accent1" w:themeShade="BF"/>
          <w:sz w:val="24"/>
          <w:szCs w:val="24"/>
        </w:rPr>
      </w:pPr>
    </w:p>
    <w:p w14:paraId="7F93BAF7" w14:textId="22A10C98" w:rsidR="00416D3D" w:rsidRDefault="00416D3D" w:rsidP="00D95949">
      <w:pPr>
        <w:jc w:val="both"/>
        <w:rPr>
          <w:color w:val="2F5496" w:themeColor="accent1" w:themeShade="BF"/>
          <w:sz w:val="24"/>
          <w:szCs w:val="24"/>
        </w:rPr>
      </w:pPr>
    </w:p>
    <w:p w14:paraId="135D277E" w14:textId="2FDD8B85" w:rsidR="003C7E54" w:rsidRDefault="003C7E54" w:rsidP="00D95949">
      <w:pPr>
        <w:jc w:val="both"/>
        <w:rPr>
          <w:rFonts w:ascii="Arial" w:hAnsi="Arial" w:cs="Arial"/>
          <w:b/>
          <w:bCs/>
          <w:sz w:val="24"/>
          <w:szCs w:val="24"/>
        </w:rPr>
      </w:pPr>
    </w:p>
    <w:p w14:paraId="613E3C84" w14:textId="2BA46D92" w:rsidR="00745CE9" w:rsidRDefault="00745CE9" w:rsidP="00D95949">
      <w:pPr>
        <w:jc w:val="both"/>
        <w:rPr>
          <w:rFonts w:ascii="Arial" w:hAnsi="Arial" w:cs="Arial"/>
          <w:b/>
          <w:bCs/>
          <w:sz w:val="24"/>
          <w:szCs w:val="24"/>
        </w:rPr>
      </w:pPr>
    </w:p>
    <w:p w14:paraId="5E0C36CE" w14:textId="159F6297" w:rsidR="00745CE9" w:rsidRDefault="00745CE9" w:rsidP="00D95949">
      <w:pPr>
        <w:jc w:val="both"/>
        <w:rPr>
          <w:rFonts w:ascii="Arial" w:hAnsi="Arial" w:cs="Arial"/>
          <w:b/>
          <w:bCs/>
          <w:sz w:val="24"/>
          <w:szCs w:val="24"/>
        </w:rPr>
      </w:pPr>
    </w:p>
    <w:p w14:paraId="1E9607F6" w14:textId="7CBC1851" w:rsidR="00745CE9" w:rsidRDefault="00745CE9" w:rsidP="00D95949">
      <w:pPr>
        <w:jc w:val="both"/>
        <w:rPr>
          <w:rFonts w:ascii="Arial" w:hAnsi="Arial" w:cs="Arial"/>
          <w:b/>
          <w:bCs/>
          <w:sz w:val="24"/>
          <w:szCs w:val="24"/>
        </w:rPr>
      </w:pPr>
    </w:p>
    <w:p w14:paraId="56FDE538" w14:textId="654F70AE" w:rsidR="00745CE9" w:rsidRDefault="00745CE9" w:rsidP="00D95949">
      <w:pPr>
        <w:jc w:val="both"/>
        <w:rPr>
          <w:rFonts w:ascii="Arial" w:hAnsi="Arial" w:cs="Arial"/>
          <w:b/>
          <w:bCs/>
          <w:sz w:val="24"/>
          <w:szCs w:val="24"/>
        </w:rPr>
      </w:pPr>
    </w:p>
    <w:p w14:paraId="33A2AD29" w14:textId="02D9D198" w:rsidR="00745CE9" w:rsidRDefault="00745CE9" w:rsidP="00D95949">
      <w:pPr>
        <w:jc w:val="both"/>
        <w:rPr>
          <w:rFonts w:ascii="Arial" w:hAnsi="Arial" w:cs="Arial"/>
          <w:b/>
          <w:bCs/>
          <w:sz w:val="24"/>
          <w:szCs w:val="24"/>
        </w:rPr>
      </w:pPr>
    </w:p>
    <w:p w14:paraId="794A6392" w14:textId="35DAD074" w:rsidR="00745CE9" w:rsidRDefault="00745CE9" w:rsidP="00D95949">
      <w:pPr>
        <w:jc w:val="both"/>
        <w:rPr>
          <w:rFonts w:ascii="Arial" w:hAnsi="Arial" w:cs="Arial"/>
          <w:b/>
          <w:bCs/>
          <w:sz w:val="24"/>
          <w:szCs w:val="24"/>
        </w:rPr>
      </w:pPr>
    </w:p>
    <w:p w14:paraId="267BB8A6" w14:textId="73678F38" w:rsidR="00745CE9" w:rsidRDefault="00745CE9" w:rsidP="00D95949">
      <w:pPr>
        <w:jc w:val="both"/>
        <w:rPr>
          <w:rFonts w:ascii="Arial" w:hAnsi="Arial" w:cs="Arial"/>
          <w:b/>
          <w:bCs/>
          <w:sz w:val="24"/>
          <w:szCs w:val="24"/>
        </w:rPr>
      </w:pPr>
    </w:p>
    <w:p w14:paraId="66EE4C28" w14:textId="5EEC7B43" w:rsidR="00745CE9" w:rsidRDefault="00745CE9" w:rsidP="00D95949">
      <w:pPr>
        <w:jc w:val="both"/>
        <w:rPr>
          <w:rFonts w:ascii="Arial" w:hAnsi="Arial" w:cs="Arial"/>
          <w:b/>
          <w:bCs/>
          <w:sz w:val="24"/>
          <w:szCs w:val="24"/>
        </w:rPr>
      </w:pPr>
    </w:p>
    <w:p w14:paraId="3141A649" w14:textId="3E951C68" w:rsidR="00745CE9" w:rsidRDefault="00745CE9" w:rsidP="00D95949">
      <w:pPr>
        <w:jc w:val="both"/>
        <w:rPr>
          <w:rFonts w:ascii="Arial" w:hAnsi="Arial" w:cs="Arial"/>
          <w:b/>
          <w:bCs/>
          <w:sz w:val="24"/>
          <w:szCs w:val="24"/>
        </w:rPr>
      </w:pPr>
    </w:p>
    <w:p w14:paraId="796F8C1B" w14:textId="475EEF34" w:rsidR="00745CE9" w:rsidRDefault="00745CE9" w:rsidP="00D95949">
      <w:pPr>
        <w:jc w:val="both"/>
        <w:rPr>
          <w:rFonts w:ascii="Arial" w:hAnsi="Arial" w:cs="Arial"/>
          <w:b/>
          <w:bCs/>
          <w:sz w:val="24"/>
          <w:szCs w:val="24"/>
        </w:rPr>
      </w:pPr>
    </w:p>
    <w:p w14:paraId="200B806C" w14:textId="744A839A" w:rsidR="00745CE9" w:rsidRDefault="00745CE9" w:rsidP="00D95949">
      <w:pPr>
        <w:jc w:val="both"/>
        <w:rPr>
          <w:rFonts w:ascii="Arial" w:hAnsi="Arial" w:cs="Arial"/>
          <w:b/>
          <w:bCs/>
          <w:sz w:val="24"/>
          <w:szCs w:val="24"/>
        </w:rPr>
      </w:pPr>
    </w:p>
    <w:p w14:paraId="69A79903" w14:textId="5DA601D9" w:rsidR="00745CE9" w:rsidRDefault="00745CE9" w:rsidP="00D95949">
      <w:pPr>
        <w:jc w:val="both"/>
        <w:rPr>
          <w:rFonts w:ascii="Arial" w:hAnsi="Arial" w:cs="Arial"/>
          <w:b/>
          <w:bCs/>
          <w:sz w:val="24"/>
          <w:szCs w:val="24"/>
        </w:rPr>
      </w:pPr>
    </w:p>
    <w:p w14:paraId="44A1C20A" w14:textId="0C9DDC2B" w:rsidR="00745CE9" w:rsidRDefault="00745CE9" w:rsidP="00D95949">
      <w:pPr>
        <w:jc w:val="both"/>
        <w:rPr>
          <w:rFonts w:ascii="Arial" w:hAnsi="Arial" w:cs="Arial"/>
          <w:b/>
          <w:bCs/>
          <w:sz w:val="24"/>
          <w:szCs w:val="24"/>
        </w:rPr>
      </w:pPr>
    </w:p>
    <w:p w14:paraId="1F140BA1" w14:textId="5F0EE731" w:rsidR="00745CE9" w:rsidRDefault="00745CE9" w:rsidP="00D95949">
      <w:pPr>
        <w:jc w:val="both"/>
        <w:rPr>
          <w:rFonts w:ascii="Arial" w:hAnsi="Arial" w:cs="Arial"/>
          <w:b/>
          <w:bCs/>
          <w:sz w:val="24"/>
          <w:szCs w:val="24"/>
        </w:rPr>
      </w:pPr>
    </w:p>
    <w:p w14:paraId="59C83C7C" w14:textId="3BC2A85C" w:rsidR="00745CE9" w:rsidRDefault="00745CE9" w:rsidP="00D95949">
      <w:pPr>
        <w:jc w:val="both"/>
        <w:rPr>
          <w:rFonts w:ascii="Arial" w:hAnsi="Arial" w:cs="Arial"/>
          <w:b/>
          <w:bCs/>
          <w:sz w:val="24"/>
          <w:szCs w:val="24"/>
        </w:rPr>
      </w:pPr>
      <w:r>
        <w:rPr>
          <w:noProof/>
        </w:rPr>
        <w:lastRenderedPageBreak/>
        <w:drawing>
          <wp:anchor distT="0" distB="0" distL="114300" distR="114300" simplePos="0" relativeHeight="251682819" behindDoc="0" locked="0" layoutInCell="1" allowOverlap="1" wp14:anchorId="3DF488C4" wp14:editId="6686F704">
            <wp:simplePos x="0" y="0"/>
            <wp:positionH relativeFrom="column">
              <wp:posOffset>-161925</wp:posOffset>
            </wp:positionH>
            <wp:positionV relativeFrom="paragraph">
              <wp:posOffset>9525</wp:posOffset>
            </wp:positionV>
            <wp:extent cx="1601595" cy="1013254"/>
            <wp:effectExtent l="0" t="0" r="0" b="0"/>
            <wp:wrapNone/>
            <wp:docPr id="257" name="Picture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extLst>
                        <a:ext uri="{28A0092B-C50C-407E-A947-70E740481C1C}">
                          <a14:useLocalDpi xmlns:a14="http://schemas.microsoft.com/office/drawing/2010/main" val="0"/>
                        </a:ext>
                      </a:extLst>
                    </a:blip>
                    <a:stretch>
                      <a:fillRect/>
                    </a:stretch>
                  </pic:blipFill>
                  <pic:spPr>
                    <a:xfrm>
                      <a:off x="0" y="0"/>
                      <a:ext cx="1601595" cy="1013254"/>
                    </a:xfrm>
                    <a:prstGeom prst="rect">
                      <a:avLst/>
                    </a:prstGeom>
                  </pic:spPr>
                </pic:pic>
              </a:graphicData>
            </a:graphic>
            <wp14:sizeRelH relativeFrom="page">
              <wp14:pctWidth>0</wp14:pctWidth>
            </wp14:sizeRelH>
            <wp14:sizeRelV relativeFrom="page">
              <wp14:pctHeight>0</wp14:pctHeight>
            </wp14:sizeRelV>
          </wp:anchor>
        </w:drawing>
      </w:r>
    </w:p>
    <w:p w14:paraId="3659E92C" w14:textId="32531121" w:rsidR="00745CE9" w:rsidRDefault="00745CE9" w:rsidP="00D95949">
      <w:pPr>
        <w:jc w:val="both"/>
        <w:rPr>
          <w:rFonts w:ascii="Arial" w:hAnsi="Arial" w:cs="Arial"/>
          <w:b/>
          <w:bCs/>
          <w:sz w:val="24"/>
          <w:szCs w:val="24"/>
        </w:rPr>
      </w:pPr>
    </w:p>
    <w:p w14:paraId="37C4F827" w14:textId="416F60BF" w:rsidR="00745CE9" w:rsidRDefault="00745CE9" w:rsidP="00D95949">
      <w:pPr>
        <w:jc w:val="both"/>
        <w:rPr>
          <w:rFonts w:ascii="Arial" w:hAnsi="Arial" w:cs="Arial"/>
          <w:b/>
          <w:bCs/>
          <w:sz w:val="24"/>
          <w:szCs w:val="24"/>
        </w:rPr>
      </w:pPr>
    </w:p>
    <w:p w14:paraId="74E2B64F" w14:textId="49587539" w:rsidR="00745CE9" w:rsidRPr="00173BCF" w:rsidRDefault="00745CE9" w:rsidP="00D95949">
      <w:pPr>
        <w:jc w:val="both"/>
        <w:rPr>
          <w:rFonts w:ascii="Arial" w:hAnsi="Arial" w:cs="Arial"/>
          <w:b/>
          <w:bCs/>
          <w:sz w:val="24"/>
          <w:szCs w:val="24"/>
        </w:rPr>
      </w:pPr>
    </w:p>
    <w:p w14:paraId="266EB2E7" w14:textId="4CDC1E1F" w:rsidR="008868EA" w:rsidRDefault="001B6F23" w:rsidP="00D95949">
      <w:pPr>
        <w:jc w:val="both"/>
        <w:rPr>
          <w:rFonts w:ascii="Arial" w:hAnsi="Arial" w:cs="Arial"/>
          <w:b/>
          <w:bCs/>
          <w:sz w:val="24"/>
          <w:szCs w:val="24"/>
        </w:rPr>
      </w:pPr>
      <w:r w:rsidRPr="00173BCF">
        <w:rPr>
          <w:rFonts w:ascii="Arial" w:hAnsi="Arial" w:cs="Arial"/>
          <w:b/>
          <w:bCs/>
          <w:sz w:val="24"/>
          <w:szCs w:val="24"/>
        </w:rPr>
        <w:t xml:space="preserve">Theme 7 - </w:t>
      </w:r>
      <w:r w:rsidR="008868EA" w:rsidRPr="00173BCF">
        <w:rPr>
          <w:rFonts w:ascii="Arial" w:hAnsi="Arial" w:cs="Arial"/>
          <w:b/>
          <w:bCs/>
          <w:sz w:val="24"/>
          <w:szCs w:val="24"/>
        </w:rPr>
        <w:t>Workforce supply and Shape</w:t>
      </w:r>
    </w:p>
    <w:p w14:paraId="10CE6C10" w14:textId="4C44140D" w:rsidR="00A026D1" w:rsidRDefault="00692C80" w:rsidP="00D95949">
      <w:pPr>
        <w:jc w:val="both"/>
        <w:rPr>
          <w:rFonts w:ascii="Arial" w:hAnsi="Arial" w:cs="Arial"/>
          <w:b/>
          <w:bCs/>
          <w:sz w:val="24"/>
          <w:szCs w:val="24"/>
        </w:rPr>
      </w:pPr>
      <w:r w:rsidRPr="00692C80">
        <w:rPr>
          <w:rFonts w:ascii="Arial" w:hAnsi="Arial" w:cs="Arial"/>
          <w:b/>
          <w:bCs/>
          <w:sz w:val="24"/>
          <w:szCs w:val="24"/>
        </w:rPr>
        <w:t>By 2030, we will have a diverse and sustainable pharmacy workforce in sufficient numbers to meet the health and social care needs of our population</w:t>
      </w:r>
    </w:p>
    <w:p w14:paraId="494A6512" w14:textId="6AC2168E" w:rsidR="00A026D1" w:rsidRPr="0011533C" w:rsidRDefault="00A026D1" w:rsidP="00D95949">
      <w:pPr>
        <w:jc w:val="both"/>
        <w:rPr>
          <w:rFonts w:ascii="Arial" w:hAnsi="Arial" w:cs="Arial"/>
          <w:b/>
          <w:bCs/>
          <w:sz w:val="24"/>
          <w:szCs w:val="24"/>
        </w:rPr>
      </w:pPr>
      <w:r w:rsidRPr="6887F5ED">
        <w:rPr>
          <w:rFonts w:ascii="Arial" w:hAnsi="Arial" w:cs="Arial"/>
          <w:b/>
          <w:bCs/>
          <w:sz w:val="24"/>
          <w:szCs w:val="24"/>
        </w:rPr>
        <w:t>KEY FINDINGS TO DATE</w:t>
      </w:r>
      <w:r w:rsidR="4FBD5449" w:rsidRPr="6887F5ED">
        <w:rPr>
          <w:rFonts w:ascii="Arial" w:hAnsi="Arial" w:cs="Arial"/>
          <w:b/>
          <w:bCs/>
          <w:sz w:val="24"/>
          <w:szCs w:val="24"/>
        </w:rPr>
        <w:t xml:space="preserve"> </w:t>
      </w:r>
    </w:p>
    <w:p w14:paraId="1D04379C" w14:textId="3BCD5409" w:rsidR="00055B46" w:rsidRPr="00E60B6C" w:rsidRDefault="005F0FA8" w:rsidP="002E6E7F">
      <w:pPr>
        <w:pStyle w:val="ListParagraph"/>
        <w:numPr>
          <w:ilvl w:val="0"/>
          <w:numId w:val="12"/>
        </w:numPr>
        <w:contextualSpacing w:val="0"/>
        <w:jc w:val="both"/>
        <w:rPr>
          <w:rFonts w:ascii="Arial" w:hAnsi="Arial" w:cs="Arial"/>
          <w:sz w:val="24"/>
          <w:szCs w:val="24"/>
        </w:rPr>
      </w:pPr>
      <w:r w:rsidRPr="00E60B6C">
        <w:rPr>
          <w:rFonts w:ascii="Arial" w:hAnsi="Arial" w:cs="Arial"/>
          <w:sz w:val="24"/>
          <w:szCs w:val="24"/>
        </w:rPr>
        <w:t>Pharmacy w</w:t>
      </w:r>
      <w:r w:rsidR="00055B46" w:rsidRPr="00E60B6C">
        <w:rPr>
          <w:rFonts w:ascii="Arial" w:hAnsi="Arial" w:cs="Arial"/>
          <w:sz w:val="24"/>
          <w:szCs w:val="24"/>
        </w:rPr>
        <w:t xml:space="preserve">orkforce intelligence is fragmented and needs further </w:t>
      </w:r>
      <w:r w:rsidRPr="00E60B6C">
        <w:rPr>
          <w:rFonts w:ascii="Arial" w:hAnsi="Arial" w:cs="Arial"/>
          <w:sz w:val="24"/>
          <w:szCs w:val="24"/>
        </w:rPr>
        <w:t>development and alignment</w:t>
      </w:r>
      <w:r w:rsidR="00055B46" w:rsidRPr="00E60B6C">
        <w:rPr>
          <w:rFonts w:ascii="Arial" w:hAnsi="Arial" w:cs="Arial"/>
          <w:sz w:val="24"/>
          <w:szCs w:val="24"/>
        </w:rPr>
        <w:t xml:space="preserve"> to support workforce planning</w:t>
      </w:r>
      <w:r w:rsidRPr="00E60B6C">
        <w:rPr>
          <w:rFonts w:ascii="Arial" w:hAnsi="Arial" w:cs="Arial"/>
          <w:sz w:val="24"/>
          <w:szCs w:val="24"/>
        </w:rPr>
        <w:t>.</w:t>
      </w:r>
      <w:r w:rsidR="00101C83">
        <w:rPr>
          <w:rFonts w:ascii="Arial" w:hAnsi="Arial" w:cs="Arial"/>
          <w:sz w:val="24"/>
          <w:szCs w:val="24"/>
        </w:rPr>
        <w:t xml:space="preserve"> Currently planning occurs in silos.</w:t>
      </w:r>
    </w:p>
    <w:p w14:paraId="311F17D8" w14:textId="7D20A18C" w:rsidR="00387EBE" w:rsidRPr="00E60B6C" w:rsidRDefault="00D37C43" w:rsidP="002E6E7F">
      <w:pPr>
        <w:pStyle w:val="ListParagraph"/>
        <w:numPr>
          <w:ilvl w:val="0"/>
          <w:numId w:val="12"/>
        </w:numPr>
        <w:contextualSpacing w:val="0"/>
        <w:jc w:val="both"/>
        <w:rPr>
          <w:rFonts w:ascii="Arial" w:hAnsi="Arial" w:cs="Arial"/>
          <w:sz w:val="24"/>
          <w:szCs w:val="24"/>
        </w:rPr>
      </w:pPr>
      <w:r w:rsidRPr="00E60B6C">
        <w:rPr>
          <w:rFonts w:ascii="Arial" w:hAnsi="Arial" w:cs="Arial"/>
          <w:sz w:val="24"/>
          <w:szCs w:val="24"/>
        </w:rPr>
        <w:t xml:space="preserve">Leaders want to be </w:t>
      </w:r>
      <w:proofErr w:type="gramStart"/>
      <w:r w:rsidRPr="00E60B6C">
        <w:rPr>
          <w:rFonts w:ascii="Arial" w:hAnsi="Arial" w:cs="Arial"/>
          <w:sz w:val="24"/>
          <w:szCs w:val="24"/>
        </w:rPr>
        <w:t>in a position</w:t>
      </w:r>
      <w:proofErr w:type="gramEnd"/>
      <w:r w:rsidRPr="00E60B6C">
        <w:rPr>
          <w:rFonts w:ascii="Arial" w:hAnsi="Arial" w:cs="Arial"/>
          <w:sz w:val="24"/>
          <w:szCs w:val="24"/>
        </w:rPr>
        <w:t xml:space="preserve"> to make</w:t>
      </w:r>
      <w:r w:rsidR="00387EBE" w:rsidRPr="00E60B6C">
        <w:rPr>
          <w:rFonts w:ascii="Arial" w:hAnsi="Arial" w:cs="Arial"/>
          <w:sz w:val="24"/>
          <w:szCs w:val="24"/>
        </w:rPr>
        <w:t xml:space="preserve"> more data driven decision</w:t>
      </w:r>
      <w:r w:rsidR="005F0FA8" w:rsidRPr="00E60B6C">
        <w:rPr>
          <w:rFonts w:ascii="Arial" w:hAnsi="Arial" w:cs="Arial"/>
          <w:sz w:val="24"/>
          <w:szCs w:val="24"/>
        </w:rPr>
        <w:t>s</w:t>
      </w:r>
      <w:r w:rsidR="0072404A" w:rsidRPr="00E60B6C">
        <w:rPr>
          <w:rFonts w:ascii="Arial" w:hAnsi="Arial" w:cs="Arial"/>
          <w:sz w:val="24"/>
          <w:szCs w:val="24"/>
        </w:rPr>
        <w:t xml:space="preserve">. </w:t>
      </w:r>
      <w:r w:rsidR="0059618E" w:rsidRPr="00E60B6C">
        <w:rPr>
          <w:rFonts w:ascii="Arial" w:hAnsi="Arial" w:cs="Arial"/>
          <w:sz w:val="24"/>
          <w:szCs w:val="24"/>
        </w:rPr>
        <w:t xml:space="preserve">Wales needs to transition from </w:t>
      </w:r>
      <w:r w:rsidR="00C24742" w:rsidRPr="00E60B6C">
        <w:rPr>
          <w:rFonts w:ascii="Arial" w:hAnsi="Arial" w:cs="Arial"/>
          <w:sz w:val="24"/>
          <w:szCs w:val="24"/>
        </w:rPr>
        <w:t>operational reporting</w:t>
      </w:r>
      <w:r w:rsidR="009743DD" w:rsidRPr="00E60B6C">
        <w:rPr>
          <w:rFonts w:ascii="Arial" w:hAnsi="Arial" w:cs="Arial"/>
          <w:sz w:val="24"/>
          <w:szCs w:val="24"/>
        </w:rPr>
        <w:t xml:space="preserve"> in individual workplaces or sectors</w:t>
      </w:r>
      <w:r w:rsidR="00C24742" w:rsidRPr="00E60B6C">
        <w:rPr>
          <w:rFonts w:ascii="Arial" w:hAnsi="Arial" w:cs="Arial"/>
          <w:sz w:val="24"/>
          <w:szCs w:val="24"/>
        </w:rPr>
        <w:t xml:space="preserve"> into </w:t>
      </w:r>
      <w:r w:rsidR="0059618E" w:rsidRPr="00E60B6C">
        <w:rPr>
          <w:rFonts w:ascii="Arial" w:hAnsi="Arial" w:cs="Arial"/>
          <w:sz w:val="24"/>
          <w:szCs w:val="24"/>
        </w:rPr>
        <w:t>more</w:t>
      </w:r>
      <w:r w:rsidR="00C24742" w:rsidRPr="00E60B6C">
        <w:rPr>
          <w:rFonts w:ascii="Arial" w:hAnsi="Arial" w:cs="Arial"/>
          <w:sz w:val="24"/>
          <w:szCs w:val="24"/>
        </w:rPr>
        <w:t xml:space="preserve"> advanced reporting </w:t>
      </w:r>
      <w:r w:rsidR="009743DD" w:rsidRPr="00E60B6C">
        <w:rPr>
          <w:rFonts w:ascii="Arial" w:hAnsi="Arial" w:cs="Arial"/>
          <w:sz w:val="24"/>
          <w:szCs w:val="24"/>
        </w:rPr>
        <w:t xml:space="preserve">and </w:t>
      </w:r>
      <w:r w:rsidR="000930C5" w:rsidRPr="00E60B6C">
        <w:rPr>
          <w:rFonts w:ascii="Arial" w:hAnsi="Arial" w:cs="Arial"/>
          <w:sz w:val="24"/>
          <w:szCs w:val="24"/>
        </w:rPr>
        <w:t>analytics</w:t>
      </w:r>
      <w:r w:rsidR="009743DD" w:rsidRPr="00E60B6C">
        <w:rPr>
          <w:rFonts w:ascii="Arial" w:hAnsi="Arial" w:cs="Arial"/>
          <w:sz w:val="24"/>
          <w:szCs w:val="24"/>
        </w:rPr>
        <w:t xml:space="preserve"> co</w:t>
      </w:r>
      <w:r w:rsidR="00E85F36" w:rsidRPr="00E60B6C">
        <w:rPr>
          <w:rFonts w:ascii="Arial" w:hAnsi="Arial" w:cs="Arial"/>
          <w:sz w:val="24"/>
          <w:szCs w:val="24"/>
        </w:rPr>
        <w:t>untrywide.</w:t>
      </w:r>
    </w:p>
    <w:p w14:paraId="74F8D22D" w14:textId="02835C17" w:rsidR="00587511" w:rsidRPr="00E60B6C" w:rsidRDefault="00D37C43" w:rsidP="002E6E7F">
      <w:pPr>
        <w:pStyle w:val="ListParagraph"/>
        <w:numPr>
          <w:ilvl w:val="0"/>
          <w:numId w:val="12"/>
        </w:numPr>
        <w:contextualSpacing w:val="0"/>
        <w:jc w:val="both"/>
        <w:rPr>
          <w:rFonts w:ascii="Arial" w:hAnsi="Arial" w:cs="Arial"/>
          <w:sz w:val="24"/>
          <w:szCs w:val="24"/>
        </w:rPr>
      </w:pPr>
      <w:r w:rsidRPr="00E60B6C">
        <w:rPr>
          <w:rFonts w:ascii="Arial" w:hAnsi="Arial" w:cs="Arial"/>
          <w:sz w:val="24"/>
          <w:szCs w:val="24"/>
        </w:rPr>
        <w:t xml:space="preserve">We need to </w:t>
      </w:r>
      <w:r w:rsidR="00587511" w:rsidRPr="00E60B6C">
        <w:rPr>
          <w:rFonts w:ascii="Arial" w:hAnsi="Arial" w:cs="Arial"/>
          <w:sz w:val="24"/>
          <w:szCs w:val="24"/>
        </w:rPr>
        <w:t xml:space="preserve">attract </w:t>
      </w:r>
      <w:r w:rsidR="009D3B84" w:rsidRPr="00E60B6C">
        <w:rPr>
          <w:rFonts w:ascii="Arial" w:hAnsi="Arial" w:cs="Arial"/>
          <w:sz w:val="24"/>
          <w:szCs w:val="24"/>
        </w:rPr>
        <w:t xml:space="preserve">wider range of </w:t>
      </w:r>
      <w:r w:rsidR="00587511" w:rsidRPr="00E60B6C">
        <w:rPr>
          <w:rFonts w:ascii="Arial" w:hAnsi="Arial" w:cs="Arial"/>
          <w:sz w:val="24"/>
          <w:szCs w:val="24"/>
        </w:rPr>
        <w:t>people into pharmacy careers</w:t>
      </w:r>
      <w:r w:rsidR="009D3B84" w:rsidRPr="00E60B6C">
        <w:rPr>
          <w:rFonts w:ascii="Arial" w:hAnsi="Arial" w:cs="Arial"/>
          <w:sz w:val="24"/>
          <w:szCs w:val="24"/>
        </w:rPr>
        <w:t xml:space="preserve"> so </w:t>
      </w:r>
      <w:r w:rsidR="00F652E7" w:rsidRPr="00E60B6C">
        <w:rPr>
          <w:rFonts w:ascii="Arial" w:hAnsi="Arial" w:cs="Arial"/>
          <w:sz w:val="24"/>
          <w:szCs w:val="24"/>
        </w:rPr>
        <w:t xml:space="preserve">that the </w:t>
      </w:r>
      <w:r w:rsidR="009D3B84" w:rsidRPr="00E60B6C">
        <w:rPr>
          <w:rFonts w:ascii="Arial" w:hAnsi="Arial" w:cs="Arial"/>
          <w:sz w:val="24"/>
          <w:szCs w:val="24"/>
        </w:rPr>
        <w:t>workforce more closely represents</w:t>
      </w:r>
      <w:r w:rsidR="00F652E7" w:rsidRPr="00E60B6C">
        <w:rPr>
          <w:rFonts w:ascii="Arial" w:hAnsi="Arial" w:cs="Arial"/>
          <w:sz w:val="24"/>
          <w:szCs w:val="24"/>
        </w:rPr>
        <w:t xml:space="preserve"> the</w:t>
      </w:r>
      <w:r w:rsidR="009D3B84" w:rsidRPr="00E60B6C">
        <w:rPr>
          <w:rFonts w:ascii="Arial" w:hAnsi="Arial" w:cs="Arial"/>
          <w:sz w:val="24"/>
          <w:szCs w:val="24"/>
        </w:rPr>
        <w:t xml:space="preserve"> local population it serves</w:t>
      </w:r>
      <w:r w:rsidR="00D50B82" w:rsidRPr="00E60B6C">
        <w:rPr>
          <w:rFonts w:ascii="Arial" w:hAnsi="Arial" w:cs="Arial"/>
          <w:sz w:val="24"/>
          <w:szCs w:val="24"/>
        </w:rPr>
        <w:t xml:space="preserve">. </w:t>
      </w:r>
    </w:p>
    <w:p w14:paraId="409CE974" w14:textId="5D0A3BB2" w:rsidR="004F65ED" w:rsidRPr="00E60B6C" w:rsidRDefault="004F65ED" w:rsidP="002E6E7F">
      <w:pPr>
        <w:pStyle w:val="ListParagraph"/>
        <w:numPr>
          <w:ilvl w:val="0"/>
          <w:numId w:val="12"/>
        </w:numPr>
        <w:contextualSpacing w:val="0"/>
        <w:jc w:val="both"/>
        <w:rPr>
          <w:rFonts w:ascii="Arial" w:hAnsi="Arial" w:cs="Arial"/>
          <w:sz w:val="24"/>
          <w:szCs w:val="24"/>
        </w:rPr>
      </w:pPr>
      <w:r w:rsidRPr="00E60B6C">
        <w:rPr>
          <w:rFonts w:ascii="Arial" w:hAnsi="Arial" w:cs="Arial"/>
          <w:sz w:val="24"/>
          <w:szCs w:val="24"/>
        </w:rPr>
        <w:t xml:space="preserve">Where pharmacy professionals can delegate responsibilities, they should cease undertaking some roles and focus on </w:t>
      </w:r>
      <w:r w:rsidR="00760FA4" w:rsidRPr="00E60B6C">
        <w:rPr>
          <w:rFonts w:ascii="Arial" w:hAnsi="Arial" w:cs="Arial"/>
          <w:sz w:val="24"/>
          <w:szCs w:val="24"/>
        </w:rPr>
        <w:t>what is</w:t>
      </w:r>
      <w:r w:rsidRPr="00E60B6C">
        <w:rPr>
          <w:rFonts w:ascii="Arial" w:hAnsi="Arial" w:cs="Arial"/>
          <w:sz w:val="24"/>
          <w:szCs w:val="24"/>
        </w:rPr>
        <w:t xml:space="preserve"> needed </w:t>
      </w:r>
      <w:r w:rsidR="00760FA4" w:rsidRPr="00E60B6C">
        <w:rPr>
          <w:rFonts w:ascii="Arial" w:hAnsi="Arial" w:cs="Arial"/>
          <w:sz w:val="24"/>
          <w:szCs w:val="24"/>
        </w:rPr>
        <w:t>to deliver,</w:t>
      </w:r>
      <w:r w:rsidRPr="00E60B6C">
        <w:rPr>
          <w:rFonts w:ascii="Arial" w:hAnsi="Arial" w:cs="Arial"/>
          <w:sz w:val="24"/>
          <w:szCs w:val="24"/>
        </w:rPr>
        <w:t xml:space="preserve"> </w:t>
      </w:r>
      <w:r w:rsidR="00760FA4" w:rsidRPr="00E60B6C">
        <w:rPr>
          <w:rFonts w:ascii="Arial" w:hAnsi="Arial" w:cs="Arial"/>
          <w:sz w:val="24"/>
          <w:szCs w:val="24"/>
        </w:rPr>
        <w:t>‘</w:t>
      </w:r>
      <w:r w:rsidRPr="00E60B6C">
        <w:rPr>
          <w:rFonts w:ascii="Arial" w:hAnsi="Arial" w:cs="Arial"/>
          <w:sz w:val="24"/>
          <w:szCs w:val="24"/>
        </w:rPr>
        <w:t>A Healthier Wales</w:t>
      </w:r>
      <w:r w:rsidR="00760FA4" w:rsidRPr="00E60B6C">
        <w:rPr>
          <w:rFonts w:ascii="Arial" w:hAnsi="Arial" w:cs="Arial"/>
          <w:sz w:val="24"/>
          <w:szCs w:val="24"/>
        </w:rPr>
        <w:t>’.</w:t>
      </w:r>
    </w:p>
    <w:p w14:paraId="6F07B721" w14:textId="39EF3730" w:rsidR="00D770C9" w:rsidRPr="00E60B6C" w:rsidRDefault="00D53A54" w:rsidP="002E6E7F">
      <w:pPr>
        <w:pStyle w:val="ListParagraph"/>
        <w:numPr>
          <w:ilvl w:val="0"/>
          <w:numId w:val="12"/>
        </w:numPr>
        <w:contextualSpacing w:val="0"/>
        <w:jc w:val="both"/>
        <w:rPr>
          <w:rFonts w:ascii="Arial" w:hAnsi="Arial" w:cs="Arial"/>
          <w:sz w:val="24"/>
          <w:szCs w:val="24"/>
        </w:rPr>
      </w:pPr>
      <w:r w:rsidRPr="00E60B6C">
        <w:rPr>
          <w:rFonts w:ascii="Arial" w:hAnsi="Arial" w:cs="Arial"/>
          <w:sz w:val="24"/>
          <w:szCs w:val="24"/>
        </w:rPr>
        <w:t>The s</w:t>
      </w:r>
      <w:r w:rsidR="00D770C9" w:rsidRPr="00E60B6C">
        <w:rPr>
          <w:rFonts w:ascii="Arial" w:hAnsi="Arial" w:cs="Arial"/>
          <w:sz w:val="24"/>
          <w:szCs w:val="24"/>
        </w:rPr>
        <w:t xml:space="preserve">hape and size of </w:t>
      </w:r>
      <w:r w:rsidRPr="00E60B6C">
        <w:rPr>
          <w:rFonts w:ascii="Arial" w:hAnsi="Arial" w:cs="Arial"/>
          <w:sz w:val="24"/>
          <w:szCs w:val="24"/>
        </w:rPr>
        <w:t xml:space="preserve">the </w:t>
      </w:r>
      <w:r w:rsidR="00D770C9" w:rsidRPr="00E60B6C">
        <w:rPr>
          <w:rFonts w:ascii="Arial" w:hAnsi="Arial" w:cs="Arial"/>
          <w:sz w:val="24"/>
          <w:szCs w:val="24"/>
        </w:rPr>
        <w:t>pharmacy workforce needs to change to support future models of care, policy, legislative context</w:t>
      </w:r>
      <w:r w:rsidR="00824846" w:rsidRPr="00E60B6C">
        <w:rPr>
          <w:rFonts w:ascii="Arial" w:hAnsi="Arial" w:cs="Arial"/>
          <w:sz w:val="24"/>
          <w:szCs w:val="24"/>
        </w:rPr>
        <w:t xml:space="preserve"> and in response to implementation of new technologies</w:t>
      </w:r>
      <w:r w:rsidRPr="00E60B6C">
        <w:rPr>
          <w:rFonts w:ascii="Arial" w:hAnsi="Arial" w:cs="Arial"/>
          <w:sz w:val="24"/>
          <w:szCs w:val="24"/>
        </w:rPr>
        <w:t>. This is expected to include a more diverse team</w:t>
      </w:r>
      <w:r w:rsidR="00DF0F19" w:rsidRPr="00E60B6C">
        <w:rPr>
          <w:rFonts w:ascii="Arial" w:hAnsi="Arial" w:cs="Arial"/>
          <w:sz w:val="24"/>
          <w:szCs w:val="24"/>
        </w:rPr>
        <w:t>, particularly in specialist services where scientists and other pr</w:t>
      </w:r>
      <w:r w:rsidR="00E97692" w:rsidRPr="00E60B6C">
        <w:rPr>
          <w:rFonts w:ascii="Arial" w:hAnsi="Arial" w:cs="Arial"/>
          <w:sz w:val="24"/>
          <w:szCs w:val="24"/>
        </w:rPr>
        <w:t>ofessionals may be well qualified.</w:t>
      </w:r>
    </w:p>
    <w:p w14:paraId="60632E00" w14:textId="04708805" w:rsidR="00EB27BB" w:rsidRPr="00E60B6C" w:rsidRDefault="00EB27BB" w:rsidP="002E6E7F">
      <w:pPr>
        <w:pStyle w:val="ListParagraph"/>
        <w:numPr>
          <w:ilvl w:val="0"/>
          <w:numId w:val="12"/>
        </w:numPr>
        <w:contextualSpacing w:val="0"/>
        <w:jc w:val="both"/>
        <w:rPr>
          <w:rFonts w:ascii="Arial" w:hAnsi="Arial" w:cs="Arial"/>
          <w:sz w:val="24"/>
          <w:szCs w:val="24"/>
        </w:rPr>
      </w:pPr>
      <w:r w:rsidRPr="00E60B6C">
        <w:rPr>
          <w:rFonts w:ascii="Arial" w:hAnsi="Arial" w:cs="Arial"/>
          <w:sz w:val="24"/>
          <w:szCs w:val="24"/>
        </w:rPr>
        <w:t>Workforce information and data is available to NHS managers through NHS Business Intelligence but is not full</w:t>
      </w:r>
      <w:r w:rsidR="001A5673" w:rsidRPr="00E60B6C">
        <w:rPr>
          <w:rFonts w:ascii="Arial" w:hAnsi="Arial" w:cs="Arial"/>
          <w:sz w:val="24"/>
          <w:szCs w:val="24"/>
        </w:rPr>
        <w:t>y</w:t>
      </w:r>
      <w:r w:rsidRPr="00E60B6C">
        <w:rPr>
          <w:rFonts w:ascii="Arial" w:hAnsi="Arial" w:cs="Arial"/>
          <w:sz w:val="24"/>
          <w:szCs w:val="24"/>
        </w:rPr>
        <w:t xml:space="preserve"> utilised for planning purposes. With development of Wales National Workforce Reporting System (WNWRS), and expansion to include community pharmacy, analytical skills development is needed for pharmacy system leaders</w:t>
      </w:r>
      <w:r w:rsidR="00571476" w:rsidRPr="00E60B6C">
        <w:rPr>
          <w:rFonts w:ascii="Arial" w:hAnsi="Arial" w:cs="Arial"/>
          <w:sz w:val="24"/>
          <w:szCs w:val="24"/>
        </w:rPr>
        <w:t>.</w:t>
      </w:r>
    </w:p>
    <w:p w14:paraId="33B23A89" w14:textId="3EC4FCB7" w:rsidR="00726917" w:rsidRDefault="00726917" w:rsidP="00D95949">
      <w:pPr>
        <w:jc w:val="both"/>
        <w:rPr>
          <w:sz w:val="24"/>
          <w:szCs w:val="24"/>
        </w:rPr>
      </w:pPr>
    </w:p>
    <w:p w14:paraId="261FD792" w14:textId="07F029D6" w:rsidR="001A5673" w:rsidRDefault="001A5673" w:rsidP="00D95949">
      <w:pPr>
        <w:jc w:val="both"/>
        <w:rPr>
          <w:sz w:val="24"/>
          <w:szCs w:val="24"/>
        </w:rPr>
      </w:pPr>
    </w:p>
    <w:p w14:paraId="2381B7DB" w14:textId="4277207A" w:rsidR="00A026D1" w:rsidRDefault="00A026D1" w:rsidP="00D95949">
      <w:pPr>
        <w:jc w:val="both"/>
        <w:rPr>
          <w:sz w:val="24"/>
          <w:szCs w:val="24"/>
        </w:rPr>
      </w:pPr>
    </w:p>
    <w:p w14:paraId="6F25D2F1" w14:textId="77777777" w:rsidR="00A026D1" w:rsidRDefault="00A026D1" w:rsidP="00D95949">
      <w:pPr>
        <w:jc w:val="both"/>
        <w:rPr>
          <w:sz w:val="24"/>
          <w:szCs w:val="24"/>
        </w:rPr>
      </w:pPr>
    </w:p>
    <w:p w14:paraId="72F8A5E6" w14:textId="1906E8BB" w:rsidR="001A5673" w:rsidRDefault="595C21D9" w:rsidP="00D95949">
      <w:pPr>
        <w:jc w:val="both"/>
        <w:rPr>
          <w:sz w:val="24"/>
          <w:szCs w:val="24"/>
        </w:rPr>
      </w:pPr>
      <w:r w:rsidRPr="6887F5ED">
        <w:rPr>
          <w:sz w:val="24"/>
          <w:szCs w:val="24"/>
        </w:rPr>
        <w:t xml:space="preserve"> - </w:t>
      </w:r>
    </w:p>
    <w:p w14:paraId="75AD13CB" w14:textId="77777777" w:rsidR="001A5673" w:rsidRPr="001A5673" w:rsidRDefault="001A5673" w:rsidP="00D95949">
      <w:pPr>
        <w:jc w:val="both"/>
        <w:rPr>
          <w:sz w:val="24"/>
          <w:szCs w:val="24"/>
        </w:rPr>
      </w:pPr>
    </w:p>
    <w:p w14:paraId="62FCF9B7" w14:textId="77777777" w:rsidR="007231BC" w:rsidRDefault="007231BC" w:rsidP="00D95949">
      <w:pPr>
        <w:jc w:val="both"/>
        <w:rPr>
          <w:rFonts w:ascii="Arial" w:hAnsi="Arial" w:cs="Arial"/>
          <w:b/>
          <w:bCs/>
          <w:sz w:val="24"/>
          <w:szCs w:val="24"/>
        </w:rPr>
      </w:pPr>
    </w:p>
    <w:p w14:paraId="27472BB2" w14:textId="1E17B9FF" w:rsidR="003058F7" w:rsidRPr="00632EC8" w:rsidRDefault="00A026D1" w:rsidP="00D95949">
      <w:pPr>
        <w:jc w:val="both"/>
        <w:rPr>
          <w:rFonts w:ascii="Arial" w:hAnsi="Arial" w:cs="Arial"/>
          <w:b/>
          <w:bCs/>
          <w:sz w:val="24"/>
          <w:szCs w:val="24"/>
        </w:rPr>
      </w:pPr>
      <w:r w:rsidRPr="6887F5ED">
        <w:rPr>
          <w:rFonts w:ascii="Arial" w:hAnsi="Arial" w:cs="Arial"/>
          <w:b/>
          <w:bCs/>
          <w:sz w:val="24"/>
          <w:szCs w:val="24"/>
        </w:rPr>
        <w:lastRenderedPageBreak/>
        <w:t>SUGGESTED ACTIONS</w:t>
      </w:r>
      <w:r w:rsidR="46AC90CF" w:rsidRPr="6887F5ED">
        <w:rPr>
          <w:rFonts w:ascii="Arial" w:hAnsi="Arial" w:cs="Arial"/>
          <w:b/>
          <w:bCs/>
          <w:sz w:val="24"/>
          <w:szCs w:val="24"/>
        </w:rPr>
        <w:t xml:space="preserve"> </w:t>
      </w:r>
    </w:p>
    <w:tbl>
      <w:tblPr>
        <w:tblStyle w:val="TableGrid"/>
        <w:tblW w:w="0" w:type="auto"/>
        <w:tblLook w:val="04A0" w:firstRow="1" w:lastRow="0" w:firstColumn="1" w:lastColumn="0" w:noHBand="0" w:noVBand="1"/>
      </w:tblPr>
      <w:tblGrid>
        <w:gridCol w:w="1537"/>
        <w:gridCol w:w="7479"/>
      </w:tblGrid>
      <w:tr w:rsidR="006F66D6" w:rsidRPr="00632EC8" w14:paraId="0CE2F2E5" w14:textId="77777777" w:rsidTr="00EC4870">
        <w:trPr>
          <w:trHeight w:val="307"/>
        </w:trPr>
        <w:tc>
          <w:tcPr>
            <w:tcW w:w="1537" w:type="dxa"/>
            <w:shd w:val="clear" w:color="auto" w:fill="66CCFF"/>
          </w:tcPr>
          <w:p w14:paraId="321731D2" w14:textId="5C01C4DD" w:rsidR="006F66D6" w:rsidRPr="00632EC8" w:rsidRDefault="006F66D6" w:rsidP="00D95949">
            <w:pPr>
              <w:jc w:val="both"/>
              <w:rPr>
                <w:rFonts w:ascii="Arial" w:hAnsi="Arial" w:cs="Arial"/>
                <w:b/>
                <w:bCs/>
                <w:sz w:val="24"/>
                <w:szCs w:val="24"/>
              </w:rPr>
            </w:pPr>
            <w:r w:rsidRPr="00632EC8">
              <w:rPr>
                <w:rFonts w:ascii="Arial" w:hAnsi="Arial" w:cs="Arial"/>
                <w:b/>
                <w:bCs/>
                <w:sz w:val="24"/>
                <w:szCs w:val="24"/>
              </w:rPr>
              <w:t>Action</w:t>
            </w:r>
            <w:r w:rsidR="00D85FFF" w:rsidRPr="00632EC8">
              <w:rPr>
                <w:rFonts w:ascii="Arial" w:hAnsi="Arial" w:cs="Arial"/>
                <w:b/>
                <w:bCs/>
                <w:sz w:val="24"/>
                <w:szCs w:val="24"/>
              </w:rPr>
              <w:t xml:space="preserve"> 2</w:t>
            </w:r>
            <w:r w:rsidR="008D41B9" w:rsidRPr="00632EC8">
              <w:rPr>
                <w:rFonts w:ascii="Arial" w:hAnsi="Arial" w:cs="Arial"/>
                <w:b/>
                <w:bCs/>
                <w:sz w:val="24"/>
                <w:szCs w:val="24"/>
              </w:rPr>
              <w:t>7</w:t>
            </w:r>
          </w:p>
        </w:tc>
        <w:tc>
          <w:tcPr>
            <w:tcW w:w="7479" w:type="dxa"/>
            <w:shd w:val="clear" w:color="auto" w:fill="66CCFF"/>
          </w:tcPr>
          <w:p w14:paraId="3EDF0581" w14:textId="4029E71E" w:rsidR="006F66D6" w:rsidRPr="00632EC8" w:rsidRDefault="00F349B8" w:rsidP="00D95949">
            <w:pPr>
              <w:jc w:val="both"/>
              <w:rPr>
                <w:rFonts w:ascii="Arial" w:hAnsi="Arial" w:cs="Arial"/>
                <w:b/>
                <w:bCs/>
                <w:sz w:val="24"/>
                <w:szCs w:val="24"/>
              </w:rPr>
            </w:pPr>
            <w:r w:rsidRPr="00632EC8">
              <w:rPr>
                <w:rFonts w:ascii="Arial" w:hAnsi="Arial" w:cs="Arial"/>
                <w:b/>
                <w:bCs/>
                <w:sz w:val="24"/>
                <w:szCs w:val="24"/>
              </w:rPr>
              <w:t>Improve access to workforce information and ensure visibility of pharmacy data and outcomes in HEIW Education to Employment Pipeline</w:t>
            </w:r>
          </w:p>
        </w:tc>
      </w:tr>
      <w:tr w:rsidR="006F66D6" w:rsidRPr="00632EC8" w14:paraId="6BC34797" w14:textId="77777777" w:rsidTr="00EC4870">
        <w:trPr>
          <w:trHeight w:val="301"/>
        </w:trPr>
        <w:tc>
          <w:tcPr>
            <w:tcW w:w="1537" w:type="dxa"/>
          </w:tcPr>
          <w:p w14:paraId="798CE42D" w14:textId="77777777" w:rsidR="006F66D6" w:rsidRPr="00632EC8" w:rsidRDefault="006F66D6" w:rsidP="00D95949">
            <w:pPr>
              <w:jc w:val="both"/>
              <w:rPr>
                <w:rFonts w:ascii="Arial" w:hAnsi="Arial" w:cs="Arial"/>
                <w:b/>
                <w:bCs/>
                <w:sz w:val="24"/>
                <w:szCs w:val="24"/>
              </w:rPr>
            </w:pPr>
            <w:r w:rsidRPr="00632EC8">
              <w:rPr>
                <w:rFonts w:ascii="Arial" w:hAnsi="Arial" w:cs="Arial"/>
                <w:b/>
                <w:bCs/>
                <w:sz w:val="24"/>
                <w:szCs w:val="24"/>
              </w:rPr>
              <w:t>Description</w:t>
            </w:r>
          </w:p>
        </w:tc>
        <w:tc>
          <w:tcPr>
            <w:tcW w:w="7479" w:type="dxa"/>
          </w:tcPr>
          <w:p w14:paraId="2D1A79E6" w14:textId="45676A53" w:rsidR="006F66D6" w:rsidRPr="00632EC8" w:rsidRDefault="00F349B8" w:rsidP="00D95949">
            <w:pPr>
              <w:jc w:val="both"/>
              <w:rPr>
                <w:rFonts w:ascii="Arial" w:hAnsi="Arial" w:cs="Arial"/>
                <w:sz w:val="24"/>
                <w:szCs w:val="24"/>
              </w:rPr>
            </w:pPr>
            <w:r w:rsidRPr="00632EC8">
              <w:rPr>
                <w:rFonts w:ascii="Arial" w:hAnsi="Arial" w:cs="Arial"/>
                <w:sz w:val="24"/>
                <w:szCs w:val="24"/>
              </w:rPr>
              <w:t xml:space="preserve">Work with partners so that pharmacy workforce information is available quarterly for all pharmacy sectors by staff group, health board and cluster by aligning datasets for NHS, general </w:t>
            </w:r>
            <w:proofErr w:type="gramStart"/>
            <w:r w:rsidRPr="00632EC8">
              <w:rPr>
                <w:rFonts w:ascii="Arial" w:hAnsi="Arial" w:cs="Arial"/>
                <w:sz w:val="24"/>
                <w:szCs w:val="24"/>
              </w:rPr>
              <w:t>practice</w:t>
            </w:r>
            <w:proofErr w:type="gramEnd"/>
            <w:r w:rsidRPr="00632EC8">
              <w:rPr>
                <w:rFonts w:ascii="Arial" w:hAnsi="Arial" w:cs="Arial"/>
                <w:sz w:val="24"/>
                <w:szCs w:val="24"/>
              </w:rPr>
              <w:t xml:space="preserve"> and community pharmacy workforce</w:t>
            </w:r>
            <w:r w:rsidR="005B3736">
              <w:rPr>
                <w:rFonts w:ascii="Arial" w:hAnsi="Arial" w:cs="Arial"/>
                <w:sz w:val="24"/>
                <w:szCs w:val="24"/>
              </w:rPr>
              <w:t>s</w:t>
            </w:r>
          </w:p>
        </w:tc>
      </w:tr>
      <w:tr w:rsidR="006F66D6" w:rsidRPr="00632EC8" w14:paraId="04AD5CF9" w14:textId="77777777" w:rsidTr="00EC4870">
        <w:trPr>
          <w:trHeight w:val="301"/>
        </w:trPr>
        <w:tc>
          <w:tcPr>
            <w:tcW w:w="1537" w:type="dxa"/>
            <w:shd w:val="clear" w:color="auto" w:fill="66CCFF"/>
          </w:tcPr>
          <w:p w14:paraId="69CDB3FD" w14:textId="6A9926F5" w:rsidR="006F66D6" w:rsidRPr="00632EC8" w:rsidRDefault="006F66D6" w:rsidP="00D95949">
            <w:pPr>
              <w:jc w:val="both"/>
              <w:rPr>
                <w:rFonts w:ascii="Arial" w:hAnsi="Arial" w:cs="Arial"/>
                <w:b/>
                <w:bCs/>
                <w:sz w:val="24"/>
                <w:szCs w:val="24"/>
              </w:rPr>
            </w:pPr>
            <w:r w:rsidRPr="00632EC8">
              <w:rPr>
                <w:rFonts w:ascii="Arial" w:hAnsi="Arial" w:cs="Arial"/>
                <w:b/>
                <w:bCs/>
                <w:sz w:val="24"/>
                <w:szCs w:val="24"/>
              </w:rPr>
              <w:t xml:space="preserve">Action </w:t>
            </w:r>
            <w:r w:rsidR="00654AA3" w:rsidRPr="00632EC8">
              <w:rPr>
                <w:rFonts w:ascii="Arial" w:hAnsi="Arial" w:cs="Arial"/>
                <w:b/>
                <w:bCs/>
                <w:sz w:val="24"/>
                <w:szCs w:val="24"/>
              </w:rPr>
              <w:t>2</w:t>
            </w:r>
            <w:r w:rsidR="00920B9F" w:rsidRPr="00632EC8">
              <w:rPr>
                <w:rFonts w:ascii="Arial" w:hAnsi="Arial" w:cs="Arial"/>
                <w:b/>
                <w:bCs/>
                <w:sz w:val="24"/>
                <w:szCs w:val="24"/>
              </w:rPr>
              <w:t>8</w:t>
            </w:r>
          </w:p>
        </w:tc>
        <w:tc>
          <w:tcPr>
            <w:tcW w:w="7479" w:type="dxa"/>
            <w:shd w:val="clear" w:color="auto" w:fill="66CCFF"/>
          </w:tcPr>
          <w:p w14:paraId="137EDB3D" w14:textId="533DD2E6" w:rsidR="006F66D6" w:rsidRPr="00632EC8" w:rsidRDefault="001B0A2F" w:rsidP="00D95949">
            <w:pPr>
              <w:jc w:val="both"/>
              <w:rPr>
                <w:rFonts w:ascii="Arial" w:hAnsi="Arial" w:cs="Arial"/>
                <w:b/>
                <w:bCs/>
                <w:sz w:val="24"/>
                <w:szCs w:val="24"/>
              </w:rPr>
            </w:pPr>
            <w:r w:rsidRPr="00632EC8">
              <w:rPr>
                <w:rFonts w:ascii="Arial" w:hAnsi="Arial" w:cs="Arial"/>
                <w:b/>
                <w:bCs/>
                <w:sz w:val="24"/>
                <w:szCs w:val="24"/>
              </w:rPr>
              <w:t>Introduce a systematic analysis of data and workforce planning for a sustainable Pharmacy Work</w:t>
            </w:r>
            <w:r w:rsidRPr="002C76A6">
              <w:rPr>
                <w:rFonts w:ascii="Arial" w:hAnsi="Arial" w:cs="Arial"/>
                <w:b/>
                <w:bCs/>
                <w:sz w:val="24"/>
                <w:szCs w:val="24"/>
              </w:rPr>
              <w:t>force</w:t>
            </w:r>
            <w:r w:rsidR="00FC4A69" w:rsidRPr="002C76A6">
              <w:rPr>
                <w:rFonts w:ascii="Arial" w:hAnsi="Arial" w:cs="Arial"/>
                <w:b/>
                <w:bCs/>
                <w:sz w:val="24"/>
                <w:szCs w:val="24"/>
              </w:rPr>
              <w:t xml:space="preserve"> </w:t>
            </w:r>
            <w:r w:rsidR="007F545E" w:rsidRPr="002C76A6">
              <w:rPr>
                <w:rFonts w:ascii="Arial" w:hAnsi="Arial" w:cs="Arial"/>
                <w:b/>
                <w:bCs/>
                <w:sz w:val="24"/>
                <w:szCs w:val="24"/>
              </w:rPr>
              <w:t xml:space="preserve">to enable </w:t>
            </w:r>
            <w:r w:rsidR="00A252B2" w:rsidRPr="002C76A6">
              <w:rPr>
                <w:rFonts w:ascii="Arial" w:hAnsi="Arial" w:cs="Arial"/>
                <w:b/>
                <w:bCs/>
                <w:sz w:val="24"/>
                <w:szCs w:val="24"/>
              </w:rPr>
              <w:t xml:space="preserve">better </w:t>
            </w:r>
            <w:r w:rsidR="007F545E" w:rsidRPr="002C76A6">
              <w:rPr>
                <w:rFonts w:ascii="Arial" w:hAnsi="Arial" w:cs="Arial"/>
                <w:b/>
                <w:bCs/>
                <w:sz w:val="24"/>
                <w:szCs w:val="24"/>
              </w:rPr>
              <w:t>data driven</w:t>
            </w:r>
            <w:r w:rsidR="008B5807" w:rsidRPr="002C76A6">
              <w:rPr>
                <w:rFonts w:ascii="Arial" w:hAnsi="Arial" w:cs="Arial"/>
                <w:b/>
                <w:bCs/>
                <w:sz w:val="24"/>
                <w:szCs w:val="24"/>
              </w:rPr>
              <w:t xml:space="preserve"> commissioning</w:t>
            </w:r>
            <w:r w:rsidR="008B5807">
              <w:rPr>
                <w:rFonts w:ascii="Arial" w:hAnsi="Arial" w:cs="Arial"/>
                <w:b/>
                <w:bCs/>
                <w:sz w:val="24"/>
                <w:szCs w:val="24"/>
              </w:rPr>
              <w:t xml:space="preserve"> </w:t>
            </w:r>
          </w:p>
        </w:tc>
      </w:tr>
      <w:tr w:rsidR="006F66D6" w:rsidRPr="00632EC8" w14:paraId="78A42AA0" w14:textId="77777777" w:rsidTr="00EC4870">
        <w:trPr>
          <w:trHeight w:val="301"/>
        </w:trPr>
        <w:tc>
          <w:tcPr>
            <w:tcW w:w="1537" w:type="dxa"/>
          </w:tcPr>
          <w:p w14:paraId="09D47D93" w14:textId="77777777" w:rsidR="006F66D6" w:rsidRPr="00632EC8" w:rsidRDefault="006F66D6" w:rsidP="00D95949">
            <w:pPr>
              <w:jc w:val="both"/>
              <w:rPr>
                <w:rFonts w:ascii="Arial" w:hAnsi="Arial" w:cs="Arial"/>
                <w:b/>
                <w:bCs/>
                <w:sz w:val="24"/>
                <w:szCs w:val="24"/>
              </w:rPr>
            </w:pPr>
            <w:r w:rsidRPr="00632EC8">
              <w:rPr>
                <w:rFonts w:ascii="Arial" w:hAnsi="Arial" w:cs="Arial"/>
                <w:b/>
                <w:bCs/>
                <w:sz w:val="24"/>
                <w:szCs w:val="24"/>
              </w:rPr>
              <w:t>Description</w:t>
            </w:r>
          </w:p>
        </w:tc>
        <w:tc>
          <w:tcPr>
            <w:tcW w:w="7479" w:type="dxa"/>
          </w:tcPr>
          <w:p w14:paraId="37E21DF6" w14:textId="6BCCFECC" w:rsidR="006F66D6" w:rsidRPr="00632EC8" w:rsidRDefault="00FC3159" w:rsidP="00D95949">
            <w:pPr>
              <w:jc w:val="both"/>
              <w:rPr>
                <w:rFonts w:ascii="Arial" w:hAnsi="Arial" w:cs="Arial"/>
                <w:sz w:val="24"/>
                <w:szCs w:val="24"/>
              </w:rPr>
            </w:pPr>
            <w:r w:rsidRPr="00FC3159">
              <w:rPr>
                <w:rFonts w:ascii="Arial" w:hAnsi="Arial" w:cs="Arial"/>
                <w:sz w:val="24"/>
                <w:szCs w:val="24"/>
              </w:rPr>
              <w:t xml:space="preserve">Assemble a group to identify current and future risks </w:t>
            </w:r>
            <w:r w:rsidR="00A252B2">
              <w:rPr>
                <w:rFonts w:ascii="Arial" w:hAnsi="Arial" w:cs="Arial"/>
                <w:sz w:val="24"/>
                <w:szCs w:val="24"/>
              </w:rPr>
              <w:t xml:space="preserve">and opportunities </w:t>
            </w:r>
            <w:r w:rsidRPr="00FC3159">
              <w:rPr>
                <w:rFonts w:ascii="Arial" w:hAnsi="Arial" w:cs="Arial"/>
                <w:sz w:val="24"/>
                <w:szCs w:val="24"/>
              </w:rPr>
              <w:t xml:space="preserve">to pharmacy workforce sustainability who will monitor progress with developing a workforce reflective of our population’s diversity, Welsh </w:t>
            </w:r>
            <w:proofErr w:type="gramStart"/>
            <w:r w:rsidRPr="00FC3159">
              <w:rPr>
                <w:rFonts w:ascii="Arial" w:hAnsi="Arial" w:cs="Arial"/>
                <w:sz w:val="24"/>
                <w:szCs w:val="24"/>
              </w:rPr>
              <w:t>language</w:t>
            </w:r>
            <w:proofErr w:type="gramEnd"/>
            <w:r w:rsidRPr="00FC3159">
              <w:rPr>
                <w:rFonts w:ascii="Arial" w:hAnsi="Arial" w:cs="Arial"/>
                <w:sz w:val="24"/>
                <w:szCs w:val="24"/>
              </w:rPr>
              <w:t xml:space="preserve"> and cultural identity. Escalate issues needing to be addressed with partners. Explore what processes can be implemented in the UK to raise awareness of major trends affecting pharmacy, gathering external information for forecasting to aid responsiveness and resilience as seen in the American Pharmacy Forecast (</w:t>
            </w:r>
            <w:hyperlink r:id="rId42" w:history="1">
              <w:r w:rsidRPr="00B5705D">
                <w:rPr>
                  <w:rStyle w:val="Hyperlink"/>
                  <w:rFonts w:ascii="Arial" w:hAnsi="Arial" w:cs="Arial"/>
                  <w:sz w:val="24"/>
                  <w:szCs w:val="24"/>
                </w:rPr>
                <w:t>https://www.ashpfoundation.org/pharmacyforecast</w:t>
              </w:r>
            </w:hyperlink>
            <w:r>
              <w:rPr>
                <w:rFonts w:ascii="Arial" w:hAnsi="Arial" w:cs="Arial"/>
                <w:sz w:val="24"/>
                <w:szCs w:val="24"/>
              </w:rPr>
              <w:t xml:space="preserve"> )</w:t>
            </w:r>
          </w:p>
        </w:tc>
      </w:tr>
      <w:tr w:rsidR="006F66D6" w:rsidRPr="00632EC8" w14:paraId="157ADFAE" w14:textId="77777777" w:rsidTr="00EC4870">
        <w:trPr>
          <w:trHeight w:val="301"/>
        </w:trPr>
        <w:tc>
          <w:tcPr>
            <w:tcW w:w="1537" w:type="dxa"/>
            <w:shd w:val="clear" w:color="auto" w:fill="66CCFF"/>
          </w:tcPr>
          <w:p w14:paraId="34FC967B" w14:textId="799E1F4E" w:rsidR="006F66D6" w:rsidRPr="00632EC8" w:rsidRDefault="006F66D6" w:rsidP="00D95949">
            <w:pPr>
              <w:jc w:val="both"/>
              <w:rPr>
                <w:rFonts w:ascii="Arial" w:hAnsi="Arial" w:cs="Arial"/>
                <w:b/>
                <w:bCs/>
                <w:sz w:val="24"/>
                <w:szCs w:val="24"/>
              </w:rPr>
            </w:pPr>
            <w:r w:rsidRPr="00632EC8">
              <w:rPr>
                <w:rFonts w:ascii="Arial" w:hAnsi="Arial" w:cs="Arial"/>
                <w:b/>
                <w:bCs/>
                <w:sz w:val="24"/>
                <w:szCs w:val="24"/>
              </w:rPr>
              <w:t>Action</w:t>
            </w:r>
            <w:r w:rsidR="00654AA3" w:rsidRPr="00632EC8">
              <w:rPr>
                <w:rFonts w:ascii="Arial" w:hAnsi="Arial" w:cs="Arial"/>
                <w:b/>
                <w:bCs/>
                <w:sz w:val="24"/>
                <w:szCs w:val="24"/>
              </w:rPr>
              <w:t xml:space="preserve"> 2</w:t>
            </w:r>
            <w:r w:rsidR="00920B9F" w:rsidRPr="00632EC8">
              <w:rPr>
                <w:rFonts w:ascii="Arial" w:hAnsi="Arial" w:cs="Arial"/>
                <w:b/>
                <w:bCs/>
                <w:sz w:val="24"/>
                <w:szCs w:val="24"/>
              </w:rPr>
              <w:t>9</w:t>
            </w:r>
          </w:p>
        </w:tc>
        <w:tc>
          <w:tcPr>
            <w:tcW w:w="7479" w:type="dxa"/>
            <w:shd w:val="clear" w:color="auto" w:fill="66CCFF"/>
          </w:tcPr>
          <w:p w14:paraId="5925AD6C" w14:textId="7005E255" w:rsidR="006F66D6" w:rsidRPr="00632EC8" w:rsidRDefault="003C42B0" w:rsidP="00D95949">
            <w:pPr>
              <w:jc w:val="both"/>
              <w:rPr>
                <w:rFonts w:ascii="Arial" w:hAnsi="Arial" w:cs="Arial"/>
                <w:b/>
                <w:bCs/>
                <w:sz w:val="24"/>
                <w:szCs w:val="24"/>
              </w:rPr>
            </w:pPr>
            <w:r w:rsidRPr="003C42B0">
              <w:rPr>
                <w:rFonts w:ascii="Arial" w:hAnsi="Arial" w:cs="Arial"/>
                <w:b/>
                <w:bCs/>
                <w:sz w:val="24"/>
                <w:szCs w:val="24"/>
              </w:rPr>
              <w:t>Develop workforce planning skills amongst pharmacy professionals in all health boards and all sectors and across different clinical specialities</w:t>
            </w:r>
          </w:p>
        </w:tc>
      </w:tr>
      <w:tr w:rsidR="006F66D6" w:rsidRPr="00632EC8" w14:paraId="1251777C" w14:textId="77777777" w:rsidTr="00EC4870">
        <w:trPr>
          <w:trHeight w:val="301"/>
        </w:trPr>
        <w:tc>
          <w:tcPr>
            <w:tcW w:w="1537" w:type="dxa"/>
          </w:tcPr>
          <w:p w14:paraId="25E3C8B7" w14:textId="77777777" w:rsidR="006F66D6" w:rsidRPr="00632EC8" w:rsidRDefault="006F66D6" w:rsidP="00D95949">
            <w:pPr>
              <w:jc w:val="both"/>
              <w:rPr>
                <w:rFonts w:ascii="Arial" w:hAnsi="Arial" w:cs="Arial"/>
                <w:b/>
                <w:bCs/>
                <w:sz w:val="24"/>
                <w:szCs w:val="24"/>
              </w:rPr>
            </w:pPr>
            <w:r w:rsidRPr="00632EC8">
              <w:rPr>
                <w:rFonts w:ascii="Arial" w:hAnsi="Arial" w:cs="Arial"/>
                <w:b/>
                <w:bCs/>
                <w:sz w:val="24"/>
                <w:szCs w:val="24"/>
              </w:rPr>
              <w:t>Description</w:t>
            </w:r>
          </w:p>
        </w:tc>
        <w:tc>
          <w:tcPr>
            <w:tcW w:w="7479" w:type="dxa"/>
          </w:tcPr>
          <w:p w14:paraId="2E97D84B" w14:textId="7E2973E0" w:rsidR="006F66D6" w:rsidRPr="00632EC8" w:rsidRDefault="0014049F" w:rsidP="00D95949">
            <w:pPr>
              <w:jc w:val="both"/>
              <w:rPr>
                <w:rFonts w:ascii="Arial" w:hAnsi="Arial" w:cs="Arial"/>
                <w:b/>
                <w:bCs/>
                <w:sz w:val="24"/>
                <w:szCs w:val="24"/>
              </w:rPr>
            </w:pPr>
            <w:proofErr w:type="gramStart"/>
            <w:r w:rsidRPr="0014049F">
              <w:rPr>
                <w:rFonts w:ascii="Arial" w:hAnsi="Arial" w:cs="Arial"/>
                <w:sz w:val="24"/>
                <w:szCs w:val="24"/>
              </w:rPr>
              <w:t>1 year</w:t>
            </w:r>
            <w:proofErr w:type="gramEnd"/>
            <w:r w:rsidRPr="0014049F">
              <w:rPr>
                <w:rFonts w:ascii="Arial" w:hAnsi="Arial" w:cs="Arial"/>
                <w:sz w:val="24"/>
                <w:szCs w:val="24"/>
              </w:rPr>
              <w:t xml:space="preserve"> secondments (1 day a week) for pharmacy practitioners in the service into HEIW to be supported to produce national plans for their clinical speciality or area of practice prioritised in line with National Clinical Priorities</w:t>
            </w:r>
          </w:p>
        </w:tc>
      </w:tr>
      <w:tr w:rsidR="00422AA2" w:rsidRPr="00632EC8" w14:paraId="17EAEC36" w14:textId="77777777" w:rsidTr="00EC4870">
        <w:trPr>
          <w:trHeight w:val="301"/>
        </w:trPr>
        <w:tc>
          <w:tcPr>
            <w:tcW w:w="1537" w:type="dxa"/>
            <w:shd w:val="clear" w:color="auto" w:fill="66CCFF"/>
          </w:tcPr>
          <w:p w14:paraId="19B3397A" w14:textId="7A2BA6AB" w:rsidR="00422AA2" w:rsidRPr="00632EC8" w:rsidRDefault="00422AA2" w:rsidP="00D95949">
            <w:pPr>
              <w:jc w:val="both"/>
              <w:rPr>
                <w:rFonts w:ascii="Arial" w:hAnsi="Arial" w:cs="Arial"/>
                <w:b/>
                <w:bCs/>
                <w:sz w:val="24"/>
                <w:szCs w:val="24"/>
              </w:rPr>
            </w:pPr>
            <w:r w:rsidRPr="00632EC8">
              <w:rPr>
                <w:rFonts w:ascii="Arial" w:hAnsi="Arial" w:cs="Arial"/>
                <w:b/>
                <w:bCs/>
                <w:sz w:val="24"/>
                <w:szCs w:val="24"/>
              </w:rPr>
              <w:t xml:space="preserve">Action </w:t>
            </w:r>
            <w:r w:rsidR="00D23952" w:rsidRPr="00632EC8">
              <w:rPr>
                <w:rFonts w:ascii="Arial" w:hAnsi="Arial" w:cs="Arial"/>
                <w:b/>
                <w:bCs/>
                <w:sz w:val="24"/>
                <w:szCs w:val="24"/>
              </w:rPr>
              <w:t>30</w:t>
            </w:r>
          </w:p>
        </w:tc>
        <w:tc>
          <w:tcPr>
            <w:tcW w:w="7479" w:type="dxa"/>
            <w:shd w:val="clear" w:color="auto" w:fill="66CCFF"/>
          </w:tcPr>
          <w:p w14:paraId="0BB0C7BA" w14:textId="089EA3CA" w:rsidR="00422AA2" w:rsidRPr="00632EC8" w:rsidRDefault="00D23952" w:rsidP="00D95949">
            <w:pPr>
              <w:jc w:val="both"/>
              <w:rPr>
                <w:rFonts w:ascii="Arial" w:hAnsi="Arial" w:cs="Arial"/>
                <w:b/>
                <w:bCs/>
                <w:sz w:val="24"/>
                <w:szCs w:val="24"/>
              </w:rPr>
            </w:pPr>
            <w:r w:rsidRPr="00632EC8">
              <w:rPr>
                <w:rFonts w:ascii="Arial" w:hAnsi="Arial" w:cs="Arial"/>
                <w:b/>
                <w:bCs/>
                <w:sz w:val="24"/>
                <w:szCs w:val="24"/>
              </w:rPr>
              <w:t>Collaborate to ensure a clear narrative for pharmacy roles and workforce development running through all I</w:t>
            </w:r>
            <w:r w:rsidR="0014049F">
              <w:rPr>
                <w:rFonts w:ascii="Arial" w:hAnsi="Arial" w:cs="Arial"/>
                <w:b/>
                <w:bCs/>
                <w:sz w:val="24"/>
                <w:szCs w:val="24"/>
              </w:rPr>
              <w:t xml:space="preserve">ntegrated </w:t>
            </w:r>
            <w:proofErr w:type="gramStart"/>
            <w:r w:rsidRPr="00632EC8">
              <w:rPr>
                <w:rFonts w:ascii="Arial" w:hAnsi="Arial" w:cs="Arial"/>
                <w:b/>
                <w:bCs/>
                <w:sz w:val="24"/>
                <w:szCs w:val="24"/>
              </w:rPr>
              <w:t>M</w:t>
            </w:r>
            <w:r w:rsidR="0014049F">
              <w:rPr>
                <w:rFonts w:ascii="Arial" w:hAnsi="Arial" w:cs="Arial"/>
                <w:b/>
                <w:bCs/>
                <w:sz w:val="24"/>
                <w:szCs w:val="24"/>
              </w:rPr>
              <w:t xml:space="preserve">edium </w:t>
            </w:r>
            <w:r w:rsidRPr="00632EC8">
              <w:rPr>
                <w:rFonts w:ascii="Arial" w:hAnsi="Arial" w:cs="Arial"/>
                <w:b/>
                <w:bCs/>
                <w:sz w:val="24"/>
                <w:szCs w:val="24"/>
              </w:rPr>
              <w:t>T</w:t>
            </w:r>
            <w:r w:rsidR="0014049F">
              <w:rPr>
                <w:rFonts w:ascii="Arial" w:hAnsi="Arial" w:cs="Arial"/>
                <w:b/>
                <w:bCs/>
                <w:sz w:val="24"/>
                <w:szCs w:val="24"/>
              </w:rPr>
              <w:t>erm</w:t>
            </w:r>
            <w:proofErr w:type="gramEnd"/>
            <w:r w:rsidR="0014049F">
              <w:rPr>
                <w:rFonts w:ascii="Arial" w:hAnsi="Arial" w:cs="Arial"/>
                <w:b/>
                <w:bCs/>
                <w:sz w:val="24"/>
                <w:szCs w:val="24"/>
              </w:rPr>
              <w:t xml:space="preserve"> </w:t>
            </w:r>
            <w:r w:rsidRPr="00632EC8">
              <w:rPr>
                <w:rFonts w:ascii="Arial" w:hAnsi="Arial" w:cs="Arial"/>
                <w:b/>
                <w:bCs/>
                <w:sz w:val="24"/>
                <w:szCs w:val="24"/>
              </w:rPr>
              <w:t>P</w:t>
            </w:r>
            <w:r w:rsidR="0014049F">
              <w:rPr>
                <w:rFonts w:ascii="Arial" w:hAnsi="Arial" w:cs="Arial"/>
                <w:b/>
                <w:bCs/>
                <w:sz w:val="24"/>
                <w:szCs w:val="24"/>
              </w:rPr>
              <w:t>lan</w:t>
            </w:r>
            <w:r w:rsidRPr="00632EC8">
              <w:rPr>
                <w:rFonts w:ascii="Arial" w:hAnsi="Arial" w:cs="Arial"/>
                <w:b/>
                <w:bCs/>
                <w:sz w:val="24"/>
                <w:szCs w:val="24"/>
              </w:rPr>
              <w:t>s with local adaptations</w:t>
            </w:r>
          </w:p>
        </w:tc>
      </w:tr>
      <w:tr w:rsidR="00EC4870" w:rsidRPr="00632EC8" w14:paraId="7B72DD5A" w14:textId="77777777" w:rsidTr="00EC4870">
        <w:trPr>
          <w:trHeight w:val="301"/>
        </w:trPr>
        <w:tc>
          <w:tcPr>
            <w:tcW w:w="1537" w:type="dxa"/>
            <w:shd w:val="clear" w:color="auto" w:fill="auto"/>
          </w:tcPr>
          <w:p w14:paraId="5A749AE4" w14:textId="36FE67D4" w:rsidR="00EC4870" w:rsidRPr="00632EC8" w:rsidRDefault="00EC4870" w:rsidP="00D95949">
            <w:pPr>
              <w:jc w:val="both"/>
              <w:rPr>
                <w:rFonts w:ascii="Arial" w:hAnsi="Arial" w:cs="Arial"/>
                <w:b/>
                <w:bCs/>
                <w:sz w:val="24"/>
                <w:szCs w:val="24"/>
              </w:rPr>
            </w:pPr>
            <w:r w:rsidRPr="00632EC8">
              <w:rPr>
                <w:rFonts w:ascii="Arial" w:hAnsi="Arial" w:cs="Arial"/>
                <w:b/>
                <w:bCs/>
                <w:sz w:val="24"/>
                <w:szCs w:val="24"/>
              </w:rPr>
              <w:t>Description</w:t>
            </w:r>
          </w:p>
        </w:tc>
        <w:tc>
          <w:tcPr>
            <w:tcW w:w="7479" w:type="dxa"/>
            <w:shd w:val="clear" w:color="auto" w:fill="auto"/>
          </w:tcPr>
          <w:p w14:paraId="466713E4" w14:textId="58E21338" w:rsidR="00EC4870" w:rsidRPr="00632EC8" w:rsidRDefault="00EC4870" w:rsidP="00D95949">
            <w:pPr>
              <w:jc w:val="both"/>
              <w:rPr>
                <w:rFonts w:ascii="Arial" w:hAnsi="Arial" w:cs="Arial"/>
                <w:b/>
                <w:bCs/>
                <w:sz w:val="24"/>
                <w:szCs w:val="24"/>
              </w:rPr>
            </w:pPr>
            <w:r w:rsidRPr="00632EC8">
              <w:rPr>
                <w:rFonts w:ascii="Arial" w:hAnsi="Arial" w:cs="Arial"/>
                <w:sz w:val="24"/>
                <w:szCs w:val="24"/>
              </w:rPr>
              <w:t>Clear proactive messaging from the professions is coming through in workforce plans for Health Boards as part of the IMTP and commissioning cycles. This includes general practice and community workforces, which is over half of the pharmacy workforce</w:t>
            </w:r>
          </w:p>
        </w:tc>
      </w:tr>
      <w:tr w:rsidR="00EC4870" w:rsidRPr="00632EC8" w14:paraId="5AD4A0B9" w14:textId="77777777" w:rsidTr="00EC4870">
        <w:trPr>
          <w:trHeight w:val="301"/>
        </w:trPr>
        <w:tc>
          <w:tcPr>
            <w:tcW w:w="1537" w:type="dxa"/>
            <w:shd w:val="clear" w:color="auto" w:fill="66CCFF"/>
          </w:tcPr>
          <w:p w14:paraId="51969CAC" w14:textId="065EA7FE" w:rsidR="00EC4870" w:rsidRPr="00632EC8" w:rsidRDefault="00EC4870" w:rsidP="00D95949">
            <w:pPr>
              <w:jc w:val="both"/>
              <w:rPr>
                <w:rFonts w:ascii="Arial" w:hAnsi="Arial" w:cs="Arial"/>
                <w:b/>
                <w:bCs/>
                <w:sz w:val="24"/>
                <w:szCs w:val="24"/>
              </w:rPr>
            </w:pPr>
            <w:r w:rsidRPr="00632EC8">
              <w:rPr>
                <w:rFonts w:ascii="Arial" w:hAnsi="Arial" w:cs="Arial"/>
                <w:b/>
                <w:bCs/>
                <w:sz w:val="24"/>
                <w:szCs w:val="24"/>
              </w:rPr>
              <w:t>Action 3</w:t>
            </w:r>
            <w:r>
              <w:rPr>
                <w:rFonts w:ascii="Arial" w:hAnsi="Arial" w:cs="Arial"/>
                <w:b/>
                <w:bCs/>
                <w:sz w:val="24"/>
                <w:szCs w:val="24"/>
              </w:rPr>
              <w:t>1</w:t>
            </w:r>
          </w:p>
        </w:tc>
        <w:tc>
          <w:tcPr>
            <w:tcW w:w="7479" w:type="dxa"/>
            <w:shd w:val="clear" w:color="auto" w:fill="66CCFF"/>
          </w:tcPr>
          <w:p w14:paraId="1A055D2F" w14:textId="50AFE12C" w:rsidR="00EC4870" w:rsidRPr="00632EC8" w:rsidRDefault="00EC4870" w:rsidP="00D95949">
            <w:pPr>
              <w:jc w:val="both"/>
              <w:rPr>
                <w:rFonts w:ascii="Arial" w:hAnsi="Arial" w:cs="Arial"/>
                <w:b/>
                <w:bCs/>
                <w:sz w:val="24"/>
                <w:szCs w:val="24"/>
              </w:rPr>
            </w:pPr>
            <w:r w:rsidRPr="00EC4870">
              <w:rPr>
                <w:rFonts w:ascii="Arial" w:hAnsi="Arial" w:cs="Arial"/>
                <w:b/>
                <w:bCs/>
                <w:sz w:val="24"/>
                <w:szCs w:val="24"/>
              </w:rPr>
              <w:t xml:space="preserve">Report on the feasibility of a wider range of 'supply' options into the pharmacy registrant workforce.  </w:t>
            </w:r>
          </w:p>
        </w:tc>
      </w:tr>
      <w:tr w:rsidR="00EC4870" w:rsidRPr="00632EC8" w14:paraId="6883BB6E" w14:textId="77777777" w:rsidTr="00EC4870">
        <w:trPr>
          <w:trHeight w:val="301"/>
        </w:trPr>
        <w:tc>
          <w:tcPr>
            <w:tcW w:w="1537" w:type="dxa"/>
          </w:tcPr>
          <w:p w14:paraId="4E782828" w14:textId="4235E145" w:rsidR="00EC4870" w:rsidRPr="00632EC8" w:rsidRDefault="000326F5" w:rsidP="00D95949">
            <w:pPr>
              <w:jc w:val="both"/>
              <w:rPr>
                <w:rFonts w:ascii="Arial" w:hAnsi="Arial" w:cs="Arial"/>
                <w:b/>
                <w:bCs/>
                <w:sz w:val="24"/>
                <w:szCs w:val="24"/>
              </w:rPr>
            </w:pPr>
            <w:r>
              <w:rPr>
                <w:rFonts w:ascii="Arial" w:hAnsi="Arial" w:cs="Arial"/>
                <w:b/>
                <w:bCs/>
                <w:sz w:val="24"/>
                <w:szCs w:val="24"/>
              </w:rPr>
              <w:t>Description</w:t>
            </w:r>
          </w:p>
        </w:tc>
        <w:tc>
          <w:tcPr>
            <w:tcW w:w="7479" w:type="dxa"/>
          </w:tcPr>
          <w:p w14:paraId="72A96B3B" w14:textId="705040B9" w:rsidR="00EC4870" w:rsidRPr="00632EC8" w:rsidRDefault="000326F5" w:rsidP="00D95949">
            <w:pPr>
              <w:jc w:val="both"/>
              <w:rPr>
                <w:rFonts w:ascii="Arial" w:hAnsi="Arial" w:cs="Arial"/>
                <w:sz w:val="24"/>
                <w:szCs w:val="24"/>
              </w:rPr>
            </w:pPr>
            <w:r w:rsidRPr="000326F5">
              <w:rPr>
                <w:rFonts w:ascii="Arial" w:hAnsi="Arial" w:cs="Arial"/>
                <w:sz w:val="24"/>
                <w:szCs w:val="24"/>
              </w:rPr>
              <w:t>Options appraisal work will explore the feasibility and priority of re-</w:t>
            </w:r>
            <w:proofErr w:type="spellStart"/>
            <w:r w:rsidRPr="000326F5">
              <w:rPr>
                <w:rFonts w:ascii="Arial" w:hAnsi="Arial" w:cs="Arial"/>
                <w:sz w:val="24"/>
                <w:szCs w:val="24"/>
              </w:rPr>
              <w:t>freshing</w:t>
            </w:r>
            <w:proofErr w:type="spellEnd"/>
            <w:r w:rsidRPr="000326F5">
              <w:rPr>
                <w:rFonts w:ascii="Arial" w:hAnsi="Arial" w:cs="Arial"/>
                <w:sz w:val="24"/>
                <w:szCs w:val="24"/>
              </w:rPr>
              <w:t xml:space="preserve"> 'Return to Practice'</w:t>
            </w:r>
            <w:r w:rsidR="002B0F94">
              <w:rPr>
                <w:rFonts w:ascii="Arial" w:hAnsi="Arial" w:cs="Arial"/>
                <w:sz w:val="24"/>
                <w:szCs w:val="24"/>
              </w:rPr>
              <w:t>,</w:t>
            </w:r>
            <w:r w:rsidRPr="000326F5">
              <w:rPr>
                <w:rFonts w:ascii="Arial" w:hAnsi="Arial" w:cs="Arial"/>
                <w:sz w:val="24"/>
                <w:szCs w:val="24"/>
              </w:rPr>
              <w:t xml:space="preserve"> packages, developing pharmacy degree apprenticeships, undertaking international recruitment </w:t>
            </w:r>
            <w:proofErr w:type="gramStart"/>
            <w:r w:rsidRPr="000326F5">
              <w:rPr>
                <w:rFonts w:ascii="Arial" w:hAnsi="Arial" w:cs="Arial"/>
                <w:sz w:val="24"/>
                <w:szCs w:val="24"/>
              </w:rPr>
              <w:t>programmes</w:t>
            </w:r>
            <w:proofErr w:type="gramEnd"/>
            <w:r w:rsidRPr="000326F5">
              <w:rPr>
                <w:rFonts w:ascii="Arial" w:hAnsi="Arial" w:cs="Arial"/>
                <w:sz w:val="24"/>
                <w:szCs w:val="24"/>
              </w:rPr>
              <w:t xml:space="preserve"> and creating a pathway to registration in Wales for displaced pharmacists and pharmacy technicians with refugee status</w:t>
            </w:r>
          </w:p>
        </w:tc>
      </w:tr>
    </w:tbl>
    <w:p w14:paraId="6E20A635" w14:textId="77777777" w:rsidR="001F0552" w:rsidRDefault="001F0552" w:rsidP="00D95949">
      <w:pPr>
        <w:jc w:val="both"/>
        <w:rPr>
          <w:b/>
          <w:bCs/>
          <w:color w:val="2F5496"/>
          <w:sz w:val="24"/>
          <w:szCs w:val="24"/>
        </w:rPr>
      </w:pPr>
    </w:p>
    <w:p w14:paraId="758E6CD7" w14:textId="77777777" w:rsidR="001F0552" w:rsidRDefault="001F0552" w:rsidP="00D95949">
      <w:pPr>
        <w:jc w:val="both"/>
        <w:rPr>
          <w:b/>
          <w:bCs/>
          <w:color w:val="2F5496"/>
          <w:sz w:val="24"/>
          <w:szCs w:val="24"/>
        </w:rPr>
      </w:pPr>
    </w:p>
    <w:p w14:paraId="7484C972" w14:textId="0FAA46D3" w:rsidR="00797558" w:rsidRDefault="00797558" w:rsidP="00D95949">
      <w:pPr>
        <w:jc w:val="both"/>
        <w:rPr>
          <w:color w:val="2F5496" w:themeColor="accent1" w:themeShade="BF"/>
          <w:sz w:val="24"/>
          <w:szCs w:val="24"/>
        </w:rPr>
      </w:pPr>
    </w:p>
    <w:p w14:paraId="77A69865" w14:textId="77777777" w:rsidR="00A52237" w:rsidRDefault="00A52237" w:rsidP="00D95949">
      <w:pPr>
        <w:jc w:val="both"/>
        <w:rPr>
          <w:b/>
          <w:bCs/>
          <w:color w:val="2F5496" w:themeColor="accent1" w:themeShade="BF"/>
          <w:sz w:val="24"/>
          <w:szCs w:val="24"/>
        </w:rPr>
      </w:pPr>
    </w:p>
    <w:p w14:paraId="6999E559" w14:textId="3FD4AD88" w:rsidR="00797558" w:rsidRDefault="00797558" w:rsidP="00D95949">
      <w:pPr>
        <w:jc w:val="both"/>
        <w:rPr>
          <w:color w:val="2F5496" w:themeColor="accent1" w:themeShade="BF"/>
          <w:sz w:val="24"/>
          <w:szCs w:val="24"/>
        </w:rPr>
      </w:pPr>
      <w:r>
        <w:rPr>
          <w:color w:val="2F5496" w:themeColor="accent1" w:themeShade="BF"/>
          <w:sz w:val="24"/>
          <w:szCs w:val="24"/>
        </w:rPr>
        <w:br w:type="page"/>
      </w:r>
    </w:p>
    <w:p w14:paraId="45D3AC49" w14:textId="77777777" w:rsidR="00B81352" w:rsidRDefault="00B81352" w:rsidP="00D95949">
      <w:pPr>
        <w:jc w:val="both"/>
        <w:rPr>
          <w:color w:val="2F5496" w:themeColor="accent1" w:themeShade="BF"/>
          <w:sz w:val="24"/>
          <w:szCs w:val="24"/>
        </w:rPr>
      </w:pPr>
    </w:p>
    <w:p w14:paraId="32E49E93" w14:textId="25942D9E" w:rsidR="00942882" w:rsidRPr="00632EC8" w:rsidRDefault="00632EC8" w:rsidP="00D95949">
      <w:pPr>
        <w:jc w:val="both"/>
        <w:rPr>
          <w:rFonts w:ascii="Arial" w:hAnsi="Arial" w:cs="Arial"/>
          <w:b/>
          <w:bCs/>
          <w:sz w:val="24"/>
          <w:szCs w:val="24"/>
        </w:rPr>
      </w:pPr>
      <w:r w:rsidRPr="00632EC8">
        <w:rPr>
          <w:rFonts w:ascii="Arial" w:hAnsi="Arial" w:cs="Arial"/>
          <w:b/>
          <w:bCs/>
          <w:sz w:val="24"/>
          <w:szCs w:val="24"/>
        </w:rPr>
        <w:t>REFERENCES</w:t>
      </w:r>
    </w:p>
    <w:p w14:paraId="61EAB869" w14:textId="77777777" w:rsidR="00076269" w:rsidRDefault="00076269" w:rsidP="00D95949">
      <w:pPr>
        <w:jc w:val="both"/>
        <w:rPr>
          <w:sz w:val="20"/>
          <w:szCs w:val="20"/>
        </w:rPr>
      </w:pPr>
    </w:p>
    <w:p w14:paraId="49706AC3" w14:textId="105682F5" w:rsidR="0098198C" w:rsidRPr="00AA6936" w:rsidRDefault="0098198C" w:rsidP="00D95949">
      <w:pPr>
        <w:jc w:val="both"/>
        <w:rPr>
          <w:sz w:val="20"/>
          <w:szCs w:val="20"/>
        </w:rPr>
      </w:pPr>
      <w:r w:rsidRPr="00AA6936">
        <w:rPr>
          <w:sz w:val="20"/>
          <w:szCs w:val="20"/>
        </w:rPr>
        <w:t>DHCW Digital Medicines Transformation Portfolio</w:t>
      </w:r>
    </w:p>
    <w:p w14:paraId="49A05B1D" w14:textId="4B55702E" w:rsidR="003A4D08" w:rsidRPr="00AA6936" w:rsidRDefault="000E4EE7" w:rsidP="00D95949">
      <w:pPr>
        <w:jc w:val="both"/>
        <w:rPr>
          <w:sz w:val="20"/>
          <w:szCs w:val="20"/>
        </w:rPr>
      </w:pPr>
      <w:hyperlink r:id="rId43" w:history="1">
        <w:r w:rsidR="003A4D08" w:rsidRPr="00AA6936">
          <w:rPr>
            <w:rStyle w:val="Hyperlink"/>
            <w:sz w:val="20"/>
            <w:szCs w:val="20"/>
          </w:rPr>
          <w:t>Digital Medicines Transformation Portfolio - Digital Health and Care Wales (</w:t>
        </w:r>
        <w:proofErr w:type="spellStart"/>
        <w:proofErr w:type="gramStart"/>
        <w:r w:rsidR="003A4D08" w:rsidRPr="00AA6936">
          <w:rPr>
            <w:rStyle w:val="Hyperlink"/>
            <w:sz w:val="20"/>
            <w:szCs w:val="20"/>
          </w:rPr>
          <w:t>nhs.wales</w:t>
        </w:r>
        <w:proofErr w:type="spellEnd"/>
        <w:proofErr w:type="gramEnd"/>
        <w:r w:rsidR="003A4D08" w:rsidRPr="00AA6936">
          <w:rPr>
            <w:rStyle w:val="Hyperlink"/>
            <w:sz w:val="20"/>
            <w:szCs w:val="20"/>
          </w:rPr>
          <w:t>)</w:t>
        </w:r>
      </w:hyperlink>
    </w:p>
    <w:p w14:paraId="3ED18A80" w14:textId="77777777" w:rsidR="00AA6936" w:rsidRDefault="00AA6936" w:rsidP="00D95949">
      <w:pPr>
        <w:jc w:val="both"/>
        <w:rPr>
          <w:sz w:val="20"/>
          <w:szCs w:val="20"/>
        </w:rPr>
      </w:pPr>
    </w:p>
    <w:p w14:paraId="1E2B656E" w14:textId="44063FFC" w:rsidR="005E1D2D" w:rsidRPr="00AA6936" w:rsidRDefault="00EF07E4" w:rsidP="00D95949">
      <w:pPr>
        <w:jc w:val="both"/>
        <w:rPr>
          <w:sz w:val="20"/>
          <w:szCs w:val="20"/>
        </w:rPr>
      </w:pPr>
      <w:proofErr w:type="spellStart"/>
      <w:r w:rsidRPr="00AA6936">
        <w:rPr>
          <w:sz w:val="20"/>
          <w:szCs w:val="20"/>
        </w:rPr>
        <w:t>GPhC</w:t>
      </w:r>
      <w:proofErr w:type="spellEnd"/>
      <w:r w:rsidRPr="00AA6936">
        <w:rPr>
          <w:sz w:val="20"/>
          <w:szCs w:val="20"/>
        </w:rPr>
        <w:t xml:space="preserve"> IETS for pharmacists</w:t>
      </w:r>
    </w:p>
    <w:p w14:paraId="55776459" w14:textId="558A9706" w:rsidR="00EF07E4" w:rsidRPr="00AA6936" w:rsidRDefault="000E4EE7" w:rsidP="00D95949">
      <w:pPr>
        <w:jc w:val="both"/>
        <w:rPr>
          <w:sz w:val="20"/>
          <w:szCs w:val="20"/>
        </w:rPr>
      </w:pPr>
      <w:hyperlink r:id="rId44" w:history="1">
        <w:r w:rsidR="00A60D79" w:rsidRPr="00AA6936">
          <w:rPr>
            <w:rStyle w:val="Hyperlink"/>
            <w:sz w:val="20"/>
            <w:szCs w:val="20"/>
          </w:rPr>
          <w:t>Initial education and training for pharmacists | General Pharmaceutical Council (pharmacyregulation.org)</w:t>
        </w:r>
      </w:hyperlink>
    </w:p>
    <w:p w14:paraId="341A48D8" w14:textId="77777777" w:rsidR="00AA6936" w:rsidRDefault="00AA6936" w:rsidP="00D95949">
      <w:pPr>
        <w:jc w:val="both"/>
        <w:rPr>
          <w:sz w:val="20"/>
          <w:szCs w:val="20"/>
        </w:rPr>
      </w:pPr>
    </w:p>
    <w:p w14:paraId="40D0B432" w14:textId="07BB362E" w:rsidR="00A60D79" w:rsidRPr="00AA6936" w:rsidRDefault="00A60D79" w:rsidP="00D95949">
      <w:pPr>
        <w:jc w:val="both"/>
        <w:rPr>
          <w:sz w:val="20"/>
          <w:szCs w:val="20"/>
        </w:rPr>
      </w:pPr>
      <w:proofErr w:type="spellStart"/>
      <w:r w:rsidRPr="00AA6936">
        <w:rPr>
          <w:sz w:val="20"/>
          <w:szCs w:val="20"/>
        </w:rPr>
        <w:t>GPhC</w:t>
      </w:r>
      <w:proofErr w:type="spellEnd"/>
      <w:r w:rsidRPr="00AA6936">
        <w:rPr>
          <w:sz w:val="20"/>
          <w:szCs w:val="20"/>
        </w:rPr>
        <w:t xml:space="preserve"> IETS for pharmacy technicians</w:t>
      </w:r>
    </w:p>
    <w:p w14:paraId="1AA63968" w14:textId="05C2BB37" w:rsidR="00A21ABF" w:rsidRPr="00AA6936" w:rsidRDefault="000E4EE7" w:rsidP="00D95949">
      <w:pPr>
        <w:jc w:val="both"/>
        <w:rPr>
          <w:color w:val="2F5496" w:themeColor="accent1" w:themeShade="BF"/>
          <w:sz w:val="20"/>
          <w:szCs w:val="20"/>
        </w:rPr>
      </w:pPr>
      <w:hyperlink r:id="rId45" w:history="1">
        <w:r w:rsidR="00A21ABF" w:rsidRPr="00AA6936">
          <w:rPr>
            <w:rStyle w:val="Hyperlink"/>
            <w:sz w:val="20"/>
            <w:szCs w:val="20"/>
          </w:rPr>
          <w:t>Initial education and training for pharmacy technicians | General Pharmaceutical Council (pharmacyregulation.org)</w:t>
        </w:r>
      </w:hyperlink>
    </w:p>
    <w:p w14:paraId="38B78756" w14:textId="77777777" w:rsidR="00AA6936" w:rsidRDefault="00AA6936" w:rsidP="00D95949">
      <w:pPr>
        <w:jc w:val="both"/>
        <w:rPr>
          <w:sz w:val="20"/>
          <w:szCs w:val="20"/>
        </w:rPr>
      </w:pPr>
    </w:p>
    <w:p w14:paraId="07D1AAFC" w14:textId="6F6960E8" w:rsidR="00457AFC" w:rsidRPr="00AA6936" w:rsidRDefault="00457AFC" w:rsidP="00D95949">
      <w:pPr>
        <w:jc w:val="both"/>
        <w:rPr>
          <w:sz w:val="20"/>
          <w:szCs w:val="20"/>
        </w:rPr>
      </w:pPr>
      <w:r w:rsidRPr="00AA6936">
        <w:rPr>
          <w:sz w:val="20"/>
          <w:szCs w:val="20"/>
        </w:rPr>
        <w:t xml:space="preserve">HEIW (2021) </w:t>
      </w:r>
      <w:proofErr w:type="spellStart"/>
      <w:r w:rsidRPr="00AA6936">
        <w:rPr>
          <w:sz w:val="20"/>
          <w:szCs w:val="20"/>
        </w:rPr>
        <w:t>Careersville</w:t>
      </w:r>
      <w:proofErr w:type="spellEnd"/>
      <w:r w:rsidRPr="00AA6936">
        <w:rPr>
          <w:sz w:val="20"/>
          <w:szCs w:val="20"/>
        </w:rPr>
        <w:t xml:space="preserve"> </w:t>
      </w:r>
    </w:p>
    <w:p w14:paraId="11993DF9" w14:textId="77777777" w:rsidR="00457AFC" w:rsidRPr="00AA6936" w:rsidRDefault="000E4EE7" w:rsidP="00D95949">
      <w:pPr>
        <w:jc w:val="both"/>
        <w:rPr>
          <w:sz w:val="20"/>
          <w:szCs w:val="20"/>
        </w:rPr>
      </w:pPr>
      <w:hyperlink r:id="rId46" w:history="1">
        <w:r w:rsidR="00457AFC" w:rsidRPr="00AA6936">
          <w:rPr>
            <w:rStyle w:val="Hyperlink"/>
            <w:sz w:val="20"/>
            <w:szCs w:val="20"/>
          </w:rPr>
          <w:t>www.careersville.heiw.wales</w:t>
        </w:r>
      </w:hyperlink>
    </w:p>
    <w:p w14:paraId="05FF1683" w14:textId="77777777" w:rsidR="00AA6936" w:rsidRDefault="00AA6936" w:rsidP="00D95949">
      <w:pPr>
        <w:jc w:val="both"/>
        <w:rPr>
          <w:sz w:val="20"/>
          <w:szCs w:val="20"/>
        </w:rPr>
      </w:pPr>
    </w:p>
    <w:p w14:paraId="5DDD0D5E" w14:textId="73CFCD2C" w:rsidR="00457AFC" w:rsidRPr="00AA6936" w:rsidRDefault="00457AFC" w:rsidP="00D95949">
      <w:pPr>
        <w:jc w:val="both"/>
        <w:rPr>
          <w:sz w:val="20"/>
          <w:szCs w:val="20"/>
        </w:rPr>
      </w:pPr>
      <w:r w:rsidRPr="00AA6936">
        <w:rPr>
          <w:sz w:val="20"/>
          <w:szCs w:val="20"/>
        </w:rPr>
        <w:t>HEIW and SCW (2020) Workforce Strategy for health and social care</w:t>
      </w:r>
    </w:p>
    <w:p w14:paraId="0456B61B" w14:textId="77777777" w:rsidR="00457AFC" w:rsidRPr="00AA6936" w:rsidRDefault="000E4EE7" w:rsidP="00D95949">
      <w:pPr>
        <w:jc w:val="both"/>
        <w:rPr>
          <w:sz w:val="20"/>
          <w:szCs w:val="20"/>
        </w:rPr>
      </w:pPr>
      <w:hyperlink r:id="rId47" w:history="1">
        <w:r w:rsidR="00457AFC" w:rsidRPr="00AA6936">
          <w:rPr>
            <w:rStyle w:val="Hyperlink"/>
            <w:sz w:val="20"/>
            <w:szCs w:val="20"/>
          </w:rPr>
          <w:t>https://heiw.nhs.wales/files/workforce-strategy/</w:t>
        </w:r>
      </w:hyperlink>
    </w:p>
    <w:p w14:paraId="3326998A" w14:textId="77777777" w:rsidR="00AA6936" w:rsidRDefault="00AA6936" w:rsidP="00D95949">
      <w:pPr>
        <w:jc w:val="both"/>
        <w:rPr>
          <w:sz w:val="20"/>
          <w:szCs w:val="20"/>
        </w:rPr>
      </w:pPr>
    </w:p>
    <w:p w14:paraId="0D94CCF4" w14:textId="260F4714" w:rsidR="00457AFC" w:rsidRPr="00AA6936" w:rsidRDefault="003A4D08" w:rsidP="00D95949">
      <w:pPr>
        <w:jc w:val="both"/>
        <w:rPr>
          <w:sz w:val="20"/>
          <w:szCs w:val="20"/>
        </w:rPr>
      </w:pPr>
      <w:r w:rsidRPr="00AA6936">
        <w:rPr>
          <w:sz w:val="20"/>
          <w:szCs w:val="20"/>
        </w:rPr>
        <w:t>RPS Pharmacy Delivering a Healthier Wales</w:t>
      </w:r>
    </w:p>
    <w:p w14:paraId="54712F0F" w14:textId="77DA04C0" w:rsidR="003A4D08" w:rsidRPr="00AA6936" w:rsidRDefault="000E4EE7" w:rsidP="00D95949">
      <w:pPr>
        <w:jc w:val="both"/>
        <w:rPr>
          <w:sz w:val="20"/>
          <w:szCs w:val="20"/>
        </w:rPr>
      </w:pPr>
      <w:hyperlink r:id="rId48" w:history="1">
        <w:r w:rsidR="00AA6936" w:rsidRPr="00AA6936">
          <w:rPr>
            <w:rStyle w:val="Hyperlink"/>
            <w:sz w:val="20"/>
            <w:szCs w:val="20"/>
          </w:rPr>
          <w:t>Pharmacy: Delivering a healthier Wales (rpharms.com)</w:t>
        </w:r>
      </w:hyperlink>
    </w:p>
    <w:p w14:paraId="40B0027D" w14:textId="77777777" w:rsidR="00AA6936" w:rsidRDefault="00AA6936" w:rsidP="00D95949">
      <w:pPr>
        <w:jc w:val="both"/>
        <w:rPr>
          <w:sz w:val="20"/>
          <w:szCs w:val="20"/>
        </w:rPr>
      </w:pPr>
    </w:p>
    <w:p w14:paraId="61DB91C0" w14:textId="6ADD23B7" w:rsidR="005E1D2D" w:rsidRPr="00AA6936" w:rsidRDefault="00292F3D" w:rsidP="00D95949">
      <w:pPr>
        <w:jc w:val="both"/>
        <w:rPr>
          <w:sz w:val="20"/>
          <w:szCs w:val="20"/>
        </w:rPr>
      </w:pPr>
      <w:r w:rsidRPr="00AA6936">
        <w:rPr>
          <w:sz w:val="20"/>
          <w:szCs w:val="20"/>
        </w:rPr>
        <w:t xml:space="preserve">Welsh Government </w:t>
      </w:r>
      <w:proofErr w:type="gramStart"/>
      <w:r w:rsidRPr="00AA6936">
        <w:rPr>
          <w:sz w:val="20"/>
          <w:szCs w:val="20"/>
        </w:rPr>
        <w:t>A</w:t>
      </w:r>
      <w:proofErr w:type="gramEnd"/>
      <w:r w:rsidRPr="00AA6936">
        <w:rPr>
          <w:sz w:val="20"/>
          <w:szCs w:val="20"/>
        </w:rPr>
        <w:t xml:space="preserve"> New Prescription</w:t>
      </w:r>
    </w:p>
    <w:p w14:paraId="0CED77C6" w14:textId="105B0E96" w:rsidR="00BC5B5A" w:rsidRPr="00AA6936" w:rsidRDefault="000E4EE7" w:rsidP="00D95949">
      <w:pPr>
        <w:jc w:val="both"/>
        <w:rPr>
          <w:color w:val="2F5496" w:themeColor="accent1" w:themeShade="BF"/>
          <w:sz w:val="20"/>
          <w:szCs w:val="20"/>
        </w:rPr>
      </w:pPr>
      <w:hyperlink r:id="rId49" w:history="1">
        <w:proofErr w:type="spellStart"/>
        <w:r w:rsidR="00BC5B5A" w:rsidRPr="00AA6936">
          <w:rPr>
            <w:rStyle w:val="Hyperlink"/>
            <w:sz w:val="20"/>
            <w:szCs w:val="20"/>
          </w:rPr>
          <w:t>Presgripsiwn</w:t>
        </w:r>
        <w:proofErr w:type="spellEnd"/>
        <w:r w:rsidR="00BC5B5A" w:rsidRPr="00AA6936">
          <w:rPr>
            <w:rStyle w:val="Hyperlink"/>
            <w:sz w:val="20"/>
            <w:szCs w:val="20"/>
          </w:rPr>
          <w:t xml:space="preserve"> Newydd - A New Prescription (</w:t>
        </w:r>
        <w:proofErr w:type="spellStart"/>
        <w:proofErr w:type="gramStart"/>
        <w:r w:rsidR="00BC5B5A" w:rsidRPr="00AA6936">
          <w:rPr>
            <w:rStyle w:val="Hyperlink"/>
            <w:sz w:val="20"/>
            <w:szCs w:val="20"/>
          </w:rPr>
          <w:t>gov.wales</w:t>
        </w:r>
        <w:proofErr w:type="spellEnd"/>
        <w:proofErr w:type="gramEnd"/>
        <w:r w:rsidR="00BC5B5A" w:rsidRPr="00AA6936">
          <w:rPr>
            <w:rStyle w:val="Hyperlink"/>
            <w:sz w:val="20"/>
            <w:szCs w:val="20"/>
          </w:rPr>
          <w:t>)</w:t>
        </w:r>
      </w:hyperlink>
    </w:p>
    <w:p w14:paraId="46C99476" w14:textId="3E513C4C" w:rsidR="005E1D2D" w:rsidRDefault="005E1D2D" w:rsidP="00D95949">
      <w:pPr>
        <w:jc w:val="both"/>
        <w:rPr>
          <w:color w:val="2F5496" w:themeColor="accent1" w:themeShade="BF"/>
          <w:sz w:val="24"/>
          <w:szCs w:val="24"/>
        </w:rPr>
      </w:pPr>
    </w:p>
    <w:p w14:paraId="4D8309BF" w14:textId="3719D1EF" w:rsidR="005E1D2D" w:rsidRDefault="005E1D2D" w:rsidP="00D95949">
      <w:pPr>
        <w:jc w:val="both"/>
        <w:rPr>
          <w:color w:val="2F5496" w:themeColor="accent1" w:themeShade="BF"/>
          <w:sz w:val="24"/>
          <w:szCs w:val="24"/>
        </w:rPr>
      </w:pPr>
    </w:p>
    <w:p w14:paraId="749786BA" w14:textId="741883A8" w:rsidR="005E1D2D" w:rsidRDefault="005E1D2D" w:rsidP="00D95949">
      <w:pPr>
        <w:jc w:val="both"/>
        <w:rPr>
          <w:color w:val="2F5496" w:themeColor="accent1" w:themeShade="BF"/>
          <w:sz w:val="24"/>
          <w:szCs w:val="24"/>
        </w:rPr>
      </w:pPr>
    </w:p>
    <w:p w14:paraId="6B7FA80F" w14:textId="77777777" w:rsidR="005E1D2D" w:rsidRDefault="005E1D2D" w:rsidP="00D95949">
      <w:pPr>
        <w:jc w:val="both"/>
        <w:rPr>
          <w:color w:val="2F5496" w:themeColor="accent1" w:themeShade="BF"/>
          <w:sz w:val="24"/>
          <w:szCs w:val="24"/>
        </w:rPr>
      </w:pPr>
    </w:p>
    <w:p w14:paraId="4317752A" w14:textId="6C3B2739" w:rsidR="00942882" w:rsidRDefault="00942882" w:rsidP="00D95949">
      <w:pPr>
        <w:jc w:val="both"/>
        <w:rPr>
          <w:color w:val="2F5496" w:themeColor="accent1" w:themeShade="BF"/>
          <w:sz w:val="24"/>
          <w:szCs w:val="24"/>
        </w:rPr>
      </w:pPr>
    </w:p>
    <w:p w14:paraId="0FF339EA" w14:textId="44A8DD46" w:rsidR="00942882" w:rsidRDefault="00942882" w:rsidP="00D95949">
      <w:pPr>
        <w:jc w:val="both"/>
        <w:rPr>
          <w:color w:val="2F5496" w:themeColor="accent1" w:themeShade="BF"/>
          <w:sz w:val="24"/>
          <w:szCs w:val="24"/>
        </w:rPr>
      </w:pPr>
    </w:p>
    <w:p w14:paraId="33C33782" w14:textId="04B171F5" w:rsidR="00942882" w:rsidRDefault="00942882" w:rsidP="00D95949">
      <w:pPr>
        <w:jc w:val="both"/>
        <w:rPr>
          <w:color w:val="2F5496" w:themeColor="accent1" w:themeShade="BF"/>
          <w:sz w:val="24"/>
          <w:szCs w:val="24"/>
        </w:rPr>
      </w:pPr>
    </w:p>
    <w:p w14:paraId="266D875E" w14:textId="52EEDFF0" w:rsidR="00076269" w:rsidRDefault="00076269" w:rsidP="00D95949">
      <w:pPr>
        <w:jc w:val="both"/>
        <w:rPr>
          <w:color w:val="2F5496" w:themeColor="accent1" w:themeShade="BF"/>
          <w:sz w:val="24"/>
          <w:szCs w:val="24"/>
        </w:rPr>
      </w:pPr>
    </w:p>
    <w:p w14:paraId="3111DC45" w14:textId="153C13FE" w:rsidR="00076269" w:rsidRDefault="00076269" w:rsidP="00D95949">
      <w:pPr>
        <w:jc w:val="both"/>
        <w:rPr>
          <w:color w:val="2F5496" w:themeColor="accent1" w:themeShade="BF"/>
          <w:sz w:val="24"/>
          <w:szCs w:val="24"/>
        </w:rPr>
      </w:pPr>
    </w:p>
    <w:p w14:paraId="3CD7B158" w14:textId="39BB4E0B" w:rsidR="00076269" w:rsidRDefault="00076269" w:rsidP="00D95949">
      <w:pPr>
        <w:jc w:val="both"/>
        <w:rPr>
          <w:color w:val="2F5496" w:themeColor="accent1" w:themeShade="BF"/>
          <w:sz w:val="24"/>
          <w:szCs w:val="24"/>
        </w:rPr>
      </w:pPr>
    </w:p>
    <w:p w14:paraId="61ADC400" w14:textId="62452331" w:rsidR="00076269" w:rsidRDefault="00076269" w:rsidP="00D95949">
      <w:pPr>
        <w:jc w:val="both"/>
        <w:rPr>
          <w:color w:val="2F5496" w:themeColor="accent1" w:themeShade="BF"/>
          <w:sz w:val="24"/>
          <w:szCs w:val="24"/>
        </w:rPr>
      </w:pPr>
    </w:p>
    <w:p w14:paraId="1163FDEC" w14:textId="44110886" w:rsidR="00076269" w:rsidRDefault="00076269" w:rsidP="00D95949">
      <w:pPr>
        <w:jc w:val="both"/>
        <w:rPr>
          <w:color w:val="2F5496" w:themeColor="accent1" w:themeShade="BF"/>
          <w:sz w:val="24"/>
          <w:szCs w:val="24"/>
        </w:rPr>
      </w:pPr>
    </w:p>
    <w:p w14:paraId="5C80C296" w14:textId="52B5E063" w:rsidR="00076269" w:rsidRDefault="00076269" w:rsidP="00D95949">
      <w:pPr>
        <w:jc w:val="both"/>
        <w:rPr>
          <w:color w:val="2F5496" w:themeColor="accent1" w:themeShade="BF"/>
          <w:sz w:val="24"/>
          <w:szCs w:val="24"/>
        </w:rPr>
      </w:pPr>
    </w:p>
    <w:p w14:paraId="266E2563" w14:textId="6A9CFE42" w:rsidR="00076269" w:rsidRDefault="00076269" w:rsidP="00D95949">
      <w:pPr>
        <w:jc w:val="both"/>
        <w:rPr>
          <w:color w:val="2F5496" w:themeColor="accent1" w:themeShade="BF"/>
          <w:sz w:val="24"/>
          <w:szCs w:val="24"/>
        </w:rPr>
      </w:pPr>
    </w:p>
    <w:p w14:paraId="23D32C21" w14:textId="77777777" w:rsidR="00076269" w:rsidRDefault="00076269" w:rsidP="00D95949">
      <w:pPr>
        <w:jc w:val="both"/>
        <w:rPr>
          <w:color w:val="2F5496" w:themeColor="accent1" w:themeShade="BF"/>
          <w:sz w:val="24"/>
          <w:szCs w:val="24"/>
        </w:rPr>
      </w:pPr>
    </w:p>
    <w:p w14:paraId="0EC93F4D" w14:textId="413EB280" w:rsidR="00942882" w:rsidRDefault="00942882" w:rsidP="00D95949">
      <w:pPr>
        <w:jc w:val="both"/>
        <w:rPr>
          <w:color w:val="2F5496" w:themeColor="accent1" w:themeShade="BF"/>
          <w:sz w:val="24"/>
          <w:szCs w:val="24"/>
        </w:rPr>
      </w:pPr>
    </w:p>
    <w:p w14:paraId="3E48B8E3" w14:textId="71944187" w:rsidR="00942882" w:rsidRDefault="00942882" w:rsidP="00D95949">
      <w:pPr>
        <w:jc w:val="both"/>
        <w:rPr>
          <w:color w:val="2F5496" w:themeColor="accent1" w:themeShade="BF"/>
          <w:sz w:val="24"/>
          <w:szCs w:val="24"/>
        </w:rPr>
      </w:pPr>
      <w:r w:rsidRPr="00942882">
        <w:rPr>
          <w:rFonts w:ascii="Century Gothic" w:eastAsia="Calibri" w:hAnsi="Century Gothic" w:cs="Times New Roman"/>
          <w:noProof/>
          <w:lang w:eastAsia="en-GB"/>
        </w:rPr>
        <w:drawing>
          <wp:anchor distT="0" distB="0" distL="114300" distR="114300" simplePos="0" relativeHeight="251658243" behindDoc="1" locked="0" layoutInCell="1" allowOverlap="1" wp14:anchorId="6B5EBD1F" wp14:editId="0DF90D99">
            <wp:simplePos x="0" y="0"/>
            <wp:positionH relativeFrom="margin">
              <wp:posOffset>2238375</wp:posOffset>
            </wp:positionH>
            <wp:positionV relativeFrom="paragraph">
              <wp:posOffset>6986</wp:posOffset>
            </wp:positionV>
            <wp:extent cx="1583690" cy="1465580"/>
            <wp:effectExtent l="0" t="0" r="0" b="0"/>
            <wp:wrapTight wrapText="bothSides">
              <wp:wrapPolygon edited="0">
                <wp:start x="7354" y="-897"/>
                <wp:lineTo x="5711" y="-887"/>
                <wp:lineTo x="1584" y="11833"/>
                <wp:lineTo x="-60" y="11842"/>
                <wp:lineTo x="12389" y="20383"/>
                <wp:lineTo x="13054" y="21799"/>
                <wp:lineTo x="14288" y="22236"/>
                <wp:lineTo x="15106" y="21344"/>
                <wp:lineTo x="17634" y="17511"/>
                <wp:lineTo x="20715" y="9147"/>
                <wp:lineTo x="22753" y="6028"/>
                <wp:lineTo x="8589" y="-460"/>
                <wp:lineTo x="7354" y="-897"/>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rot="20512309">
                      <a:off x="0" y="0"/>
                      <a:ext cx="1583690" cy="146558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E7C8616" w14:textId="1A30D542" w:rsidR="00942882" w:rsidRDefault="00942882" w:rsidP="00D95949">
      <w:pPr>
        <w:jc w:val="both"/>
        <w:rPr>
          <w:color w:val="2F5496" w:themeColor="accent1" w:themeShade="BF"/>
          <w:sz w:val="24"/>
          <w:szCs w:val="24"/>
        </w:rPr>
      </w:pPr>
    </w:p>
    <w:p w14:paraId="5E720198" w14:textId="56B3FC09" w:rsidR="00942882" w:rsidRDefault="00942882" w:rsidP="00D95949">
      <w:pPr>
        <w:jc w:val="both"/>
        <w:rPr>
          <w:color w:val="2F5496" w:themeColor="accent1" w:themeShade="BF"/>
          <w:sz w:val="24"/>
          <w:szCs w:val="24"/>
        </w:rPr>
      </w:pPr>
    </w:p>
    <w:p w14:paraId="51D8BA9D" w14:textId="027BEE9B" w:rsidR="00942882" w:rsidRDefault="00942882" w:rsidP="00D95949">
      <w:pPr>
        <w:jc w:val="both"/>
        <w:rPr>
          <w:color w:val="2F5496" w:themeColor="accent1" w:themeShade="BF"/>
          <w:sz w:val="24"/>
          <w:szCs w:val="24"/>
        </w:rPr>
      </w:pPr>
    </w:p>
    <w:p w14:paraId="677D746B" w14:textId="52E80AFC" w:rsidR="00942882" w:rsidRDefault="00942882" w:rsidP="00D95949">
      <w:pPr>
        <w:jc w:val="both"/>
        <w:rPr>
          <w:color w:val="2F5496" w:themeColor="accent1" w:themeShade="BF"/>
          <w:sz w:val="24"/>
          <w:szCs w:val="24"/>
        </w:rPr>
      </w:pPr>
    </w:p>
    <w:p w14:paraId="2AFA356C" w14:textId="5BE03BD6" w:rsidR="00942882" w:rsidRDefault="00942882" w:rsidP="00D95949">
      <w:pPr>
        <w:jc w:val="both"/>
        <w:rPr>
          <w:color w:val="2F5496" w:themeColor="accent1" w:themeShade="BF"/>
          <w:sz w:val="24"/>
          <w:szCs w:val="24"/>
        </w:rPr>
      </w:pPr>
    </w:p>
    <w:p w14:paraId="7358EF45" w14:textId="77777777" w:rsidR="00942882" w:rsidRPr="00E01982" w:rsidRDefault="00942882" w:rsidP="00D95949">
      <w:pPr>
        <w:jc w:val="both"/>
        <w:rPr>
          <w:color w:val="2F5496" w:themeColor="accent1" w:themeShade="BF"/>
          <w:sz w:val="24"/>
          <w:szCs w:val="24"/>
        </w:rPr>
      </w:pPr>
    </w:p>
    <w:sectPr w:rsidR="00942882" w:rsidRPr="00E01982" w:rsidSect="001C12D0">
      <w:headerReference w:type="default" r:id="rId51"/>
      <w:footerReference w:type="default" r:id="rId52"/>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7C966AA" w14:textId="77777777" w:rsidR="00EE30D8" w:rsidRDefault="00EE30D8" w:rsidP="004D2FD8">
      <w:pPr>
        <w:spacing w:after="0" w:line="240" w:lineRule="auto"/>
      </w:pPr>
      <w:r>
        <w:separator/>
      </w:r>
    </w:p>
  </w:endnote>
  <w:endnote w:type="continuationSeparator" w:id="0">
    <w:p w14:paraId="0A9B3844" w14:textId="77777777" w:rsidR="00EE30D8" w:rsidRDefault="00EE30D8" w:rsidP="004D2FD8">
      <w:pPr>
        <w:spacing w:after="0" w:line="240" w:lineRule="auto"/>
      </w:pPr>
      <w:r>
        <w:continuationSeparator/>
      </w:r>
    </w:p>
  </w:endnote>
  <w:endnote w:type="continuationNotice" w:id="1">
    <w:p w14:paraId="0B7C4D82" w14:textId="77777777" w:rsidR="00EE30D8" w:rsidRDefault="00EE30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Segoe UI Emoji">
    <w:panose1 w:val="020B0502040204020203"/>
    <w:charset w:val="00"/>
    <w:family w:val="swiss"/>
    <w:pitch w:val="variable"/>
    <w:sig w:usb0="00000003" w:usb1="02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84807948"/>
      <w:docPartObj>
        <w:docPartGallery w:val="Page Numbers (Bottom of Page)"/>
        <w:docPartUnique/>
      </w:docPartObj>
    </w:sdtPr>
    <w:sdtEndPr>
      <w:rPr>
        <w:noProof/>
      </w:rPr>
    </w:sdtEndPr>
    <w:sdtContent>
      <w:p w14:paraId="169B0A00" w14:textId="01BAD4D6" w:rsidR="00944CC0" w:rsidRDefault="00944CC0">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BB205A5" w14:textId="77777777" w:rsidR="00601C5A" w:rsidRDefault="00601C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3EAF58E" w14:textId="77777777" w:rsidR="00EE30D8" w:rsidRDefault="00EE30D8" w:rsidP="004D2FD8">
      <w:pPr>
        <w:spacing w:after="0" w:line="240" w:lineRule="auto"/>
      </w:pPr>
      <w:r>
        <w:separator/>
      </w:r>
    </w:p>
  </w:footnote>
  <w:footnote w:type="continuationSeparator" w:id="0">
    <w:p w14:paraId="58D66E88" w14:textId="77777777" w:rsidR="00EE30D8" w:rsidRDefault="00EE30D8" w:rsidP="004D2FD8">
      <w:pPr>
        <w:spacing w:after="0" w:line="240" w:lineRule="auto"/>
      </w:pPr>
      <w:r>
        <w:continuationSeparator/>
      </w:r>
    </w:p>
  </w:footnote>
  <w:footnote w:type="continuationNotice" w:id="1">
    <w:p w14:paraId="09DB68C4" w14:textId="77777777" w:rsidR="00EE30D8" w:rsidRDefault="00EE30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F6E16A" w14:textId="1FEBCA82" w:rsidR="004D2FD8" w:rsidRPr="00ED7F40" w:rsidRDefault="004D2FD8" w:rsidP="00367002">
    <w:pPr>
      <w:pStyle w:val="Header"/>
      <w:jc w:val="center"/>
      <w:rPr>
        <w:b/>
        <w:bCs/>
        <w:sz w:val="28"/>
        <w:szCs w:val="28"/>
      </w:rPr>
    </w:pPr>
    <w:r w:rsidRPr="00ED7F40">
      <w:rPr>
        <w:b/>
        <w:bCs/>
        <w:sz w:val="28"/>
        <w:szCs w:val="28"/>
      </w:rPr>
      <w:t>Wales</w:t>
    </w:r>
    <w:r w:rsidR="00FA742A">
      <w:rPr>
        <w:b/>
        <w:bCs/>
        <w:sz w:val="28"/>
        <w:szCs w:val="28"/>
      </w:rPr>
      <w:t xml:space="preserve"> </w:t>
    </w:r>
    <w:r w:rsidR="005F1E4D">
      <w:rPr>
        <w:b/>
        <w:bCs/>
        <w:sz w:val="28"/>
        <w:szCs w:val="28"/>
      </w:rPr>
      <w:t xml:space="preserve">Strategic </w:t>
    </w:r>
    <w:r w:rsidR="00FA742A">
      <w:rPr>
        <w:b/>
        <w:bCs/>
        <w:sz w:val="28"/>
        <w:szCs w:val="28"/>
      </w:rPr>
      <w:t>Pharmacy Workforce Plan</w:t>
    </w:r>
    <w:r w:rsidR="00A80906">
      <w:rPr>
        <w:b/>
        <w:bCs/>
        <w:sz w:val="28"/>
        <w:szCs w:val="28"/>
      </w:rPr>
      <w:t xml:space="preserve"> Consultation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D247B0"/>
    <w:multiLevelType w:val="hybridMultilevel"/>
    <w:tmpl w:val="C2CC8E94"/>
    <w:lvl w:ilvl="0" w:tplc="3A1EFBCC">
      <w:start w:val="1"/>
      <w:numFmt w:val="bullet"/>
      <w:pStyle w:val="Bulletnospace"/>
      <w:lvlText w:val=""/>
      <w:lvlJc w:val="left"/>
      <w:pPr>
        <w:ind w:left="729" w:hanging="360"/>
      </w:pPr>
      <w:rPr>
        <w:rFonts w:ascii="Symbol" w:hAnsi="Symbol" w:hint="default"/>
        <w:color w:val="auto"/>
      </w:rPr>
    </w:lvl>
    <w:lvl w:ilvl="1" w:tplc="08090003">
      <w:start w:val="1"/>
      <w:numFmt w:val="bullet"/>
      <w:lvlText w:val="o"/>
      <w:lvlJc w:val="left"/>
      <w:pPr>
        <w:ind w:left="1449" w:hanging="360"/>
      </w:pPr>
      <w:rPr>
        <w:rFonts w:ascii="Courier New" w:hAnsi="Courier New" w:cs="Courier New" w:hint="default"/>
      </w:rPr>
    </w:lvl>
    <w:lvl w:ilvl="2" w:tplc="08090005" w:tentative="1">
      <w:start w:val="1"/>
      <w:numFmt w:val="bullet"/>
      <w:lvlText w:val=""/>
      <w:lvlJc w:val="left"/>
      <w:pPr>
        <w:ind w:left="2169" w:hanging="360"/>
      </w:pPr>
      <w:rPr>
        <w:rFonts w:ascii="Wingdings" w:hAnsi="Wingdings" w:hint="default"/>
      </w:rPr>
    </w:lvl>
    <w:lvl w:ilvl="3" w:tplc="08090001" w:tentative="1">
      <w:start w:val="1"/>
      <w:numFmt w:val="bullet"/>
      <w:lvlText w:val=""/>
      <w:lvlJc w:val="left"/>
      <w:pPr>
        <w:ind w:left="2889" w:hanging="360"/>
      </w:pPr>
      <w:rPr>
        <w:rFonts w:ascii="Symbol" w:hAnsi="Symbol" w:hint="default"/>
      </w:rPr>
    </w:lvl>
    <w:lvl w:ilvl="4" w:tplc="08090003" w:tentative="1">
      <w:start w:val="1"/>
      <w:numFmt w:val="bullet"/>
      <w:lvlText w:val="o"/>
      <w:lvlJc w:val="left"/>
      <w:pPr>
        <w:ind w:left="3609" w:hanging="360"/>
      </w:pPr>
      <w:rPr>
        <w:rFonts w:ascii="Courier New" w:hAnsi="Courier New" w:cs="Courier New" w:hint="default"/>
      </w:rPr>
    </w:lvl>
    <w:lvl w:ilvl="5" w:tplc="08090005" w:tentative="1">
      <w:start w:val="1"/>
      <w:numFmt w:val="bullet"/>
      <w:lvlText w:val=""/>
      <w:lvlJc w:val="left"/>
      <w:pPr>
        <w:ind w:left="4329" w:hanging="360"/>
      </w:pPr>
      <w:rPr>
        <w:rFonts w:ascii="Wingdings" w:hAnsi="Wingdings" w:hint="default"/>
      </w:rPr>
    </w:lvl>
    <w:lvl w:ilvl="6" w:tplc="08090001" w:tentative="1">
      <w:start w:val="1"/>
      <w:numFmt w:val="bullet"/>
      <w:lvlText w:val=""/>
      <w:lvlJc w:val="left"/>
      <w:pPr>
        <w:ind w:left="5049" w:hanging="360"/>
      </w:pPr>
      <w:rPr>
        <w:rFonts w:ascii="Symbol" w:hAnsi="Symbol" w:hint="default"/>
      </w:rPr>
    </w:lvl>
    <w:lvl w:ilvl="7" w:tplc="08090003" w:tentative="1">
      <w:start w:val="1"/>
      <w:numFmt w:val="bullet"/>
      <w:lvlText w:val="o"/>
      <w:lvlJc w:val="left"/>
      <w:pPr>
        <w:ind w:left="5769" w:hanging="360"/>
      </w:pPr>
      <w:rPr>
        <w:rFonts w:ascii="Courier New" w:hAnsi="Courier New" w:cs="Courier New" w:hint="default"/>
      </w:rPr>
    </w:lvl>
    <w:lvl w:ilvl="8" w:tplc="08090005" w:tentative="1">
      <w:start w:val="1"/>
      <w:numFmt w:val="bullet"/>
      <w:lvlText w:val=""/>
      <w:lvlJc w:val="left"/>
      <w:pPr>
        <w:ind w:left="6489" w:hanging="360"/>
      </w:pPr>
      <w:rPr>
        <w:rFonts w:ascii="Wingdings" w:hAnsi="Wingdings" w:hint="default"/>
      </w:rPr>
    </w:lvl>
  </w:abstractNum>
  <w:abstractNum w:abstractNumId="1" w15:restartNumberingAfterBreak="0">
    <w:nsid w:val="18761432"/>
    <w:multiLevelType w:val="hybridMultilevel"/>
    <w:tmpl w:val="D6E83820"/>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51C5369"/>
    <w:multiLevelType w:val="hybridMultilevel"/>
    <w:tmpl w:val="68D65C88"/>
    <w:lvl w:ilvl="0" w:tplc="08090001">
      <w:start w:val="1"/>
      <w:numFmt w:val="bullet"/>
      <w:lvlText w:val=""/>
      <w:lvlJc w:val="left"/>
      <w:pPr>
        <w:ind w:left="1077" w:hanging="360"/>
      </w:pPr>
      <w:rPr>
        <w:rFonts w:ascii="Symbol" w:hAnsi="Symbol" w:hint="default"/>
      </w:rPr>
    </w:lvl>
    <w:lvl w:ilvl="1" w:tplc="FFFFFFFF" w:tentative="1">
      <w:start w:val="1"/>
      <w:numFmt w:val="bullet"/>
      <w:lvlText w:val="o"/>
      <w:lvlJc w:val="left"/>
      <w:pPr>
        <w:ind w:left="1797" w:hanging="360"/>
      </w:pPr>
      <w:rPr>
        <w:rFonts w:ascii="Courier New" w:hAnsi="Courier New" w:cs="Courier New" w:hint="default"/>
      </w:rPr>
    </w:lvl>
    <w:lvl w:ilvl="2" w:tplc="FFFFFFFF" w:tentative="1">
      <w:start w:val="1"/>
      <w:numFmt w:val="bullet"/>
      <w:lvlText w:val=""/>
      <w:lvlJc w:val="left"/>
      <w:pPr>
        <w:ind w:left="2517" w:hanging="360"/>
      </w:pPr>
      <w:rPr>
        <w:rFonts w:ascii="Wingdings" w:hAnsi="Wingdings" w:hint="default"/>
      </w:rPr>
    </w:lvl>
    <w:lvl w:ilvl="3" w:tplc="FFFFFFFF" w:tentative="1">
      <w:start w:val="1"/>
      <w:numFmt w:val="bullet"/>
      <w:lvlText w:val=""/>
      <w:lvlJc w:val="left"/>
      <w:pPr>
        <w:ind w:left="3237" w:hanging="360"/>
      </w:pPr>
      <w:rPr>
        <w:rFonts w:ascii="Symbol" w:hAnsi="Symbol" w:hint="default"/>
      </w:rPr>
    </w:lvl>
    <w:lvl w:ilvl="4" w:tplc="FFFFFFFF" w:tentative="1">
      <w:start w:val="1"/>
      <w:numFmt w:val="bullet"/>
      <w:lvlText w:val="o"/>
      <w:lvlJc w:val="left"/>
      <w:pPr>
        <w:ind w:left="3957" w:hanging="360"/>
      </w:pPr>
      <w:rPr>
        <w:rFonts w:ascii="Courier New" w:hAnsi="Courier New" w:cs="Courier New" w:hint="default"/>
      </w:rPr>
    </w:lvl>
    <w:lvl w:ilvl="5" w:tplc="FFFFFFFF" w:tentative="1">
      <w:start w:val="1"/>
      <w:numFmt w:val="bullet"/>
      <w:lvlText w:val=""/>
      <w:lvlJc w:val="left"/>
      <w:pPr>
        <w:ind w:left="4677" w:hanging="360"/>
      </w:pPr>
      <w:rPr>
        <w:rFonts w:ascii="Wingdings" w:hAnsi="Wingdings" w:hint="default"/>
      </w:rPr>
    </w:lvl>
    <w:lvl w:ilvl="6" w:tplc="FFFFFFFF" w:tentative="1">
      <w:start w:val="1"/>
      <w:numFmt w:val="bullet"/>
      <w:lvlText w:val=""/>
      <w:lvlJc w:val="left"/>
      <w:pPr>
        <w:ind w:left="5397" w:hanging="360"/>
      </w:pPr>
      <w:rPr>
        <w:rFonts w:ascii="Symbol" w:hAnsi="Symbol" w:hint="default"/>
      </w:rPr>
    </w:lvl>
    <w:lvl w:ilvl="7" w:tplc="FFFFFFFF" w:tentative="1">
      <w:start w:val="1"/>
      <w:numFmt w:val="bullet"/>
      <w:lvlText w:val="o"/>
      <w:lvlJc w:val="left"/>
      <w:pPr>
        <w:ind w:left="6117" w:hanging="360"/>
      </w:pPr>
      <w:rPr>
        <w:rFonts w:ascii="Courier New" w:hAnsi="Courier New" w:cs="Courier New" w:hint="default"/>
      </w:rPr>
    </w:lvl>
    <w:lvl w:ilvl="8" w:tplc="FFFFFFFF" w:tentative="1">
      <w:start w:val="1"/>
      <w:numFmt w:val="bullet"/>
      <w:lvlText w:val=""/>
      <w:lvlJc w:val="left"/>
      <w:pPr>
        <w:ind w:left="6837" w:hanging="360"/>
      </w:pPr>
      <w:rPr>
        <w:rFonts w:ascii="Wingdings" w:hAnsi="Wingdings" w:hint="default"/>
      </w:rPr>
    </w:lvl>
  </w:abstractNum>
  <w:abstractNum w:abstractNumId="3" w15:restartNumberingAfterBreak="0">
    <w:nsid w:val="295F5DB1"/>
    <w:multiLevelType w:val="hybridMultilevel"/>
    <w:tmpl w:val="526A1BA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2ACF7E8D"/>
    <w:multiLevelType w:val="hybridMultilevel"/>
    <w:tmpl w:val="8098D29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3EE354C2"/>
    <w:multiLevelType w:val="hybridMultilevel"/>
    <w:tmpl w:val="4BAC6998"/>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 w15:restartNumberingAfterBreak="0">
    <w:nsid w:val="433A3B59"/>
    <w:multiLevelType w:val="hybridMultilevel"/>
    <w:tmpl w:val="032C1E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AE21556"/>
    <w:multiLevelType w:val="hybridMultilevel"/>
    <w:tmpl w:val="908E32D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8" w15:restartNumberingAfterBreak="0">
    <w:nsid w:val="58C41C37"/>
    <w:multiLevelType w:val="hybridMultilevel"/>
    <w:tmpl w:val="5246AB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A276397"/>
    <w:multiLevelType w:val="hybridMultilevel"/>
    <w:tmpl w:val="0DA032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BF91E4D"/>
    <w:multiLevelType w:val="hybridMultilevel"/>
    <w:tmpl w:val="6FF820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2226EAC"/>
    <w:multiLevelType w:val="hybridMultilevel"/>
    <w:tmpl w:val="F46A4C8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69203797"/>
    <w:multiLevelType w:val="hybridMultilevel"/>
    <w:tmpl w:val="52668A34"/>
    <w:lvl w:ilvl="0" w:tplc="E7C4FCFE">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A7262D4"/>
    <w:multiLevelType w:val="hybridMultilevel"/>
    <w:tmpl w:val="747659C0"/>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3A144A9"/>
    <w:multiLevelType w:val="multilevel"/>
    <w:tmpl w:val="AA9A6E04"/>
    <w:lvl w:ilvl="0">
      <w:start w:val="1"/>
      <w:numFmt w:val="decimal"/>
      <w:pStyle w:val="Bullet"/>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 w15:restartNumberingAfterBreak="0">
    <w:nsid w:val="7AD479F2"/>
    <w:multiLevelType w:val="hybridMultilevel"/>
    <w:tmpl w:val="79C60E20"/>
    <w:lvl w:ilvl="0" w:tplc="22B8456A">
      <w:numFmt w:val="bullet"/>
      <w:lvlText w:val="•"/>
      <w:lvlJc w:val="left"/>
      <w:pPr>
        <w:ind w:left="1080" w:hanging="72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0369999">
    <w:abstractNumId w:val="8"/>
  </w:num>
  <w:num w:numId="2" w16cid:durableId="1616863122">
    <w:abstractNumId w:val="6"/>
  </w:num>
  <w:num w:numId="3" w16cid:durableId="238297469">
    <w:abstractNumId w:val="7"/>
  </w:num>
  <w:num w:numId="4" w16cid:durableId="933174728">
    <w:abstractNumId w:val="0"/>
  </w:num>
  <w:num w:numId="5" w16cid:durableId="39788663">
    <w:abstractNumId w:val="14"/>
  </w:num>
  <w:num w:numId="6" w16cid:durableId="943225852">
    <w:abstractNumId w:val="9"/>
  </w:num>
  <w:num w:numId="7" w16cid:durableId="1755782416">
    <w:abstractNumId w:val="15"/>
  </w:num>
  <w:num w:numId="8" w16cid:durableId="618217371">
    <w:abstractNumId w:val="4"/>
  </w:num>
  <w:num w:numId="9" w16cid:durableId="385564216">
    <w:abstractNumId w:val="11"/>
  </w:num>
  <w:num w:numId="10" w16cid:durableId="1726298112">
    <w:abstractNumId w:val="3"/>
  </w:num>
  <w:num w:numId="11" w16cid:durableId="609701105">
    <w:abstractNumId w:val="10"/>
  </w:num>
  <w:num w:numId="12" w16cid:durableId="198394315">
    <w:abstractNumId w:val="2"/>
  </w:num>
  <w:num w:numId="13" w16cid:durableId="1908804010">
    <w:abstractNumId w:val="13"/>
  </w:num>
  <w:num w:numId="14" w16cid:durableId="1852140697">
    <w:abstractNumId w:val="12"/>
  </w:num>
  <w:num w:numId="15" w16cid:durableId="2091996796">
    <w:abstractNumId w:val="1"/>
  </w:num>
  <w:num w:numId="16" w16cid:durableId="1261110796">
    <w:abstractNumId w:val="5"/>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2"/>
  <w:displayBackgroundShape/>
  <w:proofState w:spelling="clean" w:grammar="clean"/>
  <w:defaultTabStop w:val="720"/>
  <w:characterSpacingControl w:val="doNotCompress"/>
  <w:hdrShapeDefaults>
    <o:shapedefaults v:ext="edit" spidmax="2050">
      <o:colormenu v:ext="edit" fillcolor="none"/>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4597"/>
    <w:rsid w:val="000006D3"/>
    <w:rsid w:val="00000929"/>
    <w:rsid w:val="00001382"/>
    <w:rsid w:val="00001B1F"/>
    <w:rsid w:val="00001C58"/>
    <w:rsid w:val="00001D60"/>
    <w:rsid w:val="00001E3C"/>
    <w:rsid w:val="00002A0E"/>
    <w:rsid w:val="000046DA"/>
    <w:rsid w:val="0000511F"/>
    <w:rsid w:val="0000526D"/>
    <w:rsid w:val="00005AA2"/>
    <w:rsid w:val="00006C44"/>
    <w:rsid w:val="0000774E"/>
    <w:rsid w:val="00007ED7"/>
    <w:rsid w:val="00010253"/>
    <w:rsid w:val="00011396"/>
    <w:rsid w:val="0001224D"/>
    <w:rsid w:val="00012416"/>
    <w:rsid w:val="000127FF"/>
    <w:rsid w:val="00012B31"/>
    <w:rsid w:val="00012F84"/>
    <w:rsid w:val="00014105"/>
    <w:rsid w:val="000145D2"/>
    <w:rsid w:val="00014D39"/>
    <w:rsid w:val="000162CE"/>
    <w:rsid w:val="0001783D"/>
    <w:rsid w:val="00017B22"/>
    <w:rsid w:val="00017B55"/>
    <w:rsid w:val="00020818"/>
    <w:rsid w:val="00021062"/>
    <w:rsid w:val="00021D95"/>
    <w:rsid w:val="00022027"/>
    <w:rsid w:val="000220BF"/>
    <w:rsid w:val="000227E8"/>
    <w:rsid w:val="00022A69"/>
    <w:rsid w:val="000230FF"/>
    <w:rsid w:val="00024254"/>
    <w:rsid w:val="00025533"/>
    <w:rsid w:val="00025828"/>
    <w:rsid w:val="0002616A"/>
    <w:rsid w:val="00026796"/>
    <w:rsid w:val="0002682A"/>
    <w:rsid w:val="00027069"/>
    <w:rsid w:val="00027762"/>
    <w:rsid w:val="00027A9C"/>
    <w:rsid w:val="00027F5F"/>
    <w:rsid w:val="00030A48"/>
    <w:rsid w:val="00030CC8"/>
    <w:rsid w:val="000326F5"/>
    <w:rsid w:val="00032D05"/>
    <w:rsid w:val="00032E21"/>
    <w:rsid w:val="00033396"/>
    <w:rsid w:val="00033E06"/>
    <w:rsid w:val="0003433A"/>
    <w:rsid w:val="00034813"/>
    <w:rsid w:val="00036261"/>
    <w:rsid w:val="00036547"/>
    <w:rsid w:val="0003758C"/>
    <w:rsid w:val="000376E3"/>
    <w:rsid w:val="00037714"/>
    <w:rsid w:val="00037BBF"/>
    <w:rsid w:val="00040769"/>
    <w:rsid w:val="0004083A"/>
    <w:rsid w:val="00041723"/>
    <w:rsid w:val="00041F95"/>
    <w:rsid w:val="00042049"/>
    <w:rsid w:val="00042A9E"/>
    <w:rsid w:val="00042AF7"/>
    <w:rsid w:val="0004343F"/>
    <w:rsid w:val="00043E12"/>
    <w:rsid w:val="00044BB0"/>
    <w:rsid w:val="00044DEE"/>
    <w:rsid w:val="00044E31"/>
    <w:rsid w:val="00045249"/>
    <w:rsid w:val="000453E9"/>
    <w:rsid w:val="00046819"/>
    <w:rsid w:val="00046D54"/>
    <w:rsid w:val="00047145"/>
    <w:rsid w:val="0004790B"/>
    <w:rsid w:val="00050569"/>
    <w:rsid w:val="00051E48"/>
    <w:rsid w:val="0005284A"/>
    <w:rsid w:val="00052C78"/>
    <w:rsid w:val="00053EC5"/>
    <w:rsid w:val="000552F3"/>
    <w:rsid w:val="00055B46"/>
    <w:rsid w:val="00055BF7"/>
    <w:rsid w:val="00056C84"/>
    <w:rsid w:val="000579F6"/>
    <w:rsid w:val="000600A4"/>
    <w:rsid w:val="00060968"/>
    <w:rsid w:val="00062661"/>
    <w:rsid w:val="0006298B"/>
    <w:rsid w:val="000631C7"/>
    <w:rsid w:val="0006386C"/>
    <w:rsid w:val="00063AC9"/>
    <w:rsid w:val="00064F42"/>
    <w:rsid w:val="00065D3F"/>
    <w:rsid w:val="00066848"/>
    <w:rsid w:val="00066952"/>
    <w:rsid w:val="00067507"/>
    <w:rsid w:val="00067812"/>
    <w:rsid w:val="00067B2F"/>
    <w:rsid w:val="00067FE7"/>
    <w:rsid w:val="000700E6"/>
    <w:rsid w:val="000702D3"/>
    <w:rsid w:val="00070842"/>
    <w:rsid w:val="000714A5"/>
    <w:rsid w:val="0007178A"/>
    <w:rsid w:val="000719D2"/>
    <w:rsid w:val="00072337"/>
    <w:rsid w:val="00073B26"/>
    <w:rsid w:val="00073B28"/>
    <w:rsid w:val="000742C9"/>
    <w:rsid w:val="0007445F"/>
    <w:rsid w:val="00074D74"/>
    <w:rsid w:val="000750B9"/>
    <w:rsid w:val="000756AE"/>
    <w:rsid w:val="00075BD8"/>
    <w:rsid w:val="00075C80"/>
    <w:rsid w:val="00076269"/>
    <w:rsid w:val="0007662E"/>
    <w:rsid w:val="0007712D"/>
    <w:rsid w:val="00077A8E"/>
    <w:rsid w:val="00077D3A"/>
    <w:rsid w:val="00080511"/>
    <w:rsid w:val="00081A6C"/>
    <w:rsid w:val="00081AB9"/>
    <w:rsid w:val="000827CF"/>
    <w:rsid w:val="00082C5E"/>
    <w:rsid w:val="00083AC4"/>
    <w:rsid w:val="0008452E"/>
    <w:rsid w:val="00084E44"/>
    <w:rsid w:val="00085E77"/>
    <w:rsid w:val="0008763A"/>
    <w:rsid w:val="00087BB3"/>
    <w:rsid w:val="00087DC7"/>
    <w:rsid w:val="000909D8"/>
    <w:rsid w:val="00091BA6"/>
    <w:rsid w:val="00091F31"/>
    <w:rsid w:val="000930C5"/>
    <w:rsid w:val="00093827"/>
    <w:rsid w:val="00094D63"/>
    <w:rsid w:val="00094EA4"/>
    <w:rsid w:val="00096899"/>
    <w:rsid w:val="0009690E"/>
    <w:rsid w:val="000A046D"/>
    <w:rsid w:val="000A1685"/>
    <w:rsid w:val="000A1A6F"/>
    <w:rsid w:val="000A2486"/>
    <w:rsid w:val="000A2677"/>
    <w:rsid w:val="000A2E6D"/>
    <w:rsid w:val="000A326D"/>
    <w:rsid w:val="000A3E79"/>
    <w:rsid w:val="000A5148"/>
    <w:rsid w:val="000A5909"/>
    <w:rsid w:val="000A621E"/>
    <w:rsid w:val="000A6387"/>
    <w:rsid w:val="000A6F01"/>
    <w:rsid w:val="000A7016"/>
    <w:rsid w:val="000A7CB7"/>
    <w:rsid w:val="000B063A"/>
    <w:rsid w:val="000B0DEE"/>
    <w:rsid w:val="000B12ED"/>
    <w:rsid w:val="000B2AD5"/>
    <w:rsid w:val="000B2E38"/>
    <w:rsid w:val="000B3AF0"/>
    <w:rsid w:val="000B4CD0"/>
    <w:rsid w:val="000B4F34"/>
    <w:rsid w:val="000B59BC"/>
    <w:rsid w:val="000B5AC3"/>
    <w:rsid w:val="000B5C72"/>
    <w:rsid w:val="000B6B4C"/>
    <w:rsid w:val="000C059F"/>
    <w:rsid w:val="000C191E"/>
    <w:rsid w:val="000C1B8C"/>
    <w:rsid w:val="000C20E6"/>
    <w:rsid w:val="000C2703"/>
    <w:rsid w:val="000C28C9"/>
    <w:rsid w:val="000C3BE7"/>
    <w:rsid w:val="000C3CB8"/>
    <w:rsid w:val="000C4FCC"/>
    <w:rsid w:val="000C68D1"/>
    <w:rsid w:val="000C7207"/>
    <w:rsid w:val="000C72A2"/>
    <w:rsid w:val="000C7E19"/>
    <w:rsid w:val="000D0641"/>
    <w:rsid w:val="000D079F"/>
    <w:rsid w:val="000D08DC"/>
    <w:rsid w:val="000D17B7"/>
    <w:rsid w:val="000D1B85"/>
    <w:rsid w:val="000D2090"/>
    <w:rsid w:val="000D268E"/>
    <w:rsid w:val="000D271B"/>
    <w:rsid w:val="000D2BA6"/>
    <w:rsid w:val="000D2C67"/>
    <w:rsid w:val="000D36F0"/>
    <w:rsid w:val="000D386E"/>
    <w:rsid w:val="000D47B7"/>
    <w:rsid w:val="000D4A2F"/>
    <w:rsid w:val="000D4DC5"/>
    <w:rsid w:val="000D52CC"/>
    <w:rsid w:val="000D5358"/>
    <w:rsid w:val="000D6D87"/>
    <w:rsid w:val="000D6D89"/>
    <w:rsid w:val="000D74FC"/>
    <w:rsid w:val="000D75AC"/>
    <w:rsid w:val="000D7756"/>
    <w:rsid w:val="000D7F80"/>
    <w:rsid w:val="000E0E60"/>
    <w:rsid w:val="000E2122"/>
    <w:rsid w:val="000E2685"/>
    <w:rsid w:val="000E3257"/>
    <w:rsid w:val="000E3868"/>
    <w:rsid w:val="000E4EE7"/>
    <w:rsid w:val="000E54B1"/>
    <w:rsid w:val="000E6555"/>
    <w:rsid w:val="000E6819"/>
    <w:rsid w:val="000E6871"/>
    <w:rsid w:val="000E6E04"/>
    <w:rsid w:val="000E7BD0"/>
    <w:rsid w:val="000F067F"/>
    <w:rsid w:val="000F10B4"/>
    <w:rsid w:val="000F3643"/>
    <w:rsid w:val="000F3887"/>
    <w:rsid w:val="000F3C9D"/>
    <w:rsid w:val="000F42E5"/>
    <w:rsid w:val="000F456D"/>
    <w:rsid w:val="000F4A35"/>
    <w:rsid w:val="000F692E"/>
    <w:rsid w:val="000F6A55"/>
    <w:rsid w:val="000F6D5F"/>
    <w:rsid w:val="000F7864"/>
    <w:rsid w:val="000F78E7"/>
    <w:rsid w:val="00100171"/>
    <w:rsid w:val="00100820"/>
    <w:rsid w:val="00101C83"/>
    <w:rsid w:val="00102D29"/>
    <w:rsid w:val="00103855"/>
    <w:rsid w:val="001038AF"/>
    <w:rsid w:val="00103D8E"/>
    <w:rsid w:val="00105797"/>
    <w:rsid w:val="00105E75"/>
    <w:rsid w:val="001061FC"/>
    <w:rsid w:val="00106E8C"/>
    <w:rsid w:val="00107CEB"/>
    <w:rsid w:val="00113F15"/>
    <w:rsid w:val="00113F40"/>
    <w:rsid w:val="001140BE"/>
    <w:rsid w:val="001151F7"/>
    <w:rsid w:val="001152B7"/>
    <w:rsid w:val="0011533C"/>
    <w:rsid w:val="00115988"/>
    <w:rsid w:val="00116107"/>
    <w:rsid w:val="00117993"/>
    <w:rsid w:val="00120729"/>
    <w:rsid w:val="00120BF3"/>
    <w:rsid w:val="00121BEF"/>
    <w:rsid w:val="00121FD7"/>
    <w:rsid w:val="00122109"/>
    <w:rsid w:val="00123BCC"/>
    <w:rsid w:val="001244C7"/>
    <w:rsid w:val="0012549E"/>
    <w:rsid w:val="00125733"/>
    <w:rsid w:val="00125863"/>
    <w:rsid w:val="00125905"/>
    <w:rsid w:val="00126176"/>
    <w:rsid w:val="00126310"/>
    <w:rsid w:val="00126957"/>
    <w:rsid w:val="0012718C"/>
    <w:rsid w:val="00127253"/>
    <w:rsid w:val="00127552"/>
    <w:rsid w:val="00130223"/>
    <w:rsid w:val="00130C8D"/>
    <w:rsid w:val="0013140E"/>
    <w:rsid w:val="00131F1A"/>
    <w:rsid w:val="0013208F"/>
    <w:rsid w:val="00132282"/>
    <w:rsid w:val="00133C55"/>
    <w:rsid w:val="00134621"/>
    <w:rsid w:val="00135434"/>
    <w:rsid w:val="00135495"/>
    <w:rsid w:val="00135A04"/>
    <w:rsid w:val="00135B4C"/>
    <w:rsid w:val="00135D4D"/>
    <w:rsid w:val="0013648F"/>
    <w:rsid w:val="001374D4"/>
    <w:rsid w:val="00137AA6"/>
    <w:rsid w:val="00140224"/>
    <w:rsid w:val="001402B7"/>
    <w:rsid w:val="0014049F"/>
    <w:rsid w:val="00140FA0"/>
    <w:rsid w:val="001412BB"/>
    <w:rsid w:val="00141568"/>
    <w:rsid w:val="00142A4F"/>
    <w:rsid w:val="00142BFE"/>
    <w:rsid w:val="00143DC1"/>
    <w:rsid w:val="0014455B"/>
    <w:rsid w:val="00144C9F"/>
    <w:rsid w:val="00144FE8"/>
    <w:rsid w:val="00145264"/>
    <w:rsid w:val="00145A65"/>
    <w:rsid w:val="00145BC9"/>
    <w:rsid w:val="001464B6"/>
    <w:rsid w:val="0014685F"/>
    <w:rsid w:val="0014787F"/>
    <w:rsid w:val="00150739"/>
    <w:rsid w:val="00151171"/>
    <w:rsid w:val="00151BF9"/>
    <w:rsid w:val="00152466"/>
    <w:rsid w:val="00152C53"/>
    <w:rsid w:val="0015329C"/>
    <w:rsid w:val="001537E4"/>
    <w:rsid w:val="0015413D"/>
    <w:rsid w:val="001547E9"/>
    <w:rsid w:val="00154A1F"/>
    <w:rsid w:val="0015538F"/>
    <w:rsid w:val="0015562F"/>
    <w:rsid w:val="00155ABA"/>
    <w:rsid w:val="00156282"/>
    <w:rsid w:val="0015629B"/>
    <w:rsid w:val="00156429"/>
    <w:rsid w:val="00156635"/>
    <w:rsid w:val="00156F7A"/>
    <w:rsid w:val="00160D8D"/>
    <w:rsid w:val="00160EA4"/>
    <w:rsid w:val="00161298"/>
    <w:rsid w:val="0016309B"/>
    <w:rsid w:val="00163358"/>
    <w:rsid w:val="00163841"/>
    <w:rsid w:val="0016501E"/>
    <w:rsid w:val="00165076"/>
    <w:rsid w:val="001654AF"/>
    <w:rsid w:val="00165539"/>
    <w:rsid w:val="001657B0"/>
    <w:rsid w:val="00165A92"/>
    <w:rsid w:val="00165F68"/>
    <w:rsid w:val="00166851"/>
    <w:rsid w:val="0017006B"/>
    <w:rsid w:val="001732F8"/>
    <w:rsid w:val="001738E2"/>
    <w:rsid w:val="00173BCF"/>
    <w:rsid w:val="00173D8D"/>
    <w:rsid w:val="00174363"/>
    <w:rsid w:val="00174955"/>
    <w:rsid w:val="00174974"/>
    <w:rsid w:val="00174D91"/>
    <w:rsid w:val="001754CB"/>
    <w:rsid w:val="0017551A"/>
    <w:rsid w:val="00175A25"/>
    <w:rsid w:val="00176EDA"/>
    <w:rsid w:val="001771B9"/>
    <w:rsid w:val="00177322"/>
    <w:rsid w:val="001801B8"/>
    <w:rsid w:val="00180227"/>
    <w:rsid w:val="001804F0"/>
    <w:rsid w:val="00181952"/>
    <w:rsid w:val="0018205F"/>
    <w:rsid w:val="00182202"/>
    <w:rsid w:val="001830EE"/>
    <w:rsid w:val="00183370"/>
    <w:rsid w:val="00183903"/>
    <w:rsid w:val="00183C87"/>
    <w:rsid w:val="00183F98"/>
    <w:rsid w:val="001843D2"/>
    <w:rsid w:val="00184D40"/>
    <w:rsid w:val="00185C30"/>
    <w:rsid w:val="00186132"/>
    <w:rsid w:val="00186146"/>
    <w:rsid w:val="00186A00"/>
    <w:rsid w:val="0018710D"/>
    <w:rsid w:val="0018740B"/>
    <w:rsid w:val="00190253"/>
    <w:rsid w:val="00190566"/>
    <w:rsid w:val="001908D7"/>
    <w:rsid w:val="00190D6A"/>
    <w:rsid w:val="00191103"/>
    <w:rsid w:val="00191CEC"/>
    <w:rsid w:val="00191DF2"/>
    <w:rsid w:val="0019224B"/>
    <w:rsid w:val="001923C5"/>
    <w:rsid w:val="001928BE"/>
    <w:rsid w:val="001932BB"/>
    <w:rsid w:val="00193BB4"/>
    <w:rsid w:val="001942EF"/>
    <w:rsid w:val="0019521A"/>
    <w:rsid w:val="00195B65"/>
    <w:rsid w:val="0019649B"/>
    <w:rsid w:val="001974D7"/>
    <w:rsid w:val="001A16F6"/>
    <w:rsid w:val="001A1C66"/>
    <w:rsid w:val="001A23FC"/>
    <w:rsid w:val="001A2522"/>
    <w:rsid w:val="001A288F"/>
    <w:rsid w:val="001A40B2"/>
    <w:rsid w:val="001A53FE"/>
    <w:rsid w:val="001A5673"/>
    <w:rsid w:val="001A5DF0"/>
    <w:rsid w:val="001A6231"/>
    <w:rsid w:val="001A6275"/>
    <w:rsid w:val="001A6753"/>
    <w:rsid w:val="001A6930"/>
    <w:rsid w:val="001A73A7"/>
    <w:rsid w:val="001B0019"/>
    <w:rsid w:val="001B0269"/>
    <w:rsid w:val="001B0A2F"/>
    <w:rsid w:val="001B0D32"/>
    <w:rsid w:val="001B3B0C"/>
    <w:rsid w:val="001B3B5B"/>
    <w:rsid w:val="001B6173"/>
    <w:rsid w:val="001B63BF"/>
    <w:rsid w:val="001B6973"/>
    <w:rsid w:val="001B6F1C"/>
    <w:rsid w:val="001B6F23"/>
    <w:rsid w:val="001B787A"/>
    <w:rsid w:val="001C06F8"/>
    <w:rsid w:val="001C12D0"/>
    <w:rsid w:val="001C1834"/>
    <w:rsid w:val="001C1F4C"/>
    <w:rsid w:val="001C2783"/>
    <w:rsid w:val="001C2815"/>
    <w:rsid w:val="001C2E23"/>
    <w:rsid w:val="001C314D"/>
    <w:rsid w:val="001C3687"/>
    <w:rsid w:val="001C36A4"/>
    <w:rsid w:val="001C383C"/>
    <w:rsid w:val="001C54BD"/>
    <w:rsid w:val="001C57F7"/>
    <w:rsid w:val="001C5985"/>
    <w:rsid w:val="001C5CAF"/>
    <w:rsid w:val="001C66A6"/>
    <w:rsid w:val="001C6E4D"/>
    <w:rsid w:val="001C711A"/>
    <w:rsid w:val="001C7D6B"/>
    <w:rsid w:val="001D0D7B"/>
    <w:rsid w:val="001D100B"/>
    <w:rsid w:val="001D1582"/>
    <w:rsid w:val="001D286E"/>
    <w:rsid w:val="001D2CB2"/>
    <w:rsid w:val="001D32E1"/>
    <w:rsid w:val="001D3816"/>
    <w:rsid w:val="001D38AD"/>
    <w:rsid w:val="001D412D"/>
    <w:rsid w:val="001D5505"/>
    <w:rsid w:val="001D66F7"/>
    <w:rsid w:val="001D73E6"/>
    <w:rsid w:val="001E0017"/>
    <w:rsid w:val="001E01DD"/>
    <w:rsid w:val="001E03A3"/>
    <w:rsid w:val="001E047D"/>
    <w:rsid w:val="001E0822"/>
    <w:rsid w:val="001E0A02"/>
    <w:rsid w:val="001E1222"/>
    <w:rsid w:val="001E1A55"/>
    <w:rsid w:val="001E233E"/>
    <w:rsid w:val="001E2AF1"/>
    <w:rsid w:val="001E4597"/>
    <w:rsid w:val="001E5B61"/>
    <w:rsid w:val="001E6EB2"/>
    <w:rsid w:val="001E71D8"/>
    <w:rsid w:val="001E745F"/>
    <w:rsid w:val="001E7F54"/>
    <w:rsid w:val="001F0552"/>
    <w:rsid w:val="001F09B1"/>
    <w:rsid w:val="001F0D0F"/>
    <w:rsid w:val="001F0EF6"/>
    <w:rsid w:val="001F3148"/>
    <w:rsid w:val="001F3554"/>
    <w:rsid w:val="001F357B"/>
    <w:rsid w:val="001F383A"/>
    <w:rsid w:val="001F3B6C"/>
    <w:rsid w:val="001F470D"/>
    <w:rsid w:val="001F4A1A"/>
    <w:rsid w:val="001F4DE3"/>
    <w:rsid w:val="001F5D21"/>
    <w:rsid w:val="001F64B9"/>
    <w:rsid w:val="001F65FF"/>
    <w:rsid w:val="001F6711"/>
    <w:rsid w:val="001F67A1"/>
    <w:rsid w:val="001F75DF"/>
    <w:rsid w:val="001F7C5A"/>
    <w:rsid w:val="002004D7"/>
    <w:rsid w:val="00200BF7"/>
    <w:rsid w:val="00206AE0"/>
    <w:rsid w:val="00206E17"/>
    <w:rsid w:val="002079DD"/>
    <w:rsid w:val="00207B27"/>
    <w:rsid w:val="00210B1E"/>
    <w:rsid w:val="00211563"/>
    <w:rsid w:val="00211FB9"/>
    <w:rsid w:val="00211FF6"/>
    <w:rsid w:val="00212429"/>
    <w:rsid w:val="00212E0B"/>
    <w:rsid w:val="00213185"/>
    <w:rsid w:val="0021406F"/>
    <w:rsid w:val="0021578E"/>
    <w:rsid w:val="00215E4C"/>
    <w:rsid w:val="0021611E"/>
    <w:rsid w:val="00216323"/>
    <w:rsid w:val="0021688E"/>
    <w:rsid w:val="00216D38"/>
    <w:rsid w:val="00217B0E"/>
    <w:rsid w:val="0022036E"/>
    <w:rsid w:val="0022084B"/>
    <w:rsid w:val="00220BB4"/>
    <w:rsid w:val="00220C5F"/>
    <w:rsid w:val="00221238"/>
    <w:rsid w:val="00221BDB"/>
    <w:rsid w:val="00222EBA"/>
    <w:rsid w:val="002230D6"/>
    <w:rsid w:val="00223A35"/>
    <w:rsid w:val="0022449C"/>
    <w:rsid w:val="00224C60"/>
    <w:rsid w:val="00225D7D"/>
    <w:rsid w:val="00225F15"/>
    <w:rsid w:val="002265D7"/>
    <w:rsid w:val="002266D9"/>
    <w:rsid w:val="00227A09"/>
    <w:rsid w:val="0023012E"/>
    <w:rsid w:val="0023025D"/>
    <w:rsid w:val="0023173E"/>
    <w:rsid w:val="00231D64"/>
    <w:rsid w:val="00231D6F"/>
    <w:rsid w:val="00232DEE"/>
    <w:rsid w:val="002332EA"/>
    <w:rsid w:val="002338D3"/>
    <w:rsid w:val="00233C4E"/>
    <w:rsid w:val="00234F0C"/>
    <w:rsid w:val="00235489"/>
    <w:rsid w:val="00237074"/>
    <w:rsid w:val="00237FEC"/>
    <w:rsid w:val="00242555"/>
    <w:rsid w:val="0024296A"/>
    <w:rsid w:val="0024395B"/>
    <w:rsid w:val="002445DA"/>
    <w:rsid w:val="00244A50"/>
    <w:rsid w:val="0024513F"/>
    <w:rsid w:val="00245348"/>
    <w:rsid w:val="00245C54"/>
    <w:rsid w:val="00245CF9"/>
    <w:rsid w:val="002461B6"/>
    <w:rsid w:val="002478EE"/>
    <w:rsid w:val="00247932"/>
    <w:rsid w:val="00247C34"/>
    <w:rsid w:val="00250702"/>
    <w:rsid w:val="0025196D"/>
    <w:rsid w:val="00251A82"/>
    <w:rsid w:val="002521DF"/>
    <w:rsid w:val="00252764"/>
    <w:rsid w:val="00252C17"/>
    <w:rsid w:val="00252C21"/>
    <w:rsid w:val="00253853"/>
    <w:rsid w:val="00253EFD"/>
    <w:rsid w:val="00254D62"/>
    <w:rsid w:val="002576B0"/>
    <w:rsid w:val="00260296"/>
    <w:rsid w:val="0026174F"/>
    <w:rsid w:val="002632B2"/>
    <w:rsid w:val="00263395"/>
    <w:rsid w:val="002636A7"/>
    <w:rsid w:val="002649CB"/>
    <w:rsid w:val="00265F23"/>
    <w:rsid w:val="002660E5"/>
    <w:rsid w:val="00266455"/>
    <w:rsid w:val="00266BFD"/>
    <w:rsid w:val="00267368"/>
    <w:rsid w:val="002676B1"/>
    <w:rsid w:val="002702CD"/>
    <w:rsid w:val="00270FBF"/>
    <w:rsid w:val="00271C68"/>
    <w:rsid w:val="00272DC3"/>
    <w:rsid w:val="00272E6C"/>
    <w:rsid w:val="00274E0A"/>
    <w:rsid w:val="002754C7"/>
    <w:rsid w:val="0027660A"/>
    <w:rsid w:val="00276D29"/>
    <w:rsid w:val="0027719A"/>
    <w:rsid w:val="00277C98"/>
    <w:rsid w:val="002827A3"/>
    <w:rsid w:val="0028280E"/>
    <w:rsid w:val="00282DEB"/>
    <w:rsid w:val="00282E3D"/>
    <w:rsid w:val="0028305D"/>
    <w:rsid w:val="002831A3"/>
    <w:rsid w:val="0028331B"/>
    <w:rsid w:val="002837AB"/>
    <w:rsid w:val="002837C0"/>
    <w:rsid w:val="00283F67"/>
    <w:rsid w:val="00284769"/>
    <w:rsid w:val="00284856"/>
    <w:rsid w:val="00284C8A"/>
    <w:rsid w:val="00285281"/>
    <w:rsid w:val="002856FB"/>
    <w:rsid w:val="0028618E"/>
    <w:rsid w:val="002864A5"/>
    <w:rsid w:val="00287BC3"/>
    <w:rsid w:val="00290B25"/>
    <w:rsid w:val="00291628"/>
    <w:rsid w:val="00291F9F"/>
    <w:rsid w:val="00292748"/>
    <w:rsid w:val="002929CE"/>
    <w:rsid w:val="00292F3D"/>
    <w:rsid w:val="0029392B"/>
    <w:rsid w:val="00294466"/>
    <w:rsid w:val="00294468"/>
    <w:rsid w:val="00294A30"/>
    <w:rsid w:val="00294CBE"/>
    <w:rsid w:val="00295BD7"/>
    <w:rsid w:val="00295F38"/>
    <w:rsid w:val="0029621B"/>
    <w:rsid w:val="0029631C"/>
    <w:rsid w:val="00296F26"/>
    <w:rsid w:val="002971DF"/>
    <w:rsid w:val="002A1317"/>
    <w:rsid w:val="002A157A"/>
    <w:rsid w:val="002A188B"/>
    <w:rsid w:val="002A1DAC"/>
    <w:rsid w:val="002A3339"/>
    <w:rsid w:val="002A3D48"/>
    <w:rsid w:val="002A565B"/>
    <w:rsid w:val="002A5746"/>
    <w:rsid w:val="002A78C6"/>
    <w:rsid w:val="002B0F94"/>
    <w:rsid w:val="002B1791"/>
    <w:rsid w:val="002B1A8C"/>
    <w:rsid w:val="002B41C8"/>
    <w:rsid w:val="002B4AE8"/>
    <w:rsid w:val="002B5020"/>
    <w:rsid w:val="002B6920"/>
    <w:rsid w:val="002B6A9B"/>
    <w:rsid w:val="002B6F1B"/>
    <w:rsid w:val="002B71C4"/>
    <w:rsid w:val="002C147E"/>
    <w:rsid w:val="002C17FE"/>
    <w:rsid w:val="002C2138"/>
    <w:rsid w:val="002C270A"/>
    <w:rsid w:val="002C2A01"/>
    <w:rsid w:val="002C2DB4"/>
    <w:rsid w:val="002C36C8"/>
    <w:rsid w:val="002C378A"/>
    <w:rsid w:val="002C4230"/>
    <w:rsid w:val="002C4C30"/>
    <w:rsid w:val="002C5B55"/>
    <w:rsid w:val="002C76A6"/>
    <w:rsid w:val="002D0190"/>
    <w:rsid w:val="002D06C0"/>
    <w:rsid w:val="002D0816"/>
    <w:rsid w:val="002D0B25"/>
    <w:rsid w:val="002D0F46"/>
    <w:rsid w:val="002D13CA"/>
    <w:rsid w:val="002D16F4"/>
    <w:rsid w:val="002D1C4B"/>
    <w:rsid w:val="002D2B5E"/>
    <w:rsid w:val="002D308F"/>
    <w:rsid w:val="002D3B3C"/>
    <w:rsid w:val="002D4418"/>
    <w:rsid w:val="002D4475"/>
    <w:rsid w:val="002D4C1A"/>
    <w:rsid w:val="002D4EBB"/>
    <w:rsid w:val="002D5CA3"/>
    <w:rsid w:val="002D610B"/>
    <w:rsid w:val="002D65D8"/>
    <w:rsid w:val="002D7DB9"/>
    <w:rsid w:val="002E0625"/>
    <w:rsid w:val="002E0DEF"/>
    <w:rsid w:val="002E0F05"/>
    <w:rsid w:val="002E139B"/>
    <w:rsid w:val="002E189D"/>
    <w:rsid w:val="002E2973"/>
    <w:rsid w:val="002E3143"/>
    <w:rsid w:val="002E3A9F"/>
    <w:rsid w:val="002E5468"/>
    <w:rsid w:val="002E6B1C"/>
    <w:rsid w:val="002E6E7F"/>
    <w:rsid w:val="002E742E"/>
    <w:rsid w:val="002E74C4"/>
    <w:rsid w:val="002E7A05"/>
    <w:rsid w:val="002F0C68"/>
    <w:rsid w:val="002F1F2D"/>
    <w:rsid w:val="002F294B"/>
    <w:rsid w:val="002F2C26"/>
    <w:rsid w:val="002F4907"/>
    <w:rsid w:val="002F6BE2"/>
    <w:rsid w:val="002F6C70"/>
    <w:rsid w:val="002F6CDB"/>
    <w:rsid w:val="002F6DA9"/>
    <w:rsid w:val="002F7598"/>
    <w:rsid w:val="002F7745"/>
    <w:rsid w:val="002F77C9"/>
    <w:rsid w:val="002F7845"/>
    <w:rsid w:val="00300319"/>
    <w:rsid w:val="00300C84"/>
    <w:rsid w:val="003013D8"/>
    <w:rsid w:val="00301C21"/>
    <w:rsid w:val="00301FF5"/>
    <w:rsid w:val="0030238E"/>
    <w:rsid w:val="00302521"/>
    <w:rsid w:val="00302655"/>
    <w:rsid w:val="00302AF9"/>
    <w:rsid w:val="00302D78"/>
    <w:rsid w:val="00302DB2"/>
    <w:rsid w:val="00303455"/>
    <w:rsid w:val="00303632"/>
    <w:rsid w:val="00304F58"/>
    <w:rsid w:val="00305212"/>
    <w:rsid w:val="0030569E"/>
    <w:rsid w:val="003058F7"/>
    <w:rsid w:val="00305D1F"/>
    <w:rsid w:val="0030617B"/>
    <w:rsid w:val="00307140"/>
    <w:rsid w:val="00307448"/>
    <w:rsid w:val="00310325"/>
    <w:rsid w:val="00310A3A"/>
    <w:rsid w:val="00311459"/>
    <w:rsid w:val="003123F4"/>
    <w:rsid w:val="003139A9"/>
    <w:rsid w:val="00314763"/>
    <w:rsid w:val="003150E5"/>
    <w:rsid w:val="00315D6A"/>
    <w:rsid w:val="0031690B"/>
    <w:rsid w:val="00316BF7"/>
    <w:rsid w:val="00320A36"/>
    <w:rsid w:val="0032166C"/>
    <w:rsid w:val="0032189B"/>
    <w:rsid w:val="003219BD"/>
    <w:rsid w:val="00323B5D"/>
    <w:rsid w:val="003267A7"/>
    <w:rsid w:val="003267CA"/>
    <w:rsid w:val="00327A69"/>
    <w:rsid w:val="00330711"/>
    <w:rsid w:val="00330A80"/>
    <w:rsid w:val="00330E4E"/>
    <w:rsid w:val="003335D7"/>
    <w:rsid w:val="0033423B"/>
    <w:rsid w:val="00334424"/>
    <w:rsid w:val="003344DB"/>
    <w:rsid w:val="003349C4"/>
    <w:rsid w:val="00334F1A"/>
    <w:rsid w:val="00336320"/>
    <w:rsid w:val="00336E3C"/>
    <w:rsid w:val="00337335"/>
    <w:rsid w:val="003373BD"/>
    <w:rsid w:val="00340636"/>
    <w:rsid w:val="0034077B"/>
    <w:rsid w:val="00341557"/>
    <w:rsid w:val="003416DF"/>
    <w:rsid w:val="003427C7"/>
    <w:rsid w:val="0034322E"/>
    <w:rsid w:val="00343D0D"/>
    <w:rsid w:val="0034407B"/>
    <w:rsid w:val="003442C9"/>
    <w:rsid w:val="00344D59"/>
    <w:rsid w:val="003450E9"/>
    <w:rsid w:val="003452C0"/>
    <w:rsid w:val="003453DA"/>
    <w:rsid w:val="00346E36"/>
    <w:rsid w:val="0034754A"/>
    <w:rsid w:val="003500D8"/>
    <w:rsid w:val="003512D9"/>
    <w:rsid w:val="00354112"/>
    <w:rsid w:val="003549EA"/>
    <w:rsid w:val="003552BD"/>
    <w:rsid w:val="0035534F"/>
    <w:rsid w:val="00355504"/>
    <w:rsid w:val="00355FE0"/>
    <w:rsid w:val="00356043"/>
    <w:rsid w:val="003569C8"/>
    <w:rsid w:val="00357C8D"/>
    <w:rsid w:val="00357D89"/>
    <w:rsid w:val="00360CA6"/>
    <w:rsid w:val="003620CC"/>
    <w:rsid w:val="003621B2"/>
    <w:rsid w:val="0036368D"/>
    <w:rsid w:val="00363803"/>
    <w:rsid w:val="00363BDC"/>
    <w:rsid w:val="0036443A"/>
    <w:rsid w:val="00366109"/>
    <w:rsid w:val="0036639A"/>
    <w:rsid w:val="00367002"/>
    <w:rsid w:val="00367AC4"/>
    <w:rsid w:val="00367F18"/>
    <w:rsid w:val="0037050D"/>
    <w:rsid w:val="00370C94"/>
    <w:rsid w:val="003722F5"/>
    <w:rsid w:val="00373935"/>
    <w:rsid w:val="00373D2A"/>
    <w:rsid w:val="00373E38"/>
    <w:rsid w:val="0037419C"/>
    <w:rsid w:val="00374315"/>
    <w:rsid w:val="00374E37"/>
    <w:rsid w:val="003758BB"/>
    <w:rsid w:val="00375977"/>
    <w:rsid w:val="0037636A"/>
    <w:rsid w:val="0037636F"/>
    <w:rsid w:val="00377215"/>
    <w:rsid w:val="00380B1B"/>
    <w:rsid w:val="00380CC1"/>
    <w:rsid w:val="00380D35"/>
    <w:rsid w:val="00382CF5"/>
    <w:rsid w:val="00383306"/>
    <w:rsid w:val="00383A23"/>
    <w:rsid w:val="00384805"/>
    <w:rsid w:val="00384A04"/>
    <w:rsid w:val="00384C86"/>
    <w:rsid w:val="00385FEC"/>
    <w:rsid w:val="00386BF6"/>
    <w:rsid w:val="00386CD8"/>
    <w:rsid w:val="003876ED"/>
    <w:rsid w:val="00387722"/>
    <w:rsid w:val="00387EBE"/>
    <w:rsid w:val="00391779"/>
    <w:rsid w:val="00393434"/>
    <w:rsid w:val="003938E3"/>
    <w:rsid w:val="00394D78"/>
    <w:rsid w:val="00394FA8"/>
    <w:rsid w:val="003959E5"/>
    <w:rsid w:val="0039701F"/>
    <w:rsid w:val="003A0E82"/>
    <w:rsid w:val="003A1163"/>
    <w:rsid w:val="003A1626"/>
    <w:rsid w:val="003A1DAD"/>
    <w:rsid w:val="003A1DD2"/>
    <w:rsid w:val="003A1FDD"/>
    <w:rsid w:val="003A299F"/>
    <w:rsid w:val="003A3E4F"/>
    <w:rsid w:val="003A4701"/>
    <w:rsid w:val="003A4D08"/>
    <w:rsid w:val="003A558E"/>
    <w:rsid w:val="003A5EF2"/>
    <w:rsid w:val="003B0F5B"/>
    <w:rsid w:val="003B1228"/>
    <w:rsid w:val="003B1384"/>
    <w:rsid w:val="003B1757"/>
    <w:rsid w:val="003B1FDF"/>
    <w:rsid w:val="003B22DC"/>
    <w:rsid w:val="003B31F9"/>
    <w:rsid w:val="003B339D"/>
    <w:rsid w:val="003B41B1"/>
    <w:rsid w:val="003B4761"/>
    <w:rsid w:val="003B4D08"/>
    <w:rsid w:val="003B5660"/>
    <w:rsid w:val="003B6079"/>
    <w:rsid w:val="003B651A"/>
    <w:rsid w:val="003B6BC5"/>
    <w:rsid w:val="003B7015"/>
    <w:rsid w:val="003B7658"/>
    <w:rsid w:val="003B7E9C"/>
    <w:rsid w:val="003C1090"/>
    <w:rsid w:val="003C1894"/>
    <w:rsid w:val="003C3C0D"/>
    <w:rsid w:val="003C3D60"/>
    <w:rsid w:val="003C40EE"/>
    <w:rsid w:val="003C42B0"/>
    <w:rsid w:val="003C4E82"/>
    <w:rsid w:val="003C6DF7"/>
    <w:rsid w:val="003C7602"/>
    <w:rsid w:val="003C7C7E"/>
    <w:rsid w:val="003C7E54"/>
    <w:rsid w:val="003D01A4"/>
    <w:rsid w:val="003D046A"/>
    <w:rsid w:val="003D0C44"/>
    <w:rsid w:val="003D1B5D"/>
    <w:rsid w:val="003D1C77"/>
    <w:rsid w:val="003D1CCB"/>
    <w:rsid w:val="003D20AA"/>
    <w:rsid w:val="003D23D8"/>
    <w:rsid w:val="003D41C5"/>
    <w:rsid w:val="003D45DE"/>
    <w:rsid w:val="003D5088"/>
    <w:rsid w:val="003D5501"/>
    <w:rsid w:val="003D6060"/>
    <w:rsid w:val="003D66D9"/>
    <w:rsid w:val="003D6808"/>
    <w:rsid w:val="003D6A5B"/>
    <w:rsid w:val="003D73AF"/>
    <w:rsid w:val="003D75E4"/>
    <w:rsid w:val="003E1006"/>
    <w:rsid w:val="003E1419"/>
    <w:rsid w:val="003E1444"/>
    <w:rsid w:val="003E281C"/>
    <w:rsid w:val="003E295F"/>
    <w:rsid w:val="003E3E94"/>
    <w:rsid w:val="003E4300"/>
    <w:rsid w:val="003E438F"/>
    <w:rsid w:val="003E4658"/>
    <w:rsid w:val="003E4762"/>
    <w:rsid w:val="003E50C2"/>
    <w:rsid w:val="003E5B24"/>
    <w:rsid w:val="003E6556"/>
    <w:rsid w:val="003E70EC"/>
    <w:rsid w:val="003E793B"/>
    <w:rsid w:val="003F042D"/>
    <w:rsid w:val="003F0DB6"/>
    <w:rsid w:val="003F16A0"/>
    <w:rsid w:val="003F1BE8"/>
    <w:rsid w:val="003F1F1C"/>
    <w:rsid w:val="003F1FCC"/>
    <w:rsid w:val="003F3395"/>
    <w:rsid w:val="003F3B7E"/>
    <w:rsid w:val="003F41A5"/>
    <w:rsid w:val="003F4531"/>
    <w:rsid w:val="003F4813"/>
    <w:rsid w:val="003F4E1D"/>
    <w:rsid w:val="003F5F56"/>
    <w:rsid w:val="003F743B"/>
    <w:rsid w:val="003F7D59"/>
    <w:rsid w:val="0040113C"/>
    <w:rsid w:val="00401469"/>
    <w:rsid w:val="00401AFA"/>
    <w:rsid w:val="0040204D"/>
    <w:rsid w:val="00402CA0"/>
    <w:rsid w:val="0040360E"/>
    <w:rsid w:val="00405471"/>
    <w:rsid w:val="004054D6"/>
    <w:rsid w:val="004055A3"/>
    <w:rsid w:val="00406880"/>
    <w:rsid w:val="00407408"/>
    <w:rsid w:val="004100DF"/>
    <w:rsid w:val="00410640"/>
    <w:rsid w:val="004107CD"/>
    <w:rsid w:val="00410BB5"/>
    <w:rsid w:val="0041148F"/>
    <w:rsid w:val="004118C1"/>
    <w:rsid w:val="004119B3"/>
    <w:rsid w:val="00411E07"/>
    <w:rsid w:val="00411E53"/>
    <w:rsid w:val="004126EB"/>
    <w:rsid w:val="00412B19"/>
    <w:rsid w:val="00413A6F"/>
    <w:rsid w:val="00413C57"/>
    <w:rsid w:val="00413E6A"/>
    <w:rsid w:val="00414225"/>
    <w:rsid w:val="00414568"/>
    <w:rsid w:val="00414A60"/>
    <w:rsid w:val="00414B23"/>
    <w:rsid w:val="00415227"/>
    <w:rsid w:val="004153A7"/>
    <w:rsid w:val="00415587"/>
    <w:rsid w:val="00415A2B"/>
    <w:rsid w:val="00415B84"/>
    <w:rsid w:val="00416206"/>
    <w:rsid w:val="00416B2D"/>
    <w:rsid w:val="00416D3D"/>
    <w:rsid w:val="00416E89"/>
    <w:rsid w:val="0041769F"/>
    <w:rsid w:val="004177F4"/>
    <w:rsid w:val="00417994"/>
    <w:rsid w:val="00420844"/>
    <w:rsid w:val="00420A0C"/>
    <w:rsid w:val="0042103B"/>
    <w:rsid w:val="004214C1"/>
    <w:rsid w:val="0042243F"/>
    <w:rsid w:val="004226B4"/>
    <w:rsid w:val="00422AA2"/>
    <w:rsid w:val="00422BE6"/>
    <w:rsid w:val="00423BFC"/>
    <w:rsid w:val="00423EA4"/>
    <w:rsid w:val="00423F43"/>
    <w:rsid w:val="004240A2"/>
    <w:rsid w:val="00424617"/>
    <w:rsid w:val="004255AF"/>
    <w:rsid w:val="00425887"/>
    <w:rsid w:val="0042637A"/>
    <w:rsid w:val="004267C8"/>
    <w:rsid w:val="00426853"/>
    <w:rsid w:val="0042699A"/>
    <w:rsid w:val="00426CA0"/>
    <w:rsid w:val="00430088"/>
    <w:rsid w:val="004314ED"/>
    <w:rsid w:val="00431D2B"/>
    <w:rsid w:val="00432BB2"/>
    <w:rsid w:val="00432E51"/>
    <w:rsid w:val="00433050"/>
    <w:rsid w:val="0043325C"/>
    <w:rsid w:val="00433B6F"/>
    <w:rsid w:val="00434874"/>
    <w:rsid w:val="0043507D"/>
    <w:rsid w:val="004363FA"/>
    <w:rsid w:val="00437204"/>
    <w:rsid w:val="00437256"/>
    <w:rsid w:val="00437B47"/>
    <w:rsid w:val="00437F8C"/>
    <w:rsid w:val="00440BBC"/>
    <w:rsid w:val="004413D3"/>
    <w:rsid w:val="00441DAB"/>
    <w:rsid w:val="00441DD9"/>
    <w:rsid w:val="004426E4"/>
    <w:rsid w:val="00443201"/>
    <w:rsid w:val="00443DAB"/>
    <w:rsid w:val="004440F4"/>
    <w:rsid w:val="004448EC"/>
    <w:rsid w:val="0044754C"/>
    <w:rsid w:val="00447F32"/>
    <w:rsid w:val="004500AA"/>
    <w:rsid w:val="00450366"/>
    <w:rsid w:val="004508A6"/>
    <w:rsid w:val="00450FF1"/>
    <w:rsid w:val="00451AB6"/>
    <w:rsid w:val="00451E5E"/>
    <w:rsid w:val="00452073"/>
    <w:rsid w:val="00452936"/>
    <w:rsid w:val="00453B26"/>
    <w:rsid w:val="00453B3E"/>
    <w:rsid w:val="00453F5F"/>
    <w:rsid w:val="0045443B"/>
    <w:rsid w:val="00454627"/>
    <w:rsid w:val="00454E66"/>
    <w:rsid w:val="00454F5D"/>
    <w:rsid w:val="0045533F"/>
    <w:rsid w:val="004560F7"/>
    <w:rsid w:val="004567D4"/>
    <w:rsid w:val="00456CA3"/>
    <w:rsid w:val="004578E6"/>
    <w:rsid w:val="00457AFC"/>
    <w:rsid w:val="00457BB0"/>
    <w:rsid w:val="00457D5D"/>
    <w:rsid w:val="004600B8"/>
    <w:rsid w:val="00460160"/>
    <w:rsid w:val="0046042F"/>
    <w:rsid w:val="00460681"/>
    <w:rsid w:val="00460D11"/>
    <w:rsid w:val="0046143C"/>
    <w:rsid w:val="0046162F"/>
    <w:rsid w:val="00461D8C"/>
    <w:rsid w:val="0046225B"/>
    <w:rsid w:val="004623C5"/>
    <w:rsid w:val="00462890"/>
    <w:rsid w:val="004634AD"/>
    <w:rsid w:val="004636F6"/>
    <w:rsid w:val="0046488F"/>
    <w:rsid w:val="00465C9F"/>
    <w:rsid w:val="00466343"/>
    <w:rsid w:val="004664C0"/>
    <w:rsid w:val="00466ACE"/>
    <w:rsid w:val="00466F47"/>
    <w:rsid w:val="00467268"/>
    <w:rsid w:val="0047002D"/>
    <w:rsid w:val="00470762"/>
    <w:rsid w:val="004708C3"/>
    <w:rsid w:val="00470C23"/>
    <w:rsid w:val="00471CA2"/>
    <w:rsid w:val="00472236"/>
    <w:rsid w:val="00472329"/>
    <w:rsid w:val="00472AD8"/>
    <w:rsid w:val="00472C76"/>
    <w:rsid w:val="0047305F"/>
    <w:rsid w:val="00474B7D"/>
    <w:rsid w:val="004752FB"/>
    <w:rsid w:val="004761BE"/>
    <w:rsid w:val="00476F07"/>
    <w:rsid w:val="00477257"/>
    <w:rsid w:val="004775B8"/>
    <w:rsid w:val="00477EF0"/>
    <w:rsid w:val="0048094E"/>
    <w:rsid w:val="00480B7B"/>
    <w:rsid w:val="0048120A"/>
    <w:rsid w:val="004812EA"/>
    <w:rsid w:val="004833EA"/>
    <w:rsid w:val="004834E8"/>
    <w:rsid w:val="004835FA"/>
    <w:rsid w:val="00483CBF"/>
    <w:rsid w:val="00485662"/>
    <w:rsid w:val="004859AC"/>
    <w:rsid w:val="00485DBB"/>
    <w:rsid w:val="00485DF3"/>
    <w:rsid w:val="00485DF9"/>
    <w:rsid w:val="00486800"/>
    <w:rsid w:val="00487B33"/>
    <w:rsid w:val="004901EA"/>
    <w:rsid w:val="004908F2"/>
    <w:rsid w:val="00490E4F"/>
    <w:rsid w:val="0049120E"/>
    <w:rsid w:val="00491438"/>
    <w:rsid w:val="00492355"/>
    <w:rsid w:val="00492BF8"/>
    <w:rsid w:val="004949B6"/>
    <w:rsid w:val="00497308"/>
    <w:rsid w:val="00497AAE"/>
    <w:rsid w:val="004A05AB"/>
    <w:rsid w:val="004A12A2"/>
    <w:rsid w:val="004A136C"/>
    <w:rsid w:val="004A1E2D"/>
    <w:rsid w:val="004A2A53"/>
    <w:rsid w:val="004A3A68"/>
    <w:rsid w:val="004A50FB"/>
    <w:rsid w:val="004A5D01"/>
    <w:rsid w:val="004A6100"/>
    <w:rsid w:val="004A7058"/>
    <w:rsid w:val="004A71A2"/>
    <w:rsid w:val="004A78B0"/>
    <w:rsid w:val="004A7F8C"/>
    <w:rsid w:val="004B046B"/>
    <w:rsid w:val="004B2D3A"/>
    <w:rsid w:val="004B2F24"/>
    <w:rsid w:val="004B2F4F"/>
    <w:rsid w:val="004B311D"/>
    <w:rsid w:val="004B319C"/>
    <w:rsid w:val="004B392A"/>
    <w:rsid w:val="004B3FBA"/>
    <w:rsid w:val="004B4119"/>
    <w:rsid w:val="004B469F"/>
    <w:rsid w:val="004B48E8"/>
    <w:rsid w:val="004B510F"/>
    <w:rsid w:val="004B533B"/>
    <w:rsid w:val="004B5483"/>
    <w:rsid w:val="004B5522"/>
    <w:rsid w:val="004B57D8"/>
    <w:rsid w:val="004B59B1"/>
    <w:rsid w:val="004B6011"/>
    <w:rsid w:val="004B607C"/>
    <w:rsid w:val="004B683C"/>
    <w:rsid w:val="004B6B0D"/>
    <w:rsid w:val="004B6DFA"/>
    <w:rsid w:val="004C0290"/>
    <w:rsid w:val="004C0838"/>
    <w:rsid w:val="004C1096"/>
    <w:rsid w:val="004C1EC7"/>
    <w:rsid w:val="004C3678"/>
    <w:rsid w:val="004C3A6C"/>
    <w:rsid w:val="004C4395"/>
    <w:rsid w:val="004C44A9"/>
    <w:rsid w:val="004C4727"/>
    <w:rsid w:val="004C55B4"/>
    <w:rsid w:val="004C5F43"/>
    <w:rsid w:val="004C6EF1"/>
    <w:rsid w:val="004D0271"/>
    <w:rsid w:val="004D05CC"/>
    <w:rsid w:val="004D099D"/>
    <w:rsid w:val="004D1410"/>
    <w:rsid w:val="004D15C2"/>
    <w:rsid w:val="004D1BFB"/>
    <w:rsid w:val="004D2FD8"/>
    <w:rsid w:val="004D34E0"/>
    <w:rsid w:val="004D35E3"/>
    <w:rsid w:val="004D4250"/>
    <w:rsid w:val="004D443F"/>
    <w:rsid w:val="004D49E5"/>
    <w:rsid w:val="004D6369"/>
    <w:rsid w:val="004E0A09"/>
    <w:rsid w:val="004E13AD"/>
    <w:rsid w:val="004E2709"/>
    <w:rsid w:val="004E2CA7"/>
    <w:rsid w:val="004E2F70"/>
    <w:rsid w:val="004E36E0"/>
    <w:rsid w:val="004E439B"/>
    <w:rsid w:val="004E4B99"/>
    <w:rsid w:val="004E6CE3"/>
    <w:rsid w:val="004E79C8"/>
    <w:rsid w:val="004E7AD2"/>
    <w:rsid w:val="004F0A3D"/>
    <w:rsid w:val="004F119A"/>
    <w:rsid w:val="004F18F0"/>
    <w:rsid w:val="004F1CBC"/>
    <w:rsid w:val="004F1D2D"/>
    <w:rsid w:val="004F1E7E"/>
    <w:rsid w:val="004F20E5"/>
    <w:rsid w:val="004F2E64"/>
    <w:rsid w:val="004F342C"/>
    <w:rsid w:val="004F36A2"/>
    <w:rsid w:val="004F37E2"/>
    <w:rsid w:val="004F3E2A"/>
    <w:rsid w:val="004F4B08"/>
    <w:rsid w:val="004F550F"/>
    <w:rsid w:val="004F65ED"/>
    <w:rsid w:val="004F6A63"/>
    <w:rsid w:val="004F75B8"/>
    <w:rsid w:val="005010D5"/>
    <w:rsid w:val="00501F44"/>
    <w:rsid w:val="005027BC"/>
    <w:rsid w:val="005027D3"/>
    <w:rsid w:val="005041A3"/>
    <w:rsid w:val="00504F8B"/>
    <w:rsid w:val="00505313"/>
    <w:rsid w:val="0050574C"/>
    <w:rsid w:val="0050647F"/>
    <w:rsid w:val="005064F0"/>
    <w:rsid w:val="005066E5"/>
    <w:rsid w:val="00507EC6"/>
    <w:rsid w:val="005104D7"/>
    <w:rsid w:val="005104DF"/>
    <w:rsid w:val="005106A6"/>
    <w:rsid w:val="00511333"/>
    <w:rsid w:val="00512618"/>
    <w:rsid w:val="005132DC"/>
    <w:rsid w:val="00513594"/>
    <w:rsid w:val="00514130"/>
    <w:rsid w:val="0051445F"/>
    <w:rsid w:val="00515539"/>
    <w:rsid w:val="00515CF5"/>
    <w:rsid w:val="00516150"/>
    <w:rsid w:val="00516170"/>
    <w:rsid w:val="0051681F"/>
    <w:rsid w:val="00517368"/>
    <w:rsid w:val="005174AF"/>
    <w:rsid w:val="00517733"/>
    <w:rsid w:val="00517F28"/>
    <w:rsid w:val="0052029E"/>
    <w:rsid w:val="0052087D"/>
    <w:rsid w:val="00521A0C"/>
    <w:rsid w:val="00521E0B"/>
    <w:rsid w:val="00521F5A"/>
    <w:rsid w:val="0052241B"/>
    <w:rsid w:val="00522446"/>
    <w:rsid w:val="0052255A"/>
    <w:rsid w:val="00522F8F"/>
    <w:rsid w:val="00523956"/>
    <w:rsid w:val="005239A3"/>
    <w:rsid w:val="0052405A"/>
    <w:rsid w:val="00524760"/>
    <w:rsid w:val="00524D22"/>
    <w:rsid w:val="00525E2C"/>
    <w:rsid w:val="00526905"/>
    <w:rsid w:val="00527740"/>
    <w:rsid w:val="00530113"/>
    <w:rsid w:val="00530DF9"/>
    <w:rsid w:val="00531259"/>
    <w:rsid w:val="0053150D"/>
    <w:rsid w:val="00531F71"/>
    <w:rsid w:val="00533284"/>
    <w:rsid w:val="005334FC"/>
    <w:rsid w:val="00533A12"/>
    <w:rsid w:val="005344C2"/>
    <w:rsid w:val="00534C69"/>
    <w:rsid w:val="0053512A"/>
    <w:rsid w:val="00535A26"/>
    <w:rsid w:val="00535D16"/>
    <w:rsid w:val="00536052"/>
    <w:rsid w:val="00537640"/>
    <w:rsid w:val="00537BD5"/>
    <w:rsid w:val="00540658"/>
    <w:rsid w:val="00540E7F"/>
    <w:rsid w:val="0054265F"/>
    <w:rsid w:val="00542E20"/>
    <w:rsid w:val="00543BA5"/>
    <w:rsid w:val="00544BE7"/>
    <w:rsid w:val="00545E35"/>
    <w:rsid w:val="00550B98"/>
    <w:rsid w:val="005537B1"/>
    <w:rsid w:val="00553C97"/>
    <w:rsid w:val="00553DEE"/>
    <w:rsid w:val="005543BD"/>
    <w:rsid w:val="0055523E"/>
    <w:rsid w:val="0055581A"/>
    <w:rsid w:val="005569B1"/>
    <w:rsid w:val="00556D35"/>
    <w:rsid w:val="00561C8C"/>
    <w:rsid w:val="00562EF7"/>
    <w:rsid w:val="0056361B"/>
    <w:rsid w:val="00563B7C"/>
    <w:rsid w:val="00565515"/>
    <w:rsid w:val="005677BE"/>
    <w:rsid w:val="00567CDB"/>
    <w:rsid w:val="00567F3C"/>
    <w:rsid w:val="00570074"/>
    <w:rsid w:val="005707E0"/>
    <w:rsid w:val="00571476"/>
    <w:rsid w:val="005755B1"/>
    <w:rsid w:val="00575950"/>
    <w:rsid w:val="005762D5"/>
    <w:rsid w:val="00577246"/>
    <w:rsid w:val="00577E7B"/>
    <w:rsid w:val="005809C6"/>
    <w:rsid w:val="00581003"/>
    <w:rsid w:val="0058123A"/>
    <w:rsid w:val="005814E9"/>
    <w:rsid w:val="00582E31"/>
    <w:rsid w:val="00582E79"/>
    <w:rsid w:val="00583D83"/>
    <w:rsid w:val="005844E5"/>
    <w:rsid w:val="00584A6D"/>
    <w:rsid w:val="00584D4A"/>
    <w:rsid w:val="00585022"/>
    <w:rsid w:val="0058552D"/>
    <w:rsid w:val="00585C71"/>
    <w:rsid w:val="00585CEF"/>
    <w:rsid w:val="00586142"/>
    <w:rsid w:val="005865AA"/>
    <w:rsid w:val="005871D3"/>
    <w:rsid w:val="00587511"/>
    <w:rsid w:val="00587541"/>
    <w:rsid w:val="00587CDA"/>
    <w:rsid w:val="005916F7"/>
    <w:rsid w:val="00592203"/>
    <w:rsid w:val="00592F95"/>
    <w:rsid w:val="00593034"/>
    <w:rsid w:val="005932EE"/>
    <w:rsid w:val="00593432"/>
    <w:rsid w:val="00593FA3"/>
    <w:rsid w:val="00595251"/>
    <w:rsid w:val="0059618E"/>
    <w:rsid w:val="0059630F"/>
    <w:rsid w:val="00596D23"/>
    <w:rsid w:val="005976E3"/>
    <w:rsid w:val="0059796D"/>
    <w:rsid w:val="005A0C5F"/>
    <w:rsid w:val="005A126D"/>
    <w:rsid w:val="005A1A53"/>
    <w:rsid w:val="005A221A"/>
    <w:rsid w:val="005A3342"/>
    <w:rsid w:val="005A3DB3"/>
    <w:rsid w:val="005A41A1"/>
    <w:rsid w:val="005A50EC"/>
    <w:rsid w:val="005A52ED"/>
    <w:rsid w:val="005A555C"/>
    <w:rsid w:val="005A6409"/>
    <w:rsid w:val="005A6CA7"/>
    <w:rsid w:val="005A735F"/>
    <w:rsid w:val="005A7426"/>
    <w:rsid w:val="005B11B7"/>
    <w:rsid w:val="005B1F56"/>
    <w:rsid w:val="005B2061"/>
    <w:rsid w:val="005B2837"/>
    <w:rsid w:val="005B2BDA"/>
    <w:rsid w:val="005B3736"/>
    <w:rsid w:val="005B3785"/>
    <w:rsid w:val="005B4640"/>
    <w:rsid w:val="005B5972"/>
    <w:rsid w:val="005B5B43"/>
    <w:rsid w:val="005B6552"/>
    <w:rsid w:val="005B6B77"/>
    <w:rsid w:val="005B7253"/>
    <w:rsid w:val="005B7FB5"/>
    <w:rsid w:val="005C097E"/>
    <w:rsid w:val="005C1727"/>
    <w:rsid w:val="005C1E73"/>
    <w:rsid w:val="005C1F7F"/>
    <w:rsid w:val="005C23CA"/>
    <w:rsid w:val="005C2687"/>
    <w:rsid w:val="005C3B77"/>
    <w:rsid w:val="005C4075"/>
    <w:rsid w:val="005C4609"/>
    <w:rsid w:val="005C4F37"/>
    <w:rsid w:val="005C55A4"/>
    <w:rsid w:val="005C77B0"/>
    <w:rsid w:val="005D060E"/>
    <w:rsid w:val="005D10ED"/>
    <w:rsid w:val="005D1955"/>
    <w:rsid w:val="005D1F0F"/>
    <w:rsid w:val="005D2679"/>
    <w:rsid w:val="005D2811"/>
    <w:rsid w:val="005D295E"/>
    <w:rsid w:val="005D3E2F"/>
    <w:rsid w:val="005D46F6"/>
    <w:rsid w:val="005D4DF4"/>
    <w:rsid w:val="005D4E9E"/>
    <w:rsid w:val="005D5379"/>
    <w:rsid w:val="005D59F6"/>
    <w:rsid w:val="005D686B"/>
    <w:rsid w:val="005D7076"/>
    <w:rsid w:val="005E18ED"/>
    <w:rsid w:val="005E1D2D"/>
    <w:rsid w:val="005E3643"/>
    <w:rsid w:val="005E52CD"/>
    <w:rsid w:val="005E57BC"/>
    <w:rsid w:val="005E5EAF"/>
    <w:rsid w:val="005E6EE9"/>
    <w:rsid w:val="005F0AE5"/>
    <w:rsid w:val="005F0FA8"/>
    <w:rsid w:val="005F10AF"/>
    <w:rsid w:val="005F1E4D"/>
    <w:rsid w:val="005F27AF"/>
    <w:rsid w:val="005F361A"/>
    <w:rsid w:val="005F4103"/>
    <w:rsid w:val="005F4CC7"/>
    <w:rsid w:val="005F5029"/>
    <w:rsid w:val="005F507D"/>
    <w:rsid w:val="005F531C"/>
    <w:rsid w:val="005F54CC"/>
    <w:rsid w:val="005F5843"/>
    <w:rsid w:val="005F62E3"/>
    <w:rsid w:val="0060097B"/>
    <w:rsid w:val="00600A63"/>
    <w:rsid w:val="00600A99"/>
    <w:rsid w:val="00601C1B"/>
    <w:rsid w:val="00601C5A"/>
    <w:rsid w:val="00603373"/>
    <w:rsid w:val="0060364C"/>
    <w:rsid w:val="00603A61"/>
    <w:rsid w:val="0060416D"/>
    <w:rsid w:val="00604471"/>
    <w:rsid w:val="00604752"/>
    <w:rsid w:val="00605277"/>
    <w:rsid w:val="00605CC1"/>
    <w:rsid w:val="006069BF"/>
    <w:rsid w:val="00606EE7"/>
    <w:rsid w:val="0060769D"/>
    <w:rsid w:val="00611CC6"/>
    <w:rsid w:val="00611EC9"/>
    <w:rsid w:val="00612C3B"/>
    <w:rsid w:val="006150F2"/>
    <w:rsid w:val="00615C89"/>
    <w:rsid w:val="00616626"/>
    <w:rsid w:val="006167B6"/>
    <w:rsid w:val="006177E0"/>
    <w:rsid w:val="00617D71"/>
    <w:rsid w:val="00617DEB"/>
    <w:rsid w:val="006212D0"/>
    <w:rsid w:val="00621EEB"/>
    <w:rsid w:val="0062298D"/>
    <w:rsid w:val="00622E90"/>
    <w:rsid w:val="00622EA9"/>
    <w:rsid w:val="00622FF4"/>
    <w:rsid w:val="00623A1F"/>
    <w:rsid w:val="00624295"/>
    <w:rsid w:val="00624362"/>
    <w:rsid w:val="006252D6"/>
    <w:rsid w:val="00625BA7"/>
    <w:rsid w:val="00625C24"/>
    <w:rsid w:val="006260D7"/>
    <w:rsid w:val="00627AC6"/>
    <w:rsid w:val="00627D03"/>
    <w:rsid w:val="00627FEF"/>
    <w:rsid w:val="0062E0DE"/>
    <w:rsid w:val="006303DD"/>
    <w:rsid w:val="006304FA"/>
    <w:rsid w:val="0063205D"/>
    <w:rsid w:val="006324A0"/>
    <w:rsid w:val="00632EC8"/>
    <w:rsid w:val="00632F64"/>
    <w:rsid w:val="00633BDD"/>
    <w:rsid w:val="00634FA6"/>
    <w:rsid w:val="00634FB0"/>
    <w:rsid w:val="0063514C"/>
    <w:rsid w:val="006361D1"/>
    <w:rsid w:val="00637890"/>
    <w:rsid w:val="0064006A"/>
    <w:rsid w:val="00640232"/>
    <w:rsid w:val="006405BB"/>
    <w:rsid w:val="006407BA"/>
    <w:rsid w:val="0064140A"/>
    <w:rsid w:val="00641F57"/>
    <w:rsid w:val="00643B7F"/>
    <w:rsid w:val="0064439B"/>
    <w:rsid w:val="0064568C"/>
    <w:rsid w:val="00645C30"/>
    <w:rsid w:val="006464C7"/>
    <w:rsid w:val="00646AE9"/>
    <w:rsid w:val="0064711C"/>
    <w:rsid w:val="006472E6"/>
    <w:rsid w:val="0065196F"/>
    <w:rsid w:val="006521DB"/>
    <w:rsid w:val="006522CF"/>
    <w:rsid w:val="00652C42"/>
    <w:rsid w:val="00653050"/>
    <w:rsid w:val="00653620"/>
    <w:rsid w:val="00654656"/>
    <w:rsid w:val="0065483E"/>
    <w:rsid w:val="006549C0"/>
    <w:rsid w:val="00654AA3"/>
    <w:rsid w:val="00654AE0"/>
    <w:rsid w:val="00655716"/>
    <w:rsid w:val="006558BE"/>
    <w:rsid w:val="00655D80"/>
    <w:rsid w:val="00655DE4"/>
    <w:rsid w:val="00656F93"/>
    <w:rsid w:val="0065742A"/>
    <w:rsid w:val="00657A86"/>
    <w:rsid w:val="00660247"/>
    <w:rsid w:val="0066099E"/>
    <w:rsid w:val="00661AFC"/>
    <w:rsid w:val="00661FD7"/>
    <w:rsid w:val="00662A42"/>
    <w:rsid w:val="00663234"/>
    <w:rsid w:val="006658DE"/>
    <w:rsid w:val="0066604F"/>
    <w:rsid w:val="00666222"/>
    <w:rsid w:val="006667BE"/>
    <w:rsid w:val="00666FDA"/>
    <w:rsid w:val="00667A9A"/>
    <w:rsid w:val="00671268"/>
    <w:rsid w:val="00671542"/>
    <w:rsid w:val="006725D5"/>
    <w:rsid w:val="006727BC"/>
    <w:rsid w:val="0067323B"/>
    <w:rsid w:val="006747E5"/>
    <w:rsid w:val="00674BE7"/>
    <w:rsid w:val="0067630D"/>
    <w:rsid w:val="00676E96"/>
    <w:rsid w:val="00680B32"/>
    <w:rsid w:val="00680F00"/>
    <w:rsid w:val="00681E0D"/>
    <w:rsid w:val="00681EA8"/>
    <w:rsid w:val="00682620"/>
    <w:rsid w:val="00683775"/>
    <w:rsid w:val="0068378F"/>
    <w:rsid w:val="00684054"/>
    <w:rsid w:val="006848ED"/>
    <w:rsid w:val="00685C64"/>
    <w:rsid w:val="00686BDA"/>
    <w:rsid w:val="006874DC"/>
    <w:rsid w:val="00687541"/>
    <w:rsid w:val="006903B9"/>
    <w:rsid w:val="00690ED2"/>
    <w:rsid w:val="00691188"/>
    <w:rsid w:val="006912A5"/>
    <w:rsid w:val="00691891"/>
    <w:rsid w:val="00691A4B"/>
    <w:rsid w:val="00691F32"/>
    <w:rsid w:val="006929A3"/>
    <w:rsid w:val="00692C80"/>
    <w:rsid w:val="00692CA7"/>
    <w:rsid w:val="00692E8A"/>
    <w:rsid w:val="00693292"/>
    <w:rsid w:val="006939A3"/>
    <w:rsid w:val="00693BAB"/>
    <w:rsid w:val="006949E1"/>
    <w:rsid w:val="00694C1A"/>
    <w:rsid w:val="00695053"/>
    <w:rsid w:val="00695C41"/>
    <w:rsid w:val="00695D78"/>
    <w:rsid w:val="00696439"/>
    <w:rsid w:val="00696AEF"/>
    <w:rsid w:val="00697143"/>
    <w:rsid w:val="00697503"/>
    <w:rsid w:val="00697F7A"/>
    <w:rsid w:val="006A0117"/>
    <w:rsid w:val="006A0C2A"/>
    <w:rsid w:val="006A1292"/>
    <w:rsid w:val="006A1C13"/>
    <w:rsid w:val="006A263E"/>
    <w:rsid w:val="006A2C43"/>
    <w:rsid w:val="006A2ED8"/>
    <w:rsid w:val="006A3084"/>
    <w:rsid w:val="006A3CB9"/>
    <w:rsid w:val="006A4A13"/>
    <w:rsid w:val="006A5368"/>
    <w:rsid w:val="006A5E55"/>
    <w:rsid w:val="006A6A9A"/>
    <w:rsid w:val="006A6C83"/>
    <w:rsid w:val="006A74A8"/>
    <w:rsid w:val="006B121C"/>
    <w:rsid w:val="006B15BD"/>
    <w:rsid w:val="006B1FCC"/>
    <w:rsid w:val="006B29CF"/>
    <w:rsid w:val="006B3190"/>
    <w:rsid w:val="006B4043"/>
    <w:rsid w:val="006B45FA"/>
    <w:rsid w:val="006B4B3A"/>
    <w:rsid w:val="006B5B70"/>
    <w:rsid w:val="006B5F82"/>
    <w:rsid w:val="006B6BEE"/>
    <w:rsid w:val="006B7631"/>
    <w:rsid w:val="006B790E"/>
    <w:rsid w:val="006B7E1D"/>
    <w:rsid w:val="006C149F"/>
    <w:rsid w:val="006C24FF"/>
    <w:rsid w:val="006C25D5"/>
    <w:rsid w:val="006C2719"/>
    <w:rsid w:val="006C2775"/>
    <w:rsid w:val="006C28D6"/>
    <w:rsid w:val="006C310B"/>
    <w:rsid w:val="006C36B6"/>
    <w:rsid w:val="006C38DA"/>
    <w:rsid w:val="006C3E4D"/>
    <w:rsid w:val="006C422E"/>
    <w:rsid w:val="006C49EB"/>
    <w:rsid w:val="006C4A7A"/>
    <w:rsid w:val="006C4D94"/>
    <w:rsid w:val="006C5027"/>
    <w:rsid w:val="006C5494"/>
    <w:rsid w:val="006C5D5C"/>
    <w:rsid w:val="006C6861"/>
    <w:rsid w:val="006C7F14"/>
    <w:rsid w:val="006D015E"/>
    <w:rsid w:val="006D034A"/>
    <w:rsid w:val="006D0361"/>
    <w:rsid w:val="006D0B8E"/>
    <w:rsid w:val="006D1A73"/>
    <w:rsid w:val="006D1C9A"/>
    <w:rsid w:val="006D34BE"/>
    <w:rsid w:val="006D472A"/>
    <w:rsid w:val="006D5819"/>
    <w:rsid w:val="006D5B9D"/>
    <w:rsid w:val="006D618A"/>
    <w:rsid w:val="006D64E8"/>
    <w:rsid w:val="006D7003"/>
    <w:rsid w:val="006D74A2"/>
    <w:rsid w:val="006D781B"/>
    <w:rsid w:val="006E00D2"/>
    <w:rsid w:val="006E02D2"/>
    <w:rsid w:val="006E0449"/>
    <w:rsid w:val="006E0456"/>
    <w:rsid w:val="006E0588"/>
    <w:rsid w:val="006E2C83"/>
    <w:rsid w:val="006E4828"/>
    <w:rsid w:val="006E534C"/>
    <w:rsid w:val="006E5B29"/>
    <w:rsid w:val="006E643D"/>
    <w:rsid w:val="006E7533"/>
    <w:rsid w:val="006F1CB3"/>
    <w:rsid w:val="006F1DD2"/>
    <w:rsid w:val="006F2225"/>
    <w:rsid w:val="006F2D53"/>
    <w:rsid w:val="006F2E06"/>
    <w:rsid w:val="006F30E5"/>
    <w:rsid w:val="006F37BD"/>
    <w:rsid w:val="006F3CCB"/>
    <w:rsid w:val="006F51A2"/>
    <w:rsid w:val="006F5F07"/>
    <w:rsid w:val="006F66D6"/>
    <w:rsid w:val="006F68A5"/>
    <w:rsid w:val="006F70DF"/>
    <w:rsid w:val="00700795"/>
    <w:rsid w:val="00701D48"/>
    <w:rsid w:val="0070220C"/>
    <w:rsid w:val="0070254F"/>
    <w:rsid w:val="00702667"/>
    <w:rsid w:val="00702848"/>
    <w:rsid w:val="00703414"/>
    <w:rsid w:val="00703A46"/>
    <w:rsid w:val="007047AB"/>
    <w:rsid w:val="00705706"/>
    <w:rsid w:val="007058E8"/>
    <w:rsid w:val="00705C28"/>
    <w:rsid w:val="00705FAF"/>
    <w:rsid w:val="00706FA4"/>
    <w:rsid w:val="007077AD"/>
    <w:rsid w:val="007078C8"/>
    <w:rsid w:val="00707A2F"/>
    <w:rsid w:val="0071029D"/>
    <w:rsid w:val="00710C23"/>
    <w:rsid w:val="00711B9D"/>
    <w:rsid w:val="00711F43"/>
    <w:rsid w:val="007124EC"/>
    <w:rsid w:val="00713069"/>
    <w:rsid w:val="00713815"/>
    <w:rsid w:val="007149A1"/>
    <w:rsid w:val="00714A3A"/>
    <w:rsid w:val="007156B3"/>
    <w:rsid w:val="00716904"/>
    <w:rsid w:val="00716D5D"/>
    <w:rsid w:val="00717086"/>
    <w:rsid w:val="0072004B"/>
    <w:rsid w:val="007207A1"/>
    <w:rsid w:val="00723020"/>
    <w:rsid w:val="007231BC"/>
    <w:rsid w:val="007239AF"/>
    <w:rsid w:val="007239CB"/>
    <w:rsid w:val="0072404A"/>
    <w:rsid w:val="00725A5B"/>
    <w:rsid w:val="00725AE2"/>
    <w:rsid w:val="00726917"/>
    <w:rsid w:val="0072693C"/>
    <w:rsid w:val="00726D24"/>
    <w:rsid w:val="007271AB"/>
    <w:rsid w:val="00727CD4"/>
    <w:rsid w:val="00730465"/>
    <w:rsid w:val="00730902"/>
    <w:rsid w:val="0073125F"/>
    <w:rsid w:val="007314DE"/>
    <w:rsid w:val="00731B24"/>
    <w:rsid w:val="007322D8"/>
    <w:rsid w:val="007326F6"/>
    <w:rsid w:val="00735600"/>
    <w:rsid w:val="00735623"/>
    <w:rsid w:val="007358E8"/>
    <w:rsid w:val="00735C66"/>
    <w:rsid w:val="00736BDE"/>
    <w:rsid w:val="00736D8F"/>
    <w:rsid w:val="00736E2A"/>
    <w:rsid w:val="00737238"/>
    <w:rsid w:val="00737C0B"/>
    <w:rsid w:val="0074161E"/>
    <w:rsid w:val="007418E7"/>
    <w:rsid w:val="00741DCC"/>
    <w:rsid w:val="00742D80"/>
    <w:rsid w:val="007430A2"/>
    <w:rsid w:val="00743477"/>
    <w:rsid w:val="00743785"/>
    <w:rsid w:val="007437DF"/>
    <w:rsid w:val="007442D2"/>
    <w:rsid w:val="00744B88"/>
    <w:rsid w:val="00744FED"/>
    <w:rsid w:val="00745148"/>
    <w:rsid w:val="007452F7"/>
    <w:rsid w:val="00745CD0"/>
    <w:rsid w:val="00745CE9"/>
    <w:rsid w:val="00745F16"/>
    <w:rsid w:val="0075093C"/>
    <w:rsid w:val="007514E3"/>
    <w:rsid w:val="007516E0"/>
    <w:rsid w:val="00751A75"/>
    <w:rsid w:val="007534B7"/>
    <w:rsid w:val="00754D4A"/>
    <w:rsid w:val="0075510C"/>
    <w:rsid w:val="007553F3"/>
    <w:rsid w:val="0075638D"/>
    <w:rsid w:val="00757BD4"/>
    <w:rsid w:val="00760665"/>
    <w:rsid w:val="007606A0"/>
    <w:rsid w:val="00760712"/>
    <w:rsid w:val="00760877"/>
    <w:rsid w:val="00760FA4"/>
    <w:rsid w:val="00761221"/>
    <w:rsid w:val="00762474"/>
    <w:rsid w:val="00762CD5"/>
    <w:rsid w:val="0076352B"/>
    <w:rsid w:val="00763B8F"/>
    <w:rsid w:val="00763D06"/>
    <w:rsid w:val="007643C1"/>
    <w:rsid w:val="007646BE"/>
    <w:rsid w:val="007651D5"/>
    <w:rsid w:val="00766194"/>
    <w:rsid w:val="00766863"/>
    <w:rsid w:val="0076723F"/>
    <w:rsid w:val="0076729A"/>
    <w:rsid w:val="00767D78"/>
    <w:rsid w:val="007711FE"/>
    <w:rsid w:val="00771B57"/>
    <w:rsid w:val="007728A1"/>
    <w:rsid w:val="00772E0C"/>
    <w:rsid w:val="00773664"/>
    <w:rsid w:val="00773CC8"/>
    <w:rsid w:val="00773E74"/>
    <w:rsid w:val="00776591"/>
    <w:rsid w:val="00776716"/>
    <w:rsid w:val="0077713E"/>
    <w:rsid w:val="007774EA"/>
    <w:rsid w:val="00777591"/>
    <w:rsid w:val="00777659"/>
    <w:rsid w:val="00777CA2"/>
    <w:rsid w:val="00777D8A"/>
    <w:rsid w:val="0078040F"/>
    <w:rsid w:val="00780625"/>
    <w:rsid w:val="007815BC"/>
    <w:rsid w:val="007819A7"/>
    <w:rsid w:val="00782100"/>
    <w:rsid w:val="007822EA"/>
    <w:rsid w:val="007825C7"/>
    <w:rsid w:val="00782D07"/>
    <w:rsid w:val="007838F3"/>
    <w:rsid w:val="007840F8"/>
    <w:rsid w:val="007844C3"/>
    <w:rsid w:val="0078461E"/>
    <w:rsid w:val="00784981"/>
    <w:rsid w:val="00784FDF"/>
    <w:rsid w:val="0078581C"/>
    <w:rsid w:val="007859C3"/>
    <w:rsid w:val="00785F43"/>
    <w:rsid w:val="00786059"/>
    <w:rsid w:val="00786728"/>
    <w:rsid w:val="00786D89"/>
    <w:rsid w:val="0078755F"/>
    <w:rsid w:val="00787628"/>
    <w:rsid w:val="0078789B"/>
    <w:rsid w:val="00787CD6"/>
    <w:rsid w:val="00790829"/>
    <w:rsid w:val="007909DD"/>
    <w:rsid w:val="00791B71"/>
    <w:rsid w:val="00792256"/>
    <w:rsid w:val="007942D4"/>
    <w:rsid w:val="00794BB7"/>
    <w:rsid w:val="00794BC6"/>
    <w:rsid w:val="0079546D"/>
    <w:rsid w:val="00795CC7"/>
    <w:rsid w:val="00796725"/>
    <w:rsid w:val="0079751B"/>
    <w:rsid w:val="00797558"/>
    <w:rsid w:val="00797AEF"/>
    <w:rsid w:val="00797F24"/>
    <w:rsid w:val="007A032A"/>
    <w:rsid w:val="007A0D41"/>
    <w:rsid w:val="007A196A"/>
    <w:rsid w:val="007A1CCB"/>
    <w:rsid w:val="007A2B32"/>
    <w:rsid w:val="007A3F37"/>
    <w:rsid w:val="007A4BEA"/>
    <w:rsid w:val="007A559F"/>
    <w:rsid w:val="007A56CF"/>
    <w:rsid w:val="007A5DE6"/>
    <w:rsid w:val="007A6EE8"/>
    <w:rsid w:val="007A7379"/>
    <w:rsid w:val="007A781D"/>
    <w:rsid w:val="007B018B"/>
    <w:rsid w:val="007B0A14"/>
    <w:rsid w:val="007B0D4B"/>
    <w:rsid w:val="007B1718"/>
    <w:rsid w:val="007B1947"/>
    <w:rsid w:val="007B3C1E"/>
    <w:rsid w:val="007B431B"/>
    <w:rsid w:val="007B4AF5"/>
    <w:rsid w:val="007B4F46"/>
    <w:rsid w:val="007B523A"/>
    <w:rsid w:val="007B7C72"/>
    <w:rsid w:val="007B7DAC"/>
    <w:rsid w:val="007C0946"/>
    <w:rsid w:val="007C3A53"/>
    <w:rsid w:val="007C3CAB"/>
    <w:rsid w:val="007C4053"/>
    <w:rsid w:val="007C4185"/>
    <w:rsid w:val="007C45A3"/>
    <w:rsid w:val="007C47AC"/>
    <w:rsid w:val="007C4AB4"/>
    <w:rsid w:val="007C4C25"/>
    <w:rsid w:val="007C5180"/>
    <w:rsid w:val="007C5448"/>
    <w:rsid w:val="007C590A"/>
    <w:rsid w:val="007C5C12"/>
    <w:rsid w:val="007C600B"/>
    <w:rsid w:val="007C62AD"/>
    <w:rsid w:val="007C69B3"/>
    <w:rsid w:val="007C6E1F"/>
    <w:rsid w:val="007C78CB"/>
    <w:rsid w:val="007D13A4"/>
    <w:rsid w:val="007D2BBF"/>
    <w:rsid w:val="007D32DA"/>
    <w:rsid w:val="007D3583"/>
    <w:rsid w:val="007D4389"/>
    <w:rsid w:val="007D48DD"/>
    <w:rsid w:val="007D510A"/>
    <w:rsid w:val="007D51C9"/>
    <w:rsid w:val="007D5845"/>
    <w:rsid w:val="007D598F"/>
    <w:rsid w:val="007D5BFB"/>
    <w:rsid w:val="007D685F"/>
    <w:rsid w:val="007D7354"/>
    <w:rsid w:val="007E1201"/>
    <w:rsid w:val="007E2A65"/>
    <w:rsid w:val="007E312C"/>
    <w:rsid w:val="007E4720"/>
    <w:rsid w:val="007E536A"/>
    <w:rsid w:val="007E6DF5"/>
    <w:rsid w:val="007E6F81"/>
    <w:rsid w:val="007E6FF9"/>
    <w:rsid w:val="007E7D1C"/>
    <w:rsid w:val="007F08D3"/>
    <w:rsid w:val="007F0BB5"/>
    <w:rsid w:val="007F145D"/>
    <w:rsid w:val="007F1A45"/>
    <w:rsid w:val="007F28CA"/>
    <w:rsid w:val="007F2A1A"/>
    <w:rsid w:val="007F2D3C"/>
    <w:rsid w:val="007F2EE9"/>
    <w:rsid w:val="007F3232"/>
    <w:rsid w:val="007F382E"/>
    <w:rsid w:val="007F3C5C"/>
    <w:rsid w:val="007F48D5"/>
    <w:rsid w:val="007F545E"/>
    <w:rsid w:val="007F55CA"/>
    <w:rsid w:val="007F63FA"/>
    <w:rsid w:val="007F724D"/>
    <w:rsid w:val="007F7454"/>
    <w:rsid w:val="007F77F4"/>
    <w:rsid w:val="007F7C46"/>
    <w:rsid w:val="0080025E"/>
    <w:rsid w:val="008004CF"/>
    <w:rsid w:val="00800D91"/>
    <w:rsid w:val="00801767"/>
    <w:rsid w:val="008020CA"/>
    <w:rsid w:val="00803857"/>
    <w:rsid w:val="00805529"/>
    <w:rsid w:val="008055FB"/>
    <w:rsid w:val="0080577C"/>
    <w:rsid w:val="00806970"/>
    <w:rsid w:val="008072CC"/>
    <w:rsid w:val="00807B45"/>
    <w:rsid w:val="008107CD"/>
    <w:rsid w:val="00811D67"/>
    <w:rsid w:val="00811FFD"/>
    <w:rsid w:val="008121AE"/>
    <w:rsid w:val="00813B2E"/>
    <w:rsid w:val="00813DBF"/>
    <w:rsid w:val="008143CB"/>
    <w:rsid w:val="0081690D"/>
    <w:rsid w:val="00816C59"/>
    <w:rsid w:val="0081712B"/>
    <w:rsid w:val="00817C2F"/>
    <w:rsid w:val="00817F94"/>
    <w:rsid w:val="00822D54"/>
    <w:rsid w:val="008235B6"/>
    <w:rsid w:val="00823ACE"/>
    <w:rsid w:val="008241A6"/>
    <w:rsid w:val="00824440"/>
    <w:rsid w:val="00824549"/>
    <w:rsid w:val="008247CA"/>
    <w:rsid w:val="00824846"/>
    <w:rsid w:val="008249B0"/>
    <w:rsid w:val="008255F6"/>
    <w:rsid w:val="00826DA8"/>
    <w:rsid w:val="00827152"/>
    <w:rsid w:val="0082730C"/>
    <w:rsid w:val="00827795"/>
    <w:rsid w:val="00827E6A"/>
    <w:rsid w:val="00830B20"/>
    <w:rsid w:val="008327E9"/>
    <w:rsid w:val="00833EDF"/>
    <w:rsid w:val="0083427B"/>
    <w:rsid w:val="00834DAA"/>
    <w:rsid w:val="00836007"/>
    <w:rsid w:val="0083658F"/>
    <w:rsid w:val="008367D0"/>
    <w:rsid w:val="00837494"/>
    <w:rsid w:val="00840719"/>
    <w:rsid w:val="008408DA"/>
    <w:rsid w:val="00841470"/>
    <w:rsid w:val="008417A0"/>
    <w:rsid w:val="00841A64"/>
    <w:rsid w:val="00842A0D"/>
    <w:rsid w:val="00842EB3"/>
    <w:rsid w:val="00844BE8"/>
    <w:rsid w:val="008452BD"/>
    <w:rsid w:val="008468B0"/>
    <w:rsid w:val="00847D26"/>
    <w:rsid w:val="00850183"/>
    <w:rsid w:val="008507D7"/>
    <w:rsid w:val="00850F74"/>
    <w:rsid w:val="0085184D"/>
    <w:rsid w:val="008524B0"/>
    <w:rsid w:val="00854A36"/>
    <w:rsid w:val="008551C5"/>
    <w:rsid w:val="0085527C"/>
    <w:rsid w:val="0085556E"/>
    <w:rsid w:val="0085583C"/>
    <w:rsid w:val="00856B54"/>
    <w:rsid w:val="008606B2"/>
    <w:rsid w:val="00860935"/>
    <w:rsid w:val="00862753"/>
    <w:rsid w:val="00870CA0"/>
    <w:rsid w:val="00870D77"/>
    <w:rsid w:val="00871D13"/>
    <w:rsid w:val="00871E37"/>
    <w:rsid w:val="0087212D"/>
    <w:rsid w:val="008721AE"/>
    <w:rsid w:val="008729FF"/>
    <w:rsid w:val="0087394A"/>
    <w:rsid w:val="008758D5"/>
    <w:rsid w:val="0087619F"/>
    <w:rsid w:val="008778A5"/>
    <w:rsid w:val="00877915"/>
    <w:rsid w:val="00880348"/>
    <w:rsid w:val="008804EB"/>
    <w:rsid w:val="008808B8"/>
    <w:rsid w:val="00880963"/>
    <w:rsid w:val="00880CE4"/>
    <w:rsid w:val="00881265"/>
    <w:rsid w:val="00881553"/>
    <w:rsid w:val="00883910"/>
    <w:rsid w:val="0088505A"/>
    <w:rsid w:val="0088567E"/>
    <w:rsid w:val="00885E61"/>
    <w:rsid w:val="008863E5"/>
    <w:rsid w:val="008865CB"/>
    <w:rsid w:val="008868EA"/>
    <w:rsid w:val="008877C1"/>
    <w:rsid w:val="00890438"/>
    <w:rsid w:val="00891629"/>
    <w:rsid w:val="00892A36"/>
    <w:rsid w:val="00892B1A"/>
    <w:rsid w:val="00892CF1"/>
    <w:rsid w:val="008937C0"/>
    <w:rsid w:val="00893C1B"/>
    <w:rsid w:val="0089406F"/>
    <w:rsid w:val="008942E7"/>
    <w:rsid w:val="0089558F"/>
    <w:rsid w:val="00895AE4"/>
    <w:rsid w:val="00895D0B"/>
    <w:rsid w:val="00896930"/>
    <w:rsid w:val="0089698F"/>
    <w:rsid w:val="00896B39"/>
    <w:rsid w:val="00896D18"/>
    <w:rsid w:val="008970D8"/>
    <w:rsid w:val="00897DC8"/>
    <w:rsid w:val="008A07A8"/>
    <w:rsid w:val="008A1B09"/>
    <w:rsid w:val="008A262E"/>
    <w:rsid w:val="008A287A"/>
    <w:rsid w:val="008A2D4D"/>
    <w:rsid w:val="008A3149"/>
    <w:rsid w:val="008A316C"/>
    <w:rsid w:val="008A36B7"/>
    <w:rsid w:val="008A3A6F"/>
    <w:rsid w:val="008A5364"/>
    <w:rsid w:val="008A55D7"/>
    <w:rsid w:val="008A6277"/>
    <w:rsid w:val="008A6EF2"/>
    <w:rsid w:val="008A71B9"/>
    <w:rsid w:val="008B06E5"/>
    <w:rsid w:val="008B0B0E"/>
    <w:rsid w:val="008B1CAA"/>
    <w:rsid w:val="008B2609"/>
    <w:rsid w:val="008B2B51"/>
    <w:rsid w:val="008B4707"/>
    <w:rsid w:val="008B4E79"/>
    <w:rsid w:val="008B5329"/>
    <w:rsid w:val="008B56BC"/>
    <w:rsid w:val="008B5807"/>
    <w:rsid w:val="008B7D85"/>
    <w:rsid w:val="008C00F1"/>
    <w:rsid w:val="008C065A"/>
    <w:rsid w:val="008C0AD5"/>
    <w:rsid w:val="008C0CB9"/>
    <w:rsid w:val="008C0F6B"/>
    <w:rsid w:val="008C20C4"/>
    <w:rsid w:val="008C2487"/>
    <w:rsid w:val="008C33F1"/>
    <w:rsid w:val="008C4043"/>
    <w:rsid w:val="008C557F"/>
    <w:rsid w:val="008C5B26"/>
    <w:rsid w:val="008C63FE"/>
    <w:rsid w:val="008C7035"/>
    <w:rsid w:val="008C7B0F"/>
    <w:rsid w:val="008C7B64"/>
    <w:rsid w:val="008D0508"/>
    <w:rsid w:val="008D08CD"/>
    <w:rsid w:val="008D0DE3"/>
    <w:rsid w:val="008D1D40"/>
    <w:rsid w:val="008D232F"/>
    <w:rsid w:val="008D25C4"/>
    <w:rsid w:val="008D3BFF"/>
    <w:rsid w:val="008D41B9"/>
    <w:rsid w:val="008D5428"/>
    <w:rsid w:val="008D596A"/>
    <w:rsid w:val="008D622E"/>
    <w:rsid w:val="008D7244"/>
    <w:rsid w:val="008D7598"/>
    <w:rsid w:val="008D7FC4"/>
    <w:rsid w:val="008E034A"/>
    <w:rsid w:val="008E069A"/>
    <w:rsid w:val="008E2750"/>
    <w:rsid w:val="008E27E6"/>
    <w:rsid w:val="008E2F39"/>
    <w:rsid w:val="008E340B"/>
    <w:rsid w:val="008E3762"/>
    <w:rsid w:val="008E4ACB"/>
    <w:rsid w:val="008E4F67"/>
    <w:rsid w:val="008E5611"/>
    <w:rsid w:val="008E58B2"/>
    <w:rsid w:val="008E5AB5"/>
    <w:rsid w:val="008E657C"/>
    <w:rsid w:val="008E706E"/>
    <w:rsid w:val="008E717D"/>
    <w:rsid w:val="008E71E9"/>
    <w:rsid w:val="008E73D8"/>
    <w:rsid w:val="008E7C83"/>
    <w:rsid w:val="008F01AF"/>
    <w:rsid w:val="008F03A8"/>
    <w:rsid w:val="008F040F"/>
    <w:rsid w:val="008F04F1"/>
    <w:rsid w:val="008F10F1"/>
    <w:rsid w:val="008F15BE"/>
    <w:rsid w:val="008F1C1D"/>
    <w:rsid w:val="008F2245"/>
    <w:rsid w:val="008F26F6"/>
    <w:rsid w:val="008F2896"/>
    <w:rsid w:val="008F339D"/>
    <w:rsid w:val="008F34EF"/>
    <w:rsid w:val="008F38AD"/>
    <w:rsid w:val="008F458B"/>
    <w:rsid w:val="008F56A4"/>
    <w:rsid w:val="008F57ED"/>
    <w:rsid w:val="008F5BB6"/>
    <w:rsid w:val="008F5F4D"/>
    <w:rsid w:val="008F6EC6"/>
    <w:rsid w:val="008F6FB9"/>
    <w:rsid w:val="008F7A0D"/>
    <w:rsid w:val="00902805"/>
    <w:rsid w:val="00902A17"/>
    <w:rsid w:val="00902EDC"/>
    <w:rsid w:val="009044BF"/>
    <w:rsid w:val="0090549C"/>
    <w:rsid w:val="0090762F"/>
    <w:rsid w:val="009076D7"/>
    <w:rsid w:val="00910452"/>
    <w:rsid w:val="009127E3"/>
    <w:rsid w:val="00912AF0"/>
    <w:rsid w:val="0091342F"/>
    <w:rsid w:val="009137BB"/>
    <w:rsid w:val="00915559"/>
    <w:rsid w:val="009156B8"/>
    <w:rsid w:val="009164E7"/>
    <w:rsid w:val="009167A8"/>
    <w:rsid w:val="009170C2"/>
    <w:rsid w:val="00917524"/>
    <w:rsid w:val="00917A3A"/>
    <w:rsid w:val="00917D2A"/>
    <w:rsid w:val="00920B9F"/>
    <w:rsid w:val="0092157A"/>
    <w:rsid w:val="009230D2"/>
    <w:rsid w:val="0092382B"/>
    <w:rsid w:val="00924097"/>
    <w:rsid w:val="00924134"/>
    <w:rsid w:val="009246F2"/>
    <w:rsid w:val="009247A6"/>
    <w:rsid w:val="00924B0F"/>
    <w:rsid w:val="00925118"/>
    <w:rsid w:val="00925A47"/>
    <w:rsid w:val="00926F58"/>
    <w:rsid w:val="009275EB"/>
    <w:rsid w:val="0092785E"/>
    <w:rsid w:val="0093021F"/>
    <w:rsid w:val="009305D3"/>
    <w:rsid w:val="00930E4F"/>
    <w:rsid w:val="00931710"/>
    <w:rsid w:val="00931ABE"/>
    <w:rsid w:val="009330A6"/>
    <w:rsid w:val="00933876"/>
    <w:rsid w:val="0093487D"/>
    <w:rsid w:val="009353DF"/>
    <w:rsid w:val="00936263"/>
    <w:rsid w:val="0093648D"/>
    <w:rsid w:val="0093689A"/>
    <w:rsid w:val="00936B76"/>
    <w:rsid w:val="009375D2"/>
    <w:rsid w:val="0094159E"/>
    <w:rsid w:val="009415F9"/>
    <w:rsid w:val="00942060"/>
    <w:rsid w:val="009426F5"/>
    <w:rsid w:val="00942882"/>
    <w:rsid w:val="00942AEE"/>
    <w:rsid w:val="009433A7"/>
    <w:rsid w:val="00943D1D"/>
    <w:rsid w:val="009446F7"/>
    <w:rsid w:val="00944CC0"/>
    <w:rsid w:val="0094526B"/>
    <w:rsid w:val="00946133"/>
    <w:rsid w:val="00947E7E"/>
    <w:rsid w:val="00951D0E"/>
    <w:rsid w:val="009529CF"/>
    <w:rsid w:val="0095301B"/>
    <w:rsid w:val="009531F6"/>
    <w:rsid w:val="00953649"/>
    <w:rsid w:val="00953A90"/>
    <w:rsid w:val="00953EB7"/>
    <w:rsid w:val="00954749"/>
    <w:rsid w:val="00954D8B"/>
    <w:rsid w:val="00954D97"/>
    <w:rsid w:val="00955528"/>
    <w:rsid w:val="009555E2"/>
    <w:rsid w:val="00956981"/>
    <w:rsid w:val="00956B0E"/>
    <w:rsid w:val="00956D76"/>
    <w:rsid w:val="00960327"/>
    <w:rsid w:val="00960BFF"/>
    <w:rsid w:val="0096195F"/>
    <w:rsid w:val="00962942"/>
    <w:rsid w:val="00962CC6"/>
    <w:rsid w:val="00962DCA"/>
    <w:rsid w:val="00963408"/>
    <w:rsid w:val="0096398B"/>
    <w:rsid w:val="009660AC"/>
    <w:rsid w:val="009662D5"/>
    <w:rsid w:val="00966B2E"/>
    <w:rsid w:val="00966D65"/>
    <w:rsid w:val="00966E28"/>
    <w:rsid w:val="0096725D"/>
    <w:rsid w:val="009706B1"/>
    <w:rsid w:val="009716F3"/>
    <w:rsid w:val="00971908"/>
    <w:rsid w:val="00971AE2"/>
    <w:rsid w:val="00971DB3"/>
    <w:rsid w:val="0097225D"/>
    <w:rsid w:val="009727B2"/>
    <w:rsid w:val="00972854"/>
    <w:rsid w:val="009731D5"/>
    <w:rsid w:val="00973300"/>
    <w:rsid w:val="00973EC8"/>
    <w:rsid w:val="009743DD"/>
    <w:rsid w:val="00974485"/>
    <w:rsid w:val="009747AA"/>
    <w:rsid w:val="009750F2"/>
    <w:rsid w:val="009758DB"/>
    <w:rsid w:val="009762CD"/>
    <w:rsid w:val="0097659D"/>
    <w:rsid w:val="00976743"/>
    <w:rsid w:val="00976C29"/>
    <w:rsid w:val="00976D8C"/>
    <w:rsid w:val="00977721"/>
    <w:rsid w:val="00977840"/>
    <w:rsid w:val="009805C3"/>
    <w:rsid w:val="00980995"/>
    <w:rsid w:val="00980D69"/>
    <w:rsid w:val="009816BA"/>
    <w:rsid w:val="0098198C"/>
    <w:rsid w:val="00981FD8"/>
    <w:rsid w:val="00983F34"/>
    <w:rsid w:val="00987475"/>
    <w:rsid w:val="00991455"/>
    <w:rsid w:val="009933DF"/>
    <w:rsid w:val="009946CD"/>
    <w:rsid w:val="0099557D"/>
    <w:rsid w:val="00995840"/>
    <w:rsid w:val="00995EE1"/>
    <w:rsid w:val="009960B3"/>
    <w:rsid w:val="00996777"/>
    <w:rsid w:val="009968FA"/>
    <w:rsid w:val="009975C8"/>
    <w:rsid w:val="009A0EB5"/>
    <w:rsid w:val="009A0F18"/>
    <w:rsid w:val="009A1CCC"/>
    <w:rsid w:val="009A1D5A"/>
    <w:rsid w:val="009A251A"/>
    <w:rsid w:val="009A2F9C"/>
    <w:rsid w:val="009A3591"/>
    <w:rsid w:val="009A39A4"/>
    <w:rsid w:val="009A4D66"/>
    <w:rsid w:val="009A5D18"/>
    <w:rsid w:val="009A6773"/>
    <w:rsid w:val="009A723F"/>
    <w:rsid w:val="009B2006"/>
    <w:rsid w:val="009B5309"/>
    <w:rsid w:val="009B59F9"/>
    <w:rsid w:val="009B661A"/>
    <w:rsid w:val="009B6D72"/>
    <w:rsid w:val="009B73D0"/>
    <w:rsid w:val="009B7426"/>
    <w:rsid w:val="009B7578"/>
    <w:rsid w:val="009C0EB8"/>
    <w:rsid w:val="009C0F71"/>
    <w:rsid w:val="009C1C80"/>
    <w:rsid w:val="009C2844"/>
    <w:rsid w:val="009C295F"/>
    <w:rsid w:val="009C2E60"/>
    <w:rsid w:val="009C312A"/>
    <w:rsid w:val="009C39B3"/>
    <w:rsid w:val="009C3F3F"/>
    <w:rsid w:val="009C42C1"/>
    <w:rsid w:val="009C446A"/>
    <w:rsid w:val="009C57EC"/>
    <w:rsid w:val="009C6C17"/>
    <w:rsid w:val="009C6E1C"/>
    <w:rsid w:val="009C7275"/>
    <w:rsid w:val="009C7EB0"/>
    <w:rsid w:val="009D055A"/>
    <w:rsid w:val="009D1CB5"/>
    <w:rsid w:val="009D2D8F"/>
    <w:rsid w:val="009D3A32"/>
    <w:rsid w:val="009D3B84"/>
    <w:rsid w:val="009D5595"/>
    <w:rsid w:val="009D692A"/>
    <w:rsid w:val="009D76BF"/>
    <w:rsid w:val="009E162C"/>
    <w:rsid w:val="009E1813"/>
    <w:rsid w:val="009E26B8"/>
    <w:rsid w:val="009E2DF9"/>
    <w:rsid w:val="009E3C72"/>
    <w:rsid w:val="009E4776"/>
    <w:rsid w:val="009E4E23"/>
    <w:rsid w:val="009E5237"/>
    <w:rsid w:val="009E5753"/>
    <w:rsid w:val="009E65C1"/>
    <w:rsid w:val="009E6BEA"/>
    <w:rsid w:val="009E6E69"/>
    <w:rsid w:val="009E7D72"/>
    <w:rsid w:val="009F0ADE"/>
    <w:rsid w:val="009F1651"/>
    <w:rsid w:val="009F1BA2"/>
    <w:rsid w:val="009F26FA"/>
    <w:rsid w:val="009F4C06"/>
    <w:rsid w:val="009F544F"/>
    <w:rsid w:val="009F5826"/>
    <w:rsid w:val="009F5C9F"/>
    <w:rsid w:val="009F5CF5"/>
    <w:rsid w:val="009F6CB8"/>
    <w:rsid w:val="009F7374"/>
    <w:rsid w:val="009F77CB"/>
    <w:rsid w:val="009F7BA1"/>
    <w:rsid w:val="00A009A8"/>
    <w:rsid w:val="00A01D06"/>
    <w:rsid w:val="00A026D1"/>
    <w:rsid w:val="00A02B11"/>
    <w:rsid w:val="00A03B3B"/>
    <w:rsid w:val="00A04CB2"/>
    <w:rsid w:val="00A04D20"/>
    <w:rsid w:val="00A0500F"/>
    <w:rsid w:val="00A054F7"/>
    <w:rsid w:val="00A062DE"/>
    <w:rsid w:val="00A06580"/>
    <w:rsid w:val="00A072CB"/>
    <w:rsid w:val="00A103CB"/>
    <w:rsid w:val="00A107E1"/>
    <w:rsid w:val="00A10D83"/>
    <w:rsid w:val="00A11757"/>
    <w:rsid w:val="00A11BB6"/>
    <w:rsid w:val="00A11FC1"/>
    <w:rsid w:val="00A122CB"/>
    <w:rsid w:val="00A12B7B"/>
    <w:rsid w:val="00A12D4B"/>
    <w:rsid w:val="00A130B9"/>
    <w:rsid w:val="00A15120"/>
    <w:rsid w:val="00A1524A"/>
    <w:rsid w:val="00A15E1A"/>
    <w:rsid w:val="00A16013"/>
    <w:rsid w:val="00A1718D"/>
    <w:rsid w:val="00A173DE"/>
    <w:rsid w:val="00A17C1D"/>
    <w:rsid w:val="00A21530"/>
    <w:rsid w:val="00A21A8A"/>
    <w:rsid w:val="00A21ABF"/>
    <w:rsid w:val="00A223E7"/>
    <w:rsid w:val="00A233A4"/>
    <w:rsid w:val="00A23466"/>
    <w:rsid w:val="00A2400B"/>
    <w:rsid w:val="00A24302"/>
    <w:rsid w:val="00A24B30"/>
    <w:rsid w:val="00A24CFB"/>
    <w:rsid w:val="00A252B2"/>
    <w:rsid w:val="00A2691E"/>
    <w:rsid w:val="00A26FBA"/>
    <w:rsid w:val="00A31559"/>
    <w:rsid w:val="00A31C39"/>
    <w:rsid w:val="00A31CA8"/>
    <w:rsid w:val="00A31FE1"/>
    <w:rsid w:val="00A3241B"/>
    <w:rsid w:val="00A32FF8"/>
    <w:rsid w:val="00A33D81"/>
    <w:rsid w:val="00A347E6"/>
    <w:rsid w:val="00A348FD"/>
    <w:rsid w:val="00A34F47"/>
    <w:rsid w:val="00A3599A"/>
    <w:rsid w:val="00A35E8A"/>
    <w:rsid w:val="00A36E93"/>
    <w:rsid w:val="00A37076"/>
    <w:rsid w:val="00A37652"/>
    <w:rsid w:val="00A41477"/>
    <w:rsid w:val="00A428E7"/>
    <w:rsid w:val="00A44813"/>
    <w:rsid w:val="00A44DD3"/>
    <w:rsid w:val="00A460EE"/>
    <w:rsid w:val="00A46E55"/>
    <w:rsid w:val="00A51902"/>
    <w:rsid w:val="00A520A5"/>
    <w:rsid w:val="00A5212A"/>
    <w:rsid w:val="00A52237"/>
    <w:rsid w:val="00A524B6"/>
    <w:rsid w:val="00A539FD"/>
    <w:rsid w:val="00A54B2B"/>
    <w:rsid w:val="00A54BC5"/>
    <w:rsid w:val="00A5528E"/>
    <w:rsid w:val="00A552A2"/>
    <w:rsid w:val="00A558E5"/>
    <w:rsid w:val="00A55D77"/>
    <w:rsid w:val="00A561CC"/>
    <w:rsid w:val="00A56610"/>
    <w:rsid w:val="00A5668C"/>
    <w:rsid w:val="00A5690D"/>
    <w:rsid w:val="00A56A06"/>
    <w:rsid w:val="00A57712"/>
    <w:rsid w:val="00A609C0"/>
    <w:rsid w:val="00A60B5E"/>
    <w:rsid w:val="00A60D79"/>
    <w:rsid w:val="00A611E8"/>
    <w:rsid w:val="00A61F19"/>
    <w:rsid w:val="00A621C9"/>
    <w:rsid w:val="00A62A0D"/>
    <w:rsid w:val="00A63D1B"/>
    <w:rsid w:val="00A63F73"/>
    <w:rsid w:val="00A65D04"/>
    <w:rsid w:val="00A6703E"/>
    <w:rsid w:val="00A673E7"/>
    <w:rsid w:val="00A67CBA"/>
    <w:rsid w:val="00A70077"/>
    <w:rsid w:val="00A706DC"/>
    <w:rsid w:val="00A70E91"/>
    <w:rsid w:val="00A716EC"/>
    <w:rsid w:val="00A718C4"/>
    <w:rsid w:val="00A71D35"/>
    <w:rsid w:val="00A72056"/>
    <w:rsid w:val="00A724C5"/>
    <w:rsid w:val="00A72AC9"/>
    <w:rsid w:val="00A74E33"/>
    <w:rsid w:val="00A75DC5"/>
    <w:rsid w:val="00A767DB"/>
    <w:rsid w:val="00A76EF4"/>
    <w:rsid w:val="00A80040"/>
    <w:rsid w:val="00A80906"/>
    <w:rsid w:val="00A8152A"/>
    <w:rsid w:val="00A82626"/>
    <w:rsid w:val="00A8322E"/>
    <w:rsid w:val="00A835D6"/>
    <w:rsid w:val="00A83F1E"/>
    <w:rsid w:val="00A843EC"/>
    <w:rsid w:val="00A84634"/>
    <w:rsid w:val="00A852A4"/>
    <w:rsid w:val="00A86475"/>
    <w:rsid w:val="00A86839"/>
    <w:rsid w:val="00A9152E"/>
    <w:rsid w:val="00A9182B"/>
    <w:rsid w:val="00A92652"/>
    <w:rsid w:val="00A92A0B"/>
    <w:rsid w:val="00A947F4"/>
    <w:rsid w:val="00A9493C"/>
    <w:rsid w:val="00A94A27"/>
    <w:rsid w:val="00A95D75"/>
    <w:rsid w:val="00A96741"/>
    <w:rsid w:val="00AA1CDE"/>
    <w:rsid w:val="00AA1D93"/>
    <w:rsid w:val="00AA1DBD"/>
    <w:rsid w:val="00AA20D3"/>
    <w:rsid w:val="00AA236F"/>
    <w:rsid w:val="00AA24F0"/>
    <w:rsid w:val="00AA2C15"/>
    <w:rsid w:val="00AA3072"/>
    <w:rsid w:val="00AA31BF"/>
    <w:rsid w:val="00AA41BC"/>
    <w:rsid w:val="00AA5820"/>
    <w:rsid w:val="00AA5B29"/>
    <w:rsid w:val="00AA60EB"/>
    <w:rsid w:val="00AA6324"/>
    <w:rsid w:val="00AA684F"/>
    <w:rsid w:val="00AA6936"/>
    <w:rsid w:val="00AA76E3"/>
    <w:rsid w:val="00AB1C7A"/>
    <w:rsid w:val="00AB1D4D"/>
    <w:rsid w:val="00AB2500"/>
    <w:rsid w:val="00AB3158"/>
    <w:rsid w:val="00AB35CC"/>
    <w:rsid w:val="00AB3869"/>
    <w:rsid w:val="00AB520E"/>
    <w:rsid w:val="00AB6DB9"/>
    <w:rsid w:val="00AB7713"/>
    <w:rsid w:val="00AB7E36"/>
    <w:rsid w:val="00AC118A"/>
    <w:rsid w:val="00AC13BA"/>
    <w:rsid w:val="00AC1408"/>
    <w:rsid w:val="00AC2376"/>
    <w:rsid w:val="00AC29D4"/>
    <w:rsid w:val="00AC2D36"/>
    <w:rsid w:val="00AC2EC1"/>
    <w:rsid w:val="00AC34C7"/>
    <w:rsid w:val="00AC424F"/>
    <w:rsid w:val="00AC5CF3"/>
    <w:rsid w:val="00AC6687"/>
    <w:rsid w:val="00AC68CA"/>
    <w:rsid w:val="00AC6B6C"/>
    <w:rsid w:val="00AC7B54"/>
    <w:rsid w:val="00AD07E4"/>
    <w:rsid w:val="00AD1011"/>
    <w:rsid w:val="00AD1323"/>
    <w:rsid w:val="00AD264A"/>
    <w:rsid w:val="00AD2718"/>
    <w:rsid w:val="00AD2971"/>
    <w:rsid w:val="00AD2C77"/>
    <w:rsid w:val="00AD2F4C"/>
    <w:rsid w:val="00AD35C0"/>
    <w:rsid w:val="00AD39C8"/>
    <w:rsid w:val="00AD55BD"/>
    <w:rsid w:val="00AD62A8"/>
    <w:rsid w:val="00AD6644"/>
    <w:rsid w:val="00AD665C"/>
    <w:rsid w:val="00AD6F46"/>
    <w:rsid w:val="00AE0348"/>
    <w:rsid w:val="00AE03B0"/>
    <w:rsid w:val="00AE0F67"/>
    <w:rsid w:val="00AE1786"/>
    <w:rsid w:val="00AE2A5A"/>
    <w:rsid w:val="00AE3B3B"/>
    <w:rsid w:val="00AE499B"/>
    <w:rsid w:val="00AE4D13"/>
    <w:rsid w:val="00AE4DAE"/>
    <w:rsid w:val="00AE4EA9"/>
    <w:rsid w:val="00AE53A5"/>
    <w:rsid w:val="00AE5D61"/>
    <w:rsid w:val="00AE6AED"/>
    <w:rsid w:val="00AF019F"/>
    <w:rsid w:val="00AF1DF7"/>
    <w:rsid w:val="00AF26F2"/>
    <w:rsid w:val="00AF36EA"/>
    <w:rsid w:val="00AF46DB"/>
    <w:rsid w:val="00AF4852"/>
    <w:rsid w:val="00AF6360"/>
    <w:rsid w:val="00AF6768"/>
    <w:rsid w:val="00AF6810"/>
    <w:rsid w:val="00AF6B3B"/>
    <w:rsid w:val="00AF6B5E"/>
    <w:rsid w:val="00AF6EDD"/>
    <w:rsid w:val="00B00199"/>
    <w:rsid w:val="00B0019D"/>
    <w:rsid w:val="00B005AB"/>
    <w:rsid w:val="00B007E3"/>
    <w:rsid w:val="00B00ACA"/>
    <w:rsid w:val="00B02A96"/>
    <w:rsid w:val="00B03BBB"/>
    <w:rsid w:val="00B04CCF"/>
    <w:rsid w:val="00B055C5"/>
    <w:rsid w:val="00B0769D"/>
    <w:rsid w:val="00B07A18"/>
    <w:rsid w:val="00B07CB4"/>
    <w:rsid w:val="00B10855"/>
    <w:rsid w:val="00B11300"/>
    <w:rsid w:val="00B125F3"/>
    <w:rsid w:val="00B12BC4"/>
    <w:rsid w:val="00B132E9"/>
    <w:rsid w:val="00B13C10"/>
    <w:rsid w:val="00B1406C"/>
    <w:rsid w:val="00B14341"/>
    <w:rsid w:val="00B14417"/>
    <w:rsid w:val="00B14A7E"/>
    <w:rsid w:val="00B14FD7"/>
    <w:rsid w:val="00B1521F"/>
    <w:rsid w:val="00B1533A"/>
    <w:rsid w:val="00B15B37"/>
    <w:rsid w:val="00B1621A"/>
    <w:rsid w:val="00B170C8"/>
    <w:rsid w:val="00B17DA1"/>
    <w:rsid w:val="00B204AA"/>
    <w:rsid w:val="00B20F3B"/>
    <w:rsid w:val="00B21141"/>
    <w:rsid w:val="00B21329"/>
    <w:rsid w:val="00B229F5"/>
    <w:rsid w:val="00B22C0A"/>
    <w:rsid w:val="00B22F3A"/>
    <w:rsid w:val="00B233A3"/>
    <w:rsid w:val="00B23B00"/>
    <w:rsid w:val="00B23B5B"/>
    <w:rsid w:val="00B247C4"/>
    <w:rsid w:val="00B260ED"/>
    <w:rsid w:val="00B266B5"/>
    <w:rsid w:val="00B272B0"/>
    <w:rsid w:val="00B27BED"/>
    <w:rsid w:val="00B32859"/>
    <w:rsid w:val="00B330D7"/>
    <w:rsid w:val="00B33D4E"/>
    <w:rsid w:val="00B364A5"/>
    <w:rsid w:val="00B36776"/>
    <w:rsid w:val="00B37262"/>
    <w:rsid w:val="00B37376"/>
    <w:rsid w:val="00B37656"/>
    <w:rsid w:val="00B40A12"/>
    <w:rsid w:val="00B40DAF"/>
    <w:rsid w:val="00B40F14"/>
    <w:rsid w:val="00B44AFA"/>
    <w:rsid w:val="00B44B38"/>
    <w:rsid w:val="00B44D33"/>
    <w:rsid w:val="00B4691F"/>
    <w:rsid w:val="00B46B4F"/>
    <w:rsid w:val="00B47509"/>
    <w:rsid w:val="00B4751B"/>
    <w:rsid w:val="00B47A17"/>
    <w:rsid w:val="00B47E32"/>
    <w:rsid w:val="00B50040"/>
    <w:rsid w:val="00B50755"/>
    <w:rsid w:val="00B50D95"/>
    <w:rsid w:val="00B5170F"/>
    <w:rsid w:val="00B51C91"/>
    <w:rsid w:val="00B52F8B"/>
    <w:rsid w:val="00B5373B"/>
    <w:rsid w:val="00B541A0"/>
    <w:rsid w:val="00B55EEC"/>
    <w:rsid w:val="00B568D3"/>
    <w:rsid w:val="00B57F8C"/>
    <w:rsid w:val="00B61794"/>
    <w:rsid w:val="00B61BBD"/>
    <w:rsid w:val="00B62FD3"/>
    <w:rsid w:val="00B638A2"/>
    <w:rsid w:val="00B63FE9"/>
    <w:rsid w:val="00B64499"/>
    <w:rsid w:val="00B647BD"/>
    <w:rsid w:val="00B65041"/>
    <w:rsid w:val="00B65697"/>
    <w:rsid w:val="00B65B42"/>
    <w:rsid w:val="00B65CAA"/>
    <w:rsid w:val="00B6694E"/>
    <w:rsid w:val="00B67048"/>
    <w:rsid w:val="00B67680"/>
    <w:rsid w:val="00B7050D"/>
    <w:rsid w:val="00B70AFA"/>
    <w:rsid w:val="00B71613"/>
    <w:rsid w:val="00B71D71"/>
    <w:rsid w:val="00B726CB"/>
    <w:rsid w:val="00B728CD"/>
    <w:rsid w:val="00B73756"/>
    <w:rsid w:val="00B73DEB"/>
    <w:rsid w:val="00B74A7A"/>
    <w:rsid w:val="00B75CFA"/>
    <w:rsid w:val="00B75D19"/>
    <w:rsid w:val="00B76353"/>
    <w:rsid w:val="00B76D59"/>
    <w:rsid w:val="00B76F6B"/>
    <w:rsid w:val="00B804E0"/>
    <w:rsid w:val="00B806BA"/>
    <w:rsid w:val="00B81352"/>
    <w:rsid w:val="00B815E2"/>
    <w:rsid w:val="00B81816"/>
    <w:rsid w:val="00B821DB"/>
    <w:rsid w:val="00B82208"/>
    <w:rsid w:val="00B8293E"/>
    <w:rsid w:val="00B82B0C"/>
    <w:rsid w:val="00B82DA2"/>
    <w:rsid w:val="00B8304B"/>
    <w:rsid w:val="00B83D42"/>
    <w:rsid w:val="00B841D4"/>
    <w:rsid w:val="00B848E9"/>
    <w:rsid w:val="00B851D8"/>
    <w:rsid w:val="00B854E0"/>
    <w:rsid w:val="00B87E0F"/>
    <w:rsid w:val="00B900F7"/>
    <w:rsid w:val="00B9065A"/>
    <w:rsid w:val="00B90902"/>
    <w:rsid w:val="00B90950"/>
    <w:rsid w:val="00B90DDB"/>
    <w:rsid w:val="00B917C5"/>
    <w:rsid w:val="00B91CD4"/>
    <w:rsid w:val="00B9200B"/>
    <w:rsid w:val="00B926DE"/>
    <w:rsid w:val="00B92D56"/>
    <w:rsid w:val="00B935B6"/>
    <w:rsid w:val="00B93A14"/>
    <w:rsid w:val="00B93CE0"/>
    <w:rsid w:val="00B94002"/>
    <w:rsid w:val="00B94465"/>
    <w:rsid w:val="00B94479"/>
    <w:rsid w:val="00B94480"/>
    <w:rsid w:val="00B94D38"/>
    <w:rsid w:val="00B9600B"/>
    <w:rsid w:val="00B96458"/>
    <w:rsid w:val="00B9647E"/>
    <w:rsid w:val="00B97157"/>
    <w:rsid w:val="00B97614"/>
    <w:rsid w:val="00B978F8"/>
    <w:rsid w:val="00BA086B"/>
    <w:rsid w:val="00BA1956"/>
    <w:rsid w:val="00BA252D"/>
    <w:rsid w:val="00BA257E"/>
    <w:rsid w:val="00BA258B"/>
    <w:rsid w:val="00BA25C8"/>
    <w:rsid w:val="00BA28B4"/>
    <w:rsid w:val="00BA3513"/>
    <w:rsid w:val="00BA40BC"/>
    <w:rsid w:val="00BA4139"/>
    <w:rsid w:val="00BA459A"/>
    <w:rsid w:val="00BA4DFB"/>
    <w:rsid w:val="00BA5D9F"/>
    <w:rsid w:val="00BA6541"/>
    <w:rsid w:val="00BA673A"/>
    <w:rsid w:val="00BA7514"/>
    <w:rsid w:val="00BA7537"/>
    <w:rsid w:val="00BB0469"/>
    <w:rsid w:val="00BB09D1"/>
    <w:rsid w:val="00BB13F3"/>
    <w:rsid w:val="00BB18C5"/>
    <w:rsid w:val="00BB2119"/>
    <w:rsid w:val="00BB2A12"/>
    <w:rsid w:val="00BB335E"/>
    <w:rsid w:val="00BB3645"/>
    <w:rsid w:val="00BB5781"/>
    <w:rsid w:val="00BB59E1"/>
    <w:rsid w:val="00BB5D20"/>
    <w:rsid w:val="00BB6450"/>
    <w:rsid w:val="00BB6824"/>
    <w:rsid w:val="00BB78B2"/>
    <w:rsid w:val="00BB7E03"/>
    <w:rsid w:val="00BC0564"/>
    <w:rsid w:val="00BC085F"/>
    <w:rsid w:val="00BC0BA4"/>
    <w:rsid w:val="00BC28EA"/>
    <w:rsid w:val="00BC2FBF"/>
    <w:rsid w:val="00BC3996"/>
    <w:rsid w:val="00BC39A9"/>
    <w:rsid w:val="00BC58B2"/>
    <w:rsid w:val="00BC5B5A"/>
    <w:rsid w:val="00BC6AB1"/>
    <w:rsid w:val="00BC73AC"/>
    <w:rsid w:val="00BC7A60"/>
    <w:rsid w:val="00BD0862"/>
    <w:rsid w:val="00BD0BFC"/>
    <w:rsid w:val="00BD0FE7"/>
    <w:rsid w:val="00BD158C"/>
    <w:rsid w:val="00BD2260"/>
    <w:rsid w:val="00BD26D7"/>
    <w:rsid w:val="00BD4BAA"/>
    <w:rsid w:val="00BD58E6"/>
    <w:rsid w:val="00BD62D8"/>
    <w:rsid w:val="00BD6D1F"/>
    <w:rsid w:val="00BD7042"/>
    <w:rsid w:val="00BE0CC0"/>
    <w:rsid w:val="00BE0D6F"/>
    <w:rsid w:val="00BE12EB"/>
    <w:rsid w:val="00BE14CC"/>
    <w:rsid w:val="00BE1AAC"/>
    <w:rsid w:val="00BE363E"/>
    <w:rsid w:val="00BE48FB"/>
    <w:rsid w:val="00BE4F25"/>
    <w:rsid w:val="00BE64C7"/>
    <w:rsid w:val="00BE67E8"/>
    <w:rsid w:val="00BE6956"/>
    <w:rsid w:val="00BE6D0F"/>
    <w:rsid w:val="00BE6DFD"/>
    <w:rsid w:val="00BF16A7"/>
    <w:rsid w:val="00BF213E"/>
    <w:rsid w:val="00BF24FD"/>
    <w:rsid w:val="00BF2AD9"/>
    <w:rsid w:val="00BF2DB2"/>
    <w:rsid w:val="00BF329D"/>
    <w:rsid w:val="00BF34E6"/>
    <w:rsid w:val="00BF351A"/>
    <w:rsid w:val="00BF37A6"/>
    <w:rsid w:val="00BF38AF"/>
    <w:rsid w:val="00BF4AD7"/>
    <w:rsid w:val="00BF6B8E"/>
    <w:rsid w:val="00BF7669"/>
    <w:rsid w:val="00C00209"/>
    <w:rsid w:val="00C009A5"/>
    <w:rsid w:val="00C009B0"/>
    <w:rsid w:val="00C00B97"/>
    <w:rsid w:val="00C00F8B"/>
    <w:rsid w:val="00C0192A"/>
    <w:rsid w:val="00C02B6E"/>
    <w:rsid w:val="00C02C7A"/>
    <w:rsid w:val="00C030E1"/>
    <w:rsid w:val="00C04501"/>
    <w:rsid w:val="00C059EB"/>
    <w:rsid w:val="00C0608C"/>
    <w:rsid w:val="00C07867"/>
    <w:rsid w:val="00C10830"/>
    <w:rsid w:val="00C114BF"/>
    <w:rsid w:val="00C11781"/>
    <w:rsid w:val="00C12A3A"/>
    <w:rsid w:val="00C12E15"/>
    <w:rsid w:val="00C1356C"/>
    <w:rsid w:val="00C13BDA"/>
    <w:rsid w:val="00C13D7D"/>
    <w:rsid w:val="00C13F54"/>
    <w:rsid w:val="00C1471E"/>
    <w:rsid w:val="00C14795"/>
    <w:rsid w:val="00C14936"/>
    <w:rsid w:val="00C14B80"/>
    <w:rsid w:val="00C159DC"/>
    <w:rsid w:val="00C15E5F"/>
    <w:rsid w:val="00C169A0"/>
    <w:rsid w:val="00C16A16"/>
    <w:rsid w:val="00C16DA5"/>
    <w:rsid w:val="00C17FDB"/>
    <w:rsid w:val="00C207B6"/>
    <w:rsid w:val="00C208C1"/>
    <w:rsid w:val="00C210B9"/>
    <w:rsid w:val="00C21D12"/>
    <w:rsid w:val="00C2210A"/>
    <w:rsid w:val="00C22159"/>
    <w:rsid w:val="00C22EF1"/>
    <w:rsid w:val="00C23858"/>
    <w:rsid w:val="00C23FAA"/>
    <w:rsid w:val="00C24742"/>
    <w:rsid w:val="00C24965"/>
    <w:rsid w:val="00C2555D"/>
    <w:rsid w:val="00C25823"/>
    <w:rsid w:val="00C25A8D"/>
    <w:rsid w:val="00C27163"/>
    <w:rsid w:val="00C27BB2"/>
    <w:rsid w:val="00C27CBB"/>
    <w:rsid w:val="00C27CF5"/>
    <w:rsid w:val="00C27D04"/>
    <w:rsid w:val="00C300B4"/>
    <w:rsid w:val="00C309AD"/>
    <w:rsid w:val="00C3210B"/>
    <w:rsid w:val="00C322F9"/>
    <w:rsid w:val="00C32FD8"/>
    <w:rsid w:val="00C33D62"/>
    <w:rsid w:val="00C34180"/>
    <w:rsid w:val="00C3485C"/>
    <w:rsid w:val="00C34D60"/>
    <w:rsid w:val="00C36F1D"/>
    <w:rsid w:val="00C36FC2"/>
    <w:rsid w:val="00C402B3"/>
    <w:rsid w:val="00C40B93"/>
    <w:rsid w:val="00C40F4B"/>
    <w:rsid w:val="00C41885"/>
    <w:rsid w:val="00C425EC"/>
    <w:rsid w:val="00C42C72"/>
    <w:rsid w:val="00C42F62"/>
    <w:rsid w:val="00C4490C"/>
    <w:rsid w:val="00C44D96"/>
    <w:rsid w:val="00C4621D"/>
    <w:rsid w:val="00C46DBF"/>
    <w:rsid w:val="00C500BA"/>
    <w:rsid w:val="00C50B60"/>
    <w:rsid w:val="00C5178D"/>
    <w:rsid w:val="00C5187B"/>
    <w:rsid w:val="00C51BAD"/>
    <w:rsid w:val="00C52510"/>
    <w:rsid w:val="00C53B34"/>
    <w:rsid w:val="00C53BA6"/>
    <w:rsid w:val="00C54F8B"/>
    <w:rsid w:val="00C5591E"/>
    <w:rsid w:val="00C55A97"/>
    <w:rsid w:val="00C56377"/>
    <w:rsid w:val="00C56467"/>
    <w:rsid w:val="00C56DF0"/>
    <w:rsid w:val="00C57199"/>
    <w:rsid w:val="00C57918"/>
    <w:rsid w:val="00C57BEF"/>
    <w:rsid w:val="00C57FEE"/>
    <w:rsid w:val="00C6067D"/>
    <w:rsid w:val="00C614A2"/>
    <w:rsid w:val="00C61BF9"/>
    <w:rsid w:val="00C61C6C"/>
    <w:rsid w:val="00C63204"/>
    <w:rsid w:val="00C6333F"/>
    <w:rsid w:val="00C63686"/>
    <w:rsid w:val="00C65568"/>
    <w:rsid w:val="00C65B72"/>
    <w:rsid w:val="00C660BF"/>
    <w:rsid w:val="00C673BA"/>
    <w:rsid w:val="00C67B4E"/>
    <w:rsid w:val="00C70D0C"/>
    <w:rsid w:val="00C712A1"/>
    <w:rsid w:val="00C71C1F"/>
    <w:rsid w:val="00C71F95"/>
    <w:rsid w:val="00C73279"/>
    <w:rsid w:val="00C73A03"/>
    <w:rsid w:val="00C73FB8"/>
    <w:rsid w:val="00C7467D"/>
    <w:rsid w:val="00C74FE0"/>
    <w:rsid w:val="00C75B4F"/>
    <w:rsid w:val="00C762A8"/>
    <w:rsid w:val="00C76A8E"/>
    <w:rsid w:val="00C76C3F"/>
    <w:rsid w:val="00C777CF"/>
    <w:rsid w:val="00C803E6"/>
    <w:rsid w:val="00C80722"/>
    <w:rsid w:val="00C809F3"/>
    <w:rsid w:val="00C81DB9"/>
    <w:rsid w:val="00C82667"/>
    <w:rsid w:val="00C826A9"/>
    <w:rsid w:val="00C82715"/>
    <w:rsid w:val="00C82E6D"/>
    <w:rsid w:val="00C83826"/>
    <w:rsid w:val="00C83E99"/>
    <w:rsid w:val="00C84AFE"/>
    <w:rsid w:val="00C84DDB"/>
    <w:rsid w:val="00C84E19"/>
    <w:rsid w:val="00C85102"/>
    <w:rsid w:val="00C85943"/>
    <w:rsid w:val="00C85F4E"/>
    <w:rsid w:val="00C868F0"/>
    <w:rsid w:val="00C86990"/>
    <w:rsid w:val="00C86C8C"/>
    <w:rsid w:val="00C86D6B"/>
    <w:rsid w:val="00C86F19"/>
    <w:rsid w:val="00C90012"/>
    <w:rsid w:val="00C905D7"/>
    <w:rsid w:val="00C910A3"/>
    <w:rsid w:val="00C91303"/>
    <w:rsid w:val="00C9174C"/>
    <w:rsid w:val="00C92BF7"/>
    <w:rsid w:val="00C9354F"/>
    <w:rsid w:val="00C93644"/>
    <w:rsid w:val="00C938F7"/>
    <w:rsid w:val="00C9394C"/>
    <w:rsid w:val="00C93F85"/>
    <w:rsid w:val="00C94455"/>
    <w:rsid w:val="00C94C68"/>
    <w:rsid w:val="00C96AFD"/>
    <w:rsid w:val="00C97538"/>
    <w:rsid w:val="00CA014A"/>
    <w:rsid w:val="00CA0693"/>
    <w:rsid w:val="00CA103D"/>
    <w:rsid w:val="00CA15EA"/>
    <w:rsid w:val="00CA1802"/>
    <w:rsid w:val="00CA1ADD"/>
    <w:rsid w:val="00CA1E51"/>
    <w:rsid w:val="00CA1F73"/>
    <w:rsid w:val="00CA26F8"/>
    <w:rsid w:val="00CA3EC2"/>
    <w:rsid w:val="00CA5609"/>
    <w:rsid w:val="00CA59A2"/>
    <w:rsid w:val="00CA5EFB"/>
    <w:rsid w:val="00CA6389"/>
    <w:rsid w:val="00CA664D"/>
    <w:rsid w:val="00CA6724"/>
    <w:rsid w:val="00CA69E8"/>
    <w:rsid w:val="00CA6AB1"/>
    <w:rsid w:val="00CA7570"/>
    <w:rsid w:val="00CB02CC"/>
    <w:rsid w:val="00CB14D0"/>
    <w:rsid w:val="00CB2CFF"/>
    <w:rsid w:val="00CB340E"/>
    <w:rsid w:val="00CB4293"/>
    <w:rsid w:val="00CB4674"/>
    <w:rsid w:val="00CB5ABA"/>
    <w:rsid w:val="00CB64AD"/>
    <w:rsid w:val="00CB66A5"/>
    <w:rsid w:val="00CB6749"/>
    <w:rsid w:val="00CB744C"/>
    <w:rsid w:val="00CC08AE"/>
    <w:rsid w:val="00CC125E"/>
    <w:rsid w:val="00CC1DD6"/>
    <w:rsid w:val="00CC37C6"/>
    <w:rsid w:val="00CC38D3"/>
    <w:rsid w:val="00CC400D"/>
    <w:rsid w:val="00CC44A5"/>
    <w:rsid w:val="00CC598F"/>
    <w:rsid w:val="00CC5E5B"/>
    <w:rsid w:val="00CC6C72"/>
    <w:rsid w:val="00CD058F"/>
    <w:rsid w:val="00CD27E1"/>
    <w:rsid w:val="00CD30C6"/>
    <w:rsid w:val="00CD311B"/>
    <w:rsid w:val="00CD373A"/>
    <w:rsid w:val="00CD3893"/>
    <w:rsid w:val="00CD3959"/>
    <w:rsid w:val="00CD55FD"/>
    <w:rsid w:val="00CD5977"/>
    <w:rsid w:val="00CD69DE"/>
    <w:rsid w:val="00CD7207"/>
    <w:rsid w:val="00CE068C"/>
    <w:rsid w:val="00CE09CD"/>
    <w:rsid w:val="00CE14D1"/>
    <w:rsid w:val="00CE15A4"/>
    <w:rsid w:val="00CE1A16"/>
    <w:rsid w:val="00CE2388"/>
    <w:rsid w:val="00CE2479"/>
    <w:rsid w:val="00CE2918"/>
    <w:rsid w:val="00CE336F"/>
    <w:rsid w:val="00CE3370"/>
    <w:rsid w:val="00CE4324"/>
    <w:rsid w:val="00CE4F42"/>
    <w:rsid w:val="00CE56B2"/>
    <w:rsid w:val="00CE5BFA"/>
    <w:rsid w:val="00CE7956"/>
    <w:rsid w:val="00CF0569"/>
    <w:rsid w:val="00CF0D91"/>
    <w:rsid w:val="00CF1EBB"/>
    <w:rsid w:val="00CF2775"/>
    <w:rsid w:val="00CF2FED"/>
    <w:rsid w:val="00CF36F0"/>
    <w:rsid w:val="00CF3CAB"/>
    <w:rsid w:val="00CF3F53"/>
    <w:rsid w:val="00CF3F72"/>
    <w:rsid w:val="00CF4779"/>
    <w:rsid w:val="00CF5573"/>
    <w:rsid w:val="00CF6104"/>
    <w:rsid w:val="00CF6333"/>
    <w:rsid w:val="00CF6470"/>
    <w:rsid w:val="00D00579"/>
    <w:rsid w:val="00D03C21"/>
    <w:rsid w:val="00D03F7E"/>
    <w:rsid w:val="00D0426E"/>
    <w:rsid w:val="00D04D2B"/>
    <w:rsid w:val="00D0500D"/>
    <w:rsid w:val="00D06ED5"/>
    <w:rsid w:val="00D109EF"/>
    <w:rsid w:val="00D10AA0"/>
    <w:rsid w:val="00D10D88"/>
    <w:rsid w:val="00D14357"/>
    <w:rsid w:val="00D14680"/>
    <w:rsid w:val="00D14C28"/>
    <w:rsid w:val="00D14F10"/>
    <w:rsid w:val="00D155D0"/>
    <w:rsid w:val="00D15AFE"/>
    <w:rsid w:val="00D16382"/>
    <w:rsid w:val="00D16830"/>
    <w:rsid w:val="00D17129"/>
    <w:rsid w:val="00D2017D"/>
    <w:rsid w:val="00D20413"/>
    <w:rsid w:val="00D20DF9"/>
    <w:rsid w:val="00D210B0"/>
    <w:rsid w:val="00D21213"/>
    <w:rsid w:val="00D21428"/>
    <w:rsid w:val="00D2148F"/>
    <w:rsid w:val="00D21573"/>
    <w:rsid w:val="00D21B7E"/>
    <w:rsid w:val="00D22BA9"/>
    <w:rsid w:val="00D23952"/>
    <w:rsid w:val="00D2397E"/>
    <w:rsid w:val="00D23D06"/>
    <w:rsid w:val="00D25D44"/>
    <w:rsid w:val="00D25E7F"/>
    <w:rsid w:val="00D26401"/>
    <w:rsid w:val="00D26571"/>
    <w:rsid w:val="00D301B3"/>
    <w:rsid w:val="00D30615"/>
    <w:rsid w:val="00D30DA5"/>
    <w:rsid w:val="00D32794"/>
    <w:rsid w:val="00D32E75"/>
    <w:rsid w:val="00D35647"/>
    <w:rsid w:val="00D35F0C"/>
    <w:rsid w:val="00D35F4E"/>
    <w:rsid w:val="00D36665"/>
    <w:rsid w:val="00D36734"/>
    <w:rsid w:val="00D374C6"/>
    <w:rsid w:val="00D37C43"/>
    <w:rsid w:val="00D405EB"/>
    <w:rsid w:val="00D407B8"/>
    <w:rsid w:val="00D40CF0"/>
    <w:rsid w:val="00D42490"/>
    <w:rsid w:val="00D43161"/>
    <w:rsid w:val="00D4382E"/>
    <w:rsid w:val="00D441CA"/>
    <w:rsid w:val="00D44570"/>
    <w:rsid w:val="00D4482A"/>
    <w:rsid w:val="00D45139"/>
    <w:rsid w:val="00D4536D"/>
    <w:rsid w:val="00D45C97"/>
    <w:rsid w:val="00D45E7A"/>
    <w:rsid w:val="00D45EA2"/>
    <w:rsid w:val="00D46570"/>
    <w:rsid w:val="00D47843"/>
    <w:rsid w:val="00D47BA8"/>
    <w:rsid w:val="00D50220"/>
    <w:rsid w:val="00D5040E"/>
    <w:rsid w:val="00D50B82"/>
    <w:rsid w:val="00D51D52"/>
    <w:rsid w:val="00D52054"/>
    <w:rsid w:val="00D523D8"/>
    <w:rsid w:val="00D53A54"/>
    <w:rsid w:val="00D548A6"/>
    <w:rsid w:val="00D55063"/>
    <w:rsid w:val="00D55656"/>
    <w:rsid w:val="00D55C74"/>
    <w:rsid w:val="00D5646F"/>
    <w:rsid w:val="00D5721C"/>
    <w:rsid w:val="00D5770F"/>
    <w:rsid w:val="00D57D11"/>
    <w:rsid w:val="00D600BE"/>
    <w:rsid w:val="00D6089A"/>
    <w:rsid w:val="00D609AE"/>
    <w:rsid w:val="00D617ED"/>
    <w:rsid w:val="00D643E1"/>
    <w:rsid w:val="00D648C3"/>
    <w:rsid w:val="00D66A88"/>
    <w:rsid w:val="00D66DC9"/>
    <w:rsid w:val="00D66DEC"/>
    <w:rsid w:val="00D67118"/>
    <w:rsid w:val="00D67D0D"/>
    <w:rsid w:val="00D70355"/>
    <w:rsid w:val="00D7059B"/>
    <w:rsid w:val="00D70BCC"/>
    <w:rsid w:val="00D7128D"/>
    <w:rsid w:val="00D71864"/>
    <w:rsid w:val="00D720CD"/>
    <w:rsid w:val="00D72E1E"/>
    <w:rsid w:val="00D73015"/>
    <w:rsid w:val="00D730F7"/>
    <w:rsid w:val="00D734A6"/>
    <w:rsid w:val="00D7350E"/>
    <w:rsid w:val="00D73A61"/>
    <w:rsid w:val="00D73C9A"/>
    <w:rsid w:val="00D74075"/>
    <w:rsid w:val="00D74102"/>
    <w:rsid w:val="00D74794"/>
    <w:rsid w:val="00D75B15"/>
    <w:rsid w:val="00D75C68"/>
    <w:rsid w:val="00D760CF"/>
    <w:rsid w:val="00D76BF3"/>
    <w:rsid w:val="00D770C9"/>
    <w:rsid w:val="00D7770B"/>
    <w:rsid w:val="00D77C92"/>
    <w:rsid w:val="00D77F53"/>
    <w:rsid w:val="00D80363"/>
    <w:rsid w:val="00D8073C"/>
    <w:rsid w:val="00D80E7A"/>
    <w:rsid w:val="00D830DE"/>
    <w:rsid w:val="00D836CC"/>
    <w:rsid w:val="00D83F57"/>
    <w:rsid w:val="00D846FF"/>
    <w:rsid w:val="00D847EB"/>
    <w:rsid w:val="00D85D3F"/>
    <w:rsid w:val="00D85E60"/>
    <w:rsid w:val="00D85F79"/>
    <w:rsid w:val="00D85FFF"/>
    <w:rsid w:val="00D860AC"/>
    <w:rsid w:val="00D86C28"/>
    <w:rsid w:val="00D91B98"/>
    <w:rsid w:val="00D92313"/>
    <w:rsid w:val="00D929ED"/>
    <w:rsid w:val="00D92BEC"/>
    <w:rsid w:val="00D93215"/>
    <w:rsid w:val="00D937CF"/>
    <w:rsid w:val="00D93B48"/>
    <w:rsid w:val="00D94752"/>
    <w:rsid w:val="00D94AD0"/>
    <w:rsid w:val="00D94E17"/>
    <w:rsid w:val="00D95393"/>
    <w:rsid w:val="00D95949"/>
    <w:rsid w:val="00D96A85"/>
    <w:rsid w:val="00D97C81"/>
    <w:rsid w:val="00D97D0D"/>
    <w:rsid w:val="00DA1004"/>
    <w:rsid w:val="00DA28D4"/>
    <w:rsid w:val="00DA29A5"/>
    <w:rsid w:val="00DA42A0"/>
    <w:rsid w:val="00DA606F"/>
    <w:rsid w:val="00DA61D7"/>
    <w:rsid w:val="00DA6C1A"/>
    <w:rsid w:val="00DA6FDF"/>
    <w:rsid w:val="00DB03BA"/>
    <w:rsid w:val="00DB05E7"/>
    <w:rsid w:val="00DB0CE5"/>
    <w:rsid w:val="00DB17D6"/>
    <w:rsid w:val="00DB1A54"/>
    <w:rsid w:val="00DB2503"/>
    <w:rsid w:val="00DB2529"/>
    <w:rsid w:val="00DB25C3"/>
    <w:rsid w:val="00DB3414"/>
    <w:rsid w:val="00DB3BFC"/>
    <w:rsid w:val="00DB4B47"/>
    <w:rsid w:val="00DB5805"/>
    <w:rsid w:val="00DB62AD"/>
    <w:rsid w:val="00DB6D5D"/>
    <w:rsid w:val="00DB76FD"/>
    <w:rsid w:val="00DB7865"/>
    <w:rsid w:val="00DB7E48"/>
    <w:rsid w:val="00DC0201"/>
    <w:rsid w:val="00DC0C43"/>
    <w:rsid w:val="00DC0EFC"/>
    <w:rsid w:val="00DC10AC"/>
    <w:rsid w:val="00DC2EAB"/>
    <w:rsid w:val="00DC2F35"/>
    <w:rsid w:val="00DC3854"/>
    <w:rsid w:val="00DC419E"/>
    <w:rsid w:val="00DC4A1B"/>
    <w:rsid w:val="00DC57F3"/>
    <w:rsid w:val="00DC6433"/>
    <w:rsid w:val="00DC66E4"/>
    <w:rsid w:val="00DC73B3"/>
    <w:rsid w:val="00DD0B9A"/>
    <w:rsid w:val="00DD1957"/>
    <w:rsid w:val="00DD2047"/>
    <w:rsid w:val="00DD2436"/>
    <w:rsid w:val="00DD25EC"/>
    <w:rsid w:val="00DD263F"/>
    <w:rsid w:val="00DD28D6"/>
    <w:rsid w:val="00DD2C5D"/>
    <w:rsid w:val="00DD36E6"/>
    <w:rsid w:val="00DD4322"/>
    <w:rsid w:val="00DD4DCD"/>
    <w:rsid w:val="00DD5E49"/>
    <w:rsid w:val="00DD689C"/>
    <w:rsid w:val="00DD7903"/>
    <w:rsid w:val="00DE15B0"/>
    <w:rsid w:val="00DE184F"/>
    <w:rsid w:val="00DE1D42"/>
    <w:rsid w:val="00DE21E0"/>
    <w:rsid w:val="00DE2245"/>
    <w:rsid w:val="00DE337E"/>
    <w:rsid w:val="00DE4424"/>
    <w:rsid w:val="00DE4524"/>
    <w:rsid w:val="00DE53AD"/>
    <w:rsid w:val="00DE6279"/>
    <w:rsid w:val="00DE6ABF"/>
    <w:rsid w:val="00DE6C2F"/>
    <w:rsid w:val="00DE6E6E"/>
    <w:rsid w:val="00DE75E0"/>
    <w:rsid w:val="00DE7E49"/>
    <w:rsid w:val="00DF0AF7"/>
    <w:rsid w:val="00DF0CA2"/>
    <w:rsid w:val="00DF0DA8"/>
    <w:rsid w:val="00DF0F19"/>
    <w:rsid w:val="00DF14BF"/>
    <w:rsid w:val="00DF162A"/>
    <w:rsid w:val="00DF19BA"/>
    <w:rsid w:val="00DF28B1"/>
    <w:rsid w:val="00DF2BEC"/>
    <w:rsid w:val="00DF2D23"/>
    <w:rsid w:val="00DF2D41"/>
    <w:rsid w:val="00DF305D"/>
    <w:rsid w:val="00DF3090"/>
    <w:rsid w:val="00DF3E62"/>
    <w:rsid w:val="00DF5085"/>
    <w:rsid w:val="00DF62AA"/>
    <w:rsid w:val="00DF63A2"/>
    <w:rsid w:val="00DF6ABE"/>
    <w:rsid w:val="00DF6C55"/>
    <w:rsid w:val="00DF6F47"/>
    <w:rsid w:val="00DF78D0"/>
    <w:rsid w:val="00DF7C2D"/>
    <w:rsid w:val="00E00B51"/>
    <w:rsid w:val="00E01982"/>
    <w:rsid w:val="00E01A54"/>
    <w:rsid w:val="00E0247B"/>
    <w:rsid w:val="00E0348D"/>
    <w:rsid w:val="00E03BEA"/>
    <w:rsid w:val="00E03CCC"/>
    <w:rsid w:val="00E04898"/>
    <w:rsid w:val="00E05350"/>
    <w:rsid w:val="00E05658"/>
    <w:rsid w:val="00E06497"/>
    <w:rsid w:val="00E06574"/>
    <w:rsid w:val="00E07626"/>
    <w:rsid w:val="00E10882"/>
    <w:rsid w:val="00E10E58"/>
    <w:rsid w:val="00E10F9B"/>
    <w:rsid w:val="00E13339"/>
    <w:rsid w:val="00E13E49"/>
    <w:rsid w:val="00E14307"/>
    <w:rsid w:val="00E14BD6"/>
    <w:rsid w:val="00E14C31"/>
    <w:rsid w:val="00E14F17"/>
    <w:rsid w:val="00E15021"/>
    <w:rsid w:val="00E150DE"/>
    <w:rsid w:val="00E15438"/>
    <w:rsid w:val="00E154DD"/>
    <w:rsid w:val="00E15A25"/>
    <w:rsid w:val="00E161D6"/>
    <w:rsid w:val="00E163CB"/>
    <w:rsid w:val="00E16639"/>
    <w:rsid w:val="00E167B4"/>
    <w:rsid w:val="00E173AA"/>
    <w:rsid w:val="00E17F18"/>
    <w:rsid w:val="00E17F5F"/>
    <w:rsid w:val="00E203BA"/>
    <w:rsid w:val="00E20535"/>
    <w:rsid w:val="00E20E64"/>
    <w:rsid w:val="00E211B7"/>
    <w:rsid w:val="00E214D9"/>
    <w:rsid w:val="00E21B22"/>
    <w:rsid w:val="00E220CC"/>
    <w:rsid w:val="00E220F0"/>
    <w:rsid w:val="00E222D9"/>
    <w:rsid w:val="00E23A62"/>
    <w:rsid w:val="00E23A64"/>
    <w:rsid w:val="00E25865"/>
    <w:rsid w:val="00E27AB1"/>
    <w:rsid w:val="00E30042"/>
    <w:rsid w:val="00E30348"/>
    <w:rsid w:val="00E30703"/>
    <w:rsid w:val="00E30A82"/>
    <w:rsid w:val="00E31995"/>
    <w:rsid w:val="00E32000"/>
    <w:rsid w:val="00E32351"/>
    <w:rsid w:val="00E3322C"/>
    <w:rsid w:val="00E33D1B"/>
    <w:rsid w:val="00E33D1D"/>
    <w:rsid w:val="00E35EB6"/>
    <w:rsid w:val="00E3666D"/>
    <w:rsid w:val="00E377FF"/>
    <w:rsid w:val="00E413D2"/>
    <w:rsid w:val="00E4142D"/>
    <w:rsid w:val="00E41A07"/>
    <w:rsid w:val="00E41F29"/>
    <w:rsid w:val="00E42452"/>
    <w:rsid w:val="00E43649"/>
    <w:rsid w:val="00E44804"/>
    <w:rsid w:val="00E45088"/>
    <w:rsid w:val="00E46A43"/>
    <w:rsid w:val="00E47618"/>
    <w:rsid w:val="00E5096E"/>
    <w:rsid w:val="00E527EF"/>
    <w:rsid w:val="00E531C4"/>
    <w:rsid w:val="00E540B8"/>
    <w:rsid w:val="00E54811"/>
    <w:rsid w:val="00E558A3"/>
    <w:rsid w:val="00E57524"/>
    <w:rsid w:val="00E57654"/>
    <w:rsid w:val="00E57F85"/>
    <w:rsid w:val="00E60B6C"/>
    <w:rsid w:val="00E612FE"/>
    <w:rsid w:val="00E614D3"/>
    <w:rsid w:val="00E62B02"/>
    <w:rsid w:val="00E64661"/>
    <w:rsid w:val="00E64DB9"/>
    <w:rsid w:val="00E656A6"/>
    <w:rsid w:val="00E7042A"/>
    <w:rsid w:val="00E706BF"/>
    <w:rsid w:val="00E70F12"/>
    <w:rsid w:val="00E71128"/>
    <w:rsid w:val="00E7155D"/>
    <w:rsid w:val="00E72964"/>
    <w:rsid w:val="00E72C33"/>
    <w:rsid w:val="00E73837"/>
    <w:rsid w:val="00E74086"/>
    <w:rsid w:val="00E74C20"/>
    <w:rsid w:val="00E75FE8"/>
    <w:rsid w:val="00E76446"/>
    <w:rsid w:val="00E777C6"/>
    <w:rsid w:val="00E806ED"/>
    <w:rsid w:val="00E81052"/>
    <w:rsid w:val="00E8111A"/>
    <w:rsid w:val="00E8146A"/>
    <w:rsid w:val="00E81642"/>
    <w:rsid w:val="00E81969"/>
    <w:rsid w:val="00E82973"/>
    <w:rsid w:val="00E829BE"/>
    <w:rsid w:val="00E82DBD"/>
    <w:rsid w:val="00E8311B"/>
    <w:rsid w:val="00E83DF3"/>
    <w:rsid w:val="00E843E5"/>
    <w:rsid w:val="00E85F36"/>
    <w:rsid w:val="00E86584"/>
    <w:rsid w:val="00E87A17"/>
    <w:rsid w:val="00E9168D"/>
    <w:rsid w:val="00E92649"/>
    <w:rsid w:val="00E93004"/>
    <w:rsid w:val="00E93299"/>
    <w:rsid w:val="00E94A80"/>
    <w:rsid w:val="00E94AA0"/>
    <w:rsid w:val="00E958F3"/>
    <w:rsid w:val="00E9646A"/>
    <w:rsid w:val="00E96BB8"/>
    <w:rsid w:val="00E9706A"/>
    <w:rsid w:val="00E97443"/>
    <w:rsid w:val="00E975CF"/>
    <w:rsid w:val="00E97692"/>
    <w:rsid w:val="00E97B7D"/>
    <w:rsid w:val="00E97BE4"/>
    <w:rsid w:val="00E97FE6"/>
    <w:rsid w:val="00EA1C27"/>
    <w:rsid w:val="00EA1CDC"/>
    <w:rsid w:val="00EA224C"/>
    <w:rsid w:val="00EA22E4"/>
    <w:rsid w:val="00EA25E0"/>
    <w:rsid w:val="00EA275B"/>
    <w:rsid w:val="00EA30A3"/>
    <w:rsid w:val="00EA32E7"/>
    <w:rsid w:val="00EA3691"/>
    <w:rsid w:val="00EA3E65"/>
    <w:rsid w:val="00EA45BA"/>
    <w:rsid w:val="00EA49A7"/>
    <w:rsid w:val="00EA4F17"/>
    <w:rsid w:val="00EA53B6"/>
    <w:rsid w:val="00EA60C4"/>
    <w:rsid w:val="00EA6604"/>
    <w:rsid w:val="00EA7215"/>
    <w:rsid w:val="00EA75FA"/>
    <w:rsid w:val="00EB0D64"/>
    <w:rsid w:val="00EB11DF"/>
    <w:rsid w:val="00EB18A8"/>
    <w:rsid w:val="00EB1CAD"/>
    <w:rsid w:val="00EB1CE0"/>
    <w:rsid w:val="00EB2684"/>
    <w:rsid w:val="00EB27BB"/>
    <w:rsid w:val="00EB323C"/>
    <w:rsid w:val="00EB3301"/>
    <w:rsid w:val="00EB36D6"/>
    <w:rsid w:val="00EB3CF5"/>
    <w:rsid w:val="00EB3D34"/>
    <w:rsid w:val="00EB4B4A"/>
    <w:rsid w:val="00EB5087"/>
    <w:rsid w:val="00EB53BD"/>
    <w:rsid w:val="00EB5430"/>
    <w:rsid w:val="00EB6408"/>
    <w:rsid w:val="00EB680C"/>
    <w:rsid w:val="00EB7C06"/>
    <w:rsid w:val="00EC18B8"/>
    <w:rsid w:val="00EC2311"/>
    <w:rsid w:val="00EC2A93"/>
    <w:rsid w:val="00EC4161"/>
    <w:rsid w:val="00EC4870"/>
    <w:rsid w:val="00EC6053"/>
    <w:rsid w:val="00EC6283"/>
    <w:rsid w:val="00EC64FC"/>
    <w:rsid w:val="00EC677B"/>
    <w:rsid w:val="00EC70CA"/>
    <w:rsid w:val="00EC7308"/>
    <w:rsid w:val="00EC7E05"/>
    <w:rsid w:val="00ED0836"/>
    <w:rsid w:val="00ED0D79"/>
    <w:rsid w:val="00ED13F9"/>
    <w:rsid w:val="00ED29FC"/>
    <w:rsid w:val="00ED2B57"/>
    <w:rsid w:val="00ED2F54"/>
    <w:rsid w:val="00ED2FE2"/>
    <w:rsid w:val="00ED349B"/>
    <w:rsid w:val="00ED3B76"/>
    <w:rsid w:val="00ED3F5E"/>
    <w:rsid w:val="00ED49A6"/>
    <w:rsid w:val="00ED4B62"/>
    <w:rsid w:val="00ED50F3"/>
    <w:rsid w:val="00ED5229"/>
    <w:rsid w:val="00ED60B2"/>
    <w:rsid w:val="00ED6612"/>
    <w:rsid w:val="00ED6904"/>
    <w:rsid w:val="00ED73BF"/>
    <w:rsid w:val="00ED78EC"/>
    <w:rsid w:val="00ED7F40"/>
    <w:rsid w:val="00EE0C19"/>
    <w:rsid w:val="00EE0CD0"/>
    <w:rsid w:val="00EE0E34"/>
    <w:rsid w:val="00EE30D8"/>
    <w:rsid w:val="00EE4802"/>
    <w:rsid w:val="00EE4913"/>
    <w:rsid w:val="00EE5AAA"/>
    <w:rsid w:val="00EE7988"/>
    <w:rsid w:val="00EF050A"/>
    <w:rsid w:val="00EF0657"/>
    <w:rsid w:val="00EF07E4"/>
    <w:rsid w:val="00EF0EC1"/>
    <w:rsid w:val="00EF1171"/>
    <w:rsid w:val="00EF2A40"/>
    <w:rsid w:val="00EF340C"/>
    <w:rsid w:val="00EF3BF9"/>
    <w:rsid w:val="00EF4030"/>
    <w:rsid w:val="00EF47A9"/>
    <w:rsid w:val="00EF4D1A"/>
    <w:rsid w:val="00EF4D23"/>
    <w:rsid w:val="00EF53CD"/>
    <w:rsid w:val="00EF59FE"/>
    <w:rsid w:val="00EF5B0F"/>
    <w:rsid w:val="00EF62ED"/>
    <w:rsid w:val="00EF630F"/>
    <w:rsid w:val="00EF6DD1"/>
    <w:rsid w:val="00EF71B1"/>
    <w:rsid w:val="00EF73E7"/>
    <w:rsid w:val="00EF7466"/>
    <w:rsid w:val="00EF77D9"/>
    <w:rsid w:val="00EF797E"/>
    <w:rsid w:val="00EF7B2E"/>
    <w:rsid w:val="00EF7C32"/>
    <w:rsid w:val="00EF7C5A"/>
    <w:rsid w:val="00F00073"/>
    <w:rsid w:val="00F008F4"/>
    <w:rsid w:val="00F02ACF"/>
    <w:rsid w:val="00F02F0C"/>
    <w:rsid w:val="00F03082"/>
    <w:rsid w:val="00F03153"/>
    <w:rsid w:val="00F03380"/>
    <w:rsid w:val="00F061EB"/>
    <w:rsid w:val="00F10B78"/>
    <w:rsid w:val="00F1149A"/>
    <w:rsid w:val="00F1390A"/>
    <w:rsid w:val="00F13B19"/>
    <w:rsid w:val="00F144B2"/>
    <w:rsid w:val="00F1599E"/>
    <w:rsid w:val="00F15D1B"/>
    <w:rsid w:val="00F16035"/>
    <w:rsid w:val="00F168C6"/>
    <w:rsid w:val="00F17184"/>
    <w:rsid w:val="00F171C1"/>
    <w:rsid w:val="00F175B2"/>
    <w:rsid w:val="00F176D2"/>
    <w:rsid w:val="00F17AA4"/>
    <w:rsid w:val="00F20535"/>
    <w:rsid w:val="00F20903"/>
    <w:rsid w:val="00F20C2E"/>
    <w:rsid w:val="00F21ED3"/>
    <w:rsid w:val="00F23742"/>
    <w:rsid w:val="00F23E21"/>
    <w:rsid w:val="00F24D9B"/>
    <w:rsid w:val="00F2509F"/>
    <w:rsid w:val="00F25A41"/>
    <w:rsid w:val="00F25A7E"/>
    <w:rsid w:val="00F26788"/>
    <w:rsid w:val="00F273EA"/>
    <w:rsid w:val="00F278AE"/>
    <w:rsid w:val="00F27E5B"/>
    <w:rsid w:val="00F301D9"/>
    <w:rsid w:val="00F30CBA"/>
    <w:rsid w:val="00F3120C"/>
    <w:rsid w:val="00F3169A"/>
    <w:rsid w:val="00F3196F"/>
    <w:rsid w:val="00F319A8"/>
    <w:rsid w:val="00F32ECD"/>
    <w:rsid w:val="00F34379"/>
    <w:rsid w:val="00F349B8"/>
    <w:rsid w:val="00F34DE7"/>
    <w:rsid w:val="00F3568F"/>
    <w:rsid w:val="00F35AA7"/>
    <w:rsid w:val="00F3636F"/>
    <w:rsid w:val="00F36626"/>
    <w:rsid w:val="00F36FFF"/>
    <w:rsid w:val="00F3727E"/>
    <w:rsid w:val="00F3751E"/>
    <w:rsid w:val="00F37638"/>
    <w:rsid w:val="00F37697"/>
    <w:rsid w:val="00F37785"/>
    <w:rsid w:val="00F37A72"/>
    <w:rsid w:val="00F41781"/>
    <w:rsid w:val="00F41B7C"/>
    <w:rsid w:val="00F421FD"/>
    <w:rsid w:val="00F42534"/>
    <w:rsid w:val="00F427A8"/>
    <w:rsid w:val="00F42CF3"/>
    <w:rsid w:val="00F4362F"/>
    <w:rsid w:val="00F44DCC"/>
    <w:rsid w:val="00F453C6"/>
    <w:rsid w:val="00F45774"/>
    <w:rsid w:val="00F45CEA"/>
    <w:rsid w:val="00F45D17"/>
    <w:rsid w:val="00F45F94"/>
    <w:rsid w:val="00F4698A"/>
    <w:rsid w:val="00F46D29"/>
    <w:rsid w:val="00F475F9"/>
    <w:rsid w:val="00F47C74"/>
    <w:rsid w:val="00F50A08"/>
    <w:rsid w:val="00F52F11"/>
    <w:rsid w:val="00F533B1"/>
    <w:rsid w:val="00F53C46"/>
    <w:rsid w:val="00F53E52"/>
    <w:rsid w:val="00F5486E"/>
    <w:rsid w:val="00F556CF"/>
    <w:rsid w:val="00F56823"/>
    <w:rsid w:val="00F6093B"/>
    <w:rsid w:val="00F6149B"/>
    <w:rsid w:val="00F63838"/>
    <w:rsid w:val="00F64279"/>
    <w:rsid w:val="00F64958"/>
    <w:rsid w:val="00F649BA"/>
    <w:rsid w:val="00F64A4D"/>
    <w:rsid w:val="00F652E7"/>
    <w:rsid w:val="00F65E75"/>
    <w:rsid w:val="00F66BE2"/>
    <w:rsid w:val="00F704DF"/>
    <w:rsid w:val="00F72778"/>
    <w:rsid w:val="00F74470"/>
    <w:rsid w:val="00F74BFB"/>
    <w:rsid w:val="00F755CE"/>
    <w:rsid w:val="00F75B0A"/>
    <w:rsid w:val="00F761A8"/>
    <w:rsid w:val="00F765BF"/>
    <w:rsid w:val="00F77B08"/>
    <w:rsid w:val="00F77E8D"/>
    <w:rsid w:val="00F806F7"/>
    <w:rsid w:val="00F80FDB"/>
    <w:rsid w:val="00F81993"/>
    <w:rsid w:val="00F82286"/>
    <w:rsid w:val="00F82D74"/>
    <w:rsid w:val="00F846F9"/>
    <w:rsid w:val="00F84891"/>
    <w:rsid w:val="00F84A14"/>
    <w:rsid w:val="00F86383"/>
    <w:rsid w:val="00F87425"/>
    <w:rsid w:val="00F876BD"/>
    <w:rsid w:val="00F9086D"/>
    <w:rsid w:val="00F913DE"/>
    <w:rsid w:val="00F915D5"/>
    <w:rsid w:val="00F91D81"/>
    <w:rsid w:val="00F93BB1"/>
    <w:rsid w:val="00F94AE9"/>
    <w:rsid w:val="00F95F97"/>
    <w:rsid w:val="00F95FFA"/>
    <w:rsid w:val="00F96E4A"/>
    <w:rsid w:val="00F97B7D"/>
    <w:rsid w:val="00FA0A1F"/>
    <w:rsid w:val="00FA0FF8"/>
    <w:rsid w:val="00FA136A"/>
    <w:rsid w:val="00FA216E"/>
    <w:rsid w:val="00FA269A"/>
    <w:rsid w:val="00FA2F5B"/>
    <w:rsid w:val="00FA32F5"/>
    <w:rsid w:val="00FA3A2B"/>
    <w:rsid w:val="00FA3D5E"/>
    <w:rsid w:val="00FA5629"/>
    <w:rsid w:val="00FA5669"/>
    <w:rsid w:val="00FA56D6"/>
    <w:rsid w:val="00FA579A"/>
    <w:rsid w:val="00FA5AD5"/>
    <w:rsid w:val="00FA6D4C"/>
    <w:rsid w:val="00FA701F"/>
    <w:rsid w:val="00FA742A"/>
    <w:rsid w:val="00FB036D"/>
    <w:rsid w:val="00FB071B"/>
    <w:rsid w:val="00FB0816"/>
    <w:rsid w:val="00FB0C4B"/>
    <w:rsid w:val="00FB16BD"/>
    <w:rsid w:val="00FB2860"/>
    <w:rsid w:val="00FB29D9"/>
    <w:rsid w:val="00FB3772"/>
    <w:rsid w:val="00FB3A7D"/>
    <w:rsid w:val="00FB3F67"/>
    <w:rsid w:val="00FB416A"/>
    <w:rsid w:val="00FB484B"/>
    <w:rsid w:val="00FB49E3"/>
    <w:rsid w:val="00FB4A17"/>
    <w:rsid w:val="00FB4A64"/>
    <w:rsid w:val="00FB5539"/>
    <w:rsid w:val="00FB5771"/>
    <w:rsid w:val="00FB60DB"/>
    <w:rsid w:val="00FB6175"/>
    <w:rsid w:val="00FB667C"/>
    <w:rsid w:val="00FB6942"/>
    <w:rsid w:val="00FB6FC3"/>
    <w:rsid w:val="00FC086C"/>
    <w:rsid w:val="00FC1641"/>
    <w:rsid w:val="00FC19C9"/>
    <w:rsid w:val="00FC200B"/>
    <w:rsid w:val="00FC3159"/>
    <w:rsid w:val="00FC43FB"/>
    <w:rsid w:val="00FC4A69"/>
    <w:rsid w:val="00FC5DE3"/>
    <w:rsid w:val="00FC64A6"/>
    <w:rsid w:val="00FC6820"/>
    <w:rsid w:val="00FC6E40"/>
    <w:rsid w:val="00FC6F69"/>
    <w:rsid w:val="00FCAA6A"/>
    <w:rsid w:val="00FD02C3"/>
    <w:rsid w:val="00FD10A4"/>
    <w:rsid w:val="00FD13CC"/>
    <w:rsid w:val="00FD189E"/>
    <w:rsid w:val="00FD1D5F"/>
    <w:rsid w:val="00FD238E"/>
    <w:rsid w:val="00FD395F"/>
    <w:rsid w:val="00FD3D22"/>
    <w:rsid w:val="00FD44AC"/>
    <w:rsid w:val="00FD460E"/>
    <w:rsid w:val="00FD4CDD"/>
    <w:rsid w:val="00FD5CE8"/>
    <w:rsid w:val="00FD5ED4"/>
    <w:rsid w:val="00FD6708"/>
    <w:rsid w:val="00FD6C70"/>
    <w:rsid w:val="00FD78B4"/>
    <w:rsid w:val="00FD7E36"/>
    <w:rsid w:val="00FE12AD"/>
    <w:rsid w:val="00FE13DC"/>
    <w:rsid w:val="00FE1DAF"/>
    <w:rsid w:val="00FE220E"/>
    <w:rsid w:val="00FE2622"/>
    <w:rsid w:val="00FE30D8"/>
    <w:rsid w:val="00FE355C"/>
    <w:rsid w:val="00FE3AC1"/>
    <w:rsid w:val="00FE4927"/>
    <w:rsid w:val="00FE4BB7"/>
    <w:rsid w:val="00FE53BF"/>
    <w:rsid w:val="00FE5ECB"/>
    <w:rsid w:val="00FE5FA7"/>
    <w:rsid w:val="00FE73F1"/>
    <w:rsid w:val="00FF0955"/>
    <w:rsid w:val="00FF0EBB"/>
    <w:rsid w:val="00FF14A8"/>
    <w:rsid w:val="00FF162D"/>
    <w:rsid w:val="00FF1C45"/>
    <w:rsid w:val="00FF1FEF"/>
    <w:rsid w:val="00FF2788"/>
    <w:rsid w:val="00FF2958"/>
    <w:rsid w:val="00FF29E2"/>
    <w:rsid w:val="00FF36CC"/>
    <w:rsid w:val="00FF3E2B"/>
    <w:rsid w:val="00FF4134"/>
    <w:rsid w:val="00FF42DC"/>
    <w:rsid w:val="00FF4440"/>
    <w:rsid w:val="00FF4645"/>
    <w:rsid w:val="00FF5F1D"/>
    <w:rsid w:val="00FF65FC"/>
    <w:rsid w:val="00FF6890"/>
    <w:rsid w:val="01E030E5"/>
    <w:rsid w:val="031F9694"/>
    <w:rsid w:val="048D710B"/>
    <w:rsid w:val="052A6434"/>
    <w:rsid w:val="077EEFAD"/>
    <w:rsid w:val="07A9B8A1"/>
    <w:rsid w:val="0807AB9E"/>
    <w:rsid w:val="0987267B"/>
    <w:rsid w:val="0ADA9BE0"/>
    <w:rsid w:val="0B2AA879"/>
    <w:rsid w:val="0B899287"/>
    <w:rsid w:val="0CC1FC01"/>
    <w:rsid w:val="0FBDBCAF"/>
    <w:rsid w:val="0FFE199C"/>
    <w:rsid w:val="12403541"/>
    <w:rsid w:val="13AF4352"/>
    <w:rsid w:val="15E84090"/>
    <w:rsid w:val="163F116D"/>
    <w:rsid w:val="1676ED50"/>
    <w:rsid w:val="16B9506C"/>
    <w:rsid w:val="175D94EB"/>
    <w:rsid w:val="18F5470A"/>
    <w:rsid w:val="193BDD60"/>
    <w:rsid w:val="19A0EAA3"/>
    <w:rsid w:val="1A2F5C58"/>
    <w:rsid w:val="1A3D1146"/>
    <w:rsid w:val="1A4FDDE5"/>
    <w:rsid w:val="1A8A2E96"/>
    <w:rsid w:val="1B020968"/>
    <w:rsid w:val="1B48B9C9"/>
    <w:rsid w:val="1C9D3072"/>
    <w:rsid w:val="1F933117"/>
    <w:rsid w:val="219B2658"/>
    <w:rsid w:val="22FE463B"/>
    <w:rsid w:val="2353CBAE"/>
    <w:rsid w:val="24199DB6"/>
    <w:rsid w:val="278C9C13"/>
    <w:rsid w:val="27A22241"/>
    <w:rsid w:val="28CCC77F"/>
    <w:rsid w:val="293DF2A2"/>
    <w:rsid w:val="29AC1E1B"/>
    <w:rsid w:val="29CCD7B3"/>
    <w:rsid w:val="2BC4EF89"/>
    <w:rsid w:val="2BE876EC"/>
    <w:rsid w:val="2CFF5B3A"/>
    <w:rsid w:val="2D6F8968"/>
    <w:rsid w:val="2EA10CA4"/>
    <w:rsid w:val="2EC4EB5F"/>
    <w:rsid w:val="2F84F586"/>
    <w:rsid w:val="3094418A"/>
    <w:rsid w:val="309F3766"/>
    <w:rsid w:val="30ACDECC"/>
    <w:rsid w:val="31B4F6BA"/>
    <w:rsid w:val="32A8B9AD"/>
    <w:rsid w:val="339D001B"/>
    <w:rsid w:val="345A1EF2"/>
    <w:rsid w:val="34EAE1D9"/>
    <w:rsid w:val="35E05A6F"/>
    <w:rsid w:val="36C92EC0"/>
    <w:rsid w:val="38B3F589"/>
    <w:rsid w:val="392CDB69"/>
    <w:rsid w:val="39B10D8B"/>
    <w:rsid w:val="3A4FC5EA"/>
    <w:rsid w:val="3AB3CB92"/>
    <w:rsid w:val="3C8245E7"/>
    <w:rsid w:val="3D1E49C9"/>
    <w:rsid w:val="3EFB2DB1"/>
    <w:rsid w:val="42A5B51A"/>
    <w:rsid w:val="42BEDD77"/>
    <w:rsid w:val="42BFA072"/>
    <w:rsid w:val="43428E0C"/>
    <w:rsid w:val="4400EFA0"/>
    <w:rsid w:val="452FF88F"/>
    <w:rsid w:val="46481DCF"/>
    <w:rsid w:val="467A2ECE"/>
    <w:rsid w:val="46AC90CF"/>
    <w:rsid w:val="47924E9A"/>
    <w:rsid w:val="482C0BAC"/>
    <w:rsid w:val="4A2BAC6F"/>
    <w:rsid w:val="4A8B2C81"/>
    <w:rsid w:val="4BDC6C73"/>
    <w:rsid w:val="4C65BFBD"/>
    <w:rsid w:val="4CB8CA55"/>
    <w:rsid w:val="4E01901E"/>
    <w:rsid w:val="4FBD5449"/>
    <w:rsid w:val="513930E0"/>
    <w:rsid w:val="5148D7AD"/>
    <w:rsid w:val="527B6013"/>
    <w:rsid w:val="52A24B66"/>
    <w:rsid w:val="536F3EEA"/>
    <w:rsid w:val="53FC9C3A"/>
    <w:rsid w:val="5414EB56"/>
    <w:rsid w:val="550B0F4B"/>
    <w:rsid w:val="55B0BBB7"/>
    <w:rsid w:val="5698401E"/>
    <w:rsid w:val="5744BCE1"/>
    <w:rsid w:val="58551159"/>
    <w:rsid w:val="595C21D9"/>
    <w:rsid w:val="59CFE0E0"/>
    <w:rsid w:val="5A342222"/>
    <w:rsid w:val="5C909E6D"/>
    <w:rsid w:val="5D39AB1F"/>
    <w:rsid w:val="5D526CDE"/>
    <w:rsid w:val="5DFE8B8B"/>
    <w:rsid w:val="5E00C29F"/>
    <w:rsid w:val="5F5534C6"/>
    <w:rsid w:val="61CEDE04"/>
    <w:rsid w:val="6348919C"/>
    <w:rsid w:val="6475BA95"/>
    <w:rsid w:val="64F148B8"/>
    <w:rsid w:val="65AD6A6E"/>
    <w:rsid w:val="66118AF6"/>
    <w:rsid w:val="66236376"/>
    <w:rsid w:val="66FC2B39"/>
    <w:rsid w:val="674328A4"/>
    <w:rsid w:val="67B854C8"/>
    <w:rsid w:val="6887F5ED"/>
    <w:rsid w:val="69542529"/>
    <w:rsid w:val="695DCB35"/>
    <w:rsid w:val="6BC53942"/>
    <w:rsid w:val="6CA133BF"/>
    <w:rsid w:val="6DF84002"/>
    <w:rsid w:val="6E3D0420"/>
    <w:rsid w:val="73FA3CEC"/>
    <w:rsid w:val="74802AA9"/>
    <w:rsid w:val="7502734D"/>
    <w:rsid w:val="7535884B"/>
    <w:rsid w:val="767308B6"/>
    <w:rsid w:val="771B71B3"/>
    <w:rsid w:val="77EA0D84"/>
    <w:rsid w:val="78318F05"/>
    <w:rsid w:val="7847B9A2"/>
    <w:rsid w:val="78B74214"/>
    <w:rsid w:val="78F822AC"/>
    <w:rsid w:val="79DCA12E"/>
    <w:rsid w:val="7B71E6A7"/>
    <w:rsid w:val="7D8AB337"/>
    <w:rsid w:val="7E0148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colormenu v:ext="edit" fillcolor="none"/>
    </o:shapedefaults>
    <o:shapelayout v:ext="edit">
      <o:idmap v:ext="edit" data="2"/>
    </o:shapelayout>
  </w:shapeDefaults>
  <w:decimalSymbol w:val="."/>
  <w:listSeparator w:val=","/>
  <w14:docId w14:val="3F76B16E"/>
  <w15:chartTrackingRefBased/>
  <w15:docId w15:val="{2B838551-E841-4AB3-9978-9F1F249275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D860AC"/>
    <w:pPr>
      <w:keepNext/>
      <w:keepLines/>
      <w:spacing w:before="40" w:after="0" w:line="276" w:lineRule="auto"/>
      <w:outlineLvl w:val="2"/>
    </w:pPr>
    <w:rPr>
      <w:rFonts w:ascii="Arial" w:eastAsiaTheme="majorEastAsia" w:hAnsi="Arial" w:cs="Arial"/>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F5 List Paragraph,List Paragraph1,Paragraph Text Indented,Dot pt,No Spacing1,List Paragraph Char Char Char,Indicator Text,Numbered Para 1,Bullet Points,Bullet 1,Colorful List - Accent 11,MAIN CONTENT,List Paragraph2,List Paragraph12,L,B"/>
    <w:basedOn w:val="Normal"/>
    <w:link w:val="ListParagraphChar"/>
    <w:uiPriority w:val="34"/>
    <w:qFormat/>
    <w:rsid w:val="00CB02CC"/>
    <w:pPr>
      <w:ind w:left="720"/>
      <w:contextualSpacing/>
    </w:pPr>
  </w:style>
  <w:style w:type="paragraph" w:styleId="Header">
    <w:name w:val="header"/>
    <w:basedOn w:val="Normal"/>
    <w:link w:val="HeaderChar"/>
    <w:uiPriority w:val="99"/>
    <w:unhideWhenUsed/>
    <w:rsid w:val="004D2FD8"/>
    <w:pPr>
      <w:tabs>
        <w:tab w:val="center" w:pos="4513"/>
        <w:tab w:val="right" w:pos="9026"/>
      </w:tabs>
      <w:spacing w:after="0" w:line="240" w:lineRule="auto"/>
    </w:pPr>
  </w:style>
  <w:style w:type="character" w:customStyle="1" w:styleId="HeaderChar">
    <w:name w:val="Header Char"/>
    <w:basedOn w:val="DefaultParagraphFont"/>
    <w:link w:val="Header"/>
    <w:uiPriority w:val="99"/>
    <w:rsid w:val="004D2FD8"/>
  </w:style>
  <w:style w:type="paragraph" w:styleId="Footer">
    <w:name w:val="footer"/>
    <w:basedOn w:val="Normal"/>
    <w:link w:val="FooterChar"/>
    <w:uiPriority w:val="99"/>
    <w:unhideWhenUsed/>
    <w:rsid w:val="004D2FD8"/>
    <w:pPr>
      <w:tabs>
        <w:tab w:val="center" w:pos="4513"/>
        <w:tab w:val="right" w:pos="9026"/>
      </w:tabs>
      <w:spacing w:after="0" w:line="240" w:lineRule="auto"/>
    </w:pPr>
  </w:style>
  <w:style w:type="character" w:customStyle="1" w:styleId="FooterChar">
    <w:name w:val="Footer Char"/>
    <w:basedOn w:val="DefaultParagraphFont"/>
    <w:link w:val="Footer"/>
    <w:uiPriority w:val="99"/>
    <w:rsid w:val="004D2FD8"/>
  </w:style>
  <w:style w:type="table" w:styleId="TableGrid">
    <w:name w:val="Table Grid"/>
    <w:basedOn w:val="TableNormal"/>
    <w:uiPriority w:val="39"/>
    <w:rsid w:val="00BE363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E27AB1"/>
    <w:rPr>
      <w:sz w:val="16"/>
      <w:szCs w:val="16"/>
    </w:rPr>
  </w:style>
  <w:style w:type="paragraph" w:styleId="CommentText">
    <w:name w:val="annotation text"/>
    <w:basedOn w:val="Normal"/>
    <w:link w:val="CommentTextChar"/>
    <w:uiPriority w:val="99"/>
    <w:unhideWhenUsed/>
    <w:rsid w:val="00E27AB1"/>
    <w:pPr>
      <w:spacing w:line="240" w:lineRule="auto"/>
    </w:pPr>
    <w:rPr>
      <w:sz w:val="20"/>
      <w:szCs w:val="20"/>
    </w:rPr>
  </w:style>
  <w:style w:type="character" w:customStyle="1" w:styleId="CommentTextChar">
    <w:name w:val="Comment Text Char"/>
    <w:basedOn w:val="DefaultParagraphFont"/>
    <w:link w:val="CommentText"/>
    <w:uiPriority w:val="99"/>
    <w:rsid w:val="00E27AB1"/>
    <w:rPr>
      <w:sz w:val="20"/>
      <w:szCs w:val="20"/>
    </w:rPr>
  </w:style>
  <w:style w:type="paragraph" w:styleId="CommentSubject">
    <w:name w:val="annotation subject"/>
    <w:basedOn w:val="CommentText"/>
    <w:next w:val="CommentText"/>
    <w:link w:val="CommentSubjectChar"/>
    <w:uiPriority w:val="99"/>
    <w:semiHidden/>
    <w:unhideWhenUsed/>
    <w:rsid w:val="00E27AB1"/>
    <w:rPr>
      <w:b/>
      <w:bCs/>
    </w:rPr>
  </w:style>
  <w:style w:type="character" w:customStyle="1" w:styleId="CommentSubjectChar">
    <w:name w:val="Comment Subject Char"/>
    <w:basedOn w:val="CommentTextChar"/>
    <w:link w:val="CommentSubject"/>
    <w:uiPriority w:val="99"/>
    <w:semiHidden/>
    <w:rsid w:val="00E27AB1"/>
    <w:rPr>
      <w:b/>
      <w:bCs/>
      <w:sz w:val="20"/>
      <w:szCs w:val="20"/>
    </w:rPr>
  </w:style>
  <w:style w:type="character" w:styleId="Hyperlink">
    <w:name w:val="Hyperlink"/>
    <w:basedOn w:val="DefaultParagraphFont"/>
    <w:uiPriority w:val="99"/>
    <w:unhideWhenUsed/>
    <w:rsid w:val="005C1E73"/>
    <w:rPr>
      <w:color w:val="0563C1" w:themeColor="hyperlink"/>
      <w:u w:val="single"/>
    </w:rPr>
  </w:style>
  <w:style w:type="character" w:styleId="UnresolvedMention">
    <w:name w:val="Unresolved Mention"/>
    <w:basedOn w:val="DefaultParagraphFont"/>
    <w:uiPriority w:val="99"/>
    <w:semiHidden/>
    <w:unhideWhenUsed/>
    <w:rsid w:val="005C1E73"/>
    <w:rPr>
      <w:color w:val="605E5C"/>
      <w:shd w:val="clear" w:color="auto" w:fill="E1DFDD"/>
    </w:rPr>
  </w:style>
  <w:style w:type="character" w:customStyle="1" w:styleId="ListParagraphChar">
    <w:name w:val="List Paragraph Char"/>
    <w:aliases w:val="F5 List Paragraph Char,List Paragraph1 Char,Paragraph Text Indented Char,Dot pt Char,No Spacing1 Char,List Paragraph Char Char Char Char,Indicator Text Char,Numbered Para 1 Char,Bullet Points Char,Bullet 1 Char,MAIN CONTENT Char"/>
    <w:basedOn w:val="DefaultParagraphFont"/>
    <w:link w:val="ListParagraph"/>
    <w:uiPriority w:val="34"/>
    <w:qFormat/>
    <w:locked/>
    <w:rsid w:val="00C81DB9"/>
  </w:style>
  <w:style w:type="paragraph" w:customStyle="1" w:styleId="paragraph">
    <w:name w:val="paragraph"/>
    <w:basedOn w:val="Normal"/>
    <w:rsid w:val="00D14357"/>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14357"/>
  </w:style>
  <w:style w:type="character" w:customStyle="1" w:styleId="eop">
    <w:name w:val="eop"/>
    <w:basedOn w:val="DefaultParagraphFont"/>
    <w:rsid w:val="00D14357"/>
  </w:style>
  <w:style w:type="paragraph" w:customStyle="1" w:styleId="Bulletnospace">
    <w:name w:val="Bullet no space"/>
    <w:basedOn w:val="Normal"/>
    <w:next w:val="Normal"/>
    <w:qFormat/>
    <w:rsid w:val="00B055C5"/>
    <w:pPr>
      <w:numPr>
        <w:numId w:val="4"/>
      </w:numPr>
      <w:spacing w:after="60" w:line="276" w:lineRule="auto"/>
      <w:ind w:left="726" w:right="96" w:hanging="357"/>
      <w:jc w:val="both"/>
    </w:pPr>
    <w:rPr>
      <w:rFonts w:ascii="Arial" w:hAnsi="Arial" w:cs="Arial"/>
      <w:color w:val="000000" w:themeColor="text1"/>
      <w:sz w:val="24"/>
      <w:szCs w:val="24"/>
    </w:rPr>
  </w:style>
  <w:style w:type="paragraph" w:customStyle="1" w:styleId="Bullet">
    <w:name w:val="Bullet"/>
    <w:basedOn w:val="Bulletnospace"/>
    <w:link w:val="BulletChar"/>
    <w:qFormat/>
    <w:rsid w:val="00B055C5"/>
    <w:pPr>
      <w:numPr>
        <w:numId w:val="5"/>
      </w:numPr>
      <w:ind w:left="425" w:hanging="425"/>
    </w:pPr>
  </w:style>
  <w:style w:type="character" w:customStyle="1" w:styleId="BulletChar">
    <w:name w:val="Bullet Char"/>
    <w:basedOn w:val="DefaultParagraphFont"/>
    <w:link w:val="Bullet"/>
    <w:rsid w:val="00B055C5"/>
    <w:rPr>
      <w:rFonts w:ascii="Arial" w:hAnsi="Arial" w:cs="Arial"/>
      <w:color w:val="000000" w:themeColor="text1"/>
      <w:sz w:val="24"/>
      <w:szCs w:val="24"/>
    </w:rPr>
  </w:style>
  <w:style w:type="paragraph" w:styleId="NormalWeb">
    <w:name w:val="Normal (Web)"/>
    <w:basedOn w:val="Normal"/>
    <w:uiPriority w:val="99"/>
    <w:unhideWhenUsed/>
    <w:rsid w:val="00531259"/>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817C2F"/>
    <w:rPr>
      <w:color w:val="954F72" w:themeColor="followedHyperlink"/>
      <w:u w:val="single"/>
    </w:rPr>
  </w:style>
  <w:style w:type="character" w:customStyle="1" w:styleId="Heading3Char">
    <w:name w:val="Heading 3 Char"/>
    <w:basedOn w:val="DefaultParagraphFont"/>
    <w:link w:val="Heading3"/>
    <w:uiPriority w:val="9"/>
    <w:rsid w:val="00D860AC"/>
    <w:rPr>
      <w:rFonts w:ascii="Arial" w:eastAsiaTheme="majorEastAsia" w:hAnsi="Arial" w:cs="Arial"/>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94067">
      <w:bodyDiv w:val="1"/>
      <w:marLeft w:val="0"/>
      <w:marRight w:val="0"/>
      <w:marTop w:val="0"/>
      <w:marBottom w:val="0"/>
      <w:divBdr>
        <w:top w:val="none" w:sz="0" w:space="0" w:color="auto"/>
        <w:left w:val="none" w:sz="0" w:space="0" w:color="auto"/>
        <w:bottom w:val="none" w:sz="0" w:space="0" w:color="auto"/>
        <w:right w:val="none" w:sz="0" w:space="0" w:color="auto"/>
      </w:divBdr>
      <w:divsChild>
        <w:div w:id="1371757915">
          <w:marLeft w:val="547"/>
          <w:marRight w:val="0"/>
          <w:marTop w:val="0"/>
          <w:marBottom w:val="0"/>
          <w:divBdr>
            <w:top w:val="none" w:sz="0" w:space="0" w:color="auto"/>
            <w:left w:val="none" w:sz="0" w:space="0" w:color="auto"/>
            <w:bottom w:val="none" w:sz="0" w:space="0" w:color="auto"/>
            <w:right w:val="none" w:sz="0" w:space="0" w:color="auto"/>
          </w:divBdr>
        </w:div>
      </w:divsChild>
    </w:div>
    <w:div w:id="37321689">
      <w:bodyDiv w:val="1"/>
      <w:marLeft w:val="0"/>
      <w:marRight w:val="0"/>
      <w:marTop w:val="0"/>
      <w:marBottom w:val="0"/>
      <w:divBdr>
        <w:top w:val="none" w:sz="0" w:space="0" w:color="auto"/>
        <w:left w:val="none" w:sz="0" w:space="0" w:color="auto"/>
        <w:bottom w:val="none" w:sz="0" w:space="0" w:color="auto"/>
        <w:right w:val="none" w:sz="0" w:space="0" w:color="auto"/>
      </w:divBdr>
      <w:divsChild>
        <w:div w:id="939221002">
          <w:marLeft w:val="547"/>
          <w:marRight w:val="0"/>
          <w:marTop w:val="0"/>
          <w:marBottom w:val="0"/>
          <w:divBdr>
            <w:top w:val="none" w:sz="0" w:space="0" w:color="auto"/>
            <w:left w:val="none" w:sz="0" w:space="0" w:color="auto"/>
            <w:bottom w:val="none" w:sz="0" w:space="0" w:color="auto"/>
            <w:right w:val="none" w:sz="0" w:space="0" w:color="auto"/>
          </w:divBdr>
        </w:div>
      </w:divsChild>
    </w:div>
    <w:div w:id="154878294">
      <w:bodyDiv w:val="1"/>
      <w:marLeft w:val="0"/>
      <w:marRight w:val="0"/>
      <w:marTop w:val="0"/>
      <w:marBottom w:val="0"/>
      <w:divBdr>
        <w:top w:val="none" w:sz="0" w:space="0" w:color="auto"/>
        <w:left w:val="none" w:sz="0" w:space="0" w:color="auto"/>
        <w:bottom w:val="none" w:sz="0" w:space="0" w:color="auto"/>
        <w:right w:val="none" w:sz="0" w:space="0" w:color="auto"/>
      </w:divBdr>
      <w:divsChild>
        <w:div w:id="1004624926">
          <w:marLeft w:val="547"/>
          <w:marRight w:val="0"/>
          <w:marTop w:val="0"/>
          <w:marBottom w:val="0"/>
          <w:divBdr>
            <w:top w:val="none" w:sz="0" w:space="0" w:color="auto"/>
            <w:left w:val="none" w:sz="0" w:space="0" w:color="auto"/>
            <w:bottom w:val="none" w:sz="0" w:space="0" w:color="auto"/>
            <w:right w:val="none" w:sz="0" w:space="0" w:color="auto"/>
          </w:divBdr>
        </w:div>
      </w:divsChild>
    </w:div>
    <w:div w:id="258300198">
      <w:bodyDiv w:val="1"/>
      <w:marLeft w:val="0"/>
      <w:marRight w:val="0"/>
      <w:marTop w:val="0"/>
      <w:marBottom w:val="0"/>
      <w:divBdr>
        <w:top w:val="none" w:sz="0" w:space="0" w:color="auto"/>
        <w:left w:val="none" w:sz="0" w:space="0" w:color="auto"/>
        <w:bottom w:val="none" w:sz="0" w:space="0" w:color="auto"/>
        <w:right w:val="none" w:sz="0" w:space="0" w:color="auto"/>
      </w:divBdr>
    </w:div>
    <w:div w:id="353384674">
      <w:bodyDiv w:val="1"/>
      <w:marLeft w:val="0"/>
      <w:marRight w:val="0"/>
      <w:marTop w:val="0"/>
      <w:marBottom w:val="0"/>
      <w:divBdr>
        <w:top w:val="none" w:sz="0" w:space="0" w:color="auto"/>
        <w:left w:val="none" w:sz="0" w:space="0" w:color="auto"/>
        <w:bottom w:val="none" w:sz="0" w:space="0" w:color="auto"/>
        <w:right w:val="none" w:sz="0" w:space="0" w:color="auto"/>
      </w:divBdr>
    </w:div>
    <w:div w:id="378940197">
      <w:bodyDiv w:val="1"/>
      <w:marLeft w:val="0"/>
      <w:marRight w:val="0"/>
      <w:marTop w:val="0"/>
      <w:marBottom w:val="0"/>
      <w:divBdr>
        <w:top w:val="none" w:sz="0" w:space="0" w:color="auto"/>
        <w:left w:val="none" w:sz="0" w:space="0" w:color="auto"/>
        <w:bottom w:val="none" w:sz="0" w:space="0" w:color="auto"/>
        <w:right w:val="none" w:sz="0" w:space="0" w:color="auto"/>
      </w:divBdr>
      <w:divsChild>
        <w:div w:id="786041674">
          <w:marLeft w:val="547"/>
          <w:marRight w:val="0"/>
          <w:marTop w:val="0"/>
          <w:marBottom w:val="0"/>
          <w:divBdr>
            <w:top w:val="none" w:sz="0" w:space="0" w:color="auto"/>
            <w:left w:val="none" w:sz="0" w:space="0" w:color="auto"/>
            <w:bottom w:val="none" w:sz="0" w:space="0" w:color="auto"/>
            <w:right w:val="none" w:sz="0" w:space="0" w:color="auto"/>
          </w:divBdr>
        </w:div>
      </w:divsChild>
    </w:div>
    <w:div w:id="462164461">
      <w:bodyDiv w:val="1"/>
      <w:marLeft w:val="0"/>
      <w:marRight w:val="0"/>
      <w:marTop w:val="0"/>
      <w:marBottom w:val="0"/>
      <w:divBdr>
        <w:top w:val="none" w:sz="0" w:space="0" w:color="auto"/>
        <w:left w:val="none" w:sz="0" w:space="0" w:color="auto"/>
        <w:bottom w:val="none" w:sz="0" w:space="0" w:color="auto"/>
        <w:right w:val="none" w:sz="0" w:space="0" w:color="auto"/>
      </w:divBdr>
      <w:divsChild>
        <w:div w:id="1175148864">
          <w:marLeft w:val="547"/>
          <w:marRight w:val="0"/>
          <w:marTop w:val="0"/>
          <w:marBottom w:val="0"/>
          <w:divBdr>
            <w:top w:val="none" w:sz="0" w:space="0" w:color="auto"/>
            <w:left w:val="none" w:sz="0" w:space="0" w:color="auto"/>
            <w:bottom w:val="none" w:sz="0" w:space="0" w:color="auto"/>
            <w:right w:val="none" w:sz="0" w:space="0" w:color="auto"/>
          </w:divBdr>
        </w:div>
      </w:divsChild>
    </w:div>
    <w:div w:id="778643911">
      <w:bodyDiv w:val="1"/>
      <w:marLeft w:val="0"/>
      <w:marRight w:val="0"/>
      <w:marTop w:val="0"/>
      <w:marBottom w:val="0"/>
      <w:divBdr>
        <w:top w:val="none" w:sz="0" w:space="0" w:color="auto"/>
        <w:left w:val="none" w:sz="0" w:space="0" w:color="auto"/>
        <w:bottom w:val="none" w:sz="0" w:space="0" w:color="auto"/>
        <w:right w:val="none" w:sz="0" w:space="0" w:color="auto"/>
      </w:divBdr>
      <w:divsChild>
        <w:div w:id="1807895668">
          <w:marLeft w:val="547"/>
          <w:marRight w:val="0"/>
          <w:marTop w:val="0"/>
          <w:marBottom w:val="0"/>
          <w:divBdr>
            <w:top w:val="none" w:sz="0" w:space="0" w:color="auto"/>
            <w:left w:val="none" w:sz="0" w:space="0" w:color="auto"/>
            <w:bottom w:val="none" w:sz="0" w:space="0" w:color="auto"/>
            <w:right w:val="none" w:sz="0" w:space="0" w:color="auto"/>
          </w:divBdr>
        </w:div>
      </w:divsChild>
    </w:div>
    <w:div w:id="880215827">
      <w:bodyDiv w:val="1"/>
      <w:marLeft w:val="0"/>
      <w:marRight w:val="0"/>
      <w:marTop w:val="0"/>
      <w:marBottom w:val="0"/>
      <w:divBdr>
        <w:top w:val="none" w:sz="0" w:space="0" w:color="auto"/>
        <w:left w:val="none" w:sz="0" w:space="0" w:color="auto"/>
        <w:bottom w:val="none" w:sz="0" w:space="0" w:color="auto"/>
        <w:right w:val="none" w:sz="0" w:space="0" w:color="auto"/>
      </w:divBdr>
      <w:divsChild>
        <w:div w:id="269778007">
          <w:marLeft w:val="547"/>
          <w:marRight w:val="0"/>
          <w:marTop w:val="0"/>
          <w:marBottom w:val="0"/>
          <w:divBdr>
            <w:top w:val="none" w:sz="0" w:space="0" w:color="auto"/>
            <w:left w:val="none" w:sz="0" w:space="0" w:color="auto"/>
            <w:bottom w:val="none" w:sz="0" w:space="0" w:color="auto"/>
            <w:right w:val="none" w:sz="0" w:space="0" w:color="auto"/>
          </w:divBdr>
        </w:div>
      </w:divsChild>
    </w:div>
    <w:div w:id="932855069">
      <w:bodyDiv w:val="1"/>
      <w:marLeft w:val="0"/>
      <w:marRight w:val="0"/>
      <w:marTop w:val="0"/>
      <w:marBottom w:val="0"/>
      <w:divBdr>
        <w:top w:val="none" w:sz="0" w:space="0" w:color="auto"/>
        <w:left w:val="none" w:sz="0" w:space="0" w:color="auto"/>
        <w:bottom w:val="none" w:sz="0" w:space="0" w:color="auto"/>
        <w:right w:val="none" w:sz="0" w:space="0" w:color="auto"/>
      </w:divBdr>
    </w:div>
    <w:div w:id="1154294181">
      <w:bodyDiv w:val="1"/>
      <w:marLeft w:val="0"/>
      <w:marRight w:val="0"/>
      <w:marTop w:val="0"/>
      <w:marBottom w:val="0"/>
      <w:divBdr>
        <w:top w:val="none" w:sz="0" w:space="0" w:color="auto"/>
        <w:left w:val="none" w:sz="0" w:space="0" w:color="auto"/>
        <w:bottom w:val="none" w:sz="0" w:space="0" w:color="auto"/>
        <w:right w:val="none" w:sz="0" w:space="0" w:color="auto"/>
      </w:divBdr>
      <w:divsChild>
        <w:div w:id="1156920799">
          <w:marLeft w:val="547"/>
          <w:marRight w:val="0"/>
          <w:marTop w:val="0"/>
          <w:marBottom w:val="0"/>
          <w:divBdr>
            <w:top w:val="none" w:sz="0" w:space="0" w:color="auto"/>
            <w:left w:val="none" w:sz="0" w:space="0" w:color="auto"/>
            <w:bottom w:val="none" w:sz="0" w:space="0" w:color="auto"/>
            <w:right w:val="none" w:sz="0" w:space="0" w:color="auto"/>
          </w:divBdr>
        </w:div>
      </w:divsChild>
    </w:div>
    <w:div w:id="1158035442">
      <w:bodyDiv w:val="1"/>
      <w:marLeft w:val="0"/>
      <w:marRight w:val="0"/>
      <w:marTop w:val="0"/>
      <w:marBottom w:val="0"/>
      <w:divBdr>
        <w:top w:val="none" w:sz="0" w:space="0" w:color="auto"/>
        <w:left w:val="none" w:sz="0" w:space="0" w:color="auto"/>
        <w:bottom w:val="none" w:sz="0" w:space="0" w:color="auto"/>
        <w:right w:val="none" w:sz="0" w:space="0" w:color="auto"/>
      </w:divBdr>
      <w:divsChild>
        <w:div w:id="1733961789">
          <w:marLeft w:val="547"/>
          <w:marRight w:val="0"/>
          <w:marTop w:val="0"/>
          <w:marBottom w:val="0"/>
          <w:divBdr>
            <w:top w:val="none" w:sz="0" w:space="0" w:color="auto"/>
            <w:left w:val="none" w:sz="0" w:space="0" w:color="auto"/>
            <w:bottom w:val="none" w:sz="0" w:space="0" w:color="auto"/>
            <w:right w:val="none" w:sz="0" w:space="0" w:color="auto"/>
          </w:divBdr>
        </w:div>
      </w:divsChild>
    </w:div>
    <w:div w:id="1508397185">
      <w:bodyDiv w:val="1"/>
      <w:marLeft w:val="0"/>
      <w:marRight w:val="0"/>
      <w:marTop w:val="0"/>
      <w:marBottom w:val="0"/>
      <w:divBdr>
        <w:top w:val="none" w:sz="0" w:space="0" w:color="auto"/>
        <w:left w:val="none" w:sz="0" w:space="0" w:color="auto"/>
        <w:bottom w:val="none" w:sz="0" w:space="0" w:color="auto"/>
        <w:right w:val="none" w:sz="0" w:space="0" w:color="auto"/>
      </w:divBdr>
      <w:divsChild>
        <w:div w:id="1738165379">
          <w:marLeft w:val="547"/>
          <w:marRight w:val="0"/>
          <w:marTop w:val="0"/>
          <w:marBottom w:val="0"/>
          <w:divBdr>
            <w:top w:val="none" w:sz="0" w:space="0" w:color="auto"/>
            <w:left w:val="none" w:sz="0" w:space="0" w:color="auto"/>
            <w:bottom w:val="none" w:sz="0" w:space="0" w:color="auto"/>
            <w:right w:val="none" w:sz="0" w:space="0" w:color="auto"/>
          </w:divBdr>
        </w:div>
      </w:divsChild>
    </w:div>
    <w:div w:id="1578593360">
      <w:bodyDiv w:val="1"/>
      <w:marLeft w:val="0"/>
      <w:marRight w:val="0"/>
      <w:marTop w:val="0"/>
      <w:marBottom w:val="0"/>
      <w:divBdr>
        <w:top w:val="none" w:sz="0" w:space="0" w:color="auto"/>
        <w:left w:val="none" w:sz="0" w:space="0" w:color="auto"/>
        <w:bottom w:val="none" w:sz="0" w:space="0" w:color="auto"/>
        <w:right w:val="none" w:sz="0" w:space="0" w:color="auto"/>
      </w:divBdr>
    </w:div>
    <w:div w:id="1599945675">
      <w:bodyDiv w:val="1"/>
      <w:marLeft w:val="0"/>
      <w:marRight w:val="0"/>
      <w:marTop w:val="0"/>
      <w:marBottom w:val="0"/>
      <w:divBdr>
        <w:top w:val="none" w:sz="0" w:space="0" w:color="auto"/>
        <w:left w:val="none" w:sz="0" w:space="0" w:color="auto"/>
        <w:bottom w:val="none" w:sz="0" w:space="0" w:color="auto"/>
        <w:right w:val="none" w:sz="0" w:space="0" w:color="auto"/>
      </w:divBdr>
    </w:div>
    <w:div w:id="1710253267">
      <w:bodyDiv w:val="1"/>
      <w:marLeft w:val="0"/>
      <w:marRight w:val="0"/>
      <w:marTop w:val="0"/>
      <w:marBottom w:val="0"/>
      <w:divBdr>
        <w:top w:val="none" w:sz="0" w:space="0" w:color="auto"/>
        <w:left w:val="none" w:sz="0" w:space="0" w:color="auto"/>
        <w:bottom w:val="none" w:sz="0" w:space="0" w:color="auto"/>
        <w:right w:val="none" w:sz="0" w:space="0" w:color="auto"/>
      </w:divBdr>
    </w:div>
    <w:div w:id="1814518013">
      <w:bodyDiv w:val="1"/>
      <w:marLeft w:val="0"/>
      <w:marRight w:val="0"/>
      <w:marTop w:val="0"/>
      <w:marBottom w:val="0"/>
      <w:divBdr>
        <w:top w:val="none" w:sz="0" w:space="0" w:color="auto"/>
        <w:left w:val="none" w:sz="0" w:space="0" w:color="auto"/>
        <w:bottom w:val="none" w:sz="0" w:space="0" w:color="auto"/>
        <w:right w:val="none" w:sz="0" w:space="0" w:color="auto"/>
      </w:divBdr>
      <w:divsChild>
        <w:div w:id="701441353">
          <w:marLeft w:val="547"/>
          <w:marRight w:val="0"/>
          <w:marTop w:val="0"/>
          <w:marBottom w:val="0"/>
          <w:divBdr>
            <w:top w:val="none" w:sz="0" w:space="0" w:color="auto"/>
            <w:left w:val="none" w:sz="0" w:space="0" w:color="auto"/>
            <w:bottom w:val="none" w:sz="0" w:space="0" w:color="auto"/>
            <w:right w:val="none" w:sz="0" w:space="0" w:color="auto"/>
          </w:divBdr>
        </w:div>
      </w:divsChild>
    </w:div>
    <w:div w:id="1837644989">
      <w:bodyDiv w:val="1"/>
      <w:marLeft w:val="0"/>
      <w:marRight w:val="0"/>
      <w:marTop w:val="0"/>
      <w:marBottom w:val="0"/>
      <w:divBdr>
        <w:top w:val="none" w:sz="0" w:space="0" w:color="auto"/>
        <w:left w:val="none" w:sz="0" w:space="0" w:color="auto"/>
        <w:bottom w:val="none" w:sz="0" w:space="0" w:color="auto"/>
        <w:right w:val="none" w:sz="0" w:space="0" w:color="auto"/>
      </w:divBdr>
    </w:div>
    <w:div w:id="2047489702">
      <w:bodyDiv w:val="1"/>
      <w:marLeft w:val="0"/>
      <w:marRight w:val="0"/>
      <w:marTop w:val="0"/>
      <w:marBottom w:val="0"/>
      <w:divBdr>
        <w:top w:val="none" w:sz="0" w:space="0" w:color="auto"/>
        <w:left w:val="none" w:sz="0" w:space="0" w:color="auto"/>
        <w:bottom w:val="none" w:sz="0" w:space="0" w:color="auto"/>
        <w:right w:val="none" w:sz="0" w:space="0" w:color="auto"/>
      </w:divBdr>
      <w:divsChild>
        <w:div w:id="190009267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hyperlink" Target="https://gov.wales/sites/default/files/publications/2021-12/a-new-prescription-the-future-of-community-pharmacy-in-wales.pdf" TargetMode="External"/><Relationship Id="rId26" Type="http://schemas.openxmlformats.org/officeDocument/2006/relationships/image" Target="media/image5.png"/><Relationship Id="rId39" Type="http://schemas.openxmlformats.org/officeDocument/2006/relationships/hyperlink" Target="https://heiw.nhs.wales/news/digital-capability-framework-for-healthcare-in-wales-pilot/" TargetMode="External"/><Relationship Id="rId3" Type="http://schemas.openxmlformats.org/officeDocument/2006/relationships/customXml" Target="../customXml/item3.xml"/><Relationship Id="rId21" Type="http://schemas.openxmlformats.org/officeDocument/2006/relationships/hyperlink" Target="https://www.gov.wales/national-clinical-framework-learning-health-and-care-system" TargetMode="External"/><Relationship Id="rId34" Type="http://schemas.openxmlformats.org/officeDocument/2006/relationships/image" Target="media/image7.png"/><Relationship Id="rId42" Type="http://schemas.openxmlformats.org/officeDocument/2006/relationships/hyperlink" Target="https://www.ashpfoundation.org/pharmacyforecast" TargetMode="External"/><Relationship Id="rId47" Type="http://schemas.openxmlformats.org/officeDocument/2006/relationships/hyperlink" Target="https://heiw.nhs.wales/files/workforce-strategy/" TargetMode="External"/><Relationship Id="rId50" Type="http://schemas.openxmlformats.org/officeDocument/2006/relationships/image" Target="media/image11.png"/><Relationship Id="rId7" Type="http://schemas.openxmlformats.org/officeDocument/2006/relationships/settings" Target="settings.xml"/><Relationship Id="rId12" Type="http://schemas.openxmlformats.org/officeDocument/2006/relationships/hyperlink" Target="https://forms.office.com/Pages/ResponsePage.aspx?id=uChWuyjjgkCoVkM8ntyPrkItYmKJSqVAolTo-satBuZUQlJFRlgzRTdJSjhINVpIRU8wTENTUDVVNy4u" TargetMode="External"/><Relationship Id="rId17" Type="http://schemas.openxmlformats.org/officeDocument/2006/relationships/hyperlink" Target="C://Users/mi018348/OneDrive%20-%20NHS%20Wales/W%20Drive%20(WEDS%20pharmacy%20file)%20copy%204.10.18/Pharm/@%20PharmDeanery/Plan&amp;Perf/Pharmacy%20Workforce%20Group/meetings/2019/September/Pharmacy%20Delivering%20a%20Healthier%20Wales.pdf" TargetMode="External"/><Relationship Id="rId25" Type="http://schemas.openxmlformats.org/officeDocument/2006/relationships/hyperlink" Target="https://heiw.nhs.wales/files/pharmacy-report-final/" TargetMode="External"/><Relationship Id="rId33" Type="http://schemas.openxmlformats.org/officeDocument/2006/relationships/hyperlink" Target="https://rise.articulate.com/share/RryTIB0XokbaCGpDIvYwE5zI-c7LPG3o" TargetMode="External"/><Relationship Id="rId38" Type="http://schemas.openxmlformats.org/officeDocument/2006/relationships/image" Target="media/image8.png"/><Relationship Id="rId46" Type="http://schemas.openxmlformats.org/officeDocument/2006/relationships/hyperlink" Target="http://www.careersville.heiw.wales" TargetMode="External"/><Relationship Id="rId2" Type="http://schemas.openxmlformats.org/officeDocument/2006/relationships/customXml" Target="../customXml/item2.xml"/><Relationship Id="rId16" Type="http://schemas.openxmlformats.org/officeDocument/2006/relationships/hyperlink" Target="https://heiw.nhs.wales/workforce/mental-health-services-plan/" TargetMode="External"/><Relationship Id="rId20" Type="http://schemas.openxmlformats.org/officeDocument/2006/relationships/hyperlink" Target="https://www.gov.wales/transforming-and-modernising-planned-care-and-reducing-nhs-waiting-lists" TargetMode="External"/><Relationship Id="rId29" Type="http://schemas.openxmlformats.org/officeDocument/2006/relationships/image" Target="media/image6.png"/><Relationship Id="rId41" Type="http://schemas.openxmlformats.org/officeDocument/2006/relationships/image" Target="media/image10.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4.svg"/><Relationship Id="rId32" Type="http://schemas.openxmlformats.org/officeDocument/2006/relationships/hyperlink" Target="mailto:HEIW.PharmacyWorkforce@wales.nhs.uk" TargetMode="External"/><Relationship Id="rId37" Type="http://schemas.openxmlformats.org/officeDocument/2006/relationships/hyperlink" Target="https://dhcw.nhs.wales/systems-and-services/digital-medicines-transformation-portfolio/" TargetMode="External"/><Relationship Id="rId40" Type="http://schemas.openxmlformats.org/officeDocument/2006/relationships/image" Target="media/image9.png"/><Relationship Id="rId45" Type="http://schemas.openxmlformats.org/officeDocument/2006/relationships/hyperlink" Target="https://www.pharmacyregulation.org/initial-PT" TargetMode="External"/><Relationship Id="rId53"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yperlink" Target="https://heiw.nhs.wales/files/workforce-strategy/" TargetMode="External"/><Relationship Id="rId23" Type="http://schemas.openxmlformats.org/officeDocument/2006/relationships/image" Target="media/image3.png"/><Relationship Id="rId28" Type="http://schemas.openxmlformats.org/officeDocument/2006/relationships/hyperlink" Target="https://rise.articulate.com/share/RryTIB0XokbaCGpDIvYwE5zI-c7LPG3o" TargetMode="External"/><Relationship Id="rId36" Type="http://schemas.openxmlformats.org/officeDocument/2006/relationships/hyperlink" Target="https://www.rpharms.com/wales/clinical-hospital-services-review" TargetMode="External"/><Relationship Id="rId49" Type="http://schemas.openxmlformats.org/officeDocument/2006/relationships/hyperlink" Target="https://gov.wales/sites/default/files/publications/2021-12/a-new-prescription-the-future-of-community-pharmacy-in-wales.pdf" TargetMode="External"/><Relationship Id="rId10" Type="http://schemas.openxmlformats.org/officeDocument/2006/relationships/endnotes" Target="endnotes.xml"/><Relationship Id="rId19" Type="http://schemas.openxmlformats.org/officeDocument/2006/relationships/hyperlink" Target="https://www.gov.wales/six-goals-urgent-and-emergency-care-policy-handbook-2021-2026" TargetMode="External"/><Relationship Id="rId31" Type="http://schemas.openxmlformats.org/officeDocument/2006/relationships/hyperlink" Target="https://heiw.nhs.wales/education-and-training/pharmacy/workforce-planning/" TargetMode="External"/><Relationship Id="rId44" Type="http://schemas.openxmlformats.org/officeDocument/2006/relationships/hyperlink" Target="https://www.pharmacyregulation.org/initial-training" TargetMode="External"/><Relationship Id="rId52"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heiw.nhs.wales/files/workforce-strategy/" TargetMode="External"/><Relationship Id="rId22" Type="http://schemas.openxmlformats.org/officeDocument/2006/relationships/hyperlink" Target="https://dhcw.nhs.wales/systems-and-services/digital-medicines-transformation-portfolio/" TargetMode="External"/><Relationship Id="rId27" Type="http://schemas.openxmlformats.org/officeDocument/2006/relationships/hyperlink" Target="https://heiw.nhs.wales/education-and-training/pharmacy/workforce-planning/" TargetMode="External"/><Relationship Id="rId30" Type="http://schemas.openxmlformats.org/officeDocument/2006/relationships/hyperlink" Target="https://forms.office.com/Pages/ResponsePage.aspx?id=uChWuyjjgkCoVkM8ntyPrkItYmKJSqVAolTo-satBuZUQlJFRlgzRTdJSjhINVpIRU8wTENTUDVVNy4u" TargetMode="External"/><Relationship Id="rId35" Type="http://schemas.openxmlformats.org/officeDocument/2006/relationships/hyperlink" Target="https://www.gov.wales/sites/default/files/publications/2021-12/a-new-prescription-the-future-of-community-pharmacy-in-wales.pdf" TargetMode="External"/><Relationship Id="rId43" Type="http://schemas.openxmlformats.org/officeDocument/2006/relationships/hyperlink" Target="https://dhcw.nhs.wales/systems-and-services/digital-medicines-transformation-portfolio/" TargetMode="External"/><Relationship Id="rId48" Type="http://schemas.openxmlformats.org/officeDocument/2006/relationships/hyperlink" Target="https://www.rpharms.com/wales/pharmacy-delivering-a-healthier-wales" TargetMode="External"/><Relationship Id="rId8" Type="http://schemas.openxmlformats.org/officeDocument/2006/relationships/webSettings" Target="webSettings.xml"/><Relationship Id="rId51"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22CE89B6A8A19741A99B7BA2775B2375" ma:contentTypeVersion="9" ma:contentTypeDescription="Create a new document." ma:contentTypeScope="" ma:versionID="954f825cef1d56e7477a223269556ca1">
  <xsd:schema xmlns:xsd="http://www.w3.org/2001/XMLSchema" xmlns:xs="http://www.w3.org/2001/XMLSchema" xmlns:p="http://schemas.microsoft.com/office/2006/metadata/properties" xmlns:ns2="18d75c6b-7b27-4bd5-9567-dcab39f0c888" xmlns:ns3="8ebcefc1-bb15-4e07-9c90-590d96ce25a5" targetNamespace="http://schemas.microsoft.com/office/2006/metadata/properties" ma:root="true" ma:fieldsID="e2c222a24aca072defe4dd070b626bce" ns2:_="" ns3:_="">
    <xsd:import namespace="18d75c6b-7b27-4bd5-9567-dcab39f0c888"/>
    <xsd:import namespace="8ebcefc1-bb15-4e07-9c90-590d96ce25a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8d75c6b-7b27-4bd5-9567-dcab39f0c888"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ebcefc1-bb15-4e07-9c90-590d96ce25a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141D35-856E-4C99-A548-2AFC957923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8d75c6b-7b27-4bd5-9567-dcab39f0c888"/>
    <ds:schemaRef ds:uri="8ebcefc1-bb15-4e07-9c90-590d96ce25a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C8C91D2-F4F0-421C-BB9A-67452FF9A541}">
  <ds:schemaRefs>
    <ds:schemaRef ds:uri="http://schemas.microsoft.com/sharepoint/v3/contenttype/forms"/>
  </ds:schemaRefs>
</ds:datastoreItem>
</file>

<file path=customXml/itemProps3.xml><?xml version="1.0" encoding="utf-8"?>
<ds:datastoreItem xmlns:ds="http://schemas.openxmlformats.org/officeDocument/2006/customXml" ds:itemID="{DA79B5C7-C7CD-4983-8AFB-220219DFC50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6DB6DA9-BD89-4410-8FF9-0326CAA1AD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TotalTime>
  <Pages>31</Pages>
  <Words>8588</Words>
  <Characters>48956</Characters>
  <Application>Microsoft Office Word</Application>
  <DocSecurity>0</DocSecurity>
  <Lines>407</Lines>
  <Paragraphs>114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Michele Sehrawat (HEIW)</dc:creator>
  <cp:keywords/>
  <dc:description/>
  <cp:lastModifiedBy>Michele Sehrawat (HEIW)</cp:lastModifiedBy>
  <cp:revision>13</cp:revision>
  <cp:lastPrinted>2023-01-25T13:05:00Z</cp:lastPrinted>
  <dcterms:created xsi:type="dcterms:W3CDTF">2023-02-20T11:00:00Z</dcterms:created>
  <dcterms:modified xsi:type="dcterms:W3CDTF">2023-02-20T11:10:00Z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0x010100C886142AB90CCA48BD4AC3B8A02A4DF6</vt:lpwstr>
  </property>
</Properties>
</file>