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691EC1" w14:textId="11642F3E" w:rsidR="00223FCB" w:rsidRPr="002659FE" w:rsidRDefault="00D7592B" w:rsidP="00C430DB">
      <w:pPr>
        <w:ind w:left="2160"/>
        <w:jc w:val="right"/>
        <w:rPr>
          <w:rFonts w:ascii="Arial" w:hAnsi="Arial" w:cs="Arial"/>
          <w:b/>
          <w:sz w:val="24"/>
          <w:szCs w:val="24"/>
        </w:rPr>
        <w:sectPr w:rsidR="00223FCB" w:rsidRPr="002659FE" w:rsidSect="00B32D7D">
          <w:footerReference w:type="default" r:id="rId11"/>
          <w:pgSz w:w="11906" w:h="16838"/>
          <w:pgMar w:top="1134" w:right="1134" w:bottom="1134" w:left="1134" w:header="709" w:footer="709" w:gutter="0"/>
          <w:cols w:space="708"/>
          <w:docGrid w:linePitch="360"/>
        </w:sectPr>
      </w:pPr>
      <w:r>
        <w:rPr>
          <w:noProof/>
        </w:rPr>
        <w:pict w14:anchorId="75246C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alt="HEIW - Integrated medium term plan 2020 - 2023" style="position:absolute;left:0;text-align:left;margin-left:-56.05pt;margin-top:-58.75pt;width:594.85pt;height:841.75pt;z-index:251660291;mso-position-horizontal-relative:margin;mso-position-vertical-relative:margin">
            <v:imagedata r:id="rId12" o:title="IMTP"/>
            <w10:wrap type="square" anchorx="margin" anchory="margin"/>
          </v:shape>
        </w:pict>
      </w:r>
    </w:p>
    <w:p w14:paraId="3A362FDF" w14:textId="76828A79" w:rsidR="00424D23" w:rsidRPr="000D44CC" w:rsidRDefault="009577D2" w:rsidP="001D1357">
      <w:pPr>
        <w:rPr>
          <w:rFonts w:ascii="Arial" w:hAnsi="Arial" w:cs="Arial"/>
          <w:b/>
          <w:sz w:val="28"/>
          <w:szCs w:val="28"/>
        </w:rPr>
      </w:pPr>
      <w:r w:rsidRPr="000D44CC">
        <w:rPr>
          <w:rFonts w:ascii="Arial" w:hAnsi="Arial" w:cs="Arial"/>
          <w:b/>
          <w:sz w:val="28"/>
          <w:szCs w:val="28"/>
        </w:rPr>
        <w:lastRenderedPageBreak/>
        <w:t>Contents</w:t>
      </w:r>
    </w:p>
    <w:p w14:paraId="4BD75E98" w14:textId="125CED7C" w:rsidR="009577D2" w:rsidRPr="002659FE" w:rsidRDefault="009577D2" w:rsidP="001D1357">
      <w:pPr>
        <w:rPr>
          <w:rFonts w:ascii="Arial" w:hAnsi="Arial" w:cs="Arial"/>
          <w:sz w:val="24"/>
          <w:szCs w:val="24"/>
        </w:rPr>
      </w:pPr>
    </w:p>
    <w:p w14:paraId="120F7049" w14:textId="590C6B54" w:rsidR="00BE207A" w:rsidRPr="002659FE" w:rsidRDefault="00BE207A" w:rsidP="008F5574">
      <w:pPr>
        <w:tabs>
          <w:tab w:val="left" w:pos="567"/>
          <w:tab w:val="left" w:leader="underscore" w:pos="9356"/>
        </w:tabs>
        <w:rPr>
          <w:rFonts w:ascii="Arial" w:hAnsi="Arial" w:cs="Arial"/>
          <w:sz w:val="24"/>
          <w:szCs w:val="24"/>
        </w:rPr>
      </w:pPr>
      <w:r w:rsidRPr="002659FE">
        <w:rPr>
          <w:rFonts w:ascii="Arial" w:hAnsi="Arial" w:cs="Arial"/>
          <w:b/>
          <w:sz w:val="24"/>
          <w:szCs w:val="24"/>
        </w:rPr>
        <w:t>Foreword from the Chair and Chief Executive</w:t>
      </w:r>
      <w:r w:rsidR="00E110B2" w:rsidRPr="002659FE">
        <w:rPr>
          <w:rFonts w:ascii="Arial" w:hAnsi="Arial" w:cs="Arial"/>
          <w:sz w:val="24"/>
          <w:szCs w:val="24"/>
        </w:rPr>
        <w:tab/>
      </w:r>
      <w:r w:rsidR="00BC475A">
        <w:rPr>
          <w:rFonts w:ascii="Arial" w:hAnsi="Arial" w:cs="Arial"/>
          <w:sz w:val="24"/>
          <w:szCs w:val="24"/>
        </w:rPr>
        <w:t>4</w:t>
      </w:r>
    </w:p>
    <w:p w14:paraId="19617DCE" w14:textId="4C241A55" w:rsidR="0049440F" w:rsidRPr="002659FE" w:rsidRDefault="0049440F" w:rsidP="008F5574">
      <w:pPr>
        <w:tabs>
          <w:tab w:val="left" w:pos="567"/>
          <w:tab w:val="left" w:leader="underscore" w:pos="9356"/>
        </w:tabs>
        <w:rPr>
          <w:rFonts w:ascii="Arial" w:hAnsi="Arial" w:cs="Arial"/>
          <w:sz w:val="24"/>
          <w:szCs w:val="24"/>
        </w:rPr>
      </w:pPr>
    </w:p>
    <w:p w14:paraId="20130832" w14:textId="1F25A625" w:rsidR="0049440F" w:rsidRPr="002659FE" w:rsidRDefault="00136F4F" w:rsidP="008F5574">
      <w:pPr>
        <w:tabs>
          <w:tab w:val="left" w:pos="567"/>
          <w:tab w:val="left" w:leader="underscore" w:pos="9356"/>
        </w:tabs>
        <w:rPr>
          <w:rFonts w:ascii="Arial" w:hAnsi="Arial" w:cs="Arial"/>
          <w:b/>
          <w:sz w:val="24"/>
          <w:szCs w:val="24"/>
        </w:rPr>
      </w:pPr>
      <w:r w:rsidRPr="002659FE">
        <w:rPr>
          <w:rFonts w:ascii="Arial" w:hAnsi="Arial" w:cs="Arial"/>
          <w:b/>
          <w:sz w:val="24"/>
          <w:szCs w:val="24"/>
        </w:rPr>
        <w:t>Plan on a page</w:t>
      </w:r>
      <w:r w:rsidRPr="002659FE">
        <w:rPr>
          <w:rFonts w:ascii="Arial" w:hAnsi="Arial" w:cs="Arial"/>
          <w:sz w:val="24"/>
          <w:szCs w:val="24"/>
        </w:rPr>
        <w:tab/>
      </w:r>
      <w:r w:rsidR="0006145B">
        <w:rPr>
          <w:rFonts w:ascii="Arial" w:hAnsi="Arial" w:cs="Arial"/>
          <w:sz w:val="24"/>
          <w:szCs w:val="24"/>
        </w:rPr>
        <w:t>5</w:t>
      </w:r>
    </w:p>
    <w:p w14:paraId="7C093594" w14:textId="77777777" w:rsidR="00BE207A" w:rsidRPr="002659FE" w:rsidRDefault="00BE207A" w:rsidP="008F5574">
      <w:pPr>
        <w:tabs>
          <w:tab w:val="left" w:pos="567"/>
          <w:tab w:val="left" w:leader="underscore" w:pos="9356"/>
        </w:tabs>
        <w:rPr>
          <w:rFonts w:ascii="Arial" w:hAnsi="Arial" w:cs="Arial"/>
          <w:sz w:val="24"/>
          <w:szCs w:val="24"/>
        </w:rPr>
      </w:pPr>
    </w:p>
    <w:p w14:paraId="2054CC3B" w14:textId="69AC2D82" w:rsidR="009577D2" w:rsidRPr="002659FE" w:rsidRDefault="009577D2" w:rsidP="008F5574">
      <w:pPr>
        <w:tabs>
          <w:tab w:val="left" w:pos="567"/>
          <w:tab w:val="left" w:leader="underscore" w:pos="9356"/>
        </w:tabs>
        <w:rPr>
          <w:rFonts w:ascii="Arial" w:hAnsi="Arial" w:cs="Arial"/>
          <w:b/>
          <w:sz w:val="24"/>
          <w:szCs w:val="24"/>
        </w:rPr>
      </w:pPr>
      <w:r w:rsidRPr="002659FE">
        <w:rPr>
          <w:rFonts w:ascii="Arial" w:hAnsi="Arial" w:cs="Arial"/>
          <w:b/>
          <w:sz w:val="24"/>
          <w:szCs w:val="24"/>
        </w:rPr>
        <w:t>Executive Summary</w:t>
      </w:r>
      <w:r w:rsidR="00D77CA6" w:rsidRPr="002659FE">
        <w:rPr>
          <w:rFonts w:ascii="Arial" w:hAnsi="Arial" w:cs="Arial"/>
          <w:sz w:val="24"/>
          <w:szCs w:val="24"/>
        </w:rPr>
        <w:tab/>
      </w:r>
      <w:r w:rsidR="003D699D">
        <w:rPr>
          <w:rFonts w:ascii="Arial" w:hAnsi="Arial" w:cs="Arial"/>
          <w:sz w:val="24"/>
          <w:szCs w:val="24"/>
        </w:rPr>
        <w:t>6</w:t>
      </w:r>
    </w:p>
    <w:p w14:paraId="5B35667A" w14:textId="77777777" w:rsidR="00BE207A" w:rsidRPr="002659FE" w:rsidRDefault="00BE207A" w:rsidP="008F5574">
      <w:pPr>
        <w:tabs>
          <w:tab w:val="left" w:pos="567"/>
          <w:tab w:val="left" w:leader="underscore" w:pos="9356"/>
        </w:tabs>
        <w:rPr>
          <w:rFonts w:ascii="Arial" w:hAnsi="Arial" w:cs="Arial"/>
          <w:sz w:val="24"/>
          <w:szCs w:val="24"/>
        </w:rPr>
      </w:pPr>
    </w:p>
    <w:p w14:paraId="3C61A726" w14:textId="0C198F94" w:rsidR="00301545" w:rsidRPr="002659FE" w:rsidRDefault="00BE207A" w:rsidP="008F5574">
      <w:pPr>
        <w:tabs>
          <w:tab w:val="left" w:pos="567"/>
          <w:tab w:val="left" w:leader="underscore" w:pos="9356"/>
        </w:tabs>
        <w:rPr>
          <w:rFonts w:ascii="Arial" w:hAnsi="Arial" w:cs="Arial"/>
          <w:sz w:val="24"/>
          <w:szCs w:val="24"/>
        </w:rPr>
      </w:pPr>
      <w:r w:rsidRPr="002659FE">
        <w:rPr>
          <w:rFonts w:ascii="Arial" w:hAnsi="Arial" w:cs="Arial"/>
          <w:b/>
          <w:sz w:val="24"/>
          <w:szCs w:val="24"/>
        </w:rPr>
        <w:t xml:space="preserve">Chapter </w:t>
      </w:r>
      <w:r w:rsidR="009577D2" w:rsidRPr="002659FE">
        <w:rPr>
          <w:rFonts w:ascii="Arial" w:hAnsi="Arial" w:cs="Arial"/>
          <w:b/>
          <w:sz w:val="24"/>
          <w:szCs w:val="24"/>
        </w:rPr>
        <w:t>1</w:t>
      </w:r>
      <w:r w:rsidRPr="002659FE">
        <w:rPr>
          <w:rFonts w:ascii="Arial" w:hAnsi="Arial" w:cs="Arial"/>
          <w:b/>
          <w:sz w:val="24"/>
          <w:szCs w:val="24"/>
        </w:rPr>
        <w:t xml:space="preserve"> – </w:t>
      </w:r>
      <w:r w:rsidR="003A5694" w:rsidRPr="002659FE">
        <w:rPr>
          <w:rFonts w:ascii="Arial" w:hAnsi="Arial" w:cs="Arial"/>
          <w:b/>
          <w:sz w:val="24"/>
          <w:szCs w:val="24"/>
        </w:rPr>
        <w:t>Organisational profile and reflections on 2019</w:t>
      </w:r>
      <w:r w:rsidR="000B4BD8">
        <w:rPr>
          <w:rFonts w:ascii="Arial" w:hAnsi="Arial" w:cs="Arial"/>
          <w:b/>
          <w:sz w:val="24"/>
          <w:szCs w:val="24"/>
        </w:rPr>
        <w:t>-</w:t>
      </w:r>
      <w:r w:rsidR="003A5694" w:rsidRPr="002659FE">
        <w:rPr>
          <w:rFonts w:ascii="Arial" w:hAnsi="Arial" w:cs="Arial"/>
          <w:b/>
          <w:sz w:val="24"/>
          <w:szCs w:val="24"/>
        </w:rPr>
        <w:t>20</w:t>
      </w:r>
    </w:p>
    <w:p w14:paraId="6CF80C83" w14:textId="0DB1E150" w:rsidR="00DF16F4" w:rsidRPr="002659FE" w:rsidRDefault="00624AF5" w:rsidP="008F5574">
      <w:pPr>
        <w:tabs>
          <w:tab w:val="left" w:pos="567"/>
          <w:tab w:val="left" w:leader="underscore" w:pos="9356"/>
        </w:tabs>
        <w:ind w:left="567" w:hanging="567"/>
        <w:jc w:val="both"/>
        <w:rPr>
          <w:rFonts w:ascii="Arial" w:hAnsi="Arial" w:cs="Arial"/>
          <w:sz w:val="24"/>
          <w:szCs w:val="24"/>
        </w:rPr>
      </w:pPr>
      <w:r w:rsidRPr="002659FE">
        <w:rPr>
          <w:rFonts w:ascii="Arial" w:hAnsi="Arial" w:cs="Arial"/>
          <w:sz w:val="24"/>
          <w:szCs w:val="24"/>
        </w:rPr>
        <w:t>1</w:t>
      </w:r>
      <w:r w:rsidR="00DF16F4" w:rsidRPr="002659FE">
        <w:rPr>
          <w:rFonts w:ascii="Arial" w:hAnsi="Arial" w:cs="Arial"/>
          <w:sz w:val="24"/>
          <w:szCs w:val="24"/>
        </w:rPr>
        <w:t>.1</w:t>
      </w:r>
      <w:r w:rsidR="00BE5497" w:rsidRPr="002659FE">
        <w:rPr>
          <w:rFonts w:ascii="Arial" w:hAnsi="Arial" w:cs="Arial"/>
          <w:sz w:val="24"/>
          <w:szCs w:val="24"/>
        </w:rPr>
        <w:tab/>
      </w:r>
      <w:r w:rsidR="003D699D">
        <w:rPr>
          <w:rFonts w:ascii="Arial" w:hAnsi="Arial" w:cs="Arial"/>
          <w:sz w:val="24"/>
          <w:szCs w:val="24"/>
        </w:rPr>
        <w:t xml:space="preserve">HEIW </w:t>
      </w:r>
      <w:r w:rsidR="004F0D06" w:rsidRPr="002659FE">
        <w:rPr>
          <w:rFonts w:ascii="Arial" w:hAnsi="Arial" w:cs="Arial"/>
          <w:sz w:val="24"/>
          <w:szCs w:val="24"/>
        </w:rPr>
        <w:t>Vision</w:t>
      </w:r>
      <w:r w:rsidR="00445BAE" w:rsidRPr="002659FE">
        <w:rPr>
          <w:rFonts w:ascii="Arial" w:hAnsi="Arial" w:cs="Arial"/>
          <w:sz w:val="24"/>
          <w:szCs w:val="24"/>
        </w:rPr>
        <w:tab/>
      </w:r>
      <w:r w:rsidR="007C4867">
        <w:rPr>
          <w:rFonts w:ascii="Arial" w:hAnsi="Arial" w:cs="Arial"/>
          <w:sz w:val="24"/>
          <w:szCs w:val="24"/>
        </w:rPr>
        <w:t>8</w:t>
      </w:r>
    </w:p>
    <w:p w14:paraId="1884DAE3" w14:textId="7C1D79E6" w:rsidR="004F0D06" w:rsidRPr="002659FE" w:rsidRDefault="00624AF5" w:rsidP="008F5574">
      <w:pPr>
        <w:tabs>
          <w:tab w:val="left" w:pos="567"/>
          <w:tab w:val="left" w:leader="underscore" w:pos="9356"/>
        </w:tabs>
        <w:rPr>
          <w:rFonts w:ascii="Arial" w:hAnsi="Arial" w:cs="Arial"/>
          <w:sz w:val="24"/>
          <w:szCs w:val="24"/>
        </w:rPr>
      </w:pPr>
      <w:r w:rsidRPr="002659FE">
        <w:rPr>
          <w:rFonts w:ascii="Arial" w:hAnsi="Arial" w:cs="Arial"/>
          <w:sz w:val="24"/>
          <w:szCs w:val="24"/>
        </w:rPr>
        <w:t>1</w:t>
      </w:r>
      <w:r w:rsidR="00C90761" w:rsidRPr="002659FE">
        <w:rPr>
          <w:rFonts w:ascii="Arial" w:hAnsi="Arial" w:cs="Arial"/>
          <w:sz w:val="24"/>
          <w:szCs w:val="24"/>
        </w:rPr>
        <w:t>.2</w:t>
      </w:r>
      <w:r w:rsidR="002C30E8" w:rsidRPr="002659FE">
        <w:rPr>
          <w:rFonts w:ascii="Arial" w:hAnsi="Arial" w:cs="Arial"/>
          <w:sz w:val="24"/>
          <w:szCs w:val="24"/>
        </w:rPr>
        <w:tab/>
      </w:r>
      <w:r w:rsidR="004F0D06" w:rsidRPr="002659FE">
        <w:rPr>
          <w:rFonts w:ascii="Arial" w:hAnsi="Arial" w:cs="Arial"/>
          <w:sz w:val="24"/>
          <w:szCs w:val="24"/>
        </w:rPr>
        <w:t>Purpose</w:t>
      </w:r>
      <w:r w:rsidR="004F0D06" w:rsidRPr="002659FE">
        <w:rPr>
          <w:rFonts w:ascii="Arial" w:hAnsi="Arial" w:cs="Arial"/>
          <w:sz w:val="24"/>
          <w:szCs w:val="24"/>
        </w:rPr>
        <w:tab/>
      </w:r>
      <w:r w:rsidR="007C4867">
        <w:rPr>
          <w:rFonts w:ascii="Arial" w:hAnsi="Arial" w:cs="Arial"/>
          <w:sz w:val="24"/>
          <w:szCs w:val="24"/>
        </w:rPr>
        <w:t>8</w:t>
      </w:r>
    </w:p>
    <w:p w14:paraId="3B530901" w14:textId="48BEEEEA" w:rsidR="004F0D06" w:rsidRPr="002659FE" w:rsidRDefault="004F0D06" w:rsidP="008F5574">
      <w:pPr>
        <w:tabs>
          <w:tab w:val="left" w:pos="567"/>
          <w:tab w:val="left" w:leader="underscore" w:pos="9356"/>
        </w:tabs>
        <w:rPr>
          <w:rFonts w:ascii="Arial" w:hAnsi="Arial" w:cs="Arial"/>
          <w:sz w:val="24"/>
          <w:szCs w:val="24"/>
        </w:rPr>
      </w:pPr>
      <w:r w:rsidRPr="002659FE">
        <w:rPr>
          <w:rFonts w:ascii="Arial" w:hAnsi="Arial" w:cs="Arial"/>
          <w:sz w:val="24"/>
          <w:szCs w:val="24"/>
        </w:rPr>
        <w:t>1.3</w:t>
      </w:r>
      <w:r w:rsidRPr="002659FE">
        <w:rPr>
          <w:rFonts w:ascii="Arial" w:hAnsi="Arial" w:cs="Arial"/>
          <w:sz w:val="24"/>
          <w:szCs w:val="24"/>
        </w:rPr>
        <w:tab/>
        <w:t>Functions</w:t>
      </w:r>
      <w:r w:rsidRPr="002659FE">
        <w:rPr>
          <w:rFonts w:ascii="Arial" w:hAnsi="Arial" w:cs="Arial"/>
          <w:sz w:val="24"/>
          <w:szCs w:val="24"/>
        </w:rPr>
        <w:tab/>
      </w:r>
      <w:r w:rsidR="00122B73">
        <w:rPr>
          <w:rFonts w:ascii="Arial" w:hAnsi="Arial" w:cs="Arial"/>
          <w:sz w:val="24"/>
          <w:szCs w:val="24"/>
        </w:rPr>
        <w:t>9</w:t>
      </w:r>
    </w:p>
    <w:p w14:paraId="68E551FB" w14:textId="71F94730" w:rsidR="004F0D06" w:rsidRPr="002659FE" w:rsidRDefault="004F0D06" w:rsidP="008F5574">
      <w:pPr>
        <w:tabs>
          <w:tab w:val="left" w:pos="567"/>
          <w:tab w:val="left" w:leader="underscore" w:pos="9356"/>
        </w:tabs>
        <w:rPr>
          <w:rFonts w:ascii="Arial" w:hAnsi="Arial" w:cs="Arial"/>
          <w:sz w:val="24"/>
          <w:szCs w:val="24"/>
        </w:rPr>
      </w:pPr>
      <w:r w:rsidRPr="002659FE">
        <w:rPr>
          <w:rFonts w:ascii="Arial" w:hAnsi="Arial" w:cs="Arial"/>
          <w:sz w:val="24"/>
          <w:szCs w:val="24"/>
        </w:rPr>
        <w:t>1.4</w:t>
      </w:r>
      <w:r w:rsidRPr="002659FE">
        <w:rPr>
          <w:rFonts w:ascii="Arial" w:hAnsi="Arial" w:cs="Arial"/>
          <w:sz w:val="24"/>
          <w:szCs w:val="24"/>
        </w:rPr>
        <w:tab/>
      </w:r>
      <w:r w:rsidR="0042489F">
        <w:rPr>
          <w:rFonts w:ascii="Arial" w:hAnsi="Arial" w:cs="Arial"/>
          <w:sz w:val="24"/>
          <w:szCs w:val="24"/>
        </w:rPr>
        <w:t>Culture, v</w:t>
      </w:r>
      <w:r w:rsidRPr="002659FE">
        <w:rPr>
          <w:rFonts w:ascii="Arial" w:hAnsi="Arial" w:cs="Arial"/>
          <w:sz w:val="24"/>
          <w:szCs w:val="24"/>
        </w:rPr>
        <w:t>alues and behaviours</w:t>
      </w:r>
      <w:r w:rsidRPr="002659FE">
        <w:rPr>
          <w:rFonts w:ascii="Arial" w:hAnsi="Arial" w:cs="Arial"/>
          <w:sz w:val="24"/>
          <w:szCs w:val="24"/>
        </w:rPr>
        <w:tab/>
      </w:r>
      <w:r w:rsidR="004A0E14">
        <w:rPr>
          <w:rFonts w:ascii="Arial" w:hAnsi="Arial" w:cs="Arial"/>
          <w:sz w:val="24"/>
          <w:szCs w:val="24"/>
        </w:rPr>
        <w:t>10</w:t>
      </w:r>
    </w:p>
    <w:p w14:paraId="1A50F1B9" w14:textId="29A9F611" w:rsidR="00DB2EAB" w:rsidRPr="00DB2EAB" w:rsidRDefault="004F0D06" w:rsidP="00DB2EAB">
      <w:pPr>
        <w:tabs>
          <w:tab w:val="left" w:pos="567"/>
          <w:tab w:val="left" w:leader="underscore" w:pos="9356"/>
        </w:tabs>
        <w:rPr>
          <w:rFonts w:ascii="Arial" w:hAnsi="Arial" w:cs="Arial"/>
          <w:sz w:val="24"/>
          <w:szCs w:val="24"/>
        </w:rPr>
      </w:pPr>
      <w:r w:rsidRPr="002659FE">
        <w:rPr>
          <w:rFonts w:ascii="Arial" w:hAnsi="Arial" w:cs="Arial"/>
          <w:sz w:val="24"/>
          <w:szCs w:val="24"/>
        </w:rPr>
        <w:t>1.</w:t>
      </w:r>
      <w:r w:rsidR="002412CA">
        <w:rPr>
          <w:rFonts w:ascii="Arial" w:hAnsi="Arial" w:cs="Arial"/>
          <w:sz w:val="24"/>
          <w:szCs w:val="24"/>
        </w:rPr>
        <w:t>5</w:t>
      </w:r>
      <w:r w:rsidRPr="002659FE">
        <w:rPr>
          <w:rFonts w:ascii="Arial" w:hAnsi="Arial" w:cs="Arial"/>
          <w:sz w:val="24"/>
          <w:szCs w:val="24"/>
        </w:rPr>
        <w:tab/>
        <w:t xml:space="preserve">Organisational and </w:t>
      </w:r>
      <w:r w:rsidR="004A0E14">
        <w:rPr>
          <w:rFonts w:ascii="Arial" w:hAnsi="Arial" w:cs="Arial"/>
          <w:sz w:val="24"/>
          <w:szCs w:val="24"/>
        </w:rPr>
        <w:t>G</w:t>
      </w:r>
      <w:r w:rsidRPr="002659FE">
        <w:rPr>
          <w:rFonts w:ascii="Arial" w:hAnsi="Arial" w:cs="Arial"/>
          <w:sz w:val="24"/>
          <w:szCs w:val="24"/>
        </w:rPr>
        <w:t>overnance structures</w:t>
      </w:r>
      <w:r w:rsidRPr="002659FE">
        <w:rPr>
          <w:rFonts w:ascii="Arial" w:hAnsi="Arial" w:cs="Arial"/>
          <w:sz w:val="24"/>
          <w:szCs w:val="24"/>
        </w:rPr>
        <w:tab/>
      </w:r>
      <w:r w:rsidR="009B3269">
        <w:rPr>
          <w:rFonts w:ascii="Arial" w:hAnsi="Arial" w:cs="Arial"/>
          <w:sz w:val="24"/>
          <w:szCs w:val="24"/>
        </w:rPr>
        <w:t>1</w:t>
      </w:r>
      <w:r w:rsidR="004A0E14">
        <w:rPr>
          <w:rFonts w:ascii="Arial" w:hAnsi="Arial" w:cs="Arial"/>
          <w:sz w:val="24"/>
          <w:szCs w:val="24"/>
        </w:rPr>
        <w:t>0</w:t>
      </w:r>
    </w:p>
    <w:p w14:paraId="659D33C2" w14:textId="71E295C1" w:rsidR="004F0D06" w:rsidRPr="002659FE" w:rsidRDefault="004F0D06" w:rsidP="008F5574">
      <w:pPr>
        <w:tabs>
          <w:tab w:val="left" w:pos="567"/>
          <w:tab w:val="left" w:leader="underscore" w:pos="9356"/>
        </w:tabs>
        <w:rPr>
          <w:rFonts w:ascii="Arial" w:hAnsi="Arial" w:cs="Arial"/>
          <w:sz w:val="24"/>
          <w:szCs w:val="24"/>
        </w:rPr>
      </w:pPr>
      <w:r w:rsidRPr="002659FE">
        <w:rPr>
          <w:rFonts w:ascii="Arial" w:hAnsi="Arial" w:cs="Arial"/>
          <w:sz w:val="24"/>
          <w:szCs w:val="24"/>
        </w:rPr>
        <w:t>1.</w:t>
      </w:r>
      <w:r w:rsidR="002412CA">
        <w:rPr>
          <w:rFonts w:ascii="Arial" w:hAnsi="Arial" w:cs="Arial"/>
          <w:sz w:val="24"/>
          <w:szCs w:val="24"/>
        </w:rPr>
        <w:t>6</w:t>
      </w:r>
      <w:r w:rsidRPr="002659FE">
        <w:rPr>
          <w:rFonts w:ascii="Arial" w:hAnsi="Arial" w:cs="Arial"/>
          <w:sz w:val="24"/>
          <w:szCs w:val="24"/>
        </w:rPr>
        <w:tab/>
        <w:t>Stakeholders and partners</w:t>
      </w:r>
      <w:r w:rsidRPr="002659FE">
        <w:rPr>
          <w:rFonts w:ascii="Arial" w:hAnsi="Arial" w:cs="Arial"/>
          <w:sz w:val="24"/>
          <w:szCs w:val="24"/>
        </w:rPr>
        <w:tab/>
      </w:r>
      <w:r w:rsidR="009B3269">
        <w:rPr>
          <w:rFonts w:ascii="Arial" w:hAnsi="Arial" w:cs="Arial"/>
          <w:sz w:val="24"/>
          <w:szCs w:val="24"/>
        </w:rPr>
        <w:t>1</w:t>
      </w:r>
      <w:r w:rsidR="004A0E14">
        <w:rPr>
          <w:rFonts w:ascii="Arial" w:hAnsi="Arial" w:cs="Arial"/>
          <w:sz w:val="24"/>
          <w:szCs w:val="24"/>
        </w:rPr>
        <w:t>1</w:t>
      </w:r>
    </w:p>
    <w:p w14:paraId="53FD3596" w14:textId="6008F1D0" w:rsidR="00EF3FF3" w:rsidRPr="002659FE" w:rsidRDefault="00EF3FF3" w:rsidP="008F5574">
      <w:pPr>
        <w:tabs>
          <w:tab w:val="left" w:pos="567"/>
          <w:tab w:val="left" w:leader="underscore" w:pos="9356"/>
        </w:tabs>
        <w:rPr>
          <w:rFonts w:ascii="Arial" w:hAnsi="Arial" w:cs="Arial"/>
          <w:sz w:val="24"/>
          <w:szCs w:val="24"/>
        </w:rPr>
      </w:pPr>
      <w:r>
        <w:rPr>
          <w:rFonts w:ascii="Arial" w:hAnsi="Arial" w:cs="Arial"/>
          <w:sz w:val="24"/>
          <w:szCs w:val="24"/>
        </w:rPr>
        <w:t>1.</w:t>
      </w:r>
      <w:r w:rsidR="002412CA">
        <w:rPr>
          <w:rFonts w:ascii="Arial" w:hAnsi="Arial" w:cs="Arial"/>
          <w:sz w:val="24"/>
          <w:szCs w:val="24"/>
        </w:rPr>
        <w:t>7</w:t>
      </w:r>
      <w:r>
        <w:rPr>
          <w:rFonts w:ascii="Arial" w:hAnsi="Arial" w:cs="Arial"/>
          <w:sz w:val="24"/>
          <w:szCs w:val="24"/>
        </w:rPr>
        <w:tab/>
        <w:t>Research</w:t>
      </w:r>
      <w:r w:rsidR="004A0E14">
        <w:rPr>
          <w:rFonts w:ascii="Arial" w:hAnsi="Arial" w:cs="Arial"/>
          <w:sz w:val="24"/>
          <w:szCs w:val="24"/>
        </w:rPr>
        <w:t xml:space="preserve">, </w:t>
      </w:r>
      <w:r>
        <w:rPr>
          <w:rFonts w:ascii="Arial" w:hAnsi="Arial" w:cs="Arial"/>
          <w:sz w:val="24"/>
          <w:szCs w:val="24"/>
        </w:rPr>
        <w:t>Evaluation</w:t>
      </w:r>
      <w:r w:rsidR="00D203FD">
        <w:rPr>
          <w:rFonts w:ascii="Arial" w:hAnsi="Arial" w:cs="Arial"/>
          <w:sz w:val="24"/>
          <w:szCs w:val="24"/>
        </w:rPr>
        <w:t xml:space="preserve"> and Value________________________________________12</w:t>
      </w:r>
    </w:p>
    <w:p w14:paraId="722FBFD0" w14:textId="4CDFF71D" w:rsidR="004F0D06" w:rsidRPr="002659FE" w:rsidRDefault="004F0D06" w:rsidP="008F5574">
      <w:pPr>
        <w:tabs>
          <w:tab w:val="left" w:pos="567"/>
          <w:tab w:val="left" w:leader="underscore" w:pos="9356"/>
        </w:tabs>
        <w:rPr>
          <w:rFonts w:ascii="Arial" w:hAnsi="Arial" w:cs="Arial"/>
          <w:sz w:val="24"/>
          <w:szCs w:val="24"/>
        </w:rPr>
      </w:pPr>
      <w:r w:rsidRPr="002659FE">
        <w:rPr>
          <w:rFonts w:ascii="Arial" w:hAnsi="Arial" w:cs="Arial"/>
          <w:sz w:val="24"/>
          <w:szCs w:val="24"/>
        </w:rPr>
        <w:t>1.</w:t>
      </w:r>
      <w:r w:rsidR="002412CA">
        <w:rPr>
          <w:rFonts w:ascii="Arial" w:hAnsi="Arial" w:cs="Arial"/>
          <w:sz w:val="24"/>
          <w:szCs w:val="24"/>
        </w:rPr>
        <w:t>8</w:t>
      </w:r>
      <w:r w:rsidRPr="002659FE">
        <w:rPr>
          <w:rFonts w:ascii="Arial" w:hAnsi="Arial" w:cs="Arial"/>
          <w:sz w:val="24"/>
          <w:szCs w:val="24"/>
        </w:rPr>
        <w:tab/>
        <w:t>Collaborative and partnership case</w:t>
      </w:r>
      <w:r w:rsidR="002B1602">
        <w:rPr>
          <w:rFonts w:ascii="Arial" w:hAnsi="Arial" w:cs="Arial"/>
          <w:sz w:val="24"/>
          <w:szCs w:val="24"/>
        </w:rPr>
        <w:t xml:space="preserve"> </w:t>
      </w:r>
      <w:r w:rsidR="004027AF">
        <w:rPr>
          <w:rFonts w:ascii="Arial" w:hAnsi="Arial" w:cs="Arial"/>
          <w:sz w:val="24"/>
          <w:szCs w:val="24"/>
        </w:rPr>
        <w:t>studies</w:t>
      </w:r>
      <w:r w:rsidR="00171B53">
        <w:rPr>
          <w:rFonts w:ascii="Arial" w:hAnsi="Arial" w:cs="Arial"/>
          <w:sz w:val="24"/>
          <w:szCs w:val="24"/>
        </w:rPr>
        <w:tab/>
      </w:r>
      <w:r w:rsidR="00C4556B">
        <w:rPr>
          <w:rFonts w:ascii="Arial" w:hAnsi="Arial" w:cs="Arial"/>
          <w:sz w:val="24"/>
          <w:szCs w:val="24"/>
        </w:rPr>
        <w:t>13</w:t>
      </w:r>
    </w:p>
    <w:p w14:paraId="03265B06" w14:textId="4717E282" w:rsidR="000736B5" w:rsidRPr="002659FE" w:rsidRDefault="004F0D06" w:rsidP="008F5574">
      <w:pPr>
        <w:tabs>
          <w:tab w:val="left" w:pos="567"/>
          <w:tab w:val="left" w:leader="underscore" w:pos="9356"/>
        </w:tabs>
        <w:rPr>
          <w:rFonts w:ascii="Arial" w:hAnsi="Arial" w:cs="Arial"/>
          <w:sz w:val="24"/>
          <w:szCs w:val="24"/>
        </w:rPr>
      </w:pPr>
      <w:r w:rsidRPr="002659FE">
        <w:rPr>
          <w:rFonts w:ascii="Arial" w:hAnsi="Arial" w:cs="Arial"/>
          <w:sz w:val="24"/>
          <w:szCs w:val="24"/>
        </w:rPr>
        <w:t>1.</w:t>
      </w:r>
      <w:r w:rsidR="002412CA">
        <w:rPr>
          <w:rFonts w:ascii="Arial" w:hAnsi="Arial" w:cs="Arial"/>
          <w:sz w:val="24"/>
          <w:szCs w:val="24"/>
        </w:rPr>
        <w:t>9</w:t>
      </w:r>
      <w:r w:rsidRPr="002659FE">
        <w:rPr>
          <w:rFonts w:ascii="Arial" w:hAnsi="Arial" w:cs="Arial"/>
          <w:sz w:val="24"/>
          <w:szCs w:val="24"/>
        </w:rPr>
        <w:tab/>
      </w:r>
      <w:r w:rsidR="000736B5" w:rsidRPr="002659FE">
        <w:rPr>
          <w:rFonts w:ascii="Arial" w:hAnsi="Arial" w:cs="Arial"/>
          <w:sz w:val="24"/>
          <w:szCs w:val="24"/>
        </w:rPr>
        <w:t>Progress in delivering the Annual Plan</w:t>
      </w:r>
      <w:r w:rsidR="001F643B" w:rsidRPr="002659FE">
        <w:rPr>
          <w:rFonts w:ascii="Arial" w:hAnsi="Arial" w:cs="Arial"/>
          <w:sz w:val="24"/>
          <w:szCs w:val="24"/>
        </w:rPr>
        <w:t xml:space="preserve"> 2019</w:t>
      </w:r>
      <w:r w:rsidR="00095913">
        <w:rPr>
          <w:rFonts w:ascii="Arial" w:hAnsi="Arial" w:cs="Arial"/>
          <w:sz w:val="24"/>
          <w:szCs w:val="24"/>
        </w:rPr>
        <w:t>-</w:t>
      </w:r>
      <w:r w:rsidR="001F643B" w:rsidRPr="002659FE">
        <w:rPr>
          <w:rFonts w:ascii="Arial" w:hAnsi="Arial" w:cs="Arial"/>
          <w:sz w:val="24"/>
          <w:szCs w:val="24"/>
        </w:rPr>
        <w:t>20</w:t>
      </w:r>
      <w:r w:rsidR="00445BAE" w:rsidRPr="002659FE">
        <w:rPr>
          <w:rFonts w:ascii="Arial" w:hAnsi="Arial" w:cs="Arial"/>
          <w:sz w:val="24"/>
          <w:szCs w:val="24"/>
        </w:rPr>
        <w:tab/>
      </w:r>
      <w:r w:rsidR="00C4556B">
        <w:rPr>
          <w:rFonts w:ascii="Arial" w:hAnsi="Arial" w:cs="Arial"/>
          <w:sz w:val="24"/>
          <w:szCs w:val="24"/>
        </w:rPr>
        <w:t>15</w:t>
      </w:r>
    </w:p>
    <w:p w14:paraId="0E489A5F" w14:textId="7A59804C" w:rsidR="00751633" w:rsidRPr="002659FE" w:rsidRDefault="00624AF5" w:rsidP="008F5574">
      <w:pPr>
        <w:tabs>
          <w:tab w:val="left" w:pos="567"/>
          <w:tab w:val="left" w:leader="underscore" w:pos="9356"/>
        </w:tabs>
        <w:rPr>
          <w:rFonts w:ascii="Arial" w:hAnsi="Arial" w:cs="Arial"/>
          <w:sz w:val="24"/>
          <w:szCs w:val="24"/>
        </w:rPr>
      </w:pPr>
      <w:r w:rsidRPr="002659FE">
        <w:rPr>
          <w:rFonts w:ascii="Arial" w:hAnsi="Arial" w:cs="Arial"/>
          <w:sz w:val="24"/>
          <w:szCs w:val="24"/>
        </w:rPr>
        <w:t>1</w:t>
      </w:r>
      <w:r w:rsidR="00DF16F4" w:rsidRPr="002659FE">
        <w:rPr>
          <w:rFonts w:ascii="Arial" w:hAnsi="Arial" w:cs="Arial"/>
          <w:sz w:val="24"/>
          <w:szCs w:val="24"/>
        </w:rPr>
        <w:t>.</w:t>
      </w:r>
      <w:r w:rsidR="007C4A98" w:rsidRPr="002659FE">
        <w:rPr>
          <w:rFonts w:ascii="Arial" w:hAnsi="Arial" w:cs="Arial"/>
          <w:sz w:val="24"/>
          <w:szCs w:val="24"/>
        </w:rPr>
        <w:t>1</w:t>
      </w:r>
      <w:r w:rsidR="002412CA">
        <w:rPr>
          <w:rFonts w:ascii="Arial" w:hAnsi="Arial" w:cs="Arial"/>
          <w:sz w:val="24"/>
          <w:szCs w:val="24"/>
        </w:rPr>
        <w:t>0</w:t>
      </w:r>
      <w:r w:rsidR="002C30E8" w:rsidRPr="002659FE">
        <w:rPr>
          <w:rFonts w:ascii="Arial" w:hAnsi="Arial" w:cs="Arial"/>
          <w:sz w:val="24"/>
          <w:szCs w:val="24"/>
        </w:rPr>
        <w:tab/>
      </w:r>
      <w:r w:rsidR="00751633" w:rsidRPr="002659FE">
        <w:rPr>
          <w:rFonts w:ascii="Arial" w:hAnsi="Arial" w:cs="Arial"/>
          <w:sz w:val="24"/>
          <w:szCs w:val="24"/>
        </w:rPr>
        <w:t>Awards for Excellence</w:t>
      </w:r>
      <w:r w:rsidR="004F0D06" w:rsidRPr="002659FE">
        <w:rPr>
          <w:rFonts w:ascii="Arial" w:hAnsi="Arial" w:cs="Arial"/>
          <w:sz w:val="24"/>
          <w:szCs w:val="24"/>
        </w:rPr>
        <w:t xml:space="preserve"> in 2019</w:t>
      </w:r>
      <w:r w:rsidR="00095913">
        <w:rPr>
          <w:rFonts w:ascii="Arial" w:hAnsi="Arial" w:cs="Arial"/>
          <w:sz w:val="24"/>
          <w:szCs w:val="24"/>
        </w:rPr>
        <w:t>-</w:t>
      </w:r>
      <w:r w:rsidR="004F0D06" w:rsidRPr="002659FE">
        <w:rPr>
          <w:rFonts w:ascii="Arial" w:hAnsi="Arial" w:cs="Arial"/>
          <w:sz w:val="24"/>
          <w:szCs w:val="24"/>
        </w:rPr>
        <w:t>20</w:t>
      </w:r>
      <w:r w:rsidR="00445BAE" w:rsidRPr="002659FE">
        <w:rPr>
          <w:rFonts w:ascii="Arial" w:hAnsi="Arial" w:cs="Arial"/>
          <w:sz w:val="24"/>
          <w:szCs w:val="24"/>
        </w:rPr>
        <w:tab/>
      </w:r>
      <w:r w:rsidR="00146AD7">
        <w:rPr>
          <w:rFonts w:ascii="Arial" w:hAnsi="Arial" w:cs="Arial"/>
          <w:sz w:val="24"/>
          <w:szCs w:val="24"/>
        </w:rPr>
        <w:t>19</w:t>
      </w:r>
    </w:p>
    <w:p w14:paraId="66EF41C2" w14:textId="364054CB" w:rsidR="00751633" w:rsidRDefault="00624AF5" w:rsidP="008F5574">
      <w:pPr>
        <w:tabs>
          <w:tab w:val="left" w:pos="567"/>
          <w:tab w:val="left" w:leader="underscore" w:pos="9356"/>
        </w:tabs>
        <w:rPr>
          <w:rFonts w:ascii="Arial" w:hAnsi="Arial" w:cs="Arial"/>
          <w:sz w:val="24"/>
          <w:szCs w:val="24"/>
        </w:rPr>
      </w:pPr>
      <w:r w:rsidRPr="002659FE">
        <w:rPr>
          <w:rFonts w:ascii="Arial" w:hAnsi="Arial" w:cs="Arial"/>
          <w:sz w:val="24"/>
          <w:szCs w:val="24"/>
        </w:rPr>
        <w:t>1</w:t>
      </w:r>
      <w:r w:rsidR="00DF16F4" w:rsidRPr="002659FE">
        <w:rPr>
          <w:rFonts w:ascii="Arial" w:hAnsi="Arial" w:cs="Arial"/>
          <w:sz w:val="24"/>
          <w:szCs w:val="24"/>
        </w:rPr>
        <w:t>.</w:t>
      </w:r>
      <w:r w:rsidR="004F0D06" w:rsidRPr="002659FE">
        <w:rPr>
          <w:rFonts w:ascii="Arial" w:hAnsi="Arial" w:cs="Arial"/>
          <w:sz w:val="24"/>
          <w:szCs w:val="24"/>
        </w:rPr>
        <w:t>1</w:t>
      </w:r>
      <w:r w:rsidR="002412CA">
        <w:rPr>
          <w:rFonts w:ascii="Arial" w:hAnsi="Arial" w:cs="Arial"/>
          <w:sz w:val="24"/>
          <w:szCs w:val="24"/>
        </w:rPr>
        <w:t>1</w:t>
      </w:r>
      <w:r w:rsidR="002C30E8" w:rsidRPr="002659FE">
        <w:rPr>
          <w:rFonts w:ascii="Arial" w:hAnsi="Arial" w:cs="Arial"/>
          <w:sz w:val="24"/>
          <w:szCs w:val="24"/>
        </w:rPr>
        <w:tab/>
      </w:r>
      <w:r w:rsidR="00751633" w:rsidRPr="002659FE">
        <w:rPr>
          <w:rFonts w:ascii="Arial" w:hAnsi="Arial" w:cs="Arial"/>
          <w:sz w:val="24"/>
          <w:szCs w:val="24"/>
        </w:rPr>
        <w:t>Challenges</w:t>
      </w:r>
      <w:r w:rsidR="000300D8" w:rsidRPr="002659FE">
        <w:rPr>
          <w:rFonts w:ascii="Arial" w:hAnsi="Arial" w:cs="Arial"/>
          <w:sz w:val="24"/>
          <w:szCs w:val="24"/>
        </w:rPr>
        <w:t xml:space="preserve"> faced</w:t>
      </w:r>
      <w:r w:rsidR="00751633" w:rsidRPr="002659FE">
        <w:rPr>
          <w:rFonts w:ascii="Arial" w:hAnsi="Arial" w:cs="Arial"/>
          <w:sz w:val="24"/>
          <w:szCs w:val="24"/>
        </w:rPr>
        <w:t xml:space="preserve"> during the </w:t>
      </w:r>
      <w:bookmarkStart w:id="0" w:name="_Hlk24007673"/>
      <w:r w:rsidR="004F0D06" w:rsidRPr="002659FE">
        <w:rPr>
          <w:rFonts w:ascii="Arial" w:hAnsi="Arial" w:cs="Arial"/>
          <w:sz w:val="24"/>
          <w:szCs w:val="24"/>
        </w:rPr>
        <w:t>2019</w:t>
      </w:r>
      <w:r w:rsidR="00095913">
        <w:rPr>
          <w:rFonts w:ascii="Arial" w:hAnsi="Arial" w:cs="Arial"/>
          <w:sz w:val="24"/>
          <w:szCs w:val="24"/>
        </w:rPr>
        <w:t>-</w:t>
      </w:r>
      <w:r w:rsidR="004F0D06" w:rsidRPr="002659FE">
        <w:rPr>
          <w:rFonts w:ascii="Arial" w:hAnsi="Arial" w:cs="Arial"/>
          <w:sz w:val="24"/>
          <w:szCs w:val="24"/>
        </w:rPr>
        <w:t>20</w:t>
      </w:r>
      <w:r w:rsidR="00445BAE" w:rsidRPr="002659FE">
        <w:rPr>
          <w:rFonts w:ascii="Arial" w:hAnsi="Arial" w:cs="Arial"/>
          <w:sz w:val="24"/>
          <w:szCs w:val="24"/>
        </w:rPr>
        <w:tab/>
      </w:r>
      <w:bookmarkEnd w:id="0"/>
      <w:r w:rsidR="000A2D00">
        <w:rPr>
          <w:rFonts w:ascii="Arial" w:hAnsi="Arial" w:cs="Arial"/>
          <w:sz w:val="24"/>
          <w:szCs w:val="24"/>
        </w:rPr>
        <w:t>19</w:t>
      </w:r>
    </w:p>
    <w:p w14:paraId="679F049C" w14:textId="32FE7113" w:rsidR="00E31C06" w:rsidRPr="002659FE" w:rsidRDefault="00E31C06" w:rsidP="008F5574">
      <w:pPr>
        <w:tabs>
          <w:tab w:val="left" w:pos="567"/>
          <w:tab w:val="left" w:leader="underscore" w:pos="9356"/>
        </w:tabs>
        <w:rPr>
          <w:rFonts w:ascii="Arial" w:hAnsi="Arial" w:cs="Arial"/>
          <w:sz w:val="24"/>
          <w:szCs w:val="24"/>
        </w:rPr>
      </w:pPr>
      <w:r>
        <w:rPr>
          <w:rFonts w:ascii="Arial" w:hAnsi="Arial" w:cs="Arial"/>
          <w:sz w:val="24"/>
          <w:szCs w:val="24"/>
        </w:rPr>
        <w:t>1.1</w:t>
      </w:r>
      <w:r w:rsidR="002412CA">
        <w:rPr>
          <w:rFonts w:ascii="Arial" w:hAnsi="Arial" w:cs="Arial"/>
          <w:sz w:val="24"/>
          <w:szCs w:val="24"/>
        </w:rPr>
        <w:t>2</w:t>
      </w:r>
      <w:r>
        <w:rPr>
          <w:rFonts w:ascii="Arial" w:hAnsi="Arial" w:cs="Arial"/>
          <w:sz w:val="24"/>
          <w:szCs w:val="24"/>
        </w:rPr>
        <w:tab/>
        <w:t>Capacity and Capability to deliver</w:t>
      </w:r>
      <w:r>
        <w:rPr>
          <w:rFonts w:ascii="Arial" w:hAnsi="Arial" w:cs="Arial"/>
          <w:sz w:val="24"/>
          <w:szCs w:val="24"/>
        </w:rPr>
        <w:tab/>
      </w:r>
      <w:r w:rsidR="00146AD7">
        <w:rPr>
          <w:rFonts w:ascii="Arial" w:hAnsi="Arial" w:cs="Arial"/>
          <w:sz w:val="24"/>
          <w:szCs w:val="24"/>
        </w:rPr>
        <w:t>20</w:t>
      </w:r>
    </w:p>
    <w:p w14:paraId="32121F15" w14:textId="772C8D02" w:rsidR="00BE207A" w:rsidRPr="002659FE" w:rsidRDefault="00BE207A" w:rsidP="008F5574">
      <w:pPr>
        <w:tabs>
          <w:tab w:val="left" w:pos="567"/>
          <w:tab w:val="left" w:leader="underscore" w:pos="9356"/>
        </w:tabs>
        <w:rPr>
          <w:rFonts w:ascii="Arial" w:hAnsi="Arial" w:cs="Arial"/>
          <w:sz w:val="24"/>
          <w:szCs w:val="24"/>
        </w:rPr>
      </w:pPr>
    </w:p>
    <w:p w14:paraId="032A70A7" w14:textId="2843CCCD" w:rsidR="00BE207A" w:rsidRPr="002659FE" w:rsidRDefault="00BE207A" w:rsidP="008F5574">
      <w:pPr>
        <w:tabs>
          <w:tab w:val="left" w:pos="567"/>
          <w:tab w:val="left" w:leader="underscore" w:pos="9356"/>
        </w:tabs>
        <w:rPr>
          <w:rFonts w:ascii="Arial" w:hAnsi="Arial" w:cs="Arial"/>
          <w:sz w:val="24"/>
          <w:szCs w:val="24"/>
        </w:rPr>
      </w:pPr>
      <w:r w:rsidRPr="002659FE">
        <w:rPr>
          <w:rFonts w:ascii="Arial" w:hAnsi="Arial" w:cs="Arial"/>
          <w:b/>
          <w:sz w:val="24"/>
          <w:szCs w:val="24"/>
        </w:rPr>
        <w:t>Chapter 2 –</w:t>
      </w:r>
      <w:r w:rsidR="000D4FE4" w:rsidRPr="002659FE">
        <w:rPr>
          <w:rFonts w:ascii="Arial" w:hAnsi="Arial" w:cs="Arial"/>
          <w:b/>
          <w:sz w:val="24"/>
          <w:szCs w:val="24"/>
        </w:rPr>
        <w:t xml:space="preserve"> </w:t>
      </w:r>
      <w:r w:rsidR="00655F45" w:rsidRPr="002659FE">
        <w:rPr>
          <w:rFonts w:ascii="Arial" w:hAnsi="Arial" w:cs="Arial"/>
          <w:b/>
          <w:sz w:val="24"/>
          <w:szCs w:val="24"/>
        </w:rPr>
        <w:t xml:space="preserve">Shaping our </w:t>
      </w:r>
      <w:r w:rsidR="004246D6" w:rsidRPr="002659FE">
        <w:rPr>
          <w:rFonts w:ascii="Arial" w:hAnsi="Arial" w:cs="Arial"/>
          <w:b/>
          <w:sz w:val="24"/>
          <w:szCs w:val="24"/>
        </w:rPr>
        <w:t>vision</w:t>
      </w:r>
      <w:r w:rsidR="00655F45" w:rsidRPr="002659FE">
        <w:rPr>
          <w:rFonts w:ascii="Arial" w:hAnsi="Arial" w:cs="Arial"/>
          <w:b/>
          <w:sz w:val="24"/>
          <w:szCs w:val="24"/>
        </w:rPr>
        <w:t xml:space="preserve"> for the future</w:t>
      </w:r>
    </w:p>
    <w:p w14:paraId="0327E50B" w14:textId="3CFC735A" w:rsidR="00196CF2" w:rsidRPr="002659FE" w:rsidRDefault="00E1641C" w:rsidP="008F5574">
      <w:pPr>
        <w:tabs>
          <w:tab w:val="left" w:pos="567"/>
          <w:tab w:val="left" w:leader="underscore" w:pos="9356"/>
        </w:tabs>
        <w:rPr>
          <w:rFonts w:ascii="Arial" w:hAnsi="Arial" w:cs="Arial"/>
          <w:sz w:val="24"/>
          <w:szCs w:val="24"/>
        </w:rPr>
      </w:pPr>
      <w:r w:rsidRPr="002659FE">
        <w:rPr>
          <w:rFonts w:ascii="Arial" w:hAnsi="Arial" w:cs="Arial"/>
          <w:sz w:val="24"/>
          <w:szCs w:val="24"/>
        </w:rPr>
        <w:t>2.1</w:t>
      </w:r>
      <w:r w:rsidR="00E50FF2" w:rsidRPr="002659FE">
        <w:rPr>
          <w:rFonts w:ascii="Arial" w:hAnsi="Arial" w:cs="Arial"/>
          <w:sz w:val="24"/>
          <w:szCs w:val="24"/>
        </w:rPr>
        <w:tab/>
      </w:r>
      <w:r w:rsidR="004F0D06" w:rsidRPr="002659FE">
        <w:rPr>
          <w:rFonts w:ascii="Arial" w:hAnsi="Arial" w:cs="Arial"/>
          <w:sz w:val="24"/>
          <w:szCs w:val="24"/>
        </w:rPr>
        <w:t>Th</w:t>
      </w:r>
      <w:r w:rsidR="00196CF2" w:rsidRPr="002659FE">
        <w:rPr>
          <w:rFonts w:ascii="Arial" w:hAnsi="Arial" w:cs="Arial"/>
          <w:sz w:val="24"/>
          <w:szCs w:val="24"/>
        </w:rPr>
        <w:t>e</w:t>
      </w:r>
      <w:r w:rsidR="004F0D06" w:rsidRPr="002659FE">
        <w:rPr>
          <w:rFonts w:ascii="Arial" w:hAnsi="Arial" w:cs="Arial"/>
          <w:sz w:val="24"/>
          <w:szCs w:val="24"/>
        </w:rPr>
        <w:t xml:space="preserve"> strategic context in which we work</w:t>
      </w:r>
      <w:r w:rsidR="00196CF2" w:rsidRPr="002659FE">
        <w:rPr>
          <w:rFonts w:ascii="Arial" w:hAnsi="Arial" w:cs="Arial"/>
          <w:sz w:val="24"/>
          <w:szCs w:val="24"/>
        </w:rPr>
        <w:tab/>
      </w:r>
      <w:r w:rsidR="00B17C79">
        <w:rPr>
          <w:rFonts w:ascii="Arial" w:hAnsi="Arial" w:cs="Arial"/>
          <w:sz w:val="24"/>
          <w:szCs w:val="24"/>
        </w:rPr>
        <w:t>2</w:t>
      </w:r>
      <w:r w:rsidR="00A77829">
        <w:rPr>
          <w:rFonts w:ascii="Arial" w:hAnsi="Arial" w:cs="Arial"/>
          <w:sz w:val="24"/>
          <w:szCs w:val="24"/>
        </w:rPr>
        <w:t>1</w:t>
      </w:r>
    </w:p>
    <w:p w14:paraId="33460EAF" w14:textId="043CB1E2" w:rsidR="00E1641C" w:rsidRDefault="00196CF2" w:rsidP="008F5574">
      <w:pPr>
        <w:tabs>
          <w:tab w:val="left" w:pos="567"/>
          <w:tab w:val="left" w:leader="underscore" w:pos="9356"/>
        </w:tabs>
        <w:rPr>
          <w:rFonts w:ascii="Arial" w:hAnsi="Arial" w:cs="Arial"/>
          <w:sz w:val="24"/>
          <w:szCs w:val="24"/>
        </w:rPr>
      </w:pPr>
      <w:r w:rsidRPr="002659FE">
        <w:rPr>
          <w:rFonts w:ascii="Arial" w:hAnsi="Arial" w:cs="Arial"/>
          <w:sz w:val="24"/>
          <w:szCs w:val="24"/>
        </w:rPr>
        <w:t>2.2</w:t>
      </w:r>
      <w:r w:rsidRPr="002659FE">
        <w:rPr>
          <w:rFonts w:ascii="Arial" w:hAnsi="Arial" w:cs="Arial"/>
          <w:sz w:val="24"/>
          <w:szCs w:val="24"/>
        </w:rPr>
        <w:tab/>
      </w:r>
      <w:r w:rsidR="004F0D06" w:rsidRPr="002659FE">
        <w:rPr>
          <w:rFonts w:ascii="Arial" w:hAnsi="Arial" w:cs="Arial"/>
          <w:sz w:val="24"/>
          <w:szCs w:val="24"/>
        </w:rPr>
        <w:t xml:space="preserve">The </w:t>
      </w:r>
      <w:r w:rsidR="00EA6D13" w:rsidRPr="002659FE">
        <w:rPr>
          <w:rFonts w:ascii="Arial" w:hAnsi="Arial" w:cs="Arial"/>
          <w:sz w:val="24"/>
          <w:szCs w:val="24"/>
        </w:rPr>
        <w:t>PESTLE analysis</w:t>
      </w:r>
      <w:r w:rsidR="008F5574" w:rsidRPr="002659FE">
        <w:rPr>
          <w:rFonts w:ascii="Arial" w:hAnsi="Arial" w:cs="Arial"/>
          <w:sz w:val="24"/>
          <w:szCs w:val="24"/>
        </w:rPr>
        <w:tab/>
      </w:r>
      <w:r w:rsidR="00B17C79">
        <w:rPr>
          <w:rFonts w:ascii="Arial" w:hAnsi="Arial" w:cs="Arial"/>
          <w:sz w:val="24"/>
          <w:szCs w:val="24"/>
        </w:rPr>
        <w:t>2</w:t>
      </w:r>
      <w:r w:rsidR="006A1B36">
        <w:rPr>
          <w:rFonts w:ascii="Arial" w:hAnsi="Arial" w:cs="Arial"/>
          <w:sz w:val="24"/>
          <w:szCs w:val="24"/>
        </w:rPr>
        <w:t>1</w:t>
      </w:r>
    </w:p>
    <w:p w14:paraId="1E0DF80A" w14:textId="1C51F7D6" w:rsidR="00E337A2" w:rsidRDefault="00E337A2" w:rsidP="008F5574">
      <w:pPr>
        <w:tabs>
          <w:tab w:val="left" w:pos="567"/>
          <w:tab w:val="left" w:leader="underscore" w:pos="9356"/>
        </w:tabs>
        <w:rPr>
          <w:rFonts w:ascii="Arial" w:hAnsi="Arial" w:cs="Arial"/>
          <w:sz w:val="24"/>
          <w:szCs w:val="24"/>
        </w:rPr>
      </w:pPr>
      <w:r>
        <w:rPr>
          <w:rFonts w:ascii="Arial" w:hAnsi="Arial" w:cs="Arial"/>
          <w:sz w:val="24"/>
          <w:szCs w:val="24"/>
        </w:rPr>
        <w:t>2.3</w:t>
      </w:r>
      <w:r>
        <w:rPr>
          <w:rFonts w:ascii="Arial" w:hAnsi="Arial" w:cs="Arial"/>
          <w:sz w:val="24"/>
          <w:szCs w:val="24"/>
        </w:rPr>
        <w:tab/>
      </w:r>
      <w:r w:rsidR="00085CC9">
        <w:rPr>
          <w:rFonts w:ascii="Arial" w:hAnsi="Arial" w:cs="Arial"/>
          <w:sz w:val="24"/>
          <w:szCs w:val="24"/>
        </w:rPr>
        <w:t>Health Board and Trust Issues and challenges</w:t>
      </w:r>
      <w:r>
        <w:rPr>
          <w:rFonts w:ascii="Arial" w:hAnsi="Arial" w:cs="Arial"/>
          <w:sz w:val="24"/>
          <w:szCs w:val="24"/>
        </w:rPr>
        <w:tab/>
      </w:r>
      <w:r w:rsidR="00B17C79">
        <w:rPr>
          <w:rFonts w:ascii="Arial" w:hAnsi="Arial" w:cs="Arial"/>
          <w:sz w:val="24"/>
          <w:szCs w:val="24"/>
        </w:rPr>
        <w:t>2</w:t>
      </w:r>
      <w:r w:rsidR="006A1B36">
        <w:rPr>
          <w:rFonts w:ascii="Arial" w:hAnsi="Arial" w:cs="Arial"/>
          <w:sz w:val="24"/>
          <w:szCs w:val="24"/>
        </w:rPr>
        <w:t>6</w:t>
      </w:r>
    </w:p>
    <w:p w14:paraId="3D03DBD7" w14:textId="34FF03CC" w:rsidR="002C40FB" w:rsidRPr="002659FE" w:rsidRDefault="002C40FB" w:rsidP="008819C7">
      <w:pPr>
        <w:tabs>
          <w:tab w:val="left" w:pos="567"/>
          <w:tab w:val="left" w:leader="underscore" w:pos="9356"/>
        </w:tabs>
        <w:rPr>
          <w:rFonts w:ascii="Arial" w:hAnsi="Arial" w:cs="Arial"/>
          <w:sz w:val="24"/>
          <w:szCs w:val="24"/>
        </w:rPr>
      </w:pPr>
      <w:r>
        <w:rPr>
          <w:rFonts w:ascii="Arial" w:hAnsi="Arial" w:cs="Arial"/>
          <w:sz w:val="24"/>
          <w:szCs w:val="24"/>
        </w:rPr>
        <w:t>2.4</w:t>
      </w:r>
      <w:r w:rsidR="006A1B36">
        <w:rPr>
          <w:rFonts w:ascii="Arial" w:hAnsi="Arial" w:cs="Arial"/>
          <w:sz w:val="24"/>
          <w:szCs w:val="24"/>
        </w:rPr>
        <w:tab/>
        <w:t>The new national executive function</w:t>
      </w:r>
      <w:r w:rsidR="008819C7">
        <w:rPr>
          <w:rFonts w:ascii="Arial" w:hAnsi="Arial" w:cs="Arial"/>
          <w:sz w:val="24"/>
          <w:szCs w:val="24"/>
        </w:rPr>
        <w:tab/>
      </w:r>
      <w:r w:rsidR="00D01B0B">
        <w:rPr>
          <w:rFonts w:ascii="Arial" w:hAnsi="Arial" w:cs="Arial"/>
          <w:sz w:val="24"/>
          <w:szCs w:val="24"/>
        </w:rPr>
        <w:t>26</w:t>
      </w:r>
    </w:p>
    <w:p w14:paraId="3F486E92" w14:textId="77777777" w:rsidR="00AC7588" w:rsidRPr="002659FE" w:rsidRDefault="00AC7588" w:rsidP="007A4C5C">
      <w:pPr>
        <w:tabs>
          <w:tab w:val="left" w:pos="567"/>
          <w:tab w:val="left" w:leader="underscore" w:pos="9356"/>
        </w:tabs>
        <w:ind w:left="567" w:hanging="567"/>
        <w:rPr>
          <w:rFonts w:ascii="Arial" w:hAnsi="Arial" w:cs="Arial"/>
          <w:sz w:val="24"/>
          <w:szCs w:val="24"/>
        </w:rPr>
      </w:pPr>
    </w:p>
    <w:p w14:paraId="6E7203B0" w14:textId="4500564B" w:rsidR="00AC7588" w:rsidRPr="002659FE" w:rsidRDefault="00AC7588" w:rsidP="00AC7588">
      <w:pPr>
        <w:tabs>
          <w:tab w:val="left" w:pos="567"/>
          <w:tab w:val="left" w:leader="underscore" w:pos="9356"/>
        </w:tabs>
        <w:rPr>
          <w:rFonts w:ascii="Arial" w:hAnsi="Arial" w:cs="Arial"/>
          <w:sz w:val="24"/>
          <w:szCs w:val="24"/>
        </w:rPr>
      </w:pPr>
      <w:r w:rsidRPr="002659FE">
        <w:rPr>
          <w:rFonts w:ascii="Arial" w:hAnsi="Arial" w:cs="Arial"/>
          <w:b/>
          <w:sz w:val="24"/>
          <w:szCs w:val="24"/>
        </w:rPr>
        <w:t xml:space="preserve">Chapter </w:t>
      </w:r>
      <w:r>
        <w:rPr>
          <w:rFonts w:ascii="Arial" w:hAnsi="Arial" w:cs="Arial"/>
          <w:b/>
          <w:sz w:val="24"/>
          <w:szCs w:val="24"/>
        </w:rPr>
        <w:t>3</w:t>
      </w:r>
      <w:r w:rsidRPr="002659FE">
        <w:rPr>
          <w:rFonts w:ascii="Arial" w:hAnsi="Arial" w:cs="Arial"/>
          <w:b/>
          <w:sz w:val="24"/>
          <w:szCs w:val="24"/>
        </w:rPr>
        <w:t xml:space="preserve"> – </w:t>
      </w:r>
      <w:r>
        <w:rPr>
          <w:rFonts w:ascii="Arial" w:hAnsi="Arial" w:cs="Arial"/>
          <w:b/>
          <w:sz w:val="24"/>
          <w:szCs w:val="24"/>
        </w:rPr>
        <w:t>Workforce Strategy for Health and Social Care</w:t>
      </w:r>
    </w:p>
    <w:p w14:paraId="270468FB" w14:textId="30970DAC" w:rsidR="00AC7588" w:rsidRDefault="00AC7588" w:rsidP="00AC7588">
      <w:pPr>
        <w:tabs>
          <w:tab w:val="left" w:pos="567"/>
          <w:tab w:val="left" w:leader="underscore" w:pos="9356"/>
        </w:tabs>
        <w:rPr>
          <w:rFonts w:ascii="Arial" w:hAnsi="Arial" w:cs="Arial"/>
          <w:sz w:val="24"/>
          <w:szCs w:val="24"/>
        </w:rPr>
      </w:pPr>
      <w:r>
        <w:rPr>
          <w:rFonts w:ascii="Arial" w:hAnsi="Arial" w:cs="Arial"/>
          <w:sz w:val="24"/>
          <w:szCs w:val="24"/>
        </w:rPr>
        <w:t>3</w:t>
      </w:r>
      <w:r w:rsidRPr="002659FE">
        <w:rPr>
          <w:rFonts w:ascii="Arial" w:hAnsi="Arial" w:cs="Arial"/>
          <w:sz w:val="24"/>
          <w:szCs w:val="24"/>
        </w:rPr>
        <w:t>.1</w:t>
      </w:r>
      <w:r w:rsidRPr="002659FE">
        <w:rPr>
          <w:rFonts w:ascii="Arial" w:hAnsi="Arial" w:cs="Arial"/>
          <w:sz w:val="24"/>
          <w:szCs w:val="24"/>
        </w:rPr>
        <w:tab/>
      </w:r>
      <w:r w:rsidR="00AF32E6">
        <w:rPr>
          <w:rFonts w:ascii="Arial" w:hAnsi="Arial" w:cs="Arial"/>
          <w:sz w:val="24"/>
          <w:szCs w:val="24"/>
        </w:rPr>
        <w:t>Introduction</w:t>
      </w:r>
      <w:r w:rsidR="007A3D63">
        <w:rPr>
          <w:rFonts w:ascii="Arial" w:hAnsi="Arial" w:cs="Arial"/>
          <w:sz w:val="24"/>
          <w:szCs w:val="24"/>
        </w:rPr>
        <w:tab/>
      </w:r>
      <w:r w:rsidR="00204037">
        <w:rPr>
          <w:rFonts w:ascii="Arial" w:hAnsi="Arial" w:cs="Arial"/>
          <w:sz w:val="24"/>
          <w:szCs w:val="24"/>
        </w:rPr>
        <w:t>2</w:t>
      </w:r>
      <w:r w:rsidR="00085CC9">
        <w:rPr>
          <w:rFonts w:ascii="Arial" w:hAnsi="Arial" w:cs="Arial"/>
          <w:sz w:val="24"/>
          <w:szCs w:val="24"/>
        </w:rPr>
        <w:t>7</w:t>
      </w:r>
    </w:p>
    <w:p w14:paraId="58A72673" w14:textId="0F72F517" w:rsidR="007A3D63" w:rsidRDefault="007A3D63" w:rsidP="00AC7588">
      <w:pPr>
        <w:tabs>
          <w:tab w:val="left" w:pos="567"/>
          <w:tab w:val="left" w:leader="underscore" w:pos="9356"/>
        </w:tabs>
        <w:rPr>
          <w:rFonts w:ascii="Arial" w:hAnsi="Arial" w:cs="Arial"/>
          <w:sz w:val="24"/>
          <w:szCs w:val="24"/>
        </w:rPr>
      </w:pPr>
      <w:r>
        <w:rPr>
          <w:rFonts w:ascii="Arial" w:hAnsi="Arial" w:cs="Arial"/>
          <w:sz w:val="24"/>
          <w:szCs w:val="24"/>
        </w:rPr>
        <w:t>3.2</w:t>
      </w:r>
      <w:r>
        <w:rPr>
          <w:rFonts w:ascii="Arial" w:hAnsi="Arial" w:cs="Arial"/>
          <w:sz w:val="24"/>
          <w:szCs w:val="24"/>
        </w:rPr>
        <w:tab/>
      </w:r>
      <w:bookmarkStart w:id="1" w:name="_Hlk29896686"/>
      <w:r w:rsidR="005F0748">
        <w:rPr>
          <w:rFonts w:ascii="Arial" w:hAnsi="Arial" w:cs="Arial"/>
          <w:sz w:val="24"/>
          <w:szCs w:val="24"/>
        </w:rPr>
        <w:t>S</w:t>
      </w:r>
      <w:r w:rsidR="00204037">
        <w:rPr>
          <w:rFonts w:ascii="Arial" w:hAnsi="Arial" w:cs="Arial"/>
          <w:sz w:val="24"/>
          <w:szCs w:val="24"/>
        </w:rPr>
        <w:t>trateg</w:t>
      </w:r>
      <w:r w:rsidR="005F0748">
        <w:rPr>
          <w:rFonts w:ascii="Arial" w:hAnsi="Arial" w:cs="Arial"/>
          <w:sz w:val="24"/>
          <w:szCs w:val="24"/>
        </w:rPr>
        <w:t>ic Themes and Actions</w:t>
      </w:r>
      <w:bookmarkEnd w:id="1"/>
      <w:r w:rsidR="00204037">
        <w:rPr>
          <w:rFonts w:ascii="Arial" w:hAnsi="Arial" w:cs="Arial"/>
          <w:sz w:val="24"/>
          <w:szCs w:val="24"/>
        </w:rPr>
        <w:tab/>
        <w:t>2</w:t>
      </w:r>
      <w:r w:rsidR="00085CC9">
        <w:rPr>
          <w:rFonts w:ascii="Arial" w:hAnsi="Arial" w:cs="Arial"/>
          <w:sz w:val="24"/>
          <w:szCs w:val="24"/>
        </w:rPr>
        <w:t>7</w:t>
      </w:r>
    </w:p>
    <w:p w14:paraId="7800D141" w14:textId="761C72BC" w:rsidR="00AC7588" w:rsidRPr="002659FE" w:rsidRDefault="00AC7588" w:rsidP="00AC7588">
      <w:pPr>
        <w:tabs>
          <w:tab w:val="left" w:pos="567"/>
          <w:tab w:val="left" w:leader="underscore" w:pos="9356"/>
        </w:tabs>
        <w:rPr>
          <w:rFonts w:ascii="Arial" w:hAnsi="Arial" w:cs="Arial"/>
          <w:sz w:val="24"/>
          <w:szCs w:val="24"/>
        </w:rPr>
      </w:pPr>
      <w:r>
        <w:rPr>
          <w:rFonts w:ascii="Arial" w:hAnsi="Arial" w:cs="Arial"/>
          <w:sz w:val="24"/>
          <w:szCs w:val="24"/>
        </w:rPr>
        <w:t>3.2</w:t>
      </w:r>
      <w:r>
        <w:rPr>
          <w:rFonts w:ascii="Arial" w:hAnsi="Arial" w:cs="Arial"/>
          <w:sz w:val="24"/>
          <w:szCs w:val="24"/>
        </w:rPr>
        <w:tab/>
        <w:t>Workforce Strategy for Health and Social Care - Plan on a Page</w:t>
      </w:r>
      <w:r>
        <w:rPr>
          <w:rFonts w:ascii="Arial" w:hAnsi="Arial" w:cs="Arial"/>
          <w:sz w:val="24"/>
          <w:szCs w:val="24"/>
        </w:rPr>
        <w:tab/>
      </w:r>
      <w:r w:rsidR="00085CC9">
        <w:rPr>
          <w:rFonts w:ascii="Arial" w:hAnsi="Arial" w:cs="Arial"/>
          <w:sz w:val="24"/>
          <w:szCs w:val="24"/>
        </w:rPr>
        <w:t>29</w:t>
      </w:r>
    </w:p>
    <w:p w14:paraId="7BF949C7" w14:textId="77777777" w:rsidR="008563ED" w:rsidRPr="002659FE" w:rsidRDefault="008563ED" w:rsidP="008563ED">
      <w:pPr>
        <w:tabs>
          <w:tab w:val="left" w:pos="709"/>
          <w:tab w:val="left" w:leader="underscore" w:pos="9356"/>
        </w:tabs>
        <w:rPr>
          <w:rFonts w:ascii="Arial" w:hAnsi="Arial" w:cs="Arial"/>
          <w:sz w:val="24"/>
          <w:szCs w:val="24"/>
        </w:rPr>
      </w:pPr>
    </w:p>
    <w:p w14:paraId="35B6AA53" w14:textId="03D00C8A" w:rsidR="00BE207A" w:rsidRPr="002659FE" w:rsidRDefault="00086456" w:rsidP="008F5574">
      <w:pPr>
        <w:tabs>
          <w:tab w:val="left" w:pos="567"/>
          <w:tab w:val="left" w:leader="underscore" w:pos="9356"/>
        </w:tabs>
        <w:rPr>
          <w:rFonts w:ascii="Arial" w:hAnsi="Arial" w:cs="Arial"/>
          <w:b/>
          <w:sz w:val="24"/>
          <w:szCs w:val="24"/>
        </w:rPr>
      </w:pPr>
      <w:r w:rsidRPr="002659FE">
        <w:rPr>
          <w:rFonts w:ascii="Arial" w:hAnsi="Arial" w:cs="Arial"/>
          <w:b/>
          <w:sz w:val="24"/>
          <w:szCs w:val="24"/>
        </w:rPr>
        <w:t>Chapter</w:t>
      </w:r>
      <w:r w:rsidR="000E7B62" w:rsidRPr="002659FE">
        <w:rPr>
          <w:rFonts w:ascii="Arial" w:hAnsi="Arial" w:cs="Arial"/>
          <w:b/>
          <w:sz w:val="24"/>
          <w:szCs w:val="24"/>
        </w:rPr>
        <w:t xml:space="preserve"> </w:t>
      </w:r>
      <w:r w:rsidR="003611AB">
        <w:rPr>
          <w:rFonts w:ascii="Arial" w:hAnsi="Arial" w:cs="Arial"/>
          <w:b/>
          <w:sz w:val="24"/>
          <w:szCs w:val="24"/>
        </w:rPr>
        <w:t>4</w:t>
      </w:r>
      <w:r w:rsidRPr="002659FE">
        <w:rPr>
          <w:rFonts w:ascii="Arial" w:hAnsi="Arial" w:cs="Arial"/>
          <w:b/>
          <w:sz w:val="24"/>
          <w:szCs w:val="24"/>
        </w:rPr>
        <w:t xml:space="preserve"> </w:t>
      </w:r>
      <w:r w:rsidR="00256026" w:rsidRPr="002659FE">
        <w:rPr>
          <w:rFonts w:ascii="Arial" w:hAnsi="Arial" w:cs="Arial"/>
          <w:b/>
          <w:sz w:val="24"/>
          <w:szCs w:val="24"/>
        </w:rPr>
        <w:t>–</w:t>
      </w:r>
      <w:r w:rsidRPr="002659FE">
        <w:rPr>
          <w:rFonts w:ascii="Arial" w:hAnsi="Arial" w:cs="Arial"/>
          <w:b/>
          <w:sz w:val="24"/>
          <w:szCs w:val="24"/>
        </w:rPr>
        <w:t xml:space="preserve"> </w:t>
      </w:r>
      <w:r w:rsidR="00256026" w:rsidRPr="002659FE">
        <w:rPr>
          <w:rFonts w:ascii="Arial" w:hAnsi="Arial" w:cs="Arial"/>
          <w:b/>
          <w:sz w:val="24"/>
          <w:szCs w:val="24"/>
        </w:rPr>
        <w:t>Strategic Framework</w:t>
      </w:r>
      <w:r w:rsidR="001E29F3" w:rsidRPr="002659FE">
        <w:rPr>
          <w:rFonts w:ascii="Arial" w:hAnsi="Arial" w:cs="Arial"/>
          <w:b/>
          <w:sz w:val="24"/>
          <w:szCs w:val="24"/>
        </w:rPr>
        <w:t xml:space="preserve"> </w:t>
      </w:r>
      <w:r w:rsidR="006844E5" w:rsidRPr="002659FE">
        <w:rPr>
          <w:rFonts w:ascii="Arial" w:hAnsi="Arial" w:cs="Arial"/>
          <w:b/>
          <w:sz w:val="24"/>
          <w:szCs w:val="24"/>
        </w:rPr>
        <w:t xml:space="preserve">for </w:t>
      </w:r>
      <w:r w:rsidR="001E29F3" w:rsidRPr="002659FE">
        <w:rPr>
          <w:rFonts w:ascii="Arial" w:hAnsi="Arial" w:cs="Arial"/>
          <w:b/>
          <w:sz w:val="24"/>
          <w:szCs w:val="24"/>
        </w:rPr>
        <w:t>2020-23</w:t>
      </w:r>
    </w:p>
    <w:p w14:paraId="04BF4753" w14:textId="5EB819D2" w:rsidR="00BE207A" w:rsidRPr="002659FE" w:rsidRDefault="003611AB" w:rsidP="00004AC3">
      <w:pPr>
        <w:tabs>
          <w:tab w:val="left" w:pos="567"/>
          <w:tab w:val="left" w:leader="underscore" w:pos="9356"/>
        </w:tabs>
        <w:rPr>
          <w:rFonts w:ascii="Arial" w:hAnsi="Arial" w:cs="Arial"/>
          <w:sz w:val="24"/>
          <w:szCs w:val="24"/>
        </w:rPr>
      </w:pPr>
      <w:r>
        <w:rPr>
          <w:rFonts w:ascii="Arial" w:hAnsi="Arial" w:cs="Arial"/>
          <w:sz w:val="24"/>
          <w:szCs w:val="24"/>
        </w:rPr>
        <w:t>4</w:t>
      </w:r>
      <w:r w:rsidR="00DF2657" w:rsidRPr="002659FE">
        <w:rPr>
          <w:rFonts w:ascii="Arial" w:hAnsi="Arial" w:cs="Arial"/>
          <w:sz w:val="24"/>
          <w:szCs w:val="24"/>
        </w:rPr>
        <w:t>.1</w:t>
      </w:r>
      <w:r w:rsidR="00004AC3" w:rsidRPr="002659FE">
        <w:rPr>
          <w:rFonts w:ascii="Arial" w:hAnsi="Arial" w:cs="Arial"/>
          <w:sz w:val="24"/>
          <w:szCs w:val="24"/>
        </w:rPr>
        <w:tab/>
      </w:r>
      <w:r w:rsidR="003A24D6" w:rsidRPr="002659FE">
        <w:rPr>
          <w:rFonts w:ascii="Arial" w:hAnsi="Arial" w:cs="Arial"/>
          <w:sz w:val="24"/>
          <w:szCs w:val="24"/>
        </w:rPr>
        <w:t xml:space="preserve">Development of the strategic framework for </w:t>
      </w:r>
      <w:r w:rsidR="006D2E75">
        <w:rPr>
          <w:rFonts w:ascii="Arial" w:hAnsi="Arial" w:cs="Arial"/>
          <w:sz w:val="24"/>
          <w:szCs w:val="24"/>
        </w:rPr>
        <w:t>20</w:t>
      </w:r>
      <w:r w:rsidR="003A24D6" w:rsidRPr="002659FE">
        <w:rPr>
          <w:rFonts w:ascii="Arial" w:hAnsi="Arial" w:cs="Arial"/>
          <w:sz w:val="24"/>
          <w:szCs w:val="24"/>
        </w:rPr>
        <w:t>20-23</w:t>
      </w:r>
      <w:r w:rsidR="00004AC3" w:rsidRPr="002659FE">
        <w:rPr>
          <w:rFonts w:ascii="Arial" w:hAnsi="Arial" w:cs="Arial"/>
          <w:sz w:val="24"/>
          <w:szCs w:val="24"/>
        </w:rPr>
        <w:tab/>
      </w:r>
      <w:r w:rsidR="00152618">
        <w:rPr>
          <w:rFonts w:ascii="Arial" w:hAnsi="Arial" w:cs="Arial"/>
          <w:sz w:val="24"/>
          <w:szCs w:val="24"/>
        </w:rPr>
        <w:t>3</w:t>
      </w:r>
      <w:r w:rsidR="00085CC9">
        <w:rPr>
          <w:rFonts w:ascii="Arial" w:hAnsi="Arial" w:cs="Arial"/>
          <w:sz w:val="24"/>
          <w:szCs w:val="24"/>
        </w:rPr>
        <w:t>0</w:t>
      </w:r>
    </w:p>
    <w:p w14:paraId="45C4CC59" w14:textId="01017004" w:rsidR="004B7F04" w:rsidRPr="002659FE" w:rsidRDefault="003611AB" w:rsidP="00E71A89">
      <w:pPr>
        <w:tabs>
          <w:tab w:val="left" w:pos="567"/>
          <w:tab w:val="left" w:leader="underscore" w:pos="9356"/>
        </w:tabs>
        <w:ind w:left="567" w:hanging="567"/>
        <w:rPr>
          <w:rFonts w:ascii="Arial" w:hAnsi="Arial" w:cs="Arial"/>
          <w:sz w:val="24"/>
          <w:szCs w:val="24"/>
        </w:rPr>
      </w:pPr>
      <w:r>
        <w:rPr>
          <w:rFonts w:ascii="Arial" w:hAnsi="Arial" w:cs="Arial"/>
          <w:sz w:val="24"/>
          <w:szCs w:val="24"/>
        </w:rPr>
        <w:t>4</w:t>
      </w:r>
      <w:r w:rsidR="00DF2657" w:rsidRPr="002659FE">
        <w:rPr>
          <w:rFonts w:ascii="Arial" w:hAnsi="Arial" w:cs="Arial"/>
          <w:sz w:val="24"/>
          <w:szCs w:val="24"/>
        </w:rPr>
        <w:t>.2</w:t>
      </w:r>
      <w:r w:rsidR="00004AC3" w:rsidRPr="002659FE">
        <w:rPr>
          <w:rFonts w:ascii="Arial" w:hAnsi="Arial" w:cs="Arial"/>
          <w:sz w:val="24"/>
          <w:szCs w:val="24"/>
        </w:rPr>
        <w:tab/>
      </w:r>
      <w:r w:rsidR="004B7F04" w:rsidRPr="002659FE">
        <w:rPr>
          <w:rFonts w:ascii="Arial" w:hAnsi="Arial" w:cs="Arial"/>
          <w:sz w:val="24"/>
          <w:szCs w:val="24"/>
        </w:rPr>
        <w:t xml:space="preserve">Alignment with </w:t>
      </w:r>
      <w:r w:rsidR="004B7F04" w:rsidRPr="00E73467">
        <w:rPr>
          <w:rFonts w:ascii="Arial" w:hAnsi="Arial" w:cs="Arial"/>
          <w:i/>
          <w:sz w:val="24"/>
          <w:szCs w:val="24"/>
        </w:rPr>
        <w:t>A Healthier Wales</w:t>
      </w:r>
      <w:r w:rsidR="004B7F04" w:rsidRPr="002659FE">
        <w:rPr>
          <w:rFonts w:ascii="Arial" w:hAnsi="Arial" w:cs="Arial"/>
          <w:sz w:val="24"/>
          <w:szCs w:val="24"/>
        </w:rPr>
        <w:t xml:space="preserve"> and </w:t>
      </w:r>
      <w:r w:rsidR="00EA6D13" w:rsidRPr="002659FE">
        <w:rPr>
          <w:rFonts w:ascii="Arial" w:hAnsi="Arial" w:cs="Arial"/>
          <w:sz w:val="24"/>
          <w:szCs w:val="24"/>
        </w:rPr>
        <w:t>e</w:t>
      </w:r>
      <w:r w:rsidR="004B7F04" w:rsidRPr="002659FE">
        <w:rPr>
          <w:rFonts w:ascii="Arial" w:hAnsi="Arial" w:cs="Arial"/>
          <w:sz w:val="24"/>
          <w:szCs w:val="24"/>
        </w:rPr>
        <w:t>nabling the future</w:t>
      </w:r>
      <w:r w:rsidR="00F84EAE" w:rsidRPr="002659FE">
        <w:rPr>
          <w:rFonts w:ascii="Arial" w:hAnsi="Arial" w:cs="Arial"/>
          <w:sz w:val="24"/>
          <w:szCs w:val="24"/>
        </w:rPr>
        <w:t xml:space="preserve"> through the</w:t>
      </w:r>
      <w:r w:rsidR="004B7F04" w:rsidRPr="002659FE">
        <w:rPr>
          <w:rFonts w:ascii="Arial" w:hAnsi="Arial" w:cs="Arial"/>
          <w:sz w:val="24"/>
          <w:szCs w:val="24"/>
        </w:rPr>
        <w:t xml:space="preserve"> Wellbeing of</w:t>
      </w:r>
      <w:r w:rsidR="00E71A89" w:rsidRPr="002659FE">
        <w:rPr>
          <w:rFonts w:ascii="Arial" w:hAnsi="Arial" w:cs="Arial"/>
          <w:sz w:val="24"/>
          <w:szCs w:val="24"/>
        </w:rPr>
        <w:t xml:space="preserve"> </w:t>
      </w:r>
      <w:r w:rsidR="004B7F04" w:rsidRPr="002659FE">
        <w:rPr>
          <w:rFonts w:ascii="Arial" w:hAnsi="Arial" w:cs="Arial"/>
          <w:sz w:val="24"/>
          <w:szCs w:val="24"/>
        </w:rPr>
        <w:t>Future Generations Act</w:t>
      </w:r>
      <w:r w:rsidR="00004AC3" w:rsidRPr="002659FE">
        <w:rPr>
          <w:rFonts w:ascii="Arial" w:hAnsi="Arial" w:cs="Arial"/>
          <w:sz w:val="24"/>
          <w:szCs w:val="24"/>
        </w:rPr>
        <w:tab/>
      </w:r>
      <w:r w:rsidR="00936A9C">
        <w:rPr>
          <w:rFonts w:ascii="Arial" w:hAnsi="Arial" w:cs="Arial"/>
          <w:sz w:val="24"/>
          <w:szCs w:val="24"/>
        </w:rPr>
        <w:t>3</w:t>
      </w:r>
      <w:r w:rsidR="00085CC9">
        <w:rPr>
          <w:rFonts w:ascii="Arial" w:hAnsi="Arial" w:cs="Arial"/>
          <w:sz w:val="24"/>
          <w:szCs w:val="24"/>
        </w:rPr>
        <w:t>2</w:t>
      </w:r>
    </w:p>
    <w:p w14:paraId="79F0B103" w14:textId="4F69474D" w:rsidR="004F0D06" w:rsidRDefault="003611AB" w:rsidP="00FD4C4C">
      <w:pPr>
        <w:tabs>
          <w:tab w:val="left" w:pos="567"/>
          <w:tab w:val="left" w:leader="underscore" w:pos="9356"/>
        </w:tabs>
        <w:rPr>
          <w:rFonts w:ascii="Arial" w:hAnsi="Arial" w:cs="Arial"/>
          <w:sz w:val="24"/>
          <w:szCs w:val="24"/>
        </w:rPr>
      </w:pPr>
      <w:r>
        <w:rPr>
          <w:rFonts w:ascii="Arial" w:hAnsi="Arial" w:cs="Arial"/>
          <w:sz w:val="24"/>
          <w:szCs w:val="24"/>
        </w:rPr>
        <w:t>4</w:t>
      </w:r>
      <w:r w:rsidR="00DF2657" w:rsidRPr="002659FE">
        <w:rPr>
          <w:rFonts w:ascii="Arial" w:hAnsi="Arial" w:cs="Arial"/>
          <w:sz w:val="24"/>
          <w:szCs w:val="24"/>
        </w:rPr>
        <w:t>.3</w:t>
      </w:r>
      <w:r w:rsidR="00004AC3" w:rsidRPr="002659FE">
        <w:rPr>
          <w:rFonts w:ascii="Arial" w:hAnsi="Arial" w:cs="Arial"/>
          <w:sz w:val="24"/>
          <w:szCs w:val="24"/>
        </w:rPr>
        <w:tab/>
      </w:r>
      <w:r w:rsidR="00FD4C4C" w:rsidRPr="002659FE">
        <w:rPr>
          <w:rFonts w:ascii="Arial" w:hAnsi="Arial" w:cs="Arial"/>
          <w:sz w:val="24"/>
          <w:szCs w:val="24"/>
        </w:rPr>
        <w:t xml:space="preserve">Alignment with </w:t>
      </w:r>
      <w:r w:rsidR="00A83A82" w:rsidRPr="002659FE">
        <w:rPr>
          <w:rFonts w:ascii="Arial" w:hAnsi="Arial" w:cs="Arial"/>
          <w:sz w:val="24"/>
          <w:szCs w:val="24"/>
        </w:rPr>
        <w:t>Ministerial Priorities</w:t>
      </w:r>
      <w:r w:rsidR="00A83A82" w:rsidRPr="002659FE">
        <w:rPr>
          <w:rFonts w:ascii="Arial" w:hAnsi="Arial" w:cs="Arial"/>
          <w:sz w:val="24"/>
          <w:szCs w:val="24"/>
        </w:rPr>
        <w:tab/>
      </w:r>
      <w:r w:rsidR="00936A9C">
        <w:rPr>
          <w:rFonts w:ascii="Arial" w:hAnsi="Arial" w:cs="Arial"/>
          <w:sz w:val="24"/>
          <w:szCs w:val="24"/>
        </w:rPr>
        <w:t>3</w:t>
      </w:r>
      <w:r w:rsidR="00085CC9">
        <w:rPr>
          <w:rFonts w:ascii="Arial" w:hAnsi="Arial" w:cs="Arial"/>
          <w:sz w:val="24"/>
          <w:szCs w:val="24"/>
        </w:rPr>
        <w:t>2</w:t>
      </w:r>
    </w:p>
    <w:p w14:paraId="6A04F0E9" w14:textId="1ED1D77F" w:rsidR="00936A9C" w:rsidRPr="002659FE" w:rsidRDefault="00936A9C" w:rsidP="00FD4C4C">
      <w:pPr>
        <w:tabs>
          <w:tab w:val="left" w:pos="567"/>
          <w:tab w:val="left" w:leader="underscore" w:pos="9356"/>
        </w:tabs>
        <w:rPr>
          <w:rFonts w:ascii="Arial" w:hAnsi="Arial" w:cs="Arial"/>
          <w:sz w:val="24"/>
          <w:szCs w:val="24"/>
        </w:rPr>
      </w:pPr>
      <w:r>
        <w:rPr>
          <w:rFonts w:ascii="Arial" w:hAnsi="Arial" w:cs="Arial"/>
          <w:sz w:val="24"/>
          <w:szCs w:val="24"/>
        </w:rPr>
        <w:t>4.4</w:t>
      </w:r>
      <w:r>
        <w:rPr>
          <w:rFonts w:ascii="Arial" w:hAnsi="Arial" w:cs="Arial"/>
          <w:sz w:val="24"/>
          <w:szCs w:val="24"/>
        </w:rPr>
        <w:tab/>
        <w:t>Stakeholder Engagement</w:t>
      </w:r>
      <w:r>
        <w:rPr>
          <w:rFonts w:ascii="Arial" w:hAnsi="Arial" w:cs="Arial"/>
          <w:sz w:val="24"/>
          <w:szCs w:val="24"/>
        </w:rPr>
        <w:tab/>
        <w:t>3</w:t>
      </w:r>
      <w:r w:rsidR="00085CC9">
        <w:rPr>
          <w:rFonts w:ascii="Arial" w:hAnsi="Arial" w:cs="Arial"/>
          <w:sz w:val="24"/>
          <w:szCs w:val="24"/>
        </w:rPr>
        <w:t>2</w:t>
      </w:r>
    </w:p>
    <w:p w14:paraId="0B180E92" w14:textId="76436A94" w:rsidR="00BE207A" w:rsidRPr="002659FE" w:rsidRDefault="00BE207A" w:rsidP="001F481F">
      <w:pPr>
        <w:tabs>
          <w:tab w:val="left" w:pos="567"/>
          <w:tab w:val="left" w:leader="underscore" w:pos="9356"/>
        </w:tabs>
        <w:rPr>
          <w:rFonts w:ascii="Arial" w:hAnsi="Arial" w:cs="Arial"/>
          <w:sz w:val="24"/>
          <w:szCs w:val="24"/>
        </w:rPr>
      </w:pPr>
    </w:p>
    <w:p w14:paraId="229B139E" w14:textId="05E57E0F" w:rsidR="00BA7FC8" w:rsidRPr="002659FE" w:rsidRDefault="00AE0218" w:rsidP="005A65F0">
      <w:pPr>
        <w:tabs>
          <w:tab w:val="left" w:leader="underscore" w:pos="9356"/>
        </w:tabs>
        <w:rPr>
          <w:rFonts w:ascii="Arial" w:hAnsi="Arial" w:cs="Arial"/>
          <w:b/>
          <w:sz w:val="24"/>
          <w:szCs w:val="24"/>
        </w:rPr>
      </w:pPr>
      <w:r w:rsidRPr="002659FE">
        <w:rPr>
          <w:rFonts w:ascii="Arial" w:hAnsi="Arial" w:cs="Arial"/>
          <w:b/>
          <w:sz w:val="24"/>
          <w:szCs w:val="24"/>
        </w:rPr>
        <w:t xml:space="preserve">Chapter </w:t>
      </w:r>
      <w:r w:rsidR="003611AB">
        <w:rPr>
          <w:rFonts w:ascii="Arial" w:hAnsi="Arial" w:cs="Arial"/>
          <w:b/>
          <w:sz w:val="24"/>
          <w:szCs w:val="24"/>
        </w:rPr>
        <w:t>5</w:t>
      </w:r>
      <w:r w:rsidR="001C5CAC" w:rsidRPr="002659FE">
        <w:rPr>
          <w:rFonts w:ascii="Arial" w:hAnsi="Arial" w:cs="Arial"/>
          <w:b/>
          <w:sz w:val="24"/>
          <w:szCs w:val="24"/>
        </w:rPr>
        <w:t xml:space="preserve"> - </w:t>
      </w:r>
      <w:r w:rsidR="00BA7FC8" w:rsidRPr="002659FE">
        <w:rPr>
          <w:rFonts w:ascii="Arial" w:hAnsi="Arial" w:cs="Arial"/>
          <w:b/>
          <w:sz w:val="24"/>
          <w:szCs w:val="24"/>
        </w:rPr>
        <w:t>Strategic Objectives</w:t>
      </w:r>
    </w:p>
    <w:p w14:paraId="2283BC34" w14:textId="4E30E25A" w:rsidR="00FA3019" w:rsidRPr="002659FE" w:rsidRDefault="003611AB" w:rsidP="00BA7FC8">
      <w:pPr>
        <w:tabs>
          <w:tab w:val="left" w:pos="567"/>
          <w:tab w:val="left" w:leader="underscore" w:pos="9356"/>
        </w:tabs>
        <w:rPr>
          <w:rFonts w:ascii="Arial" w:hAnsi="Arial" w:cs="Arial"/>
          <w:sz w:val="24"/>
          <w:szCs w:val="24"/>
        </w:rPr>
      </w:pPr>
      <w:r>
        <w:rPr>
          <w:rFonts w:ascii="Arial" w:hAnsi="Arial" w:cs="Arial"/>
          <w:sz w:val="24"/>
          <w:szCs w:val="24"/>
        </w:rPr>
        <w:t>5</w:t>
      </w:r>
      <w:r w:rsidR="00BA7FC8" w:rsidRPr="002659FE">
        <w:rPr>
          <w:rFonts w:ascii="Arial" w:hAnsi="Arial" w:cs="Arial"/>
          <w:sz w:val="24"/>
          <w:szCs w:val="24"/>
        </w:rPr>
        <w:t>.1</w:t>
      </w:r>
      <w:r w:rsidR="00BA7FC8" w:rsidRPr="002659FE">
        <w:rPr>
          <w:rFonts w:ascii="Arial" w:hAnsi="Arial" w:cs="Arial"/>
          <w:sz w:val="24"/>
          <w:szCs w:val="24"/>
        </w:rPr>
        <w:tab/>
      </w:r>
      <w:r w:rsidR="00FD5D8E" w:rsidRPr="002659FE">
        <w:rPr>
          <w:rFonts w:ascii="Arial" w:hAnsi="Arial" w:cs="Arial"/>
          <w:sz w:val="24"/>
          <w:szCs w:val="24"/>
        </w:rPr>
        <w:t>Development and wellbeing of a sustainable and flexible workforce</w:t>
      </w:r>
      <w:r w:rsidR="00942AB5" w:rsidRPr="002659FE">
        <w:rPr>
          <w:rFonts w:ascii="Arial" w:hAnsi="Arial" w:cs="Arial"/>
          <w:sz w:val="24"/>
          <w:szCs w:val="24"/>
        </w:rPr>
        <w:tab/>
      </w:r>
      <w:r w:rsidR="005523A9">
        <w:rPr>
          <w:rFonts w:ascii="Arial" w:hAnsi="Arial" w:cs="Arial"/>
          <w:sz w:val="24"/>
          <w:szCs w:val="24"/>
        </w:rPr>
        <w:t>3</w:t>
      </w:r>
      <w:r w:rsidR="0025637E">
        <w:rPr>
          <w:rFonts w:ascii="Arial" w:hAnsi="Arial" w:cs="Arial"/>
          <w:sz w:val="24"/>
          <w:szCs w:val="24"/>
        </w:rPr>
        <w:t>4</w:t>
      </w:r>
    </w:p>
    <w:p w14:paraId="1BE18033" w14:textId="0E1C1913" w:rsidR="00FA3019" w:rsidRPr="002659FE" w:rsidRDefault="003611AB" w:rsidP="00BA7FC8">
      <w:pPr>
        <w:tabs>
          <w:tab w:val="left" w:pos="567"/>
          <w:tab w:val="left" w:leader="underscore" w:pos="9356"/>
        </w:tabs>
        <w:rPr>
          <w:rFonts w:ascii="Arial" w:hAnsi="Arial" w:cs="Arial"/>
          <w:sz w:val="24"/>
          <w:szCs w:val="24"/>
        </w:rPr>
      </w:pPr>
      <w:r>
        <w:rPr>
          <w:rFonts w:ascii="Arial" w:hAnsi="Arial" w:cs="Arial"/>
          <w:sz w:val="24"/>
          <w:szCs w:val="24"/>
        </w:rPr>
        <w:t>5</w:t>
      </w:r>
      <w:r w:rsidR="00BA7FC8" w:rsidRPr="002659FE">
        <w:rPr>
          <w:rFonts w:ascii="Arial" w:hAnsi="Arial" w:cs="Arial"/>
          <w:sz w:val="24"/>
          <w:szCs w:val="24"/>
        </w:rPr>
        <w:t>.2</w:t>
      </w:r>
      <w:r w:rsidR="00BA7FC8" w:rsidRPr="002659FE">
        <w:rPr>
          <w:rFonts w:ascii="Arial" w:hAnsi="Arial" w:cs="Arial"/>
          <w:sz w:val="24"/>
          <w:szCs w:val="24"/>
        </w:rPr>
        <w:tab/>
      </w:r>
      <w:r w:rsidR="00723A2F" w:rsidRPr="002659FE">
        <w:rPr>
          <w:rFonts w:ascii="Arial" w:hAnsi="Arial" w:cs="Arial"/>
          <w:sz w:val="24"/>
          <w:szCs w:val="24"/>
        </w:rPr>
        <w:t>Quality and accessibility of education and training</w:t>
      </w:r>
      <w:r w:rsidR="005A65F0" w:rsidRPr="002659FE">
        <w:rPr>
          <w:rFonts w:ascii="Arial" w:hAnsi="Arial" w:cs="Arial"/>
          <w:sz w:val="24"/>
          <w:szCs w:val="24"/>
        </w:rPr>
        <w:tab/>
      </w:r>
      <w:r w:rsidR="007C3AC2">
        <w:rPr>
          <w:rFonts w:ascii="Arial" w:hAnsi="Arial" w:cs="Arial"/>
          <w:sz w:val="24"/>
          <w:szCs w:val="24"/>
        </w:rPr>
        <w:t>4</w:t>
      </w:r>
      <w:r w:rsidR="00B62005">
        <w:rPr>
          <w:rFonts w:ascii="Arial" w:hAnsi="Arial" w:cs="Arial"/>
          <w:sz w:val="24"/>
          <w:szCs w:val="24"/>
        </w:rPr>
        <w:t>8</w:t>
      </w:r>
    </w:p>
    <w:p w14:paraId="614F4E57" w14:textId="68985925" w:rsidR="00FA3019" w:rsidRPr="002659FE" w:rsidRDefault="003611AB" w:rsidP="00BA7FC8">
      <w:pPr>
        <w:tabs>
          <w:tab w:val="left" w:pos="567"/>
          <w:tab w:val="left" w:leader="underscore" w:pos="9356"/>
        </w:tabs>
        <w:rPr>
          <w:rFonts w:ascii="Arial" w:hAnsi="Arial" w:cs="Arial"/>
          <w:sz w:val="24"/>
          <w:szCs w:val="24"/>
        </w:rPr>
      </w:pPr>
      <w:r>
        <w:rPr>
          <w:rFonts w:ascii="Arial" w:hAnsi="Arial" w:cs="Arial"/>
          <w:sz w:val="24"/>
          <w:szCs w:val="24"/>
        </w:rPr>
        <w:t>5</w:t>
      </w:r>
      <w:r w:rsidR="00BA7FC8" w:rsidRPr="002659FE">
        <w:rPr>
          <w:rFonts w:ascii="Arial" w:hAnsi="Arial" w:cs="Arial"/>
          <w:sz w:val="24"/>
          <w:szCs w:val="24"/>
        </w:rPr>
        <w:t>.3</w:t>
      </w:r>
      <w:r w:rsidR="00BA7FC8" w:rsidRPr="002659FE">
        <w:rPr>
          <w:rFonts w:ascii="Arial" w:hAnsi="Arial" w:cs="Arial"/>
          <w:sz w:val="24"/>
          <w:szCs w:val="24"/>
        </w:rPr>
        <w:tab/>
      </w:r>
      <w:r w:rsidR="0005486E" w:rsidRPr="002659FE">
        <w:rPr>
          <w:rFonts w:ascii="Arial" w:hAnsi="Arial" w:cs="Arial"/>
          <w:sz w:val="24"/>
          <w:szCs w:val="24"/>
        </w:rPr>
        <w:t>C</w:t>
      </w:r>
      <w:r w:rsidR="00FA3019" w:rsidRPr="002659FE">
        <w:rPr>
          <w:rFonts w:ascii="Arial" w:hAnsi="Arial" w:cs="Arial"/>
          <w:sz w:val="24"/>
          <w:szCs w:val="24"/>
        </w:rPr>
        <w:t>ollective leadership capacity in the NHS</w:t>
      </w:r>
      <w:r w:rsidR="005A65F0" w:rsidRPr="002659FE">
        <w:rPr>
          <w:rFonts w:ascii="Arial" w:hAnsi="Arial" w:cs="Arial"/>
          <w:sz w:val="24"/>
          <w:szCs w:val="24"/>
        </w:rPr>
        <w:tab/>
      </w:r>
      <w:r w:rsidR="00196AAF">
        <w:rPr>
          <w:rFonts w:ascii="Arial" w:hAnsi="Arial" w:cs="Arial"/>
          <w:sz w:val="24"/>
          <w:szCs w:val="24"/>
        </w:rPr>
        <w:t>63</w:t>
      </w:r>
    </w:p>
    <w:p w14:paraId="196D0A38" w14:textId="39416A13" w:rsidR="00FA3019" w:rsidRPr="002659FE" w:rsidRDefault="003611AB" w:rsidP="00BA7FC8">
      <w:pPr>
        <w:tabs>
          <w:tab w:val="left" w:pos="567"/>
          <w:tab w:val="left" w:leader="underscore" w:pos="9356"/>
        </w:tabs>
        <w:rPr>
          <w:rFonts w:ascii="Arial" w:hAnsi="Arial" w:cs="Arial"/>
          <w:sz w:val="24"/>
          <w:szCs w:val="24"/>
        </w:rPr>
      </w:pPr>
      <w:r>
        <w:rPr>
          <w:rFonts w:ascii="Arial" w:hAnsi="Arial" w:cs="Arial"/>
          <w:sz w:val="24"/>
          <w:szCs w:val="24"/>
        </w:rPr>
        <w:t>5</w:t>
      </w:r>
      <w:r w:rsidR="00BA7FC8" w:rsidRPr="002659FE">
        <w:rPr>
          <w:rFonts w:ascii="Arial" w:hAnsi="Arial" w:cs="Arial"/>
          <w:sz w:val="24"/>
          <w:szCs w:val="24"/>
        </w:rPr>
        <w:t>.4</w:t>
      </w:r>
      <w:r w:rsidR="00BA7FC8" w:rsidRPr="002659FE">
        <w:rPr>
          <w:rFonts w:ascii="Arial" w:hAnsi="Arial" w:cs="Arial"/>
          <w:sz w:val="24"/>
          <w:szCs w:val="24"/>
        </w:rPr>
        <w:tab/>
      </w:r>
      <w:r w:rsidR="00723A2F" w:rsidRPr="002659FE">
        <w:rPr>
          <w:rFonts w:ascii="Arial" w:hAnsi="Arial" w:cs="Arial"/>
          <w:sz w:val="24"/>
          <w:szCs w:val="24"/>
        </w:rPr>
        <w:t>Transformation of the workforce in line with national priorities</w:t>
      </w:r>
      <w:r w:rsidR="005A65F0" w:rsidRPr="002659FE">
        <w:rPr>
          <w:rFonts w:ascii="Arial" w:hAnsi="Arial" w:cs="Arial"/>
          <w:sz w:val="24"/>
          <w:szCs w:val="24"/>
        </w:rPr>
        <w:tab/>
      </w:r>
      <w:r w:rsidR="00196AAF">
        <w:rPr>
          <w:rFonts w:ascii="Arial" w:hAnsi="Arial" w:cs="Arial"/>
          <w:sz w:val="24"/>
          <w:szCs w:val="24"/>
        </w:rPr>
        <w:t>7</w:t>
      </w:r>
      <w:r w:rsidR="00B62005">
        <w:rPr>
          <w:rFonts w:ascii="Arial" w:hAnsi="Arial" w:cs="Arial"/>
          <w:sz w:val="24"/>
          <w:szCs w:val="24"/>
        </w:rPr>
        <w:t>3</w:t>
      </w:r>
    </w:p>
    <w:p w14:paraId="7F806ADF" w14:textId="16FEB032" w:rsidR="00E656E3" w:rsidRPr="002659FE" w:rsidRDefault="003611AB" w:rsidP="00BA7FC8">
      <w:pPr>
        <w:tabs>
          <w:tab w:val="left" w:pos="567"/>
          <w:tab w:val="left" w:leader="underscore" w:pos="9356"/>
        </w:tabs>
        <w:rPr>
          <w:rFonts w:ascii="Arial" w:hAnsi="Arial" w:cs="Arial"/>
          <w:sz w:val="24"/>
          <w:szCs w:val="24"/>
        </w:rPr>
      </w:pPr>
      <w:r>
        <w:rPr>
          <w:rFonts w:ascii="Arial" w:hAnsi="Arial" w:cs="Arial"/>
          <w:sz w:val="24"/>
          <w:szCs w:val="24"/>
        </w:rPr>
        <w:t>5</w:t>
      </w:r>
      <w:r w:rsidR="00BA7FC8" w:rsidRPr="002659FE">
        <w:rPr>
          <w:rFonts w:ascii="Arial" w:hAnsi="Arial" w:cs="Arial"/>
          <w:sz w:val="24"/>
          <w:szCs w:val="24"/>
        </w:rPr>
        <w:t>.5</w:t>
      </w:r>
      <w:r w:rsidR="00BA7FC8" w:rsidRPr="002659FE">
        <w:rPr>
          <w:rFonts w:ascii="Arial" w:hAnsi="Arial" w:cs="Arial"/>
          <w:sz w:val="24"/>
          <w:szCs w:val="24"/>
        </w:rPr>
        <w:tab/>
      </w:r>
      <w:r w:rsidR="00444E04" w:rsidRPr="002659FE">
        <w:rPr>
          <w:rFonts w:ascii="Arial" w:hAnsi="Arial" w:cs="Arial"/>
          <w:sz w:val="24"/>
          <w:szCs w:val="24"/>
        </w:rPr>
        <w:t>E</w:t>
      </w:r>
      <w:r w:rsidR="00E656E3" w:rsidRPr="002659FE">
        <w:rPr>
          <w:rFonts w:ascii="Arial" w:hAnsi="Arial" w:cs="Arial"/>
          <w:sz w:val="24"/>
          <w:szCs w:val="24"/>
        </w:rPr>
        <w:t>x</w:t>
      </w:r>
      <w:r w:rsidR="00BE2A75" w:rsidRPr="002659FE">
        <w:rPr>
          <w:rFonts w:ascii="Arial" w:hAnsi="Arial" w:cs="Arial"/>
          <w:sz w:val="24"/>
          <w:szCs w:val="24"/>
        </w:rPr>
        <w:t xml:space="preserve">emplar </w:t>
      </w:r>
      <w:r w:rsidR="00E656E3" w:rsidRPr="002659FE">
        <w:rPr>
          <w:rFonts w:ascii="Arial" w:hAnsi="Arial" w:cs="Arial"/>
          <w:sz w:val="24"/>
          <w:szCs w:val="24"/>
        </w:rPr>
        <w:t>employer and a great organisation to work for</w:t>
      </w:r>
      <w:r w:rsidR="005A65F0" w:rsidRPr="002659FE">
        <w:rPr>
          <w:rFonts w:ascii="Arial" w:hAnsi="Arial" w:cs="Arial"/>
          <w:sz w:val="24"/>
          <w:szCs w:val="24"/>
        </w:rPr>
        <w:tab/>
      </w:r>
      <w:r w:rsidR="00F308AA">
        <w:rPr>
          <w:rFonts w:ascii="Arial" w:hAnsi="Arial" w:cs="Arial"/>
          <w:sz w:val="24"/>
          <w:szCs w:val="24"/>
        </w:rPr>
        <w:t>8</w:t>
      </w:r>
      <w:r w:rsidR="00B62005">
        <w:rPr>
          <w:rFonts w:ascii="Arial" w:hAnsi="Arial" w:cs="Arial"/>
          <w:sz w:val="24"/>
          <w:szCs w:val="24"/>
        </w:rPr>
        <w:t>6</w:t>
      </w:r>
    </w:p>
    <w:p w14:paraId="52EB26A7" w14:textId="55928ECB" w:rsidR="00E656E3" w:rsidRPr="002659FE" w:rsidRDefault="003611AB" w:rsidP="00BA7FC8">
      <w:pPr>
        <w:tabs>
          <w:tab w:val="left" w:pos="567"/>
          <w:tab w:val="left" w:leader="underscore" w:pos="9356"/>
        </w:tabs>
        <w:rPr>
          <w:rFonts w:ascii="Arial" w:hAnsi="Arial" w:cs="Arial"/>
          <w:sz w:val="24"/>
          <w:szCs w:val="24"/>
        </w:rPr>
      </w:pPr>
      <w:r>
        <w:rPr>
          <w:rFonts w:ascii="Arial" w:hAnsi="Arial" w:cs="Arial"/>
          <w:sz w:val="24"/>
          <w:szCs w:val="24"/>
        </w:rPr>
        <w:t>5</w:t>
      </w:r>
      <w:r w:rsidR="00BA7FC8" w:rsidRPr="002659FE">
        <w:rPr>
          <w:rFonts w:ascii="Arial" w:hAnsi="Arial" w:cs="Arial"/>
          <w:sz w:val="24"/>
          <w:szCs w:val="24"/>
        </w:rPr>
        <w:t>.6</w:t>
      </w:r>
      <w:r w:rsidR="00BA7FC8" w:rsidRPr="002659FE">
        <w:rPr>
          <w:rFonts w:ascii="Arial" w:hAnsi="Arial" w:cs="Arial"/>
          <w:sz w:val="24"/>
          <w:szCs w:val="24"/>
        </w:rPr>
        <w:tab/>
      </w:r>
      <w:r w:rsidR="00FD4DB4" w:rsidRPr="002659FE">
        <w:rPr>
          <w:rFonts w:ascii="Arial" w:hAnsi="Arial" w:cs="Arial"/>
          <w:sz w:val="24"/>
          <w:szCs w:val="24"/>
        </w:rPr>
        <w:t>E</w:t>
      </w:r>
      <w:r w:rsidR="00E656E3" w:rsidRPr="002659FE">
        <w:rPr>
          <w:rFonts w:ascii="Arial" w:hAnsi="Arial" w:cs="Arial"/>
          <w:sz w:val="24"/>
          <w:szCs w:val="24"/>
        </w:rPr>
        <w:t>xcellent partner, influencer and leader</w:t>
      </w:r>
      <w:r w:rsidR="005A65F0" w:rsidRPr="002659FE">
        <w:rPr>
          <w:rFonts w:ascii="Arial" w:hAnsi="Arial" w:cs="Arial"/>
          <w:sz w:val="24"/>
          <w:szCs w:val="24"/>
        </w:rPr>
        <w:tab/>
      </w:r>
      <w:r w:rsidR="00045E55">
        <w:rPr>
          <w:rFonts w:ascii="Arial" w:hAnsi="Arial" w:cs="Arial"/>
          <w:sz w:val="24"/>
          <w:szCs w:val="24"/>
        </w:rPr>
        <w:t>9</w:t>
      </w:r>
      <w:r w:rsidR="00B62005">
        <w:rPr>
          <w:rFonts w:ascii="Arial" w:hAnsi="Arial" w:cs="Arial"/>
          <w:sz w:val="24"/>
          <w:szCs w:val="24"/>
        </w:rPr>
        <w:t>6</w:t>
      </w:r>
    </w:p>
    <w:p w14:paraId="2B10C837" w14:textId="5BD3C9EB" w:rsidR="002252AC" w:rsidRDefault="002252AC" w:rsidP="00670C59">
      <w:pPr>
        <w:tabs>
          <w:tab w:val="left" w:pos="567"/>
          <w:tab w:val="left" w:leader="underscore" w:pos="9356"/>
        </w:tabs>
        <w:rPr>
          <w:rFonts w:ascii="Arial" w:hAnsi="Arial" w:cs="Arial"/>
          <w:sz w:val="24"/>
          <w:szCs w:val="24"/>
        </w:rPr>
      </w:pPr>
    </w:p>
    <w:p w14:paraId="0BAD510C" w14:textId="370581B0" w:rsidR="001674FE" w:rsidRPr="002659FE" w:rsidRDefault="001674FE" w:rsidP="001674FE">
      <w:pPr>
        <w:tabs>
          <w:tab w:val="left" w:leader="underscore" w:pos="9356"/>
        </w:tabs>
        <w:rPr>
          <w:rFonts w:ascii="Arial" w:hAnsi="Arial" w:cs="Arial"/>
          <w:b/>
          <w:sz w:val="24"/>
          <w:szCs w:val="24"/>
        </w:rPr>
      </w:pPr>
      <w:r w:rsidRPr="002659FE">
        <w:rPr>
          <w:rFonts w:ascii="Arial" w:hAnsi="Arial" w:cs="Arial"/>
          <w:b/>
          <w:sz w:val="24"/>
          <w:szCs w:val="24"/>
        </w:rPr>
        <w:t xml:space="preserve">Chapter </w:t>
      </w:r>
      <w:r w:rsidR="003611AB">
        <w:rPr>
          <w:rFonts w:ascii="Arial" w:hAnsi="Arial" w:cs="Arial"/>
          <w:b/>
          <w:sz w:val="24"/>
          <w:szCs w:val="24"/>
        </w:rPr>
        <w:t>6</w:t>
      </w:r>
      <w:r w:rsidRPr="002659FE">
        <w:rPr>
          <w:rFonts w:ascii="Arial" w:hAnsi="Arial" w:cs="Arial"/>
          <w:b/>
          <w:sz w:val="24"/>
          <w:szCs w:val="24"/>
        </w:rPr>
        <w:t xml:space="preserve"> – Professional and Occupational Perspectives</w:t>
      </w:r>
    </w:p>
    <w:p w14:paraId="130B0078" w14:textId="6DA4ECAB" w:rsidR="001674FE" w:rsidRPr="002659FE" w:rsidRDefault="00C71F11" w:rsidP="00045E55">
      <w:pPr>
        <w:tabs>
          <w:tab w:val="left" w:pos="567"/>
          <w:tab w:val="left" w:leader="underscore" w:pos="9356"/>
        </w:tabs>
        <w:ind w:right="-143"/>
        <w:rPr>
          <w:rFonts w:ascii="Arial" w:hAnsi="Arial" w:cs="Arial"/>
          <w:sz w:val="24"/>
          <w:szCs w:val="24"/>
        </w:rPr>
      </w:pPr>
      <w:r>
        <w:rPr>
          <w:rFonts w:ascii="Arial" w:hAnsi="Arial" w:cs="Arial"/>
          <w:sz w:val="24"/>
          <w:szCs w:val="24"/>
        </w:rPr>
        <w:t>6</w:t>
      </w:r>
      <w:r w:rsidR="001674FE" w:rsidRPr="002659FE">
        <w:rPr>
          <w:rFonts w:ascii="Arial" w:hAnsi="Arial" w:cs="Arial"/>
          <w:sz w:val="24"/>
          <w:szCs w:val="24"/>
        </w:rPr>
        <w:t>.1</w:t>
      </w:r>
      <w:r w:rsidR="001674FE" w:rsidRPr="002659FE">
        <w:rPr>
          <w:rFonts w:ascii="Arial" w:hAnsi="Arial" w:cs="Arial"/>
          <w:sz w:val="24"/>
          <w:szCs w:val="24"/>
        </w:rPr>
        <w:tab/>
        <w:t>Nursing</w:t>
      </w:r>
      <w:r w:rsidR="001674FE" w:rsidRPr="002659FE">
        <w:rPr>
          <w:rFonts w:ascii="Arial" w:hAnsi="Arial" w:cs="Arial"/>
          <w:sz w:val="24"/>
          <w:szCs w:val="24"/>
        </w:rPr>
        <w:tab/>
      </w:r>
      <w:r w:rsidR="00045E55">
        <w:rPr>
          <w:rFonts w:ascii="Arial" w:hAnsi="Arial" w:cs="Arial"/>
          <w:sz w:val="24"/>
          <w:szCs w:val="24"/>
        </w:rPr>
        <w:t>100</w:t>
      </w:r>
    </w:p>
    <w:p w14:paraId="281DBD88" w14:textId="232837F6" w:rsidR="001674FE" w:rsidRPr="002659FE" w:rsidRDefault="00C71F11" w:rsidP="000B4E78">
      <w:pPr>
        <w:tabs>
          <w:tab w:val="left" w:pos="567"/>
          <w:tab w:val="left" w:leader="underscore" w:pos="9356"/>
        </w:tabs>
        <w:ind w:right="-285"/>
        <w:rPr>
          <w:rFonts w:ascii="Arial" w:hAnsi="Arial" w:cs="Arial"/>
          <w:sz w:val="24"/>
          <w:szCs w:val="24"/>
        </w:rPr>
      </w:pPr>
      <w:r>
        <w:rPr>
          <w:rFonts w:ascii="Arial" w:hAnsi="Arial" w:cs="Arial"/>
          <w:sz w:val="24"/>
          <w:szCs w:val="24"/>
        </w:rPr>
        <w:t>6</w:t>
      </w:r>
      <w:r w:rsidR="001674FE" w:rsidRPr="002659FE">
        <w:rPr>
          <w:rFonts w:ascii="Arial" w:hAnsi="Arial" w:cs="Arial"/>
          <w:sz w:val="24"/>
          <w:szCs w:val="24"/>
        </w:rPr>
        <w:t>.2</w:t>
      </w:r>
      <w:r w:rsidR="001674FE" w:rsidRPr="002659FE">
        <w:rPr>
          <w:rFonts w:ascii="Arial" w:hAnsi="Arial" w:cs="Arial"/>
          <w:sz w:val="24"/>
          <w:szCs w:val="24"/>
        </w:rPr>
        <w:tab/>
        <w:t>Healthcare Support Workers</w:t>
      </w:r>
      <w:r w:rsidR="001674FE" w:rsidRPr="002659FE">
        <w:rPr>
          <w:rFonts w:ascii="Arial" w:hAnsi="Arial" w:cs="Arial"/>
          <w:sz w:val="24"/>
          <w:szCs w:val="24"/>
        </w:rPr>
        <w:tab/>
      </w:r>
      <w:r w:rsidR="000B4E78">
        <w:rPr>
          <w:rFonts w:ascii="Arial" w:hAnsi="Arial" w:cs="Arial"/>
          <w:sz w:val="24"/>
          <w:szCs w:val="24"/>
        </w:rPr>
        <w:t>100</w:t>
      </w:r>
    </w:p>
    <w:p w14:paraId="17FCDE41" w14:textId="3EF7279C" w:rsidR="001674FE" w:rsidRPr="002659FE" w:rsidRDefault="00C71F11" w:rsidP="00985E80">
      <w:pPr>
        <w:tabs>
          <w:tab w:val="left" w:pos="567"/>
          <w:tab w:val="left" w:leader="underscore" w:pos="9356"/>
        </w:tabs>
        <w:ind w:right="-143"/>
        <w:rPr>
          <w:rFonts w:ascii="Arial" w:hAnsi="Arial" w:cs="Arial"/>
          <w:sz w:val="24"/>
          <w:szCs w:val="24"/>
        </w:rPr>
      </w:pPr>
      <w:r>
        <w:rPr>
          <w:rFonts w:ascii="Arial" w:hAnsi="Arial" w:cs="Arial"/>
          <w:sz w:val="24"/>
          <w:szCs w:val="24"/>
        </w:rPr>
        <w:t>6</w:t>
      </w:r>
      <w:r w:rsidR="001674FE" w:rsidRPr="002659FE">
        <w:rPr>
          <w:rFonts w:ascii="Arial" w:hAnsi="Arial" w:cs="Arial"/>
          <w:sz w:val="24"/>
          <w:szCs w:val="24"/>
        </w:rPr>
        <w:t>.3</w:t>
      </w:r>
      <w:r w:rsidR="001674FE" w:rsidRPr="002659FE">
        <w:rPr>
          <w:rFonts w:ascii="Arial" w:hAnsi="Arial" w:cs="Arial"/>
          <w:sz w:val="24"/>
          <w:szCs w:val="24"/>
        </w:rPr>
        <w:tab/>
        <w:t>Medicine</w:t>
      </w:r>
      <w:r w:rsidR="001674FE" w:rsidRPr="002659FE">
        <w:rPr>
          <w:rFonts w:ascii="Arial" w:hAnsi="Arial" w:cs="Arial"/>
          <w:sz w:val="24"/>
          <w:szCs w:val="24"/>
        </w:rPr>
        <w:tab/>
      </w:r>
      <w:r w:rsidR="0008153D">
        <w:rPr>
          <w:rFonts w:ascii="Arial" w:hAnsi="Arial" w:cs="Arial"/>
          <w:sz w:val="24"/>
          <w:szCs w:val="24"/>
        </w:rPr>
        <w:t>100</w:t>
      </w:r>
    </w:p>
    <w:p w14:paraId="5AE720E7" w14:textId="7985A2B0" w:rsidR="001674FE" w:rsidRPr="002659FE" w:rsidRDefault="00C71F11" w:rsidP="00985E80">
      <w:pPr>
        <w:tabs>
          <w:tab w:val="left" w:pos="567"/>
          <w:tab w:val="left" w:leader="underscore" w:pos="9356"/>
        </w:tabs>
        <w:ind w:right="-143"/>
        <w:rPr>
          <w:rFonts w:ascii="Arial" w:hAnsi="Arial" w:cs="Arial"/>
          <w:sz w:val="24"/>
          <w:szCs w:val="24"/>
        </w:rPr>
      </w:pPr>
      <w:r>
        <w:rPr>
          <w:rFonts w:ascii="Arial" w:hAnsi="Arial" w:cs="Arial"/>
          <w:sz w:val="24"/>
          <w:szCs w:val="24"/>
        </w:rPr>
        <w:lastRenderedPageBreak/>
        <w:t>6</w:t>
      </w:r>
      <w:r w:rsidR="001674FE" w:rsidRPr="002659FE">
        <w:rPr>
          <w:rFonts w:ascii="Arial" w:hAnsi="Arial" w:cs="Arial"/>
          <w:sz w:val="24"/>
          <w:szCs w:val="24"/>
        </w:rPr>
        <w:t>.4</w:t>
      </w:r>
      <w:r w:rsidR="001674FE" w:rsidRPr="002659FE">
        <w:rPr>
          <w:rFonts w:ascii="Arial" w:hAnsi="Arial" w:cs="Arial"/>
          <w:sz w:val="24"/>
          <w:szCs w:val="24"/>
        </w:rPr>
        <w:tab/>
        <w:t>Pharmacy</w:t>
      </w:r>
      <w:r w:rsidR="001674FE" w:rsidRPr="002659FE">
        <w:rPr>
          <w:rFonts w:ascii="Arial" w:hAnsi="Arial" w:cs="Arial"/>
          <w:sz w:val="24"/>
          <w:szCs w:val="24"/>
        </w:rPr>
        <w:tab/>
      </w:r>
      <w:r w:rsidR="00DD2EF9">
        <w:rPr>
          <w:rFonts w:ascii="Arial" w:hAnsi="Arial" w:cs="Arial"/>
          <w:sz w:val="24"/>
          <w:szCs w:val="24"/>
        </w:rPr>
        <w:t>101</w:t>
      </w:r>
    </w:p>
    <w:p w14:paraId="6FE62E15" w14:textId="43A10727" w:rsidR="001674FE" w:rsidRPr="002659FE" w:rsidRDefault="00C71F11" w:rsidP="00DD2EF9">
      <w:pPr>
        <w:tabs>
          <w:tab w:val="left" w:pos="567"/>
          <w:tab w:val="left" w:leader="underscore" w:pos="9356"/>
        </w:tabs>
        <w:ind w:right="-143"/>
        <w:rPr>
          <w:rFonts w:ascii="Arial" w:hAnsi="Arial" w:cs="Arial"/>
          <w:sz w:val="24"/>
          <w:szCs w:val="24"/>
        </w:rPr>
      </w:pPr>
      <w:r>
        <w:rPr>
          <w:rFonts w:ascii="Arial" w:hAnsi="Arial" w:cs="Arial"/>
          <w:sz w:val="24"/>
          <w:szCs w:val="24"/>
        </w:rPr>
        <w:t>6</w:t>
      </w:r>
      <w:r w:rsidR="001674FE" w:rsidRPr="002659FE">
        <w:rPr>
          <w:rFonts w:ascii="Arial" w:hAnsi="Arial" w:cs="Arial"/>
          <w:sz w:val="24"/>
          <w:szCs w:val="24"/>
        </w:rPr>
        <w:t>.5</w:t>
      </w:r>
      <w:r w:rsidR="001674FE" w:rsidRPr="002659FE">
        <w:rPr>
          <w:rFonts w:ascii="Arial" w:hAnsi="Arial" w:cs="Arial"/>
          <w:sz w:val="24"/>
          <w:szCs w:val="24"/>
        </w:rPr>
        <w:tab/>
        <w:t>Dental</w:t>
      </w:r>
      <w:r w:rsidR="001674FE" w:rsidRPr="002659FE">
        <w:rPr>
          <w:rFonts w:ascii="Arial" w:hAnsi="Arial" w:cs="Arial"/>
          <w:sz w:val="24"/>
          <w:szCs w:val="24"/>
        </w:rPr>
        <w:tab/>
      </w:r>
      <w:r w:rsidR="00DD2EF9">
        <w:rPr>
          <w:rFonts w:ascii="Arial" w:hAnsi="Arial" w:cs="Arial"/>
          <w:sz w:val="24"/>
          <w:szCs w:val="24"/>
        </w:rPr>
        <w:t>101</w:t>
      </w:r>
    </w:p>
    <w:p w14:paraId="6C82D89B" w14:textId="03CE5C2A" w:rsidR="001674FE" w:rsidRPr="002659FE" w:rsidRDefault="00C71F11" w:rsidP="00DD2EF9">
      <w:pPr>
        <w:tabs>
          <w:tab w:val="left" w:pos="567"/>
          <w:tab w:val="left" w:leader="underscore" w:pos="9356"/>
        </w:tabs>
        <w:ind w:right="-143"/>
        <w:rPr>
          <w:rFonts w:ascii="Arial" w:hAnsi="Arial" w:cs="Arial"/>
          <w:sz w:val="24"/>
          <w:szCs w:val="24"/>
        </w:rPr>
      </w:pPr>
      <w:r>
        <w:rPr>
          <w:rFonts w:ascii="Arial" w:hAnsi="Arial" w:cs="Arial"/>
          <w:sz w:val="24"/>
          <w:szCs w:val="24"/>
        </w:rPr>
        <w:t>6</w:t>
      </w:r>
      <w:r w:rsidR="001674FE" w:rsidRPr="002659FE">
        <w:rPr>
          <w:rFonts w:ascii="Arial" w:hAnsi="Arial" w:cs="Arial"/>
          <w:sz w:val="24"/>
          <w:szCs w:val="24"/>
        </w:rPr>
        <w:t>.6</w:t>
      </w:r>
      <w:r w:rsidR="001674FE" w:rsidRPr="002659FE">
        <w:rPr>
          <w:rFonts w:ascii="Arial" w:hAnsi="Arial" w:cs="Arial"/>
          <w:sz w:val="24"/>
          <w:szCs w:val="24"/>
        </w:rPr>
        <w:tab/>
        <w:t>Optometry</w:t>
      </w:r>
      <w:r w:rsidR="001674FE" w:rsidRPr="002659FE">
        <w:rPr>
          <w:rFonts w:ascii="Arial" w:hAnsi="Arial" w:cs="Arial"/>
          <w:sz w:val="24"/>
          <w:szCs w:val="24"/>
        </w:rPr>
        <w:tab/>
      </w:r>
      <w:r w:rsidR="00DD2EF9">
        <w:rPr>
          <w:rFonts w:ascii="Arial" w:hAnsi="Arial" w:cs="Arial"/>
          <w:sz w:val="24"/>
          <w:szCs w:val="24"/>
        </w:rPr>
        <w:t>101</w:t>
      </w:r>
    </w:p>
    <w:p w14:paraId="72BCB19C" w14:textId="08B8F8C6" w:rsidR="001674FE" w:rsidRPr="002659FE" w:rsidRDefault="00C71F11" w:rsidP="00DD2EF9">
      <w:pPr>
        <w:tabs>
          <w:tab w:val="left" w:pos="567"/>
          <w:tab w:val="left" w:leader="underscore" w:pos="9356"/>
        </w:tabs>
        <w:ind w:right="-285"/>
        <w:rPr>
          <w:rFonts w:ascii="Arial" w:hAnsi="Arial" w:cs="Arial"/>
          <w:sz w:val="24"/>
          <w:szCs w:val="24"/>
        </w:rPr>
      </w:pPr>
      <w:r>
        <w:rPr>
          <w:rFonts w:ascii="Arial" w:hAnsi="Arial" w:cs="Arial"/>
          <w:sz w:val="24"/>
          <w:szCs w:val="24"/>
        </w:rPr>
        <w:t>6</w:t>
      </w:r>
      <w:r w:rsidR="001674FE" w:rsidRPr="002659FE">
        <w:rPr>
          <w:rFonts w:ascii="Arial" w:hAnsi="Arial" w:cs="Arial"/>
          <w:sz w:val="24"/>
          <w:szCs w:val="24"/>
        </w:rPr>
        <w:t>.7</w:t>
      </w:r>
      <w:r w:rsidR="001674FE" w:rsidRPr="002659FE">
        <w:rPr>
          <w:rFonts w:ascii="Arial" w:hAnsi="Arial" w:cs="Arial"/>
          <w:sz w:val="24"/>
          <w:szCs w:val="24"/>
        </w:rPr>
        <w:tab/>
      </w:r>
      <w:r w:rsidR="00DD2EF9">
        <w:rPr>
          <w:rFonts w:ascii="Arial" w:hAnsi="Arial" w:cs="Arial"/>
          <w:sz w:val="24"/>
          <w:szCs w:val="24"/>
        </w:rPr>
        <w:t>Allied Health Professionals</w:t>
      </w:r>
      <w:r w:rsidR="001674FE" w:rsidRPr="002659FE">
        <w:rPr>
          <w:rFonts w:ascii="Arial" w:hAnsi="Arial" w:cs="Arial"/>
          <w:sz w:val="24"/>
          <w:szCs w:val="24"/>
        </w:rPr>
        <w:tab/>
      </w:r>
      <w:r w:rsidR="00DD2EF9">
        <w:rPr>
          <w:rFonts w:ascii="Arial" w:hAnsi="Arial" w:cs="Arial"/>
          <w:sz w:val="24"/>
          <w:szCs w:val="24"/>
        </w:rPr>
        <w:t>102</w:t>
      </w:r>
    </w:p>
    <w:p w14:paraId="4BF69EE3" w14:textId="49738DE8" w:rsidR="001674FE" w:rsidRPr="002659FE" w:rsidRDefault="00C71F11" w:rsidP="004D38BA">
      <w:pPr>
        <w:tabs>
          <w:tab w:val="left" w:pos="567"/>
          <w:tab w:val="left" w:leader="underscore" w:pos="9356"/>
        </w:tabs>
        <w:ind w:right="-285"/>
        <w:rPr>
          <w:rFonts w:ascii="Arial" w:hAnsi="Arial" w:cs="Arial"/>
          <w:sz w:val="24"/>
          <w:szCs w:val="24"/>
        </w:rPr>
      </w:pPr>
      <w:r>
        <w:rPr>
          <w:rFonts w:ascii="Arial" w:hAnsi="Arial" w:cs="Arial"/>
          <w:sz w:val="24"/>
          <w:szCs w:val="24"/>
        </w:rPr>
        <w:t>6</w:t>
      </w:r>
      <w:r w:rsidR="001674FE" w:rsidRPr="002659FE">
        <w:rPr>
          <w:rFonts w:ascii="Arial" w:hAnsi="Arial" w:cs="Arial"/>
          <w:sz w:val="24"/>
          <w:szCs w:val="24"/>
        </w:rPr>
        <w:t>.8</w:t>
      </w:r>
      <w:r w:rsidR="001674FE" w:rsidRPr="002659FE">
        <w:rPr>
          <w:rFonts w:ascii="Arial" w:hAnsi="Arial" w:cs="Arial"/>
          <w:sz w:val="24"/>
          <w:szCs w:val="24"/>
        </w:rPr>
        <w:tab/>
        <w:t>Healthcare Scientists</w:t>
      </w:r>
      <w:r w:rsidR="001674FE" w:rsidRPr="002659FE">
        <w:rPr>
          <w:rFonts w:ascii="Arial" w:hAnsi="Arial" w:cs="Arial"/>
          <w:sz w:val="24"/>
          <w:szCs w:val="24"/>
        </w:rPr>
        <w:tab/>
      </w:r>
      <w:r w:rsidR="004D38BA">
        <w:rPr>
          <w:rFonts w:ascii="Arial" w:hAnsi="Arial" w:cs="Arial"/>
          <w:sz w:val="24"/>
          <w:szCs w:val="24"/>
        </w:rPr>
        <w:t>102</w:t>
      </w:r>
    </w:p>
    <w:p w14:paraId="4F3A55FD" w14:textId="3D1A579B" w:rsidR="001674FE" w:rsidRPr="002659FE" w:rsidRDefault="00C71F11" w:rsidP="004D38BA">
      <w:pPr>
        <w:tabs>
          <w:tab w:val="left" w:pos="567"/>
          <w:tab w:val="left" w:leader="underscore" w:pos="9356"/>
        </w:tabs>
        <w:ind w:right="-143"/>
        <w:rPr>
          <w:rFonts w:ascii="Arial" w:hAnsi="Arial" w:cs="Arial"/>
          <w:sz w:val="24"/>
          <w:szCs w:val="24"/>
        </w:rPr>
      </w:pPr>
      <w:r>
        <w:rPr>
          <w:rFonts w:ascii="Arial" w:hAnsi="Arial" w:cs="Arial"/>
          <w:sz w:val="24"/>
          <w:szCs w:val="24"/>
        </w:rPr>
        <w:t>6</w:t>
      </w:r>
      <w:r w:rsidR="001674FE" w:rsidRPr="002659FE">
        <w:rPr>
          <w:rFonts w:ascii="Arial" w:hAnsi="Arial" w:cs="Arial"/>
          <w:sz w:val="24"/>
          <w:szCs w:val="24"/>
        </w:rPr>
        <w:t>.9</w:t>
      </w:r>
      <w:r w:rsidR="001674FE" w:rsidRPr="002659FE">
        <w:rPr>
          <w:rFonts w:ascii="Arial" w:hAnsi="Arial" w:cs="Arial"/>
          <w:sz w:val="24"/>
          <w:szCs w:val="24"/>
        </w:rPr>
        <w:tab/>
        <w:t>Managers</w:t>
      </w:r>
      <w:r w:rsidR="001674FE" w:rsidRPr="002659FE">
        <w:rPr>
          <w:rFonts w:ascii="Arial" w:hAnsi="Arial" w:cs="Arial"/>
          <w:sz w:val="24"/>
          <w:szCs w:val="24"/>
        </w:rPr>
        <w:tab/>
      </w:r>
      <w:r w:rsidR="004D38BA">
        <w:rPr>
          <w:rFonts w:ascii="Arial" w:hAnsi="Arial" w:cs="Arial"/>
          <w:sz w:val="24"/>
          <w:szCs w:val="24"/>
        </w:rPr>
        <w:t>102</w:t>
      </w:r>
    </w:p>
    <w:p w14:paraId="66F62319" w14:textId="77777777" w:rsidR="001674FE" w:rsidRPr="002659FE" w:rsidRDefault="001674FE" w:rsidP="00670C59">
      <w:pPr>
        <w:tabs>
          <w:tab w:val="left" w:pos="567"/>
          <w:tab w:val="left" w:leader="underscore" w:pos="9356"/>
        </w:tabs>
        <w:rPr>
          <w:rFonts w:ascii="Arial" w:hAnsi="Arial" w:cs="Arial"/>
          <w:sz w:val="24"/>
          <w:szCs w:val="24"/>
        </w:rPr>
      </w:pPr>
    </w:p>
    <w:p w14:paraId="2A6F00D1" w14:textId="341D8723" w:rsidR="008F1990" w:rsidRPr="002659FE" w:rsidRDefault="008F1990" w:rsidP="008F1990">
      <w:pPr>
        <w:tabs>
          <w:tab w:val="left" w:pos="567"/>
          <w:tab w:val="left" w:leader="underscore" w:pos="9356"/>
        </w:tabs>
        <w:rPr>
          <w:rFonts w:ascii="Arial" w:hAnsi="Arial" w:cs="Arial"/>
          <w:sz w:val="24"/>
          <w:szCs w:val="24"/>
        </w:rPr>
      </w:pPr>
      <w:r w:rsidRPr="002659FE">
        <w:rPr>
          <w:rFonts w:ascii="Arial" w:hAnsi="Arial" w:cs="Arial"/>
          <w:b/>
          <w:sz w:val="24"/>
          <w:szCs w:val="24"/>
        </w:rPr>
        <w:t xml:space="preserve">Chapter </w:t>
      </w:r>
      <w:r w:rsidR="00C71F11">
        <w:rPr>
          <w:rFonts w:ascii="Arial" w:hAnsi="Arial" w:cs="Arial"/>
          <w:b/>
          <w:sz w:val="24"/>
          <w:szCs w:val="24"/>
        </w:rPr>
        <w:t>7</w:t>
      </w:r>
      <w:r w:rsidRPr="002659FE">
        <w:rPr>
          <w:rFonts w:ascii="Arial" w:hAnsi="Arial" w:cs="Arial"/>
          <w:b/>
          <w:sz w:val="24"/>
          <w:szCs w:val="24"/>
        </w:rPr>
        <w:t xml:space="preserve"> – Education </w:t>
      </w:r>
      <w:r w:rsidR="00292075">
        <w:rPr>
          <w:rFonts w:ascii="Arial" w:hAnsi="Arial" w:cs="Arial"/>
          <w:b/>
          <w:sz w:val="24"/>
          <w:szCs w:val="24"/>
        </w:rPr>
        <w:t>and Training</w:t>
      </w:r>
    </w:p>
    <w:p w14:paraId="7F7F0B05" w14:textId="3EEDC874" w:rsidR="008F1990" w:rsidRDefault="00C71F11" w:rsidP="0049117B">
      <w:pPr>
        <w:tabs>
          <w:tab w:val="left" w:pos="567"/>
          <w:tab w:val="left" w:leader="underscore" w:pos="9356"/>
        </w:tabs>
        <w:ind w:right="-285"/>
        <w:rPr>
          <w:rFonts w:ascii="Arial" w:hAnsi="Arial" w:cs="Arial"/>
          <w:sz w:val="24"/>
          <w:szCs w:val="24"/>
        </w:rPr>
      </w:pPr>
      <w:r>
        <w:rPr>
          <w:rFonts w:ascii="Arial" w:hAnsi="Arial" w:cs="Arial"/>
          <w:sz w:val="24"/>
          <w:szCs w:val="24"/>
        </w:rPr>
        <w:t>7</w:t>
      </w:r>
      <w:r w:rsidR="008F1990" w:rsidRPr="002659FE">
        <w:rPr>
          <w:rFonts w:ascii="Arial" w:hAnsi="Arial" w:cs="Arial"/>
          <w:sz w:val="24"/>
          <w:szCs w:val="24"/>
        </w:rPr>
        <w:t>.1</w:t>
      </w:r>
      <w:r w:rsidR="008F1990" w:rsidRPr="002659FE">
        <w:rPr>
          <w:rFonts w:ascii="Arial" w:hAnsi="Arial" w:cs="Arial"/>
          <w:sz w:val="24"/>
          <w:szCs w:val="24"/>
        </w:rPr>
        <w:tab/>
      </w:r>
      <w:r w:rsidR="00B62005">
        <w:rPr>
          <w:rFonts w:ascii="Arial" w:hAnsi="Arial" w:cs="Arial"/>
          <w:sz w:val="24"/>
          <w:szCs w:val="24"/>
        </w:rPr>
        <w:t>Introduction</w:t>
      </w:r>
      <w:r w:rsidR="008F1990" w:rsidRPr="002659FE">
        <w:rPr>
          <w:rFonts w:ascii="Arial" w:hAnsi="Arial" w:cs="Arial"/>
          <w:sz w:val="24"/>
          <w:szCs w:val="24"/>
        </w:rPr>
        <w:tab/>
      </w:r>
      <w:r w:rsidR="0049117B">
        <w:rPr>
          <w:rFonts w:ascii="Arial" w:hAnsi="Arial" w:cs="Arial"/>
          <w:sz w:val="24"/>
          <w:szCs w:val="24"/>
        </w:rPr>
        <w:t>103</w:t>
      </w:r>
    </w:p>
    <w:p w14:paraId="69154E85" w14:textId="4CA51F78" w:rsidR="007F584B" w:rsidRDefault="007F584B" w:rsidP="0049117B">
      <w:pPr>
        <w:tabs>
          <w:tab w:val="left" w:pos="567"/>
          <w:tab w:val="left" w:leader="underscore" w:pos="9356"/>
        </w:tabs>
        <w:ind w:right="-285"/>
        <w:rPr>
          <w:rFonts w:ascii="Arial" w:hAnsi="Arial" w:cs="Arial"/>
          <w:sz w:val="24"/>
          <w:szCs w:val="24"/>
        </w:rPr>
      </w:pPr>
      <w:r>
        <w:rPr>
          <w:rFonts w:ascii="Arial" w:hAnsi="Arial" w:cs="Arial"/>
          <w:sz w:val="24"/>
          <w:szCs w:val="24"/>
        </w:rPr>
        <w:t>7.2</w:t>
      </w:r>
      <w:r>
        <w:rPr>
          <w:rFonts w:ascii="Arial" w:hAnsi="Arial" w:cs="Arial"/>
          <w:sz w:val="24"/>
          <w:szCs w:val="24"/>
        </w:rPr>
        <w:tab/>
        <w:t xml:space="preserve">Current </w:t>
      </w:r>
      <w:r w:rsidR="00144A97">
        <w:rPr>
          <w:rFonts w:ascii="Arial" w:hAnsi="Arial" w:cs="Arial"/>
          <w:sz w:val="24"/>
          <w:szCs w:val="24"/>
        </w:rPr>
        <w:t>P</w:t>
      </w:r>
      <w:r>
        <w:rPr>
          <w:rFonts w:ascii="Arial" w:hAnsi="Arial" w:cs="Arial"/>
          <w:sz w:val="24"/>
          <w:szCs w:val="24"/>
        </w:rPr>
        <w:t>erformance</w:t>
      </w:r>
      <w:r w:rsidR="00B62005">
        <w:rPr>
          <w:rFonts w:ascii="Arial" w:hAnsi="Arial" w:cs="Arial"/>
          <w:sz w:val="24"/>
          <w:szCs w:val="24"/>
        </w:rPr>
        <w:t xml:space="preserve"> – Nursing &amp; Allied Health Professionals</w:t>
      </w:r>
      <w:r w:rsidR="00A8251A">
        <w:rPr>
          <w:rFonts w:ascii="Arial" w:hAnsi="Arial" w:cs="Arial"/>
          <w:sz w:val="24"/>
          <w:szCs w:val="24"/>
        </w:rPr>
        <w:t>_________________ 103</w:t>
      </w:r>
    </w:p>
    <w:p w14:paraId="54D749BD" w14:textId="0A4A2107" w:rsidR="00A8251A" w:rsidRDefault="00BA4587" w:rsidP="0049117B">
      <w:pPr>
        <w:tabs>
          <w:tab w:val="left" w:pos="567"/>
          <w:tab w:val="left" w:leader="underscore" w:pos="9356"/>
        </w:tabs>
        <w:ind w:right="-285"/>
        <w:rPr>
          <w:rFonts w:ascii="Arial" w:hAnsi="Arial" w:cs="Arial"/>
          <w:sz w:val="24"/>
          <w:szCs w:val="24"/>
        </w:rPr>
      </w:pPr>
      <w:r>
        <w:rPr>
          <w:rFonts w:ascii="Arial" w:hAnsi="Arial" w:cs="Arial"/>
          <w:sz w:val="24"/>
          <w:szCs w:val="24"/>
        </w:rPr>
        <w:t>7.3</w:t>
      </w:r>
      <w:r>
        <w:rPr>
          <w:rFonts w:ascii="Arial" w:hAnsi="Arial" w:cs="Arial"/>
          <w:sz w:val="24"/>
          <w:szCs w:val="24"/>
        </w:rPr>
        <w:tab/>
        <w:t>Current Performance – Medical, Dental &amp; Pharmacy________________________</w:t>
      </w:r>
      <w:r w:rsidR="001B19AA">
        <w:rPr>
          <w:rFonts w:ascii="Arial" w:hAnsi="Arial" w:cs="Arial"/>
          <w:sz w:val="24"/>
          <w:szCs w:val="24"/>
        </w:rPr>
        <w:t xml:space="preserve"> </w:t>
      </w:r>
      <w:r>
        <w:rPr>
          <w:rFonts w:ascii="Arial" w:hAnsi="Arial" w:cs="Arial"/>
          <w:sz w:val="24"/>
          <w:szCs w:val="24"/>
        </w:rPr>
        <w:t>106</w:t>
      </w:r>
    </w:p>
    <w:p w14:paraId="0B90A7FC" w14:textId="6EDFEC37" w:rsidR="007F584B" w:rsidRDefault="007F584B" w:rsidP="0049117B">
      <w:pPr>
        <w:tabs>
          <w:tab w:val="left" w:pos="567"/>
          <w:tab w:val="left" w:leader="underscore" w:pos="9356"/>
        </w:tabs>
        <w:ind w:right="-285"/>
        <w:rPr>
          <w:rFonts w:ascii="Arial" w:hAnsi="Arial" w:cs="Arial"/>
          <w:sz w:val="24"/>
          <w:szCs w:val="24"/>
        </w:rPr>
      </w:pPr>
      <w:r>
        <w:rPr>
          <w:rFonts w:ascii="Arial" w:hAnsi="Arial" w:cs="Arial"/>
          <w:sz w:val="24"/>
          <w:szCs w:val="24"/>
        </w:rPr>
        <w:t>7.</w:t>
      </w:r>
      <w:r w:rsidR="00A8251A">
        <w:rPr>
          <w:rFonts w:ascii="Arial" w:hAnsi="Arial" w:cs="Arial"/>
          <w:sz w:val="24"/>
          <w:szCs w:val="24"/>
        </w:rPr>
        <w:t>4</w:t>
      </w:r>
      <w:r>
        <w:rPr>
          <w:rFonts w:ascii="Arial" w:hAnsi="Arial" w:cs="Arial"/>
          <w:sz w:val="24"/>
          <w:szCs w:val="24"/>
        </w:rPr>
        <w:tab/>
        <w:t>Education Co</w:t>
      </w:r>
      <w:r w:rsidR="00D626F4">
        <w:rPr>
          <w:rFonts w:ascii="Arial" w:hAnsi="Arial" w:cs="Arial"/>
          <w:sz w:val="24"/>
          <w:szCs w:val="24"/>
        </w:rPr>
        <w:t>mmissioning Plans for 2020</w:t>
      </w:r>
      <w:r w:rsidR="00E337A2">
        <w:rPr>
          <w:rFonts w:ascii="Arial" w:hAnsi="Arial" w:cs="Arial"/>
          <w:sz w:val="24"/>
          <w:szCs w:val="24"/>
        </w:rPr>
        <w:t>-</w:t>
      </w:r>
      <w:r w:rsidR="00D626F4">
        <w:rPr>
          <w:rFonts w:ascii="Arial" w:hAnsi="Arial" w:cs="Arial"/>
          <w:sz w:val="24"/>
          <w:szCs w:val="24"/>
        </w:rPr>
        <w:t>21</w:t>
      </w:r>
      <w:r w:rsidR="00D626F4">
        <w:rPr>
          <w:rFonts w:ascii="Arial" w:hAnsi="Arial" w:cs="Arial"/>
          <w:sz w:val="24"/>
          <w:szCs w:val="24"/>
        </w:rPr>
        <w:tab/>
      </w:r>
      <w:r w:rsidR="0028730F">
        <w:rPr>
          <w:rFonts w:ascii="Arial" w:hAnsi="Arial" w:cs="Arial"/>
          <w:sz w:val="24"/>
          <w:szCs w:val="24"/>
        </w:rPr>
        <w:t>10</w:t>
      </w:r>
      <w:r w:rsidR="00BA4587">
        <w:rPr>
          <w:rFonts w:ascii="Arial" w:hAnsi="Arial" w:cs="Arial"/>
          <w:sz w:val="24"/>
          <w:szCs w:val="24"/>
        </w:rPr>
        <w:t>9</w:t>
      </w:r>
    </w:p>
    <w:p w14:paraId="0AA6829A" w14:textId="5D574350" w:rsidR="00D626F4" w:rsidRDefault="00D626F4" w:rsidP="0049117B">
      <w:pPr>
        <w:tabs>
          <w:tab w:val="left" w:pos="567"/>
          <w:tab w:val="left" w:leader="underscore" w:pos="9356"/>
        </w:tabs>
        <w:ind w:right="-285"/>
        <w:rPr>
          <w:rFonts w:ascii="Arial" w:hAnsi="Arial" w:cs="Arial"/>
          <w:sz w:val="24"/>
          <w:szCs w:val="24"/>
        </w:rPr>
      </w:pPr>
      <w:r>
        <w:rPr>
          <w:rFonts w:ascii="Arial" w:hAnsi="Arial" w:cs="Arial"/>
          <w:sz w:val="24"/>
          <w:szCs w:val="24"/>
        </w:rPr>
        <w:t>7.</w:t>
      </w:r>
      <w:r w:rsidR="00A8251A">
        <w:rPr>
          <w:rFonts w:ascii="Arial" w:hAnsi="Arial" w:cs="Arial"/>
          <w:sz w:val="24"/>
          <w:szCs w:val="24"/>
        </w:rPr>
        <w:t>5</w:t>
      </w:r>
      <w:r>
        <w:rPr>
          <w:rFonts w:ascii="Arial" w:hAnsi="Arial" w:cs="Arial"/>
          <w:sz w:val="24"/>
          <w:szCs w:val="24"/>
        </w:rPr>
        <w:tab/>
        <w:t>Health Professional Education</w:t>
      </w:r>
      <w:r>
        <w:rPr>
          <w:rFonts w:ascii="Arial" w:hAnsi="Arial" w:cs="Arial"/>
          <w:sz w:val="24"/>
          <w:szCs w:val="24"/>
        </w:rPr>
        <w:tab/>
      </w:r>
      <w:r w:rsidR="0028730F">
        <w:rPr>
          <w:rFonts w:ascii="Arial" w:hAnsi="Arial" w:cs="Arial"/>
          <w:sz w:val="24"/>
          <w:szCs w:val="24"/>
        </w:rPr>
        <w:t>1</w:t>
      </w:r>
      <w:r w:rsidR="00BA4587">
        <w:rPr>
          <w:rFonts w:ascii="Arial" w:hAnsi="Arial" w:cs="Arial"/>
          <w:sz w:val="24"/>
          <w:szCs w:val="24"/>
        </w:rPr>
        <w:t>10</w:t>
      </w:r>
    </w:p>
    <w:p w14:paraId="1607DEE3" w14:textId="25833CC3" w:rsidR="00D626F4" w:rsidRDefault="009264FB" w:rsidP="0049117B">
      <w:pPr>
        <w:tabs>
          <w:tab w:val="left" w:pos="567"/>
          <w:tab w:val="left" w:leader="underscore" w:pos="9356"/>
        </w:tabs>
        <w:ind w:right="-285"/>
        <w:rPr>
          <w:rFonts w:ascii="Arial" w:hAnsi="Arial" w:cs="Arial"/>
          <w:sz w:val="24"/>
          <w:szCs w:val="24"/>
        </w:rPr>
      </w:pPr>
      <w:r>
        <w:rPr>
          <w:rFonts w:ascii="Arial" w:hAnsi="Arial" w:cs="Arial"/>
          <w:sz w:val="24"/>
          <w:szCs w:val="24"/>
        </w:rPr>
        <w:t>7.</w:t>
      </w:r>
      <w:r w:rsidR="00A8251A">
        <w:rPr>
          <w:rFonts w:ascii="Arial" w:hAnsi="Arial" w:cs="Arial"/>
          <w:sz w:val="24"/>
          <w:szCs w:val="24"/>
        </w:rPr>
        <w:t>6</w:t>
      </w:r>
      <w:r>
        <w:rPr>
          <w:rFonts w:ascii="Arial" w:hAnsi="Arial" w:cs="Arial"/>
          <w:sz w:val="24"/>
          <w:szCs w:val="24"/>
        </w:rPr>
        <w:tab/>
        <w:t>Postgraduate Medical Education</w:t>
      </w:r>
      <w:r>
        <w:rPr>
          <w:rFonts w:ascii="Arial" w:hAnsi="Arial" w:cs="Arial"/>
          <w:sz w:val="24"/>
          <w:szCs w:val="24"/>
        </w:rPr>
        <w:tab/>
      </w:r>
      <w:r w:rsidR="0028730F">
        <w:rPr>
          <w:rFonts w:ascii="Arial" w:hAnsi="Arial" w:cs="Arial"/>
          <w:sz w:val="24"/>
          <w:szCs w:val="24"/>
        </w:rPr>
        <w:t>1</w:t>
      </w:r>
      <w:r w:rsidR="00BA4587">
        <w:rPr>
          <w:rFonts w:ascii="Arial" w:hAnsi="Arial" w:cs="Arial"/>
          <w:sz w:val="24"/>
          <w:szCs w:val="24"/>
        </w:rPr>
        <w:t>11</w:t>
      </w:r>
    </w:p>
    <w:p w14:paraId="22E5B74D" w14:textId="164E62F9" w:rsidR="0028730F" w:rsidRDefault="0028730F" w:rsidP="0049117B">
      <w:pPr>
        <w:tabs>
          <w:tab w:val="left" w:pos="567"/>
          <w:tab w:val="left" w:leader="underscore" w:pos="9356"/>
        </w:tabs>
        <w:ind w:right="-285"/>
        <w:rPr>
          <w:rFonts w:ascii="Arial" w:hAnsi="Arial" w:cs="Arial"/>
          <w:sz w:val="24"/>
          <w:szCs w:val="24"/>
        </w:rPr>
      </w:pPr>
      <w:r>
        <w:rPr>
          <w:rFonts w:ascii="Arial" w:hAnsi="Arial" w:cs="Arial"/>
          <w:sz w:val="24"/>
          <w:szCs w:val="24"/>
        </w:rPr>
        <w:t>7.</w:t>
      </w:r>
      <w:r w:rsidR="00BA4587">
        <w:rPr>
          <w:rFonts w:ascii="Arial" w:hAnsi="Arial" w:cs="Arial"/>
          <w:sz w:val="24"/>
          <w:szCs w:val="24"/>
        </w:rPr>
        <w:t>7</w:t>
      </w:r>
      <w:r>
        <w:rPr>
          <w:rFonts w:ascii="Arial" w:hAnsi="Arial" w:cs="Arial"/>
          <w:sz w:val="24"/>
          <w:szCs w:val="24"/>
        </w:rPr>
        <w:tab/>
        <w:t>Pharmacy</w:t>
      </w:r>
      <w:r>
        <w:rPr>
          <w:rFonts w:ascii="Arial" w:hAnsi="Arial" w:cs="Arial"/>
          <w:sz w:val="24"/>
          <w:szCs w:val="24"/>
        </w:rPr>
        <w:tab/>
      </w:r>
      <w:r w:rsidR="003C1C82">
        <w:rPr>
          <w:rFonts w:ascii="Arial" w:hAnsi="Arial" w:cs="Arial"/>
          <w:sz w:val="24"/>
          <w:szCs w:val="24"/>
        </w:rPr>
        <w:t>1</w:t>
      </w:r>
      <w:r w:rsidR="00BA4587">
        <w:rPr>
          <w:rFonts w:ascii="Arial" w:hAnsi="Arial" w:cs="Arial"/>
          <w:sz w:val="24"/>
          <w:szCs w:val="24"/>
        </w:rPr>
        <w:t>12</w:t>
      </w:r>
    </w:p>
    <w:p w14:paraId="1FCDAC32" w14:textId="0B4C02EF" w:rsidR="003C1C82" w:rsidRDefault="003C1C82" w:rsidP="0049117B">
      <w:pPr>
        <w:tabs>
          <w:tab w:val="left" w:pos="567"/>
          <w:tab w:val="left" w:leader="underscore" w:pos="9356"/>
        </w:tabs>
        <w:ind w:right="-285"/>
        <w:rPr>
          <w:rFonts w:ascii="Arial" w:hAnsi="Arial" w:cs="Arial"/>
          <w:sz w:val="24"/>
          <w:szCs w:val="24"/>
        </w:rPr>
      </w:pPr>
      <w:r>
        <w:rPr>
          <w:rFonts w:ascii="Arial" w:hAnsi="Arial" w:cs="Arial"/>
          <w:sz w:val="24"/>
          <w:szCs w:val="24"/>
        </w:rPr>
        <w:t>7.</w:t>
      </w:r>
      <w:r w:rsidR="00BA4587">
        <w:rPr>
          <w:rFonts w:ascii="Arial" w:hAnsi="Arial" w:cs="Arial"/>
          <w:sz w:val="24"/>
          <w:szCs w:val="24"/>
        </w:rPr>
        <w:t>8</w:t>
      </w:r>
      <w:r>
        <w:rPr>
          <w:rFonts w:ascii="Arial" w:hAnsi="Arial" w:cs="Arial"/>
          <w:sz w:val="24"/>
          <w:szCs w:val="24"/>
        </w:rPr>
        <w:tab/>
        <w:t>Dental Postgraduate Education and Training</w:t>
      </w:r>
      <w:r>
        <w:rPr>
          <w:rFonts w:ascii="Arial" w:hAnsi="Arial" w:cs="Arial"/>
          <w:sz w:val="24"/>
          <w:szCs w:val="24"/>
        </w:rPr>
        <w:tab/>
        <w:t>1</w:t>
      </w:r>
      <w:r w:rsidR="00BA4587">
        <w:rPr>
          <w:rFonts w:ascii="Arial" w:hAnsi="Arial" w:cs="Arial"/>
          <w:sz w:val="24"/>
          <w:szCs w:val="24"/>
        </w:rPr>
        <w:t>13</w:t>
      </w:r>
    </w:p>
    <w:p w14:paraId="0A6432F4" w14:textId="77777777" w:rsidR="006048F3" w:rsidRPr="00F95838" w:rsidRDefault="006048F3" w:rsidP="002F4DBE">
      <w:pPr>
        <w:tabs>
          <w:tab w:val="left" w:pos="567"/>
          <w:tab w:val="left" w:leader="underscore" w:pos="9356"/>
        </w:tabs>
        <w:rPr>
          <w:rFonts w:ascii="Arial" w:hAnsi="Arial" w:cs="Arial"/>
          <w:sz w:val="24"/>
          <w:szCs w:val="24"/>
        </w:rPr>
      </w:pPr>
    </w:p>
    <w:p w14:paraId="5E5B1901" w14:textId="77777777" w:rsidR="006048F3" w:rsidRPr="00F95838" w:rsidRDefault="006048F3" w:rsidP="006048F3">
      <w:pPr>
        <w:rPr>
          <w:rFonts w:ascii="Arial" w:hAnsi="Arial" w:cs="Arial"/>
          <w:b/>
          <w:sz w:val="24"/>
          <w:szCs w:val="24"/>
        </w:rPr>
      </w:pPr>
      <w:r w:rsidRPr="00F95838">
        <w:rPr>
          <w:rFonts w:ascii="Arial" w:hAnsi="Arial" w:cs="Arial"/>
          <w:b/>
          <w:sz w:val="24"/>
          <w:szCs w:val="24"/>
        </w:rPr>
        <w:t>Chapter 8 – The HEIW Workforce</w:t>
      </w:r>
    </w:p>
    <w:p w14:paraId="5E38D5FD" w14:textId="734E2E33" w:rsidR="006048F3" w:rsidRPr="00F95838" w:rsidRDefault="006048F3" w:rsidP="003C1C82">
      <w:pPr>
        <w:tabs>
          <w:tab w:val="left" w:pos="567"/>
          <w:tab w:val="left" w:leader="underscore" w:pos="9356"/>
        </w:tabs>
        <w:ind w:right="-285"/>
        <w:jc w:val="both"/>
        <w:rPr>
          <w:rFonts w:ascii="Arial" w:hAnsi="Arial" w:cs="Arial"/>
          <w:sz w:val="24"/>
          <w:szCs w:val="24"/>
        </w:rPr>
      </w:pPr>
      <w:r w:rsidRPr="00F95838">
        <w:rPr>
          <w:rFonts w:ascii="Arial" w:hAnsi="Arial" w:cs="Arial"/>
          <w:sz w:val="24"/>
          <w:szCs w:val="24"/>
        </w:rPr>
        <w:t>8.1</w:t>
      </w:r>
      <w:r w:rsidRPr="00F95838">
        <w:rPr>
          <w:rFonts w:ascii="Arial" w:hAnsi="Arial" w:cs="Arial"/>
          <w:sz w:val="24"/>
          <w:szCs w:val="24"/>
        </w:rPr>
        <w:tab/>
        <w:t>Developing our People and organisation</w:t>
      </w:r>
      <w:r w:rsidR="00010D61" w:rsidRPr="00F95838">
        <w:rPr>
          <w:rFonts w:ascii="Arial" w:hAnsi="Arial" w:cs="Arial"/>
          <w:sz w:val="24"/>
          <w:szCs w:val="24"/>
        </w:rPr>
        <w:tab/>
      </w:r>
      <w:r w:rsidR="00FF4816">
        <w:rPr>
          <w:rFonts w:ascii="Arial" w:hAnsi="Arial" w:cs="Arial"/>
          <w:sz w:val="24"/>
          <w:szCs w:val="24"/>
        </w:rPr>
        <w:t>11</w:t>
      </w:r>
      <w:r w:rsidR="00670EA1">
        <w:rPr>
          <w:rFonts w:ascii="Arial" w:hAnsi="Arial" w:cs="Arial"/>
          <w:sz w:val="24"/>
          <w:szCs w:val="24"/>
        </w:rPr>
        <w:t>4</w:t>
      </w:r>
    </w:p>
    <w:p w14:paraId="4576293F" w14:textId="14F0E2C1" w:rsidR="006048F3" w:rsidRPr="00F95838" w:rsidRDefault="006048F3" w:rsidP="003C1C82">
      <w:pPr>
        <w:tabs>
          <w:tab w:val="left" w:pos="567"/>
          <w:tab w:val="left" w:leader="underscore" w:pos="9356"/>
        </w:tabs>
        <w:ind w:right="-285"/>
        <w:jc w:val="both"/>
        <w:rPr>
          <w:rFonts w:ascii="Arial" w:hAnsi="Arial" w:cs="Arial"/>
          <w:sz w:val="24"/>
          <w:szCs w:val="24"/>
        </w:rPr>
      </w:pPr>
      <w:r w:rsidRPr="00F95838">
        <w:rPr>
          <w:rFonts w:ascii="Arial" w:hAnsi="Arial" w:cs="Arial"/>
          <w:sz w:val="24"/>
          <w:szCs w:val="24"/>
        </w:rPr>
        <w:t>8.2</w:t>
      </w:r>
      <w:r w:rsidRPr="00F95838">
        <w:rPr>
          <w:rFonts w:ascii="Arial" w:hAnsi="Arial" w:cs="Arial"/>
          <w:sz w:val="24"/>
          <w:szCs w:val="24"/>
        </w:rPr>
        <w:tab/>
        <w:t>Shape of our workforce</w:t>
      </w:r>
      <w:r w:rsidR="00010D61" w:rsidRPr="00F95838">
        <w:rPr>
          <w:rFonts w:ascii="Arial" w:hAnsi="Arial" w:cs="Arial"/>
          <w:sz w:val="24"/>
          <w:szCs w:val="24"/>
        </w:rPr>
        <w:tab/>
      </w:r>
      <w:r w:rsidR="00FF4816">
        <w:rPr>
          <w:rFonts w:ascii="Arial" w:hAnsi="Arial" w:cs="Arial"/>
          <w:sz w:val="24"/>
          <w:szCs w:val="24"/>
        </w:rPr>
        <w:t>11</w:t>
      </w:r>
      <w:r w:rsidR="00670EA1">
        <w:rPr>
          <w:rFonts w:ascii="Arial" w:hAnsi="Arial" w:cs="Arial"/>
          <w:sz w:val="24"/>
          <w:szCs w:val="24"/>
        </w:rPr>
        <w:t>4</w:t>
      </w:r>
    </w:p>
    <w:p w14:paraId="611923A9" w14:textId="3854B218" w:rsidR="006048F3" w:rsidRPr="00F95838" w:rsidRDefault="006048F3" w:rsidP="003C1C82">
      <w:pPr>
        <w:tabs>
          <w:tab w:val="left" w:pos="567"/>
          <w:tab w:val="left" w:leader="underscore" w:pos="9356"/>
        </w:tabs>
        <w:ind w:right="-285"/>
        <w:jc w:val="both"/>
        <w:rPr>
          <w:rFonts w:ascii="Arial" w:hAnsi="Arial" w:cs="Arial"/>
          <w:sz w:val="24"/>
          <w:szCs w:val="24"/>
        </w:rPr>
      </w:pPr>
      <w:r w:rsidRPr="00F95838">
        <w:rPr>
          <w:rFonts w:ascii="Arial" w:hAnsi="Arial" w:cs="Arial"/>
          <w:sz w:val="24"/>
          <w:szCs w:val="24"/>
        </w:rPr>
        <w:t>8.3</w:t>
      </w:r>
      <w:r w:rsidRPr="00F95838">
        <w:rPr>
          <w:rFonts w:ascii="Arial" w:hAnsi="Arial" w:cs="Arial"/>
          <w:sz w:val="24"/>
          <w:szCs w:val="24"/>
        </w:rPr>
        <w:tab/>
        <w:t>Workforce Measures</w:t>
      </w:r>
      <w:r w:rsidR="00010D61" w:rsidRPr="00F95838">
        <w:rPr>
          <w:rFonts w:ascii="Arial" w:hAnsi="Arial" w:cs="Arial"/>
          <w:sz w:val="24"/>
          <w:szCs w:val="24"/>
        </w:rPr>
        <w:tab/>
      </w:r>
      <w:r w:rsidR="00CA4C27">
        <w:rPr>
          <w:rFonts w:ascii="Arial" w:hAnsi="Arial" w:cs="Arial"/>
          <w:sz w:val="24"/>
          <w:szCs w:val="24"/>
        </w:rPr>
        <w:t>11</w:t>
      </w:r>
      <w:r w:rsidR="00D67091">
        <w:rPr>
          <w:rFonts w:ascii="Arial" w:hAnsi="Arial" w:cs="Arial"/>
          <w:sz w:val="24"/>
          <w:szCs w:val="24"/>
        </w:rPr>
        <w:t>5</w:t>
      </w:r>
    </w:p>
    <w:p w14:paraId="1C79F911" w14:textId="6E762833" w:rsidR="006048F3" w:rsidRPr="00F95838" w:rsidRDefault="006048F3" w:rsidP="003C1C82">
      <w:pPr>
        <w:tabs>
          <w:tab w:val="left" w:pos="567"/>
          <w:tab w:val="left" w:leader="underscore" w:pos="9356"/>
        </w:tabs>
        <w:ind w:right="-285"/>
        <w:jc w:val="both"/>
        <w:rPr>
          <w:rFonts w:ascii="Arial" w:hAnsi="Arial" w:cs="Arial"/>
          <w:sz w:val="24"/>
          <w:szCs w:val="24"/>
        </w:rPr>
      </w:pPr>
      <w:r w:rsidRPr="00F95838">
        <w:rPr>
          <w:rFonts w:ascii="Arial" w:hAnsi="Arial" w:cs="Arial"/>
          <w:sz w:val="24"/>
          <w:szCs w:val="24"/>
        </w:rPr>
        <w:t>8.4</w:t>
      </w:r>
      <w:r w:rsidRPr="00F95838">
        <w:rPr>
          <w:rFonts w:ascii="Arial" w:hAnsi="Arial" w:cs="Arial"/>
          <w:sz w:val="24"/>
          <w:szCs w:val="24"/>
        </w:rPr>
        <w:tab/>
        <w:t>Future Priorities</w:t>
      </w:r>
      <w:r w:rsidR="00010D61" w:rsidRPr="00F95838">
        <w:rPr>
          <w:rFonts w:ascii="Arial" w:hAnsi="Arial" w:cs="Arial"/>
          <w:sz w:val="24"/>
          <w:szCs w:val="24"/>
        </w:rPr>
        <w:tab/>
      </w:r>
      <w:r w:rsidR="00CA4C27">
        <w:rPr>
          <w:rFonts w:ascii="Arial" w:hAnsi="Arial" w:cs="Arial"/>
          <w:sz w:val="24"/>
          <w:szCs w:val="24"/>
        </w:rPr>
        <w:t>11</w:t>
      </w:r>
      <w:r w:rsidR="00D67091">
        <w:rPr>
          <w:rFonts w:ascii="Arial" w:hAnsi="Arial" w:cs="Arial"/>
          <w:sz w:val="24"/>
          <w:szCs w:val="24"/>
        </w:rPr>
        <w:t>6</w:t>
      </w:r>
    </w:p>
    <w:p w14:paraId="0E54BF85" w14:textId="7686A711" w:rsidR="006048F3" w:rsidRPr="00F95838" w:rsidRDefault="006048F3" w:rsidP="003C1C82">
      <w:pPr>
        <w:tabs>
          <w:tab w:val="left" w:pos="567"/>
          <w:tab w:val="left" w:leader="underscore" w:pos="9356"/>
        </w:tabs>
        <w:ind w:right="-285"/>
        <w:jc w:val="both"/>
        <w:rPr>
          <w:rFonts w:ascii="Arial" w:hAnsi="Arial" w:cs="Arial"/>
          <w:sz w:val="24"/>
          <w:szCs w:val="24"/>
        </w:rPr>
      </w:pPr>
      <w:r w:rsidRPr="00F95838">
        <w:rPr>
          <w:rFonts w:ascii="Arial" w:hAnsi="Arial" w:cs="Arial"/>
          <w:sz w:val="24"/>
          <w:szCs w:val="24"/>
        </w:rPr>
        <w:t>8.5</w:t>
      </w:r>
      <w:r w:rsidRPr="00F95838">
        <w:rPr>
          <w:rFonts w:ascii="Arial" w:hAnsi="Arial" w:cs="Arial"/>
          <w:sz w:val="24"/>
          <w:szCs w:val="24"/>
        </w:rPr>
        <w:tab/>
        <w:t>Attraction, recruitment and selection</w:t>
      </w:r>
      <w:r w:rsidR="00010D61" w:rsidRPr="00F95838">
        <w:rPr>
          <w:rFonts w:ascii="Arial" w:hAnsi="Arial" w:cs="Arial"/>
          <w:sz w:val="24"/>
          <w:szCs w:val="24"/>
        </w:rPr>
        <w:tab/>
      </w:r>
      <w:r w:rsidR="00CA4C27">
        <w:rPr>
          <w:rFonts w:ascii="Arial" w:hAnsi="Arial" w:cs="Arial"/>
          <w:sz w:val="24"/>
          <w:szCs w:val="24"/>
        </w:rPr>
        <w:t>11</w:t>
      </w:r>
      <w:r w:rsidR="00D67091">
        <w:rPr>
          <w:rFonts w:ascii="Arial" w:hAnsi="Arial" w:cs="Arial"/>
          <w:sz w:val="24"/>
          <w:szCs w:val="24"/>
        </w:rPr>
        <w:t>6</w:t>
      </w:r>
    </w:p>
    <w:p w14:paraId="64440996" w14:textId="4D123E13" w:rsidR="006048F3" w:rsidRPr="00F95838" w:rsidRDefault="006048F3" w:rsidP="003C1C82">
      <w:pPr>
        <w:tabs>
          <w:tab w:val="left" w:pos="567"/>
          <w:tab w:val="left" w:leader="underscore" w:pos="9356"/>
        </w:tabs>
        <w:ind w:right="-285"/>
        <w:rPr>
          <w:rFonts w:ascii="Arial" w:hAnsi="Arial" w:cs="Arial"/>
          <w:sz w:val="24"/>
          <w:szCs w:val="24"/>
        </w:rPr>
      </w:pPr>
      <w:r w:rsidRPr="00F95838">
        <w:rPr>
          <w:rFonts w:ascii="Arial" w:hAnsi="Arial" w:cs="Arial"/>
          <w:sz w:val="24"/>
          <w:szCs w:val="24"/>
        </w:rPr>
        <w:t>8.6</w:t>
      </w:r>
      <w:r w:rsidRPr="00F95838">
        <w:rPr>
          <w:rFonts w:ascii="Arial" w:hAnsi="Arial" w:cs="Arial"/>
          <w:sz w:val="24"/>
          <w:szCs w:val="24"/>
        </w:rPr>
        <w:tab/>
        <w:t>Inclusion</w:t>
      </w:r>
      <w:r w:rsidR="00010D61" w:rsidRPr="00F95838">
        <w:rPr>
          <w:rFonts w:ascii="Arial" w:hAnsi="Arial" w:cs="Arial"/>
          <w:sz w:val="24"/>
          <w:szCs w:val="24"/>
        </w:rPr>
        <w:tab/>
      </w:r>
      <w:r w:rsidR="00CA4C27">
        <w:rPr>
          <w:rFonts w:ascii="Arial" w:hAnsi="Arial" w:cs="Arial"/>
          <w:sz w:val="24"/>
          <w:szCs w:val="24"/>
        </w:rPr>
        <w:t>11</w:t>
      </w:r>
      <w:r w:rsidR="00D67091">
        <w:rPr>
          <w:rFonts w:ascii="Arial" w:hAnsi="Arial" w:cs="Arial"/>
          <w:sz w:val="24"/>
          <w:szCs w:val="24"/>
        </w:rPr>
        <w:t>7</w:t>
      </w:r>
    </w:p>
    <w:p w14:paraId="1106DB9F" w14:textId="77777777" w:rsidR="008F1990" w:rsidRPr="00F95838" w:rsidRDefault="008F1990" w:rsidP="008F1990">
      <w:pPr>
        <w:tabs>
          <w:tab w:val="left" w:pos="567"/>
          <w:tab w:val="left" w:leader="underscore" w:pos="9356"/>
        </w:tabs>
        <w:rPr>
          <w:rFonts w:ascii="Arial" w:hAnsi="Arial" w:cs="Arial"/>
          <w:sz w:val="24"/>
          <w:szCs w:val="24"/>
        </w:rPr>
      </w:pPr>
    </w:p>
    <w:p w14:paraId="28E5754B" w14:textId="3C914F9B" w:rsidR="00F95838" w:rsidRPr="00F95838" w:rsidRDefault="00F95838" w:rsidP="00F95838">
      <w:pPr>
        <w:tabs>
          <w:tab w:val="left" w:pos="567"/>
          <w:tab w:val="left" w:leader="underscore" w:pos="9356"/>
        </w:tabs>
        <w:rPr>
          <w:rFonts w:ascii="Arial" w:hAnsi="Arial" w:cs="Arial"/>
          <w:b/>
          <w:sz w:val="24"/>
          <w:szCs w:val="24"/>
        </w:rPr>
      </w:pPr>
      <w:r w:rsidRPr="00F95838">
        <w:rPr>
          <w:rFonts w:ascii="Arial" w:hAnsi="Arial" w:cs="Arial"/>
          <w:b/>
          <w:sz w:val="24"/>
          <w:szCs w:val="24"/>
        </w:rPr>
        <w:t xml:space="preserve">Chapter 9 – </w:t>
      </w:r>
      <w:r w:rsidR="009C58C8" w:rsidRPr="009C58C8">
        <w:rPr>
          <w:rFonts w:ascii="Arial" w:hAnsi="Arial" w:cs="Arial"/>
          <w:b/>
          <w:sz w:val="24"/>
          <w:szCs w:val="24"/>
        </w:rPr>
        <w:t>Our enabling and support functions, risk and governance</w:t>
      </w:r>
    </w:p>
    <w:p w14:paraId="05D19278" w14:textId="77777777" w:rsidR="00F95838" w:rsidRPr="00F95838" w:rsidRDefault="00F95838" w:rsidP="00F95838">
      <w:pPr>
        <w:tabs>
          <w:tab w:val="left" w:pos="567"/>
          <w:tab w:val="left" w:leader="underscore" w:pos="9356"/>
        </w:tabs>
        <w:rPr>
          <w:rFonts w:ascii="Arial" w:hAnsi="Arial" w:cs="Arial"/>
          <w:sz w:val="24"/>
          <w:szCs w:val="24"/>
        </w:rPr>
      </w:pPr>
    </w:p>
    <w:p w14:paraId="53ECBF5D" w14:textId="04166388" w:rsidR="00F95838" w:rsidRPr="00F95838" w:rsidRDefault="00F95838" w:rsidP="00CA4C27">
      <w:pPr>
        <w:tabs>
          <w:tab w:val="left" w:pos="567"/>
          <w:tab w:val="left" w:leader="underscore" w:pos="9356"/>
        </w:tabs>
        <w:ind w:right="-285"/>
        <w:jc w:val="both"/>
        <w:rPr>
          <w:rFonts w:ascii="Arial" w:hAnsi="Arial" w:cs="Arial"/>
          <w:sz w:val="24"/>
          <w:szCs w:val="24"/>
        </w:rPr>
      </w:pPr>
      <w:r w:rsidRPr="00F95838">
        <w:rPr>
          <w:rFonts w:ascii="Arial" w:hAnsi="Arial" w:cs="Arial"/>
          <w:sz w:val="24"/>
          <w:szCs w:val="24"/>
        </w:rPr>
        <w:t>9.1</w:t>
      </w:r>
      <w:r w:rsidRPr="00F95838">
        <w:rPr>
          <w:rFonts w:ascii="Arial" w:hAnsi="Arial" w:cs="Arial"/>
          <w:sz w:val="24"/>
          <w:szCs w:val="24"/>
        </w:rPr>
        <w:tab/>
        <w:t>Communicating effectively with people, partners and the public</w:t>
      </w:r>
      <w:r>
        <w:rPr>
          <w:rFonts w:ascii="Arial" w:hAnsi="Arial" w:cs="Arial"/>
          <w:sz w:val="24"/>
          <w:szCs w:val="24"/>
        </w:rPr>
        <w:tab/>
      </w:r>
      <w:r w:rsidR="006B1569">
        <w:rPr>
          <w:rFonts w:ascii="Arial" w:hAnsi="Arial" w:cs="Arial"/>
          <w:sz w:val="24"/>
          <w:szCs w:val="24"/>
        </w:rPr>
        <w:t>11</w:t>
      </w:r>
      <w:r w:rsidR="00D67091">
        <w:rPr>
          <w:rFonts w:ascii="Arial" w:hAnsi="Arial" w:cs="Arial"/>
          <w:sz w:val="24"/>
          <w:szCs w:val="24"/>
        </w:rPr>
        <w:t>8</w:t>
      </w:r>
    </w:p>
    <w:p w14:paraId="3C762E59" w14:textId="7968482D" w:rsidR="00F95838" w:rsidRPr="00F95838" w:rsidRDefault="00F95838" w:rsidP="00CA4C27">
      <w:pPr>
        <w:tabs>
          <w:tab w:val="left" w:pos="567"/>
          <w:tab w:val="left" w:leader="underscore" w:pos="9356"/>
        </w:tabs>
        <w:ind w:right="-285"/>
        <w:jc w:val="both"/>
        <w:rPr>
          <w:rFonts w:ascii="Arial" w:hAnsi="Arial" w:cs="Arial"/>
          <w:sz w:val="24"/>
          <w:szCs w:val="24"/>
        </w:rPr>
      </w:pPr>
      <w:r w:rsidRPr="00F95838">
        <w:rPr>
          <w:rFonts w:ascii="Arial" w:hAnsi="Arial" w:cs="Arial"/>
          <w:sz w:val="24"/>
          <w:szCs w:val="24"/>
        </w:rPr>
        <w:t>9.2</w:t>
      </w:r>
      <w:r w:rsidRPr="00F95838">
        <w:rPr>
          <w:rFonts w:ascii="Arial" w:hAnsi="Arial" w:cs="Arial"/>
          <w:sz w:val="24"/>
          <w:szCs w:val="24"/>
        </w:rPr>
        <w:tab/>
        <w:t>Data analytics and intelligence</w:t>
      </w:r>
      <w:r>
        <w:rPr>
          <w:rFonts w:ascii="Arial" w:hAnsi="Arial" w:cs="Arial"/>
          <w:sz w:val="24"/>
          <w:szCs w:val="24"/>
        </w:rPr>
        <w:tab/>
      </w:r>
      <w:r w:rsidR="006B1569">
        <w:rPr>
          <w:rFonts w:ascii="Arial" w:hAnsi="Arial" w:cs="Arial"/>
          <w:sz w:val="24"/>
          <w:szCs w:val="24"/>
        </w:rPr>
        <w:t>11</w:t>
      </w:r>
      <w:r w:rsidR="00D67091">
        <w:rPr>
          <w:rFonts w:ascii="Arial" w:hAnsi="Arial" w:cs="Arial"/>
          <w:sz w:val="24"/>
          <w:szCs w:val="24"/>
        </w:rPr>
        <w:t>8</w:t>
      </w:r>
    </w:p>
    <w:p w14:paraId="1CDCE4D3" w14:textId="64B9015A" w:rsidR="00F95838" w:rsidRPr="00F95838" w:rsidRDefault="00F95838" w:rsidP="00CA4C27">
      <w:pPr>
        <w:tabs>
          <w:tab w:val="left" w:pos="567"/>
          <w:tab w:val="left" w:leader="underscore" w:pos="9356"/>
        </w:tabs>
        <w:ind w:right="-285"/>
        <w:jc w:val="both"/>
        <w:rPr>
          <w:rFonts w:ascii="Arial" w:hAnsi="Arial" w:cs="Arial"/>
          <w:sz w:val="24"/>
          <w:szCs w:val="24"/>
        </w:rPr>
      </w:pPr>
      <w:r w:rsidRPr="00F95838">
        <w:rPr>
          <w:rFonts w:ascii="Arial" w:hAnsi="Arial" w:cs="Arial"/>
          <w:sz w:val="24"/>
          <w:szCs w:val="24"/>
        </w:rPr>
        <w:t>9.3</w:t>
      </w:r>
      <w:r w:rsidRPr="00F95838">
        <w:rPr>
          <w:rFonts w:ascii="Arial" w:hAnsi="Arial" w:cs="Arial"/>
          <w:sz w:val="24"/>
          <w:szCs w:val="24"/>
        </w:rPr>
        <w:tab/>
        <w:t>Digital and information systems</w:t>
      </w:r>
      <w:r>
        <w:rPr>
          <w:rFonts w:ascii="Arial" w:hAnsi="Arial" w:cs="Arial"/>
          <w:sz w:val="24"/>
          <w:szCs w:val="24"/>
        </w:rPr>
        <w:tab/>
      </w:r>
      <w:r w:rsidR="006B1569">
        <w:rPr>
          <w:rFonts w:ascii="Arial" w:hAnsi="Arial" w:cs="Arial"/>
          <w:sz w:val="24"/>
          <w:szCs w:val="24"/>
        </w:rPr>
        <w:t>11</w:t>
      </w:r>
      <w:r w:rsidR="00D67091">
        <w:rPr>
          <w:rFonts w:ascii="Arial" w:hAnsi="Arial" w:cs="Arial"/>
          <w:sz w:val="24"/>
          <w:szCs w:val="24"/>
        </w:rPr>
        <w:t>8</w:t>
      </w:r>
    </w:p>
    <w:p w14:paraId="614339FB" w14:textId="4BED4176" w:rsidR="00F95838" w:rsidRPr="00F95838" w:rsidRDefault="00F95838" w:rsidP="00CA4C27">
      <w:pPr>
        <w:tabs>
          <w:tab w:val="left" w:pos="567"/>
          <w:tab w:val="left" w:leader="underscore" w:pos="9356"/>
        </w:tabs>
        <w:ind w:left="720" w:right="-285" w:hanging="720"/>
        <w:jc w:val="both"/>
        <w:rPr>
          <w:rFonts w:ascii="Arial" w:hAnsi="Arial" w:cs="Arial"/>
          <w:sz w:val="24"/>
          <w:szCs w:val="24"/>
        </w:rPr>
      </w:pPr>
      <w:r w:rsidRPr="00F95838">
        <w:rPr>
          <w:rFonts w:ascii="Arial" w:hAnsi="Arial" w:cs="Arial"/>
          <w:sz w:val="24"/>
          <w:szCs w:val="24"/>
        </w:rPr>
        <w:t>9.4</w:t>
      </w:r>
      <w:r w:rsidRPr="00F95838">
        <w:rPr>
          <w:rFonts w:ascii="Arial" w:hAnsi="Arial" w:cs="Arial"/>
          <w:sz w:val="24"/>
          <w:szCs w:val="24"/>
        </w:rPr>
        <w:tab/>
        <w:t>Ensuring a safe, sustainable and appropriate working environment</w:t>
      </w:r>
      <w:r>
        <w:rPr>
          <w:rFonts w:ascii="Arial" w:hAnsi="Arial" w:cs="Arial"/>
          <w:sz w:val="24"/>
          <w:szCs w:val="24"/>
        </w:rPr>
        <w:tab/>
      </w:r>
      <w:r w:rsidR="006B1569">
        <w:rPr>
          <w:rFonts w:ascii="Arial" w:hAnsi="Arial" w:cs="Arial"/>
          <w:sz w:val="24"/>
          <w:szCs w:val="24"/>
        </w:rPr>
        <w:t>11</w:t>
      </w:r>
      <w:r w:rsidR="00D67091">
        <w:rPr>
          <w:rFonts w:ascii="Arial" w:hAnsi="Arial" w:cs="Arial"/>
          <w:sz w:val="24"/>
          <w:szCs w:val="24"/>
        </w:rPr>
        <w:t>9</w:t>
      </w:r>
    </w:p>
    <w:p w14:paraId="6B144F63" w14:textId="5BC6B38E" w:rsidR="00F95838" w:rsidRPr="00F95838" w:rsidRDefault="00F95838" w:rsidP="00CA4C27">
      <w:pPr>
        <w:tabs>
          <w:tab w:val="left" w:pos="567"/>
          <w:tab w:val="left" w:leader="underscore" w:pos="9356"/>
        </w:tabs>
        <w:ind w:right="-285"/>
        <w:jc w:val="both"/>
        <w:rPr>
          <w:rFonts w:ascii="Arial" w:hAnsi="Arial" w:cs="Arial"/>
          <w:sz w:val="24"/>
          <w:szCs w:val="24"/>
        </w:rPr>
      </w:pPr>
      <w:r w:rsidRPr="00F95838">
        <w:rPr>
          <w:rFonts w:ascii="Arial" w:hAnsi="Arial" w:cs="Arial"/>
          <w:sz w:val="24"/>
          <w:szCs w:val="24"/>
        </w:rPr>
        <w:t>9.5</w:t>
      </w:r>
      <w:r w:rsidRPr="00F95838">
        <w:rPr>
          <w:rFonts w:ascii="Arial" w:hAnsi="Arial" w:cs="Arial"/>
          <w:sz w:val="24"/>
          <w:szCs w:val="24"/>
        </w:rPr>
        <w:tab/>
        <w:t>Planning and Performance</w:t>
      </w:r>
      <w:r>
        <w:rPr>
          <w:rFonts w:ascii="Arial" w:hAnsi="Arial" w:cs="Arial"/>
          <w:sz w:val="24"/>
          <w:szCs w:val="24"/>
        </w:rPr>
        <w:tab/>
      </w:r>
      <w:r w:rsidR="006B1569">
        <w:rPr>
          <w:rFonts w:ascii="Arial" w:hAnsi="Arial" w:cs="Arial"/>
          <w:sz w:val="24"/>
          <w:szCs w:val="24"/>
        </w:rPr>
        <w:t>11</w:t>
      </w:r>
      <w:r w:rsidR="00582B1C">
        <w:rPr>
          <w:rFonts w:ascii="Arial" w:hAnsi="Arial" w:cs="Arial"/>
          <w:sz w:val="24"/>
          <w:szCs w:val="24"/>
        </w:rPr>
        <w:t>9</w:t>
      </w:r>
    </w:p>
    <w:p w14:paraId="053676D0" w14:textId="3136E116" w:rsidR="00F95838" w:rsidRPr="00F95838" w:rsidRDefault="00F95838" w:rsidP="00CA4C27">
      <w:pPr>
        <w:tabs>
          <w:tab w:val="left" w:pos="567"/>
          <w:tab w:val="left" w:leader="underscore" w:pos="9356"/>
        </w:tabs>
        <w:ind w:right="-285"/>
        <w:jc w:val="both"/>
        <w:rPr>
          <w:rFonts w:ascii="Arial" w:eastAsia="Calibri" w:hAnsi="Arial" w:cs="Arial"/>
          <w:sz w:val="24"/>
          <w:szCs w:val="24"/>
        </w:rPr>
      </w:pPr>
      <w:r w:rsidRPr="00F95838">
        <w:rPr>
          <w:rFonts w:ascii="Arial" w:eastAsia="Calibri" w:hAnsi="Arial" w:cs="Arial"/>
          <w:sz w:val="24"/>
          <w:szCs w:val="24"/>
        </w:rPr>
        <w:t>9.6</w:t>
      </w:r>
      <w:r w:rsidRPr="00F95838">
        <w:rPr>
          <w:rFonts w:ascii="Arial" w:eastAsia="Calibri" w:hAnsi="Arial" w:cs="Arial"/>
          <w:sz w:val="24"/>
          <w:szCs w:val="24"/>
        </w:rPr>
        <w:tab/>
        <w:t>Professional Support Unit</w:t>
      </w:r>
      <w:r>
        <w:rPr>
          <w:rFonts w:ascii="Arial" w:eastAsia="Calibri" w:hAnsi="Arial" w:cs="Arial"/>
          <w:sz w:val="24"/>
          <w:szCs w:val="24"/>
        </w:rPr>
        <w:tab/>
      </w:r>
      <w:r w:rsidR="006463AB">
        <w:rPr>
          <w:rFonts w:ascii="Arial" w:eastAsia="Calibri" w:hAnsi="Arial" w:cs="Arial"/>
          <w:sz w:val="24"/>
          <w:szCs w:val="24"/>
        </w:rPr>
        <w:t>1</w:t>
      </w:r>
      <w:r w:rsidR="00582B1C">
        <w:rPr>
          <w:rFonts w:ascii="Arial" w:eastAsia="Calibri" w:hAnsi="Arial" w:cs="Arial"/>
          <w:sz w:val="24"/>
          <w:szCs w:val="24"/>
        </w:rPr>
        <w:t>20</w:t>
      </w:r>
    </w:p>
    <w:p w14:paraId="1578C821" w14:textId="79A999CB" w:rsidR="00F95838" w:rsidRPr="00F95838" w:rsidRDefault="00F95838" w:rsidP="00CA4C27">
      <w:pPr>
        <w:tabs>
          <w:tab w:val="left" w:pos="567"/>
          <w:tab w:val="left" w:leader="underscore" w:pos="9356"/>
        </w:tabs>
        <w:ind w:right="-285"/>
        <w:jc w:val="both"/>
        <w:rPr>
          <w:rFonts w:ascii="Arial" w:eastAsia="Calibri" w:hAnsi="Arial" w:cs="Arial"/>
          <w:sz w:val="24"/>
          <w:szCs w:val="24"/>
        </w:rPr>
      </w:pPr>
      <w:r w:rsidRPr="00F95838">
        <w:rPr>
          <w:rFonts w:ascii="Arial" w:eastAsia="Calibri" w:hAnsi="Arial" w:cs="Arial"/>
          <w:sz w:val="24"/>
          <w:szCs w:val="24"/>
        </w:rPr>
        <w:t>9.7</w:t>
      </w:r>
      <w:r w:rsidRPr="00F95838">
        <w:rPr>
          <w:rFonts w:ascii="Arial" w:eastAsia="Calibri" w:hAnsi="Arial" w:cs="Arial"/>
          <w:sz w:val="24"/>
          <w:szCs w:val="24"/>
        </w:rPr>
        <w:tab/>
        <w:t>Revalidation Support Unit</w:t>
      </w:r>
      <w:r>
        <w:rPr>
          <w:rFonts w:ascii="Arial" w:eastAsia="Calibri" w:hAnsi="Arial" w:cs="Arial"/>
          <w:sz w:val="24"/>
          <w:szCs w:val="24"/>
        </w:rPr>
        <w:tab/>
      </w:r>
      <w:r w:rsidR="006463AB">
        <w:rPr>
          <w:rFonts w:ascii="Arial" w:eastAsia="Calibri" w:hAnsi="Arial" w:cs="Arial"/>
          <w:sz w:val="24"/>
          <w:szCs w:val="24"/>
        </w:rPr>
        <w:t>1</w:t>
      </w:r>
      <w:r w:rsidR="00582B1C">
        <w:rPr>
          <w:rFonts w:ascii="Arial" w:eastAsia="Calibri" w:hAnsi="Arial" w:cs="Arial"/>
          <w:sz w:val="24"/>
          <w:szCs w:val="24"/>
        </w:rPr>
        <w:t>21</w:t>
      </w:r>
    </w:p>
    <w:p w14:paraId="55A2672A" w14:textId="112E5EDE" w:rsidR="00F95838" w:rsidRDefault="00F95838" w:rsidP="00E0604D">
      <w:pPr>
        <w:tabs>
          <w:tab w:val="left" w:pos="567"/>
          <w:tab w:val="left" w:leader="underscore" w:pos="9356"/>
        </w:tabs>
        <w:ind w:right="-284"/>
        <w:contextualSpacing/>
        <w:jc w:val="both"/>
        <w:rPr>
          <w:rFonts w:ascii="Arial" w:hAnsi="Arial" w:cs="Arial"/>
          <w:sz w:val="24"/>
          <w:szCs w:val="24"/>
        </w:rPr>
      </w:pPr>
      <w:r w:rsidRPr="00F95838">
        <w:rPr>
          <w:rFonts w:ascii="Arial" w:eastAsia="Calibri" w:hAnsi="Arial" w:cs="Arial"/>
          <w:sz w:val="24"/>
          <w:szCs w:val="24"/>
        </w:rPr>
        <w:t>9.8</w:t>
      </w:r>
      <w:r w:rsidRPr="00F95838">
        <w:rPr>
          <w:rFonts w:ascii="Arial" w:hAnsi="Arial" w:cs="Arial"/>
          <w:sz w:val="24"/>
          <w:szCs w:val="24"/>
        </w:rPr>
        <w:tab/>
        <w:t>Innovation and Improvement</w:t>
      </w:r>
      <w:r>
        <w:rPr>
          <w:rFonts w:ascii="Arial" w:hAnsi="Arial" w:cs="Arial"/>
          <w:sz w:val="24"/>
          <w:szCs w:val="24"/>
        </w:rPr>
        <w:tab/>
      </w:r>
      <w:r w:rsidR="006463AB">
        <w:rPr>
          <w:rFonts w:ascii="Arial" w:hAnsi="Arial" w:cs="Arial"/>
          <w:sz w:val="24"/>
          <w:szCs w:val="24"/>
        </w:rPr>
        <w:t>1</w:t>
      </w:r>
      <w:r w:rsidR="00582B1C">
        <w:rPr>
          <w:rFonts w:ascii="Arial" w:hAnsi="Arial" w:cs="Arial"/>
          <w:sz w:val="24"/>
          <w:szCs w:val="24"/>
        </w:rPr>
        <w:t>21</w:t>
      </w:r>
    </w:p>
    <w:p w14:paraId="6D3104C9" w14:textId="3F9172A2" w:rsidR="00FF3DBD" w:rsidRDefault="00FF3DBD" w:rsidP="00E0604D">
      <w:pPr>
        <w:tabs>
          <w:tab w:val="left" w:pos="567"/>
          <w:tab w:val="left" w:leader="underscore" w:pos="9356"/>
        </w:tabs>
        <w:ind w:right="-284"/>
        <w:contextualSpacing/>
        <w:jc w:val="both"/>
        <w:rPr>
          <w:rFonts w:ascii="Arial" w:hAnsi="Arial" w:cs="Arial"/>
          <w:sz w:val="24"/>
          <w:szCs w:val="24"/>
        </w:rPr>
      </w:pPr>
      <w:r>
        <w:rPr>
          <w:rFonts w:ascii="Arial" w:hAnsi="Arial" w:cs="Arial"/>
          <w:sz w:val="24"/>
          <w:szCs w:val="24"/>
        </w:rPr>
        <w:t>9.9</w:t>
      </w:r>
      <w:r>
        <w:rPr>
          <w:rFonts w:ascii="Arial" w:hAnsi="Arial" w:cs="Arial"/>
          <w:sz w:val="24"/>
          <w:szCs w:val="24"/>
        </w:rPr>
        <w:tab/>
      </w:r>
      <w:r w:rsidR="00C13102">
        <w:rPr>
          <w:rFonts w:ascii="Arial" w:hAnsi="Arial" w:cs="Arial"/>
          <w:sz w:val="24"/>
          <w:szCs w:val="24"/>
        </w:rPr>
        <w:t xml:space="preserve">Organisational Risk </w:t>
      </w:r>
      <w:r w:rsidR="00ED1ED2">
        <w:rPr>
          <w:rFonts w:ascii="Arial" w:hAnsi="Arial" w:cs="Arial"/>
          <w:sz w:val="24"/>
          <w:szCs w:val="24"/>
        </w:rPr>
        <w:t>and</w:t>
      </w:r>
      <w:r w:rsidR="00C13102">
        <w:rPr>
          <w:rFonts w:ascii="Arial" w:hAnsi="Arial" w:cs="Arial"/>
          <w:sz w:val="24"/>
          <w:szCs w:val="24"/>
        </w:rPr>
        <w:t xml:space="preserve"> Governance</w:t>
      </w:r>
      <w:r w:rsidR="008D6406">
        <w:rPr>
          <w:rFonts w:ascii="Arial" w:hAnsi="Arial" w:cs="Arial"/>
          <w:sz w:val="24"/>
          <w:szCs w:val="24"/>
        </w:rPr>
        <w:t xml:space="preserve"> ____________________________________</w:t>
      </w:r>
      <w:r w:rsidR="00E0604D">
        <w:rPr>
          <w:rFonts w:ascii="Arial" w:hAnsi="Arial" w:cs="Arial"/>
          <w:sz w:val="24"/>
          <w:szCs w:val="24"/>
        </w:rPr>
        <w:t>1</w:t>
      </w:r>
      <w:r w:rsidR="00582B1C">
        <w:rPr>
          <w:rFonts w:ascii="Arial" w:hAnsi="Arial" w:cs="Arial"/>
          <w:sz w:val="24"/>
          <w:szCs w:val="24"/>
        </w:rPr>
        <w:t>22</w:t>
      </w:r>
    </w:p>
    <w:p w14:paraId="73BD7037" w14:textId="6B160990" w:rsidR="00360EDD" w:rsidRDefault="00360EDD" w:rsidP="00F95838">
      <w:pPr>
        <w:tabs>
          <w:tab w:val="left" w:pos="567"/>
          <w:tab w:val="left" w:leader="underscore" w:pos="9356"/>
        </w:tabs>
        <w:contextualSpacing/>
        <w:jc w:val="both"/>
        <w:rPr>
          <w:rFonts w:ascii="Arial" w:hAnsi="Arial" w:cs="Arial"/>
          <w:sz w:val="24"/>
          <w:szCs w:val="24"/>
        </w:rPr>
      </w:pPr>
    </w:p>
    <w:p w14:paraId="2381A832" w14:textId="761E41C4" w:rsidR="00360EDD" w:rsidRPr="00F95838" w:rsidRDefault="00360EDD" w:rsidP="00360EDD">
      <w:pPr>
        <w:tabs>
          <w:tab w:val="left" w:pos="567"/>
          <w:tab w:val="left" w:leader="underscore" w:pos="9356"/>
        </w:tabs>
        <w:rPr>
          <w:rFonts w:ascii="Arial" w:hAnsi="Arial" w:cs="Arial"/>
          <w:b/>
          <w:sz w:val="24"/>
          <w:szCs w:val="24"/>
        </w:rPr>
      </w:pPr>
      <w:r w:rsidRPr="00F95838">
        <w:rPr>
          <w:rFonts w:ascii="Arial" w:hAnsi="Arial" w:cs="Arial"/>
          <w:b/>
          <w:sz w:val="24"/>
          <w:szCs w:val="24"/>
        </w:rPr>
        <w:t xml:space="preserve">Chapter </w:t>
      </w:r>
      <w:r>
        <w:rPr>
          <w:rFonts w:ascii="Arial" w:hAnsi="Arial" w:cs="Arial"/>
          <w:b/>
          <w:sz w:val="24"/>
          <w:szCs w:val="24"/>
        </w:rPr>
        <w:t>10</w:t>
      </w:r>
      <w:r w:rsidRPr="00F95838">
        <w:rPr>
          <w:rFonts w:ascii="Arial" w:hAnsi="Arial" w:cs="Arial"/>
          <w:b/>
          <w:sz w:val="24"/>
          <w:szCs w:val="24"/>
        </w:rPr>
        <w:t xml:space="preserve"> – </w:t>
      </w:r>
      <w:r>
        <w:rPr>
          <w:rFonts w:ascii="Arial" w:hAnsi="Arial" w:cs="Arial"/>
          <w:b/>
          <w:sz w:val="24"/>
          <w:szCs w:val="24"/>
        </w:rPr>
        <w:t>Financial Plan</w:t>
      </w:r>
    </w:p>
    <w:p w14:paraId="4779BDF1" w14:textId="77777777" w:rsidR="00360EDD" w:rsidRPr="00F95838" w:rsidRDefault="00360EDD" w:rsidP="00F95838">
      <w:pPr>
        <w:tabs>
          <w:tab w:val="left" w:pos="567"/>
          <w:tab w:val="left" w:leader="underscore" w:pos="9356"/>
        </w:tabs>
        <w:contextualSpacing/>
        <w:jc w:val="both"/>
        <w:rPr>
          <w:rFonts w:ascii="Arial" w:hAnsi="Arial" w:cs="Arial"/>
          <w:sz w:val="24"/>
          <w:szCs w:val="24"/>
        </w:rPr>
      </w:pPr>
    </w:p>
    <w:p w14:paraId="525C938B" w14:textId="4F95DE71" w:rsidR="00F95838" w:rsidRPr="00F95838" w:rsidRDefault="00360EDD" w:rsidP="00D614D7">
      <w:pPr>
        <w:tabs>
          <w:tab w:val="left" w:pos="567"/>
          <w:tab w:val="left" w:pos="680"/>
          <w:tab w:val="left" w:leader="underscore" w:pos="9356"/>
        </w:tabs>
        <w:ind w:right="-285"/>
        <w:jc w:val="both"/>
        <w:rPr>
          <w:rFonts w:ascii="Arial" w:eastAsia="Calibri" w:hAnsi="Arial" w:cs="Arial"/>
          <w:sz w:val="24"/>
          <w:szCs w:val="24"/>
        </w:rPr>
      </w:pPr>
      <w:r>
        <w:rPr>
          <w:rFonts w:ascii="Arial" w:eastAsia="Calibri" w:hAnsi="Arial" w:cs="Arial"/>
          <w:sz w:val="24"/>
          <w:szCs w:val="24"/>
        </w:rPr>
        <w:t>10</w:t>
      </w:r>
      <w:r w:rsidR="00F95838" w:rsidRPr="00F95838">
        <w:rPr>
          <w:rFonts w:ascii="Arial" w:eastAsia="Calibri" w:hAnsi="Arial" w:cs="Arial"/>
          <w:sz w:val="24"/>
          <w:szCs w:val="24"/>
        </w:rPr>
        <w:t>.</w:t>
      </w:r>
      <w:r w:rsidR="006463AB">
        <w:rPr>
          <w:rFonts w:ascii="Arial" w:eastAsia="Calibri" w:hAnsi="Arial" w:cs="Arial"/>
          <w:sz w:val="24"/>
          <w:szCs w:val="24"/>
        </w:rPr>
        <w:t>1</w:t>
      </w:r>
      <w:r w:rsidR="00F95838" w:rsidRPr="00F95838">
        <w:rPr>
          <w:rFonts w:ascii="Arial" w:eastAsia="Calibri" w:hAnsi="Arial" w:cs="Arial"/>
          <w:sz w:val="24"/>
          <w:szCs w:val="24"/>
        </w:rPr>
        <w:tab/>
        <w:t xml:space="preserve">Our </w:t>
      </w:r>
      <w:r w:rsidR="0025396B">
        <w:rPr>
          <w:rFonts w:ascii="Arial" w:eastAsia="Calibri" w:hAnsi="Arial" w:cs="Arial"/>
          <w:sz w:val="24"/>
          <w:szCs w:val="24"/>
        </w:rPr>
        <w:t>approach</w:t>
      </w:r>
      <w:r w:rsidR="00F95838">
        <w:rPr>
          <w:rFonts w:ascii="Arial" w:eastAsia="Calibri" w:hAnsi="Arial" w:cs="Arial"/>
          <w:sz w:val="24"/>
          <w:szCs w:val="24"/>
        </w:rPr>
        <w:tab/>
      </w:r>
      <w:r w:rsidR="00D614D7">
        <w:rPr>
          <w:rFonts w:ascii="Arial" w:eastAsia="Calibri" w:hAnsi="Arial" w:cs="Arial"/>
          <w:sz w:val="24"/>
          <w:szCs w:val="24"/>
        </w:rPr>
        <w:t>12</w:t>
      </w:r>
      <w:r w:rsidR="00582B1C">
        <w:rPr>
          <w:rFonts w:ascii="Arial" w:eastAsia="Calibri" w:hAnsi="Arial" w:cs="Arial"/>
          <w:sz w:val="24"/>
          <w:szCs w:val="24"/>
        </w:rPr>
        <w:t>3</w:t>
      </w:r>
    </w:p>
    <w:p w14:paraId="7230C2E3" w14:textId="25DFDFE1" w:rsidR="00D614D7" w:rsidRDefault="00CE3D3B" w:rsidP="00D614D7">
      <w:pPr>
        <w:tabs>
          <w:tab w:val="left" w:pos="567"/>
          <w:tab w:val="left" w:pos="680"/>
          <w:tab w:val="left" w:leader="underscore" w:pos="9356"/>
        </w:tabs>
        <w:ind w:right="-285"/>
        <w:jc w:val="both"/>
        <w:rPr>
          <w:rFonts w:ascii="Arial" w:eastAsia="Calibri" w:hAnsi="Arial" w:cs="Arial"/>
          <w:sz w:val="24"/>
          <w:szCs w:val="24"/>
        </w:rPr>
      </w:pPr>
      <w:r>
        <w:rPr>
          <w:rFonts w:ascii="Arial" w:eastAsia="Calibri" w:hAnsi="Arial" w:cs="Arial"/>
          <w:sz w:val="24"/>
          <w:szCs w:val="24"/>
        </w:rPr>
        <w:t>10.</w:t>
      </w:r>
      <w:r w:rsidR="00317919">
        <w:rPr>
          <w:rFonts w:ascii="Arial" w:eastAsia="Calibri" w:hAnsi="Arial" w:cs="Arial"/>
          <w:sz w:val="24"/>
          <w:szCs w:val="24"/>
        </w:rPr>
        <w:t>2</w:t>
      </w:r>
      <w:r>
        <w:rPr>
          <w:rFonts w:ascii="Arial" w:eastAsia="Calibri" w:hAnsi="Arial" w:cs="Arial"/>
          <w:sz w:val="24"/>
          <w:szCs w:val="24"/>
        </w:rPr>
        <w:tab/>
        <w:t>The 5 Year HEIW Financial Plan</w:t>
      </w:r>
      <w:r>
        <w:rPr>
          <w:rFonts w:ascii="Arial" w:eastAsia="Calibri" w:hAnsi="Arial" w:cs="Arial"/>
          <w:sz w:val="24"/>
          <w:szCs w:val="24"/>
        </w:rPr>
        <w:tab/>
        <w:t>12</w:t>
      </w:r>
      <w:r w:rsidR="00582B1C">
        <w:rPr>
          <w:rFonts w:ascii="Arial" w:eastAsia="Calibri" w:hAnsi="Arial" w:cs="Arial"/>
          <w:sz w:val="24"/>
          <w:szCs w:val="24"/>
        </w:rPr>
        <w:t>5</w:t>
      </w:r>
    </w:p>
    <w:p w14:paraId="2C03B21B" w14:textId="4739A340" w:rsidR="00317919" w:rsidRDefault="00317919" w:rsidP="00D614D7">
      <w:pPr>
        <w:tabs>
          <w:tab w:val="left" w:pos="567"/>
          <w:tab w:val="left" w:pos="680"/>
          <w:tab w:val="left" w:leader="underscore" w:pos="9356"/>
        </w:tabs>
        <w:ind w:right="-285"/>
        <w:jc w:val="both"/>
        <w:rPr>
          <w:rFonts w:ascii="Arial" w:eastAsia="Calibri" w:hAnsi="Arial" w:cs="Arial"/>
          <w:sz w:val="24"/>
          <w:szCs w:val="24"/>
        </w:rPr>
      </w:pPr>
      <w:r>
        <w:rPr>
          <w:rFonts w:ascii="Arial" w:eastAsia="Calibri" w:hAnsi="Arial" w:cs="Arial"/>
          <w:sz w:val="24"/>
          <w:szCs w:val="24"/>
        </w:rPr>
        <w:t>10.3</w:t>
      </w:r>
      <w:r>
        <w:rPr>
          <w:rFonts w:ascii="Arial" w:eastAsia="Calibri" w:hAnsi="Arial" w:cs="Arial"/>
          <w:sz w:val="24"/>
          <w:szCs w:val="24"/>
        </w:rPr>
        <w:tab/>
      </w:r>
      <w:r w:rsidR="00E77425">
        <w:rPr>
          <w:rFonts w:ascii="Arial" w:eastAsia="Calibri" w:hAnsi="Arial" w:cs="Arial"/>
          <w:sz w:val="24"/>
          <w:szCs w:val="24"/>
        </w:rPr>
        <w:t>Development and Investment</w:t>
      </w:r>
      <w:r w:rsidR="00E77425">
        <w:rPr>
          <w:rFonts w:ascii="Arial" w:eastAsia="Calibri" w:hAnsi="Arial" w:cs="Arial"/>
          <w:sz w:val="24"/>
          <w:szCs w:val="24"/>
        </w:rPr>
        <w:tab/>
        <w:t>12</w:t>
      </w:r>
      <w:r w:rsidR="00582B1C">
        <w:rPr>
          <w:rFonts w:ascii="Arial" w:eastAsia="Calibri" w:hAnsi="Arial" w:cs="Arial"/>
          <w:sz w:val="24"/>
          <w:szCs w:val="24"/>
        </w:rPr>
        <w:t>8</w:t>
      </w:r>
    </w:p>
    <w:p w14:paraId="6917ECD4" w14:textId="21C1E70A" w:rsidR="00FE274E" w:rsidRDefault="00FE274E" w:rsidP="00D614D7">
      <w:pPr>
        <w:tabs>
          <w:tab w:val="left" w:pos="567"/>
          <w:tab w:val="left" w:pos="680"/>
          <w:tab w:val="left" w:leader="underscore" w:pos="9356"/>
        </w:tabs>
        <w:ind w:right="-285"/>
        <w:jc w:val="both"/>
        <w:rPr>
          <w:rFonts w:ascii="Arial" w:eastAsia="Calibri" w:hAnsi="Arial" w:cs="Arial"/>
          <w:sz w:val="24"/>
          <w:szCs w:val="24"/>
        </w:rPr>
      </w:pPr>
      <w:r>
        <w:rPr>
          <w:rFonts w:ascii="Arial" w:eastAsia="Calibri" w:hAnsi="Arial" w:cs="Arial"/>
          <w:sz w:val="24"/>
          <w:szCs w:val="24"/>
        </w:rPr>
        <w:t>10.</w:t>
      </w:r>
      <w:r w:rsidR="00A32D58">
        <w:rPr>
          <w:rFonts w:ascii="Arial" w:eastAsia="Calibri" w:hAnsi="Arial" w:cs="Arial"/>
          <w:sz w:val="24"/>
          <w:szCs w:val="24"/>
        </w:rPr>
        <w:t>4</w:t>
      </w:r>
      <w:r>
        <w:rPr>
          <w:rFonts w:ascii="Arial" w:eastAsia="Calibri" w:hAnsi="Arial" w:cs="Arial"/>
          <w:sz w:val="24"/>
          <w:szCs w:val="24"/>
        </w:rPr>
        <w:tab/>
        <w:t>Financial Risks and Opportunities</w:t>
      </w:r>
      <w:r>
        <w:rPr>
          <w:rFonts w:ascii="Arial" w:eastAsia="Calibri" w:hAnsi="Arial" w:cs="Arial"/>
          <w:sz w:val="24"/>
          <w:szCs w:val="24"/>
        </w:rPr>
        <w:tab/>
      </w:r>
      <w:r w:rsidR="00CB4CFF">
        <w:rPr>
          <w:rFonts w:ascii="Arial" w:eastAsia="Calibri" w:hAnsi="Arial" w:cs="Arial"/>
          <w:sz w:val="24"/>
          <w:szCs w:val="24"/>
        </w:rPr>
        <w:t>1</w:t>
      </w:r>
      <w:r w:rsidR="00582B1C">
        <w:rPr>
          <w:rFonts w:ascii="Arial" w:eastAsia="Calibri" w:hAnsi="Arial" w:cs="Arial"/>
          <w:sz w:val="24"/>
          <w:szCs w:val="24"/>
        </w:rPr>
        <w:t>31</w:t>
      </w:r>
    </w:p>
    <w:p w14:paraId="0D3FDDF0" w14:textId="6BBC9EAD" w:rsidR="00CB4CFF" w:rsidRDefault="00CB4CFF" w:rsidP="00D614D7">
      <w:pPr>
        <w:tabs>
          <w:tab w:val="left" w:pos="567"/>
          <w:tab w:val="left" w:pos="680"/>
          <w:tab w:val="left" w:leader="underscore" w:pos="9356"/>
        </w:tabs>
        <w:ind w:right="-285"/>
        <w:jc w:val="both"/>
        <w:rPr>
          <w:rFonts w:ascii="Arial" w:eastAsia="Calibri" w:hAnsi="Arial" w:cs="Arial"/>
          <w:sz w:val="24"/>
          <w:szCs w:val="24"/>
        </w:rPr>
      </w:pPr>
      <w:r>
        <w:rPr>
          <w:rFonts w:ascii="Arial" w:eastAsia="Calibri" w:hAnsi="Arial" w:cs="Arial"/>
          <w:sz w:val="24"/>
          <w:szCs w:val="24"/>
        </w:rPr>
        <w:t>10.</w:t>
      </w:r>
      <w:r w:rsidR="00A32D58">
        <w:rPr>
          <w:rFonts w:ascii="Arial" w:eastAsia="Calibri" w:hAnsi="Arial" w:cs="Arial"/>
          <w:sz w:val="24"/>
          <w:szCs w:val="24"/>
        </w:rPr>
        <w:t>5</w:t>
      </w:r>
      <w:r>
        <w:rPr>
          <w:rFonts w:ascii="Arial" w:eastAsia="Calibri" w:hAnsi="Arial" w:cs="Arial"/>
          <w:sz w:val="24"/>
          <w:szCs w:val="24"/>
        </w:rPr>
        <w:tab/>
        <w:t>Capital</w:t>
      </w:r>
      <w:r>
        <w:rPr>
          <w:rFonts w:ascii="Arial" w:eastAsia="Calibri" w:hAnsi="Arial" w:cs="Arial"/>
          <w:sz w:val="24"/>
          <w:szCs w:val="24"/>
        </w:rPr>
        <w:tab/>
        <w:t>1</w:t>
      </w:r>
      <w:r w:rsidR="003632A6">
        <w:rPr>
          <w:rFonts w:ascii="Arial" w:eastAsia="Calibri" w:hAnsi="Arial" w:cs="Arial"/>
          <w:sz w:val="24"/>
          <w:szCs w:val="24"/>
        </w:rPr>
        <w:t>31</w:t>
      </w:r>
    </w:p>
    <w:p w14:paraId="44951ACE" w14:textId="699A5E2F" w:rsidR="00F95838" w:rsidRPr="00F95838" w:rsidRDefault="00F95838" w:rsidP="00D614D7">
      <w:pPr>
        <w:tabs>
          <w:tab w:val="left" w:pos="567"/>
          <w:tab w:val="left" w:pos="680"/>
          <w:tab w:val="left" w:leader="underscore" w:pos="9356"/>
        </w:tabs>
        <w:ind w:right="-285"/>
        <w:jc w:val="both"/>
        <w:rPr>
          <w:rFonts w:ascii="Arial" w:eastAsia="Calibri" w:hAnsi="Arial" w:cs="Arial"/>
          <w:sz w:val="24"/>
          <w:szCs w:val="24"/>
        </w:rPr>
      </w:pPr>
    </w:p>
    <w:p w14:paraId="4D7240A9" w14:textId="30CD9DD3" w:rsidR="00BE207A" w:rsidRPr="002659FE" w:rsidRDefault="004A2953" w:rsidP="00D614D7">
      <w:pPr>
        <w:tabs>
          <w:tab w:val="left" w:pos="567"/>
          <w:tab w:val="left" w:leader="underscore" w:pos="9356"/>
        </w:tabs>
        <w:ind w:right="-285"/>
        <w:rPr>
          <w:rFonts w:ascii="Arial" w:hAnsi="Arial" w:cs="Arial"/>
          <w:b/>
          <w:sz w:val="24"/>
          <w:szCs w:val="24"/>
        </w:rPr>
      </w:pPr>
      <w:r w:rsidRPr="002659FE">
        <w:rPr>
          <w:rFonts w:ascii="Arial" w:hAnsi="Arial" w:cs="Arial"/>
          <w:b/>
          <w:sz w:val="24"/>
          <w:szCs w:val="24"/>
        </w:rPr>
        <w:t xml:space="preserve">Chapter </w:t>
      </w:r>
      <w:r w:rsidR="00BA1368">
        <w:rPr>
          <w:rFonts w:ascii="Arial" w:hAnsi="Arial" w:cs="Arial"/>
          <w:b/>
          <w:sz w:val="24"/>
          <w:szCs w:val="24"/>
        </w:rPr>
        <w:t>1</w:t>
      </w:r>
      <w:r w:rsidR="00360EDD">
        <w:rPr>
          <w:rFonts w:ascii="Arial" w:hAnsi="Arial" w:cs="Arial"/>
          <w:b/>
          <w:sz w:val="24"/>
          <w:szCs w:val="24"/>
        </w:rPr>
        <w:t>1</w:t>
      </w:r>
      <w:r w:rsidR="00751A58" w:rsidRPr="002659FE">
        <w:rPr>
          <w:rFonts w:ascii="Arial" w:hAnsi="Arial" w:cs="Arial"/>
          <w:b/>
          <w:sz w:val="24"/>
          <w:szCs w:val="24"/>
        </w:rPr>
        <w:t xml:space="preserve"> – </w:t>
      </w:r>
      <w:r w:rsidR="00BE207A" w:rsidRPr="002659FE">
        <w:rPr>
          <w:rFonts w:ascii="Arial" w:hAnsi="Arial" w:cs="Arial"/>
          <w:b/>
          <w:sz w:val="24"/>
          <w:szCs w:val="24"/>
        </w:rPr>
        <w:t>Appendices</w:t>
      </w:r>
    </w:p>
    <w:p w14:paraId="7B4C48B0" w14:textId="7921CB43" w:rsidR="00082A9B" w:rsidRPr="002659FE" w:rsidRDefault="00BA1368" w:rsidP="00D614D7">
      <w:pPr>
        <w:tabs>
          <w:tab w:val="left" w:pos="567"/>
          <w:tab w:val="left" w:leader="underscore" w:pos="9356"/>
        </w:tabs>
        <w:ind w:right="-285"/>
        <w:rPr>
          <w:rFonts w:ascii="Arial" w:hAnsi="Arial" w:cs="Arial"/>
          <w:sz w:val="24"/>
          <w:szCs w:val="24"/>
        </w:rPr>
      </w:pPr>
      <w:r>
        <w:rPr>
          <w:rFonts w:ascii="Arial" w:hAnsi="Arial" w:cs="Arial"/>
          <w:sz w:val="24"/>
          <w:szCs w:val="24"/>
        </w:rPr>
        <w:t>1</w:t>
      </w:r>
      <w:r w:rsidR="00360EDD">
        <w:rPr>
          <w:rFonts w:ascii="Arial" w:hAnsi="Arial" w:cs="Arial"/>
          <w:sz w:val="24"/>
          <w:szCs w:val="24"/>
        </w:rPr>
        <w:t>1</w:t>
      </w:r>
      <w:r w:rsidR="00A5632A" w:rsidRPr="002659FE">
        <w:rPr>
          <w:rFonts w:ascii="Arial" w:hAnsi="Arial" w:cs="Arial"/>
          <w:sz w:val="24"/>
          <w:szCs w:val="24"/>
        </w:rPr>
        <w:t>.1</w:t>
      </w:r>
      <w:r w:rsidR="00A5632A" w:rsidRPr="002659FE">
        <w:rPr>
          <w:rFonts w:ascii="Arial" w:hAnsi="Arial" w:cs="Arial"/>
          <w:sz w:val="24"/>
          <w:szCs w:val="24"/>
        </w:rPr>
        <w:tab/>
      </w:r>
      <w:r w:rsidR="00365C51" w:rsidRPr="002659FE">
        <w:rPr>
          <w:rFonts w:ascii="Arial" w:hAnsi="Arial" w:cs="Arial"/>
          <w:sz w:val="24"/>
          <w:szCs w:val="24"/>
        </w:rPr>
        <w:t xml:space="preserve">A </w:t>
      </w:r>
      <w:r w:rsidR="000A5101" w:rsidRPr="002659FE">
        <w:rPr>
          <w:rFonts w:ascii="Arial" w:hAnsi="Arial" w:cs="Arial"/>
          <w:sz w:val="24"/>
          <w:szCs w:val="24"/>
        </w:rPr>
        <w:t>Values and Behaviours</w:t>
      </w:r>
      <w:r w:rsidR="007F7303" w:rsidRPr="002659FE">
        <w:rPr>
          <w:rFonts w:ascii="Arial" w:hAnsi="Arial" w:cs="Arial"/>
          <w:sz w:val="24"/>
          <w:szCs w:val="24"/>
        </w:rPr>
        <w:tab/>
      </w:r>
      <w:r w:rsidR="009A5CA3">
        <w:rPr>
          <w:rFonts w:ascii="Arial" w:hAnsi="Arial" w:cs="Arial"/>
          <w:sz w:val="24"/>
          <w:szCs w:val="24"/>
        </w:rPr>
        <w:t>13</w:t>
      </w:r>
      <w:r w:rsidR="003632A6">
        <w:rPr>
          <w:rFonts w:ascii="Arial" w:hAnsi="Arial" w:cs="Arial"/>
          <w:sz w:val="24"/>
          <w:szCs w:val="24"/>
        </w:rPr>
        <w:t>2</w:t>
      </w:r>
    </w:p>
    <w:p w14:paraId="458B13EF" w14:textId="60B45334" w:rsidR="00E45994" w:rsidRPr="002659FE" w:rsidRDefault="00BA1368" w:rsidP="00D614D7">
      <w:pPr>
        <w:tabs>
          <w:tab w:val="left" w:pos="567"/>
          <w:tab w:val="left" w:leader="underscore" w:pos="9356"/>
        </w:tabs>
        <w:ind w:right="-285"/>
        <w:rPr>
          <w:rFonts w:ascii="Arial" w:hAnsi="Arial" w:cs="Arial"/>
          <w:sz w:val="24"/>
          <w:szCs w:val="24"/>
        </w:rPr>
      </w:pPr>
      <w:r>
        <w:rPr>
          <w:rFonts w:ascii="Arial" w:hAnsi="Arial" w:cs="Arial"/>
          <w:sz w:val="24"/>
          <w:szCs w:val="24"/>
        </w:rPr>
        <w:t>1</w:t>
      </w:r>
      <w:r w:rsidR="00360EDD">
        <w:rPr>
          <w:rFonts w:ascii="Arial" w:hAnsi="Arial" w:cs="Arial"/>
          <w:sz w:val="24"/>
          <w:szCs w:val="24"/>
        </w:rPr>
        <w:t>1</w:t>
      </w:r>
      <w:r w:rsidR="00A5632A" w:rsidRPr="002659FE">
        <w:rPr>
          <w:rFonts w:ascii="Arial" w:hAnsi="Arial" w:cs="Arial"/>
          <w:sz w:val="24"/>
          <w:szCs w:val="24"/>
        </w:rPr>
        <w:t>.2</w:t>
      </w:r>
      <w:r w:rsidR="00A5632A" w:rsidRPr="002659FE">
        <w:rPr>
          <w:rFonts w:ascii="Arial" w:hAnsi="Arial" w:cs="Arial"/>
          <w:sz w:val="24"/>
          <w:szCs w:val="24"/>
        </w:rPr>
        <w:tab/>
      </w:r>
      <w:r w:rsidR="00365C51" w:rsidRPr="002659FE">
        <w:rPr>
          <w:rFonts w:ascii="Arial" w:hAnsi="Arial" w:cs="Arial"/>
          <w:sz w:val="24"/>
          <w:szCs w:val="24"/>
        </w:rPr>
        <w:t xml:space="preserve">B </w:t>
      </w:r>
      <w:r w:rsidR="00430100" w:rsidRPr="002659FE">
        <w:rPr>
          <w:rFonts w:ascii="Arial" w:hAnsi="Arial" w:cs="Arial"/>
          <w:sz w:val="24"/>
          <w:szCs w:val="24"/>
        </w:rPr>
        <w:t>HEIW Board</w:t>
      </w:r>
      <w:r w:rsidR="00E45994" w:rsidRPr="002659FE">
        <w:rPr>
          <w:rFonts w:ascii="Arial" w:hAnsi="Arial" w:cs="Arial"/>
          <w:sz w:val="24"/>
          <w:szCs w:val="24"/>
        </w:rPr>
        <w:tab/>
      </w:r>
      <w:r w:rsidR="009A5CA3">
        <w:rPr>
          <w:rFonts w:ascii="Arial" w:hAnsi="Arial" w:cs="Arial"/>
          <w:sz w:val="24"/>
          <w:szCs w:val="24"/>
        </w:rPr>
        <w:t>13</w:t>
      </w:r>
      <w:r w:rsidR="003632A6">
        <w:rPr>
          <w:rFonts w:ascii="Arial" w:hAnsi="Arial" w:cs="Arial"/>
          <w:sz w:val="24"/>
          <w:szCs w:val="24"/>
        </w:rPr>
        <w:t>4</w:t>
      </w:r>
    </w:p>
    <w:p w14:paraId="57B9EFB2" w14:textId="030F7ABB" w:rsidR="00E45994" w:rsidRPr="002659FE" w:rsidRDefault="00BA1368" w:rsidP="00D614D7">
      <w:pPr>
        <w:tabs>
          <w:tab w:val="left" w:pos="567"/>
          <w:tab w:val="left" w:leader="underscore" w:pos="9356"/>
        </w:tabs>
        <w:ind w:right="-285"/>
        <w:rPr>
          <w:rFonts w:ascii="Arial" w:hAnsi="Arial" w:cs="Arial"/>
          <w:sz w:val="24"/>
          <w:szCs w:val="24"/>
        </w:rPr>
      </w:pPr>
      <w:r>
        <w:rPr>
          <w:rFonts w:ascii="Arial" w:hAnsi="Arial" w:cs="Arial"/>
          <w:sz w:val="24"/>
          <w:szCs w:val="24"/>
        </w:rPr>
        <w:t>1</w:t>
      </w:r>
      <w:r w:rsidR="00360EDD">
        <w:rPr>
          <w:rFonts w:ascii="Arial" w:hAnsi="Arial" w:cs="Arial"/>
          <w:sz w:val="24"/>
          <w:szCs w:val="24"/>
        </w:rPr>
        <w:t>1</w:t>
      </w:r>
      <w:r w:rsidR="00A5632A" w:rsidRPr="002659FE">
        <w:rPr>
          <w:rFonts w:ascii="Arial" w:hAnsi="Arial" w:cs="Arial"/>
          <w:sz w:val="24"/>
          <w:szCs w:val="24"/>
        </w:rPr>
        <w:t>.3</w:t>
      </w:r>
      <w:r w:rsidR="00A5632A" w:rsidRPr="002659FE">
        <w:rPr>
          <w:rFonts w:ascii="Arial" w:hAnsi="Arial" w:cs="Arial"/>
          <w:sz w:val="24"/>
          <w:szCs w:val="24"/>
        </w:rPr>
        <w:tab/>
      </w:r>
      <w:r w:rsidR="00365C51" w:rsidRPr="002659FE">
        <w:rPr>
          <w:rFonts w:ascii="Arial" w:hAnsi="Arial" w:cs="Arial"/>
          <w:sz w:val="24"/>
          <w:szCs w:val="24"/>
        </w:rPr>
        <w:t xml:space="preserve">C </w:t>
      </w:r>
      <w:r w:rsidR="00A91A64" w:rsidRPr="002659FE">
        <w:rPr>
          <w:rFonts w:ascii="Arial" w:hAnsi="Arial" w:cs="Arial"/>
          <w:sz w:val="24"/>
          <w:szCs w:val="24"/>
        </w:rPr>
        <w:t>PESTLE Analysis</w:t>
      </w:r>
      <w:r w:rsidR="00E45994" w:rsidRPr="002659FE">
        <w:rPr>
          <w:rFonts w:ascii="Arial" w:hAnsi="Arial" w:cs="Arial"/>
          <w:sz w:val="24"/>
          <w:szCs w:val="24"/>
        </w:rPr>
        <w:tab/>
      </w:r>
      <w:r w:rsidR="00B15B38">
        <w:rPr>
          <w:rFonts w:ascii="Arial" w:hAnsi="Arial" w:cs="Arial"/>
          <w:sz w:val="24"/>
          <w:szCs w:val="24"/>
        </w:rPr>
        <w:t>13</w:t>
      </w:r>
      <w:r w:rsidR="003632A6">
        <w:rPr>
          <w:rFonts w:ascii="Arial" w:hAnsi="Arial" w:cs="Arial"/>
          <w:sz w:val="24"/>
          <w:szCs w:val="24"/>
        </w:rPr>
        <w:t>7</w:t>
      </w:r>
    </w:p>
    <w:p w14:paraId="1AE45A26" w14:textId="600967A1" w:rsidR="004B7F04" w:rsidRPr="002659FE" w:rsidRDefault="00BA1368" w:rsidP="00D614D7">
      <w:pPr>
        <w:tabs>
          <w:tab w:val="left" w:pos="567"/>
          <w:tab w:val="left" w:leader="underscore" w:pos="9356"/>
        </w:tabs>
        <w:ind w:right="-285"/>
        <w:rPr>
          <w:rFonts w:ascii="Arial" w:hAnsi="Arial" w:cs="Arial"/>
          <w:sz w:val="24"/>
          <w:szCs w:val="24"/>
        </w:rPr>
      </w:pPr>
      <w:r>
        <w:rPr>
          <w:rFonts w:ascii="Arial" w:hAnsi="Arial" w:cs="Arial"/>
          <w:sz w:val="24"/>
          <w:szCs w:val="24"/>
        </w:rPr>
        <w:t>1</w:t>
      </w:r>
      <w:r w:rsidR="00360EDD">
        <w:rPr>
          <w:rFonts w:ascii="Arial" w:hAnsi="Arial" w:cs="Arial"/>
          <w:sz w:val="24"/>
          <w:szCs w:val="24"/>
        </w:rPr>
        <w:t>1</w:t>
      </w:r>
      <w:r w:rsidR="004E5EB6" w:rsidRPr="002659FE">
        <w:rPr>
          <w:rFonts w:ascii="Arial" w:hAnsi="Arial" w:cs="Arial"/>
          <w:sz w:val="24"/>
          <w:szCs w:val="24"/>
        </w:rPr>
        <w:t>.4</w:t>
      </w:r>
      <w:r w:rsidR="004E5EB6" w:rsidRPr="002659FE">
        <w:rPr>
          <w:rFonts w:ascii="Arial" w:hAnsi="Arial" w:cs="Arial"/>
          <w:sz w:val="24"/>
          <w:szCs w:val="24"/>
        </w:rPr>
        <w:tab/>
      </w:r>
      <w:r w:rsidR="00365C51" w:rsidRPr="002659FE">
        <w:rPr>
          <w:rFonts w:ascii="Arial" w:hAnsi="Arial" w:cs="Arial"/>
          <w:sz w:val="24"/>
          <w:szCs w:val="24"/>
        </w:rPr>
        <w:t xml:space="preserve">D Stakeholder </w:t>
      </w:r>
      <w:r w:rsidR="00E337A2">
        <w:rPr>
          <w:rFonts w:ascii="Arial" w:hAnsi="Arial" w:cs="Arial"/>
          <w:sz w:val="24"/>
          <w:szCs w:val="24"/>
        </w:rPr>
        <w:t>Engagement</w:t>
      </w:r>
      <w:r w:rsidR="00082A9B" w:rsidRPr="002659FE">
        <w:rPr>
          <w:rFonts w:ascii="Arial" w:hAnsi="Arial" w:cs="Arial"/>
          <w:sz w:val="24"/>
          <w:szCs w:val="24"/>
        </w:rPr>
        <w:tab/>
      </w:r>
      <w:r w:rsidR="00B15B38">
        <w:rPr>
          <w:rFonts w:ascii="Arial" w:hAnsi="Arial" w:cs="Arial"/>
          <w:sz w:val="24"/>
          <w:szCs w:val="24"/>
        </w:rPr>
        <w:t>13</w:t>
      </w:r>
      <w:r w:rsidR="003632A6">
        <w:rPr>
          <w:rFonts w:ascii="Arial" w:hAnsi="Arial" w:cs="Arial"/>
          <w:sz w:val="24"/>
          <w:szCs w:val="24"/>
        </w:rPr>
        <w:t>9</w:t>
      </w:r>
    </w:p>
    <w:p w14:paraId="689A96BD" w14:textId="76950F37" w:rsidR="005B07E0" w:rsidRPr="002659FE" w:rsidRDefault="005B07E0" w:rsidP="00670C59">
      <w:pPr>
        <w:tabs>
          <w:tab w:val="left" w:pos="567"/>
        </w:tabs>
        <w:rPr>
          <w:rFonts w:ascii="Arial" w:hAnsi="Arial" w:cs="Arial"/>
          <w:sz w:val="24"/>
          <w:szCs w:val="24"/>
        </w:rPr>
      </w:pPr>
    </w:p>
    <w:p w14:paraId="749E8705" w14:textId="1320121C" w:rsidR="005B07E0" w:rsidRPr="002659FE" w:rsidRDefault="005B07E0" w:rsidP="001D1357">
      <w:pPr>
        <w:rPr>
          <w:rFonts w:ascii="Arial" w:hAnsi="Arial" w:cs="Arial"/>
          <w:sz w:val="24"/>
          <w:szCs w:val="24"/>
        </w:rPr>
        <w:sectPr w:rsidR="005B07E0" w:rsidRPr="002659FE" w:rsidSect="00D74BA9">
          <w:pgSz w:w="11906" w:h="16838"/>
          <w:pgMar w:top="1134" w:right="1134" w:bottom="1134" w:left="1134" w:header="709" w:footer="709" w:gutter="0"/>
          <w:cols w:space="708"/>
          <w:docGrid w:linePitch="360"/>
        </w:sectPr>
      </w:pPr>
    </w:p>
    <w:p w14:paraId="574A6E31" w14:textId="77777777" w:rsidR="003C5216" w:rsidRPr="000D44CC" w:rsidRDefault="00BE207A" w:rsidP="003C5216">
      <w:pPr>
        <w:rPr>
          <w:rFonts w:ascii="Arial" w:hAnsi="Arial" w:cs="Arial"/>
          <w:b/>
          <w:sz w:val="28"/>
          <w:szCs w:val="28"/>
        </w:rPr>
      </w:pPr>
      <w:r w:rsidRPr="000D44CC">
        <w:rPr>
          <w:rFonts w:ascii="Arial" w:hAnsi="Arial" w:cs="Arial"/>
          <w:b/>
          <w:sz w:val="28"/>
          <w:szCs w:val="28"/>
        </w:rPr>
        <w:lastRenderedPageBreak/>
        <w:t>Foreword from the Chair and Chief Executive</w:t>
      </w:r>
    </w:p>
    <w:p w14:paraId="6C2E079D" w14:textId="77777777" w:rsidR="00FA0BE3" w:rsidRPr="006802C1" w:rsidRDefault="00FA0BE3" w:rsidP="00FA0BE3">
      <w:pPr>
        <w:rPr>
          <w:rFonts w:ascii="Arial" w:hAnsi="Arial" w:cs="Arial"/>
          <w:sz w:val="24"/>
          <w:szCs w:val="24"/>
        </w:rPr>
      </w:pPr>
    </w:p>
    <w:p w14:paraId="268C7E70" w14:textId="77777777" w:rsidR="00031734" w:rsidRDefault="00F404AD" w:rsidP="00A1417C">
      <w:pPr>
        <w:jc w:val="both"/>
        <w:rPr>
          <w:rFonts w:ascii="Arial" w:hAnsi="Arial" w:cs="Arial"/>
          <w:sz w:val="24"/>
          <w:szCs w:val="24"/>
        </w:rPr>
      </w:pPr>
      <w:r w:rsidRPr="00F404AD">
        <w:rPr>
          <w:rFonts w:ascii="Arial" w:hAnsi="Arial" w:cs="Arial"/>
          <w:sz w:val="24"/>
          <w:szCs w:val="24"/>
        </w:rPr>
        <w:t>Following on from our 2019/2020 annual plan, we are delighted to publish our first Integrated Medium-Term Plan</w:t>
      </w:r>
      <w:r>
        <w:rPr>
          <w:rFonts w:ascii="Arial" w:hAnsi="Arial" w:cs="Arial"/>
          <w:sz w:val="24"/>
          <w:szCs w:val="24"/>
        </w:rPr>
        <w:t xml:space="preserve"> (IMTP)</w:t>
      </w:r>
      <w:r w:rsidRPr="00F404AD">
        <w:rPr>
          <w:rFonts w:ascii="Arial" w:hAnsi="Arial" w:cs="Arial"/>
          <w:sz w:val="24"/>
          <w:szCs w:val="24"/>
        </w:rPr>
        <w:t xml:space="preserve">. This IMTP is necessarily ambitious in setting out our strategic aims and work programmes for the next three years, providing an essential platform to help us deliver on our ambitions as an organisation and to support the health and social care system in implementing </w:t>
      </w:r>
      <w:r>
        <w:rPr>
          <w:rFonts w:ascii="Arial" w:hAnsi="Arial" w:cs="Arial"/>
          <w:sz w:val="24"/>
          <w:szCs w:val="24"/>
        </w:rPr>
        <w:t>‘</w:t>
      </w:r>
      <w:r w:rsidRPr="00F404AD">
        <w:rPr>
          <w:rFonts w:ascii="Arial" w:hAnsi="Arial" w:cs="Arial"/>
          <w:sz w:val="24"/>
          <w:szCs w:val="24"/>
        </w:rPr>
        <w:t>A Healthier Wales</w:t>
      </w:r>
      <w:r>
        <w:rPr>
          <w:rFonts w:ascii="Arial" w:hAnsi="Arial" w:cs="Arial"/>
          <w:sz w:val="24"/>
          <w:szCs w:val="24"/>
        </w:rPr>
        <w:t>’</w:t>
      </w:r>
      <w:r w:rsidRPr="00F404AD">
        <w:rPr>
          <w:rFonts w:ascii="Arial" w:hAnsi="Arial" w:cs="Arial"/>
          <w:sz w:val="24"/>
          <w:szCs w:val="24"/>
        </w:rPr>
        <w:t xml:space="preserve">. Throughout 2018 to 2019 we have actively engaged and worked with partners across education, NHS and Social care.  </w:t>
      </w:r>
    </w:p>
    <w:p w14:paraId="54BF9458" w14:textId="77777777" w:rsidR="00031734" w:rsidRDefault="00031734" w:rsidP="00A1417C">
      <w:pPr>
        <w:jc w:val="both"/>
        <w:rPr>
          <w:rFonts w:ascii="Arial" w:hAnsi="Arial" w:cs="Arial"/>
          <w:sz w:val="24"/>
          <w:szCs w:val="24"/>
        </w:rPr>
      </w:pPr>
    </w:p>
    <w:p w14:paraId="1E9AF429" w14:textId="32B25B48" w:rsidR="00F404AD" w:rsidRDefault="00F404AD" w:rsidP="00A1417C">
      <w:pPr>
        <w:jc w:val="both"/>
        <w:rPr>
          <w:rFonts w:ascii="Arial" w:hAnsi="Arial" w:cs="Arial"/>
          <w:sz w:val="24"/>
          <w:szCs w:val="24"/>
        </w:rPr>
      </w:pPr>
      <w:r w:rsidRPr="00F404AD">
        <w:rPr>
          <w:rFonts w:ascii="Arial" w:hAnsi="Arial" w:cs="Arial"/>
          <w:sz w:val="24"/>
          <w:szCs w:val="24"/>
        </w:rPr>
        <w:t>We are therefore very mindful of the workforce challenges that affect so many of our health and social care services</w:t>
      </w:r>
      <w:r w:rsidR="00C13552">
        <w:rPr>
          <w:rFonts w:ascii="Arial" w:hAnsi="Arial" w:cs="Arial"/>
          <w:sz w:val="24"/>
          <w:szCs w:val="24"/>
        </w:rPr>
        <w:t xml:space="preserve"> </w:t>
      </w:r>
      <w:r w:rsidRPr="00F404AD">
        <w:rPr>
          <w:rFonts w:ascii="Arial" w:hAnsi="Arial" w:cs="Arial"/>
          <w:sz w:val="24"/>
          <w:szCs w:val="24"/>
        </w:rPr>
        <w:t xml:space="preserve">and believe that our IMTP incorporates a number of critical objectives that will help us work with our partners to respond to improving the quality of care and the transformation of services. </w:t>
      </w:r>
    </w:p>
    <w:p w14:paraId="0DED5C4C" w14:textId="77777777" w:rsidR="00031734" w:rsidRPr="00F404AD" w:rsidRDefault="00031734" w:rsidP="00A1417C">
      <w:pPr>
        <w:jc w:val="both"/>
        <w:rPr>
          <w:rFonts w:ascii="Arial" w:hAnsi="Arial" w:cs="Arial"/>
          <w:sz w:val="24"/>
          <w:szCs w:val="24"/>
        </w:rPr>
      </w:pPr>
    </w:p>
    <w:p w14:paraId="6072C6C2" w14:textId="77777777" w:rsidR="00A1417C" w:rsidRDefault="00F404AD" w:rsidP="00A1417C">
      <w:pPr>
        <w:jc w:val="both"/>
        <w:rPr>
          <w:rFonts w:ascii="Arial" w:hAnsi="Arial" w:cs="Arial"/>
          <w:sz w:val="24"/>
          <w:szCs w:val="24"/>
        </w:rPr>
      </w:pPr>
      <w:r w:rsidRPr="00F404AD">
        <w:rPr>
          <w:rFonts w:ascii="Arial" w:hAnsi="Arial" w:cs="Arial"/>
          <w:sz w:val="24"/>
          <w:szCs w:val="24"/>
        </w:rPr>
        <w:t xml:space="preserve">Education and training lie at the heart of this IMTP, ensuring that we have the right number of people with the right skills in our workforce. We also reflect the cultural and language needs of the workforce going forward.  </w:t>
      </w:r>
    </w:p>
    <w:p w14:paraId="62902821" w14:textId="77777777" w:rsidR="00A1417C" w:rsidRDefault="00A1417C" w:rsidP="00A1417C">
      <w:pPr>
        <w:jc w:val="both"/>
        <w:rPr>
          <w:rFonts w:ascii="Arial" w:hAnsi="Arial" w:cs="Arial"/>
          <w:sz w:val="24"/>
          <w:szCs w:val="24"/>
        </w:rPr>
      </w:pPr>
    </w:p>
    <w:p w14:paraId="425C458F" w14:textId="77777777" w:rsidR="00A1417C" w:rsidRDefault="00F404AD" w:rsidP="00A1417C">
      <w:pPr>
        <w:jc w:val="both"/>
        <w:rPr>
          <w:rFonts w:ascii="Arial" w:hAnsi="Arial" w:cs="Arial"/>
          <w:sz w:val="24"/>
          <w:szCs w:val="24"/>
        </w:rPr>
      </w:pPr>
      <w:r w:rsidRPr="00F404AD">
        <w:rPr>
          <w:rFonts w:ascii="Arial" w:hAnsi="Arial" w:cs="Arial"/>
          <w:sz w:val="24"/>
          <w:szCs w:val="24"/>
        </w:rPr>
        <w:t xml:space="preserve">Our IMTP sets out our commitments for transforming education and training across all professional groups throughout the education pathway, for new staff as well as existing staff.  This includes a focus on quality and student and trainee experience and wellbeing. </w:t>
      </w:r>
    </w:p>
    <w:p w14:paraId="43A876BE" w14:textId="77777777" w:rsidR="00A1417C" w:rsidRDefault="00A1417C" w:rsidP="00A1417C">
      <w:pPr>
        <w:jc w:val="both"/>
        <w:rPr>
          <w:rFonts w:ascii="Arial" w:hAnsi="Arial" w:cs="Arial"/>
          <w:sz w:val="24"/>
          <w:szCs w:val="24"/>
        </w:rPr>
      </w:pPr>
    </w:p>
    <w:p w14:paraId="228EADAB" w14:textId="77777777" w:rsidR="00A1417C" w:rsidRDefault="00F404AD" w:rsidP="00A1417C">
      <w:pPr>
        <w:jc w:val="both"/>
        <w:rPr>
          <w:rFonts w:ascii="Arial" w:hAnsi="Arial" w:cs="Arial"/>
          <w:sz w:val="24"/>
          <w:szCs w:val="24"/>
        </w:rPr>
      </w:pPr>
      <w:r w:rsidRPr="00F404AD">
        <w:rPr>
          <w:rFonts w:ascii="Arial" w:hAnsi="Arial" w:cs="Arial"/>
          <w:sz w:val="24"/>
          <w:szCs w:val="24"/>
        </w:rPr>
        <w:t xml:space="preserve">We have also aligned our IMTP with the Workforce Strategy for Health and Social Care which we anticipate will be launched in the next few months.  This will set out some important priorities for the system and for </w:t>
      </w:r>
      <w:proofErr w:type="gramStart"/>
      <w:r w:rsidRPr="00F404AD">
        <w:rPr>
          <w:rFonts w:ascii="Arial" w:hAnsi="Arial" w:cs="Arial"/>
          <w:sz w:val="24"/>
          <w:szCs w:val="24"/>
        </w:rPr>
        <w:t>HEIW in particular, raising</w:t>
      </w:r>
      <w:proofErr w:type="gramEnd"/>
      <w:r w:rsidRPr="00F404AD">
        <w:rPr>
          <w:rFonts w:ascii="Arial" w:hAnsi="Arial" w:cs="Arial"/>
          <w:sz w:val="24"/>
          <w:szCs w:val="24"/>
        </w:rPr>
        <w:t xml:space="preserve"> the importance of workforce to the strategic agenda, and reinforcing its key role in a sustainable health and care service.  </w:t>
      </w:r>
    </w:p>
    <w:p w14:paraId="3548A26D" w14:textId="77777777" w:rsidR="00A1417C" w:rsidRDefault="00A1417C" w:rsidP="00A1417C">
      <w:pPr>
        <w:jc w:val="both"/>
        <w:rPr>
          <w:rFonts w:ascii="Arial" w:hAnsi="Arial" w:cs="Arial"/>
          <w:sz w:val="24"/>
          <w:szCs w:val="24"/>
        </w:rPr>
      </w:pPr>
    </w:p>
    <w:p w14:paraId="3995824A" w14:textId="6F18B099" w:rsidR="00F404AD" w:rsidRPr="00F404AD" w:rsidRDefault="000E6C26" w:rsidP="00A1417C">
      <w:pPr>
        <w:jc w:val="both"/>
        <w:rPr>
          <w:rFonts w:ascii="Arial" w:hAnsi="Arial" w:cs="Arial"/>
          <w:sz w:val="24"/>
          <w:szCs w:val="24"/>
        </w:rPr>
      </w:pPr>
      <w:proofErr w:type="gramStart"/>
      <w:r>
        <w:rPr>
          <w:rFonts w:ascii="Arial" w:hAnsi="Arial" w:cs="Arial"/>
          <w:sz w:val="24"/>
          <w:szCs w:val="24"/>
        </w:rPr>
        <w:t>In particular</w:t>
      </w:r>
      <w:r w:rsidR="008C155A">
        <w:rPr>
          <w:rFonts w:ascii="Arial" w:hAnsi="Arial" w:cs="Arial"/>
          <w:sz w:val="24"/>
          <w:szCs w:val="24"/>
        </w:rPr>
        <w:t xml:space="preserve"> the</w:t>
      </w:r>
      <w:proofErr w:type="gramEnd"/>
      <w:r w:rsidR="008C155A">
        <w:rPr>
          <w:rFonts w:ascii="Arial" w:hAnsi="Arial" w:cs="Arial"/>
          <w:sz w:val="24"/>
          <w:szCs w:val="24"/>
        </w:rPr>
        <w:t xml:space="preserve"> strategy</w:t>
      </w:r>
      <w:r w:rsidR="00F404AD" w:rsidRPr="00F404AD">
        <w:rPr>
          <w:rFonts w:ascii="Arial" w:hAnsi="Arial" w:cs="Arial"/>
          <w:sz w:val="24"/>
          <w:szCs w:val="24"/>
        </w:rPr>
        <w:t xml:space="preserve"> has a primary focus on the wellbeing of our workforce, mirroring the commitments made in the Quadruple aim.  To support this</w:t>
      </w:r>
      <w:r w:rsidR="00A1417C">
        <w:rPr>
          <w:rFonts w:ascii="Arial" w:hAnsi="Arial" w:cs="Arial"/>
          <w:sz w:val="24"/>
          <w:szCs w:val="24"/>
        </w:rPr>
        <w:t>,</w:t>
      </w:r>
      <w:r w:rsidR="00F404AD" w:rsidRPr="00F404AD">
        <w:rPr>
          <w:rFonts w:ascii="Arial" w:hAnsi="Arial" w:cs="Arial"/>
          <w:sz w:val="24"/>
          <w:szCs w:val="24"/>
        </w:rPr>
        <w:t xml:space="preserve"> we have identified </w:t>
      </w:r>
      <w:proofErr w:type="gramStart"/>
      <w:r w:rsidR="00F404AD" w:rsidRPr="00F404AD">
        <w:rPr>
          <w:rFonts w:ascii="Arial" w:hAnsi="Arial" w:cs="Arial"/>
          <w:sz w:val="24"/>
          <w:szCs w:val="24"/>
        </w:rPr>
        <w:t>a number of</w:t>
      </w:r>
      <w:proofErr w:type="gramEnd"/>
      <w:r w:rsidR="00F404AD" w:rsidRPr="00F404AD">
        <w:rPr>
          <w:rFonts w:ascii="Arial" w:hAnsi="Arial" w:cs="Arial"/>
          <w:sz w:val="24"/>
          <w:szCs w:val="24"/>
        </w:rPr>
        <w:t xml:space="preserve"> areas where we can contribute to embracing and embedding compassionate and collective leadership as a fundamental component of our approach in Wales. Importantly this IMTP recognises the need to make progress on the digital and technologies agenda going forward. </w:t>
      </w:r>
    </w:p>
    <w:p w14:paraId="3755B761" w14:textId="77777777" w:rsidR="00A1417C" w:rsidRDefault="00A1417C" w:rsidP="00A1417C">
      <w:pPr>
        <w:jc w:val="both"/>
        <w:rPr>
          <w:rFonts w:ascii="Arial" w:hAnsi="Arial" w:cs="Arial"/>
          <w:sz w:val="24"/>
          <w:szCs w:val="24"/>
        </w:rPr>
      </w:pPr>
    </w:p>
    <w:p w14:paraId="56637978" w14:textId="1926D91C" w:rsidR="00BD4858" w:rsidRDefault="00F404AD" w:rsidP="0033444A">
      <w:pPr>
        <w:jc w:val="both"/>
        <w:rPr>
          <w:rFonts w:ascii="Arial" w:hAnsi="Arial" w:cs="Arial"/>
          <w:sz w:val="24"/>
          <w:szCs w:val="24"/>
        </w:rPr>
      </w:pPr>
      <w:r w:rsidRPr="00F404AD">
        <w:rPr>
          <w:rFonts w:ascii="Arial" w:hAnsi="Arial" w:cs="Arial"/>
          <w:sz w:val="24"/>
          <w:szCs w:val="24"/>
        </w:rPr>
        <w:t>For a new organisation, the process and journey in developing the IMTP has been a valuable and energising process, enabling the bringing together of multiple strands into a coherent, cohesive and empowering plan. We are grateful to the engagement we have had through the planning process. We recognise the important role played by our partners, stakeholders and staff and very much look forward to working with you all as we implement the plan to “Transform the workforce for a healthier Wales”.</w:t>
      </w:r>
    </w:p>
    <w:tbl>
      <w:tblPr>
        <w:tblStyle w:val="TableGrid1"/>
        <w:tblW w:w="9634" w:type="dxa"/>
        <w:tblLook w:val="04A0" w:firstRow="1" w:lastRow="0" w:firstColumn="1" w:lastColumn="0" w:noHBand="0" w:noVBand="1"/>
      </w:tblPr>
      <w:tblGrid>
        <w:gridCol w:w="4815"/>
        <w:gridCol w:w="4819"/>
      </w:tblGrid>
      <w:tr w:rsidR="0033444A" w:rsidRPr="00BE207A" w14:paraId="6C38676C" w14:textId="77777777" w:rsidTr="00EE53E9">
        <w:tc>
          <w:tcPr>
            <w:tcW w:w="4815" w:type="dxa"/>
          </w:tcPr>
          <w:p w14:paraId="0FEF83CA" w14:textId="62EE924E" w:rsidR="0033444A" w:rsidRPr="003207A9" w:rsidRDefault="0033444A" w:rsidP="00910D82">
            <w:pPr>
              <w:jc w:val="center"/>
              <w:rPr>
                <w:rFonts w:ascii="Arial" w:hAnsi="Arial" w:cs="Arial"/>
                <w:noProof/>
                <w:lang w:eastAsia="en-GB"/>
              </w:rPr>
            </w:pPr>
          </w:p>
          <w:p w14:paraId="756F9C44" w14:textId="3290EA94" w:rsidR="00FA6F1B" w:rsidRPr="003207A9" w:rsidRDefault="00FA6F1B" w:rsidP="00910D82">
            <w:pPr>
              <w:jc w:val="center"/>
              <w:rPr>
                <w:rFonts w:ascii="Arial" w:hAnsi="Arial" w:cs="Arial"/>
              </w:rPr>
            </w:pPr>
            <w:r w:rsidRPr="003207A9">
              <w:rPr>
                <w:rFonts w:ascii="Arial" w:hAnsi="Arial" w:cs="Arial"/>
                <w:noProof/>
                <w:lang w:eastAsia="en-GB"/>
              </w:rPr>
              <w:drawing>
                <wp:inline distT="0" distB="0" distL="0" distR="0" wp14:anchorId="2CE76C3A" wp14:editId="5D448CAC">
                  <wp:extent cx="1180800" cy="1475678"/>
                  <wp:effectExtent l="0" t="0" r="635" b="0"/>
                  <wp:docPr id="7" name="Picture 7" descr="Ms Alex Howe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Ms Alex Howell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80800" cy="1475678"/>
                          </a:xfrm>
                          <a:prstGeom prst="rect">
                            <a:avLst/>
                          </a:prstGeom>
                          <a:noFill/>
                        </pic:spPr>
                      </pic:pic>
                    </a:graphicData>
                  </a:graphic>
                </wp:inline>
              </w:drawing>
            </w:r>
          </w:p>
          <w:p w14:paraId="7C8404CE" w14:textId="77777777" w:rsidR="00FA6F1B" w:rsidRPr="003207A9" w:rsidRDefault="00FA6F1B" w:rsidP="00965C57">
            <w:pPr>
              <w:jc w:val="center"/>
              <w:rPr>
                <w:rFonts w:ascii="Arial" w:hAnsi="Arial" w:cs="Arial"/>
              </w:rPr>
            </w:pPr>
          </w:p>
          <w:p w14:paraId="729FA2D0" w14:textId="75BE8048" w:rsidR="005903BD" w:rsidRPr="003207A9" w:rsidRDefault="0033444A" w:rsidP="00FA6F1B">
            <w:pPr>
              <w:rPr>
                <w:rFonts w:ascii="Arial" w:hAnsi="Arial" w:cs="Arial"/>
              </w:rPr>
            </w:pPr>
            <w:r w:rsidRPr="003207A9">
              <w:rPr>
                <w:rFonts w:ascii="Arial" w:hAnsi="Arial" w:cs="Arial"/>
              </w:rPr>
              <w:t>Ms Alex Howells</w:t>
            </w:r>
          </w:p>
        </w:tc>
        <w:tc>
          <w:tcPr>
            <w:tcW w:w="4819" w:type="dxa"/>
          </w:tcPr>
          <w:p w14:paraId="7135FBDF" w14:textId="03342C03" w:rsidR="0033444A" w:rsidRPr="003207A9" w:rsidRDefault="0033444A" w:rsidP="00EE53E9">
            <w:pPr>
              <w:jc w:val="center"/>
              <w:rPr>
                <w:rFonts w:ascii="Arial" w:hAnsi="Arial" w:cs="Arial"/>
                <w:noProof/>
                <w:lang w:eastAsia="en-GB"/>
              </w:rPr>
            </w:pPr>
          </w:p>
          <w:p w14:paraId="038923EB" w14:textId="132EF05F" w:rsidR="00FA6F1B" w:rsidRPr="003207A9" w:rsidRDefault="00FA6F1B" w:rsidP="00EE53E9">
            <w:pPr>
              <w:jc w:val="center"/>
              <w:rPr>
                <w:rFonts w:ascii="Arial" w:hAnsi="Arial" w:cs="Arial"/>
              </w:rPr>
            </w:pPr>
            <w:r w:rsidRPr="003207A9">
              <w:rPr>
                <w:rFonts w:ascii="Arial" w:hAnsi="Arial" w:cs="Arial"/>
                <w:noProof/>
                <w:lang w:eastAsia="en-GB"/>
              </w:rPr>
              <w:drawing>
                <wp:inline distT="0" distB="0" distL="0" distR="0" wp14:anchorId="0AC81DF8" wp14:editId="3D2AD1D5">
                  <wp:extent cx="1074272" cy="1447200"/>
                  <wp:effectExtent l="0" t="0" r="0" b="635"/>
                  <wp:docPr id="8" name="Picture 8" descr="Dr Christopher Jones, C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Dr Christopher Jones, CB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24524" cy="1514896"/>
                          </a:xfrm>
                          <a:prstGeom prst="rect">
                            <a:avLst/>
                          </a:prstGeom>
                          <a:noFill/>
                        </pic:spPr>
                      </pic:pic>
                    </a:graphicData>
                  </a:graphic>
                </wp:inline>
              </w:drawing>
            </w:r>
          </w:p>
          <w:p w14:paraId="3F0C9305" w14:textId="77777777" w:rsidR="0033444A" w:rsidRPr="003207A9" w:rsidRDefault="0033444A" w:rsidP="00EE53E9">
            <w:pPr>
              <w:jc w:val="center"/>
              <w:rPr>
                <w:rFonts w:ascii="Arial" w:hAnsi="Arial" w:cs="Arial"/>
              </w:rPr>
            </w:pPr>
          </w:p>
          <w:p w14:paraId="60710E24" w14:textId="77777777" w:rsidR="0033444A" w:rsidRPr="003207A9" w:rsidRDefault="0033444A" w:rsidP="00EE53E9">
            <w:pPr>
              <w:rPr>
                <w:rFonts w:ascii="Arial" w:hAnsi="Arial" w:cs="Arial"/>
              </w:rPr>
            </w:pPr>
            <w:r w:rsidRPr="003207A9">
              <w:rPr>
                <w:rFonts w:ascii="Arial" w:hAnsi="Arial" w:cs="Arial"/>
              </w:rPr>
              <w:t>Dr Christopher Jones, CBE</w:t>
            </w:r>
          </w:p>
        </w:tc>
      </w:tr>
      <w:tr w:rsidR="0033444A" w:rsidRPr="00EC5889" w14:paraId="25F3BE25" w14:textId="77777777" w:rsidTr="00EE53E9">
        <w:tc>
          <w:tcPr>
            <w:tcW w:w="4815" w:type="dxa"/>
            <w:shd w:val="clear" w:color="auto" w:fill="1B365D"/>
          </w:tcPr>
          <w:p w14:paraId="4AE48D19" w14:textId="77777777" w:rsidR="0033444A" w:rsidRPr="003207A9" w:rsidRDefault="0033444A" w:rsidP="00EE53E9">
            <w:pPr>
              <w:rPr>
                <w:rFonts w:ascii="Arial" w:hAnsi="Arial" w:cs="Arial"/>
                <w:b/>
              </w:rPr>
            </w:pPr>
            <w:r w:rsidRPr="003207A9">
              <w:rPr>
                <w:rFonts w:ascii="Arial" w:hAnsi="Arial" w:cs="Arial"/>
                <w:b/>
              </w:rPr>
              <w:t>Chief Executive</w:t>
            </w:r>
          </w:p>
        </w:tc>
        <w:tc>
          <w:tcPr>
            <w:tcW w:w="4819" w:type="dxa"/>
            <w:shd w:val="clear" w:color="auto" w:fill="1B365D"/>
          </w:tcPr>
          <w:p w14:paraId="3D05E374" w14:textId="77777777" w:rsidR="0033444A" w:rsidRPr="003207A9" w:rsidRDefault="0033444A" w:rsidP="00EE53E9">
            <w:pPr>
              <w:rPr>
                <w:rFonts w:ascii="Arial" w:hAnsi="Arial" w:cs="Arial"/>
                <w:b/>
              </w:rPr>
            </w:pPr>
            <w:r w:rsidRPr="003207A9">
              <w:rPr>
                <w:rFonts w:ascii="Arial" w:hAnsi="Arial" w:cs="Arial"/>
                <w:b/>
              </w:rPr>
              <w:t>Chairman</w:t>
            </w:r>
          </w:p>
        </w:tc>
      </w:tr>
    </w:tbl>
    <w:p w14:paraId="63DC2959" w14:textId="51A0F5AB" w:rsidR="0033444A" w:rsidRPr="002659FE" w:rsidRDefault="0033444A" w:rsidP="001D1357">
      <w:pPr>
        <w:rPr>
          <w:rFonts w:ascii="Arial" w:hAnsi="Arial" w:cs="Arial"/>
          <w:b/>
          <w:sz w:val="24"/>
          <w:szCs w:val="24"/>
        </w:rPr>
        <w:sectPr w:rsidR="0033444A" w:rsidRPr="002659FE" w:rsidSect="00D74BA9">
          <w:footerReference w:type="default" r:id="rId15"/>
          <w:pgSz w:w="11906" w:h="16838"/>
          <w:pgMar w:top="1134" w:right="1134" w:bottom="1134" w:left="1134" w:header="709" w:footer="709" w:gutter="0"/>
          <w:cols w:space="708"/>
          <w:docGrid w:linePitch="360"/>
        </w:sectPr>
      </w:pPr>
    </w:p>
    <w:p w14:paraId="25516DB2" w14:textId="6AAE8AE0" w:rsidR="00DF2BEF" w:rsidRPr="000D44CC" w:rsidRDefault="004A5C20" w:rsidP="001D1357">
      <w:pPr>
        <w:rPr>
          <w:rFonts w:ascii="Arial" w:hAnsi="Arial" w:cs="Arial"/>
          <w:b/>
          <w:sz w:val="28"/>
          <w:szCs w:val="28"/>
        </w:rPr>
      </w:pPr>
      <w:r w:rsidRPr="002659FE">
        <w:rPr>
          <w:rFonts w:ascii="Arial" w:hAnsi="Arial" w:cs="Arial"/>
          <w:b/>
          <w:noProof/>
          <w:sz w:val="24"/>
          <w:szCs w:val="24"/>
          <w:lang w:eastAsia="en-GB"/>
        </w:rPr>
        <w:lastRenderedPageBreak/>
        <mc:AlternateContent>
          <mc:Choice Requires="wps">
            <w:drawing>
              <wp:anchor distT="45720" distB="45720" distL="114300" distR="114300" simplePos="0" relativeHeight="251658240" behindDoc="0" locked="0" layoutInCell="1" allowOverlap="1" wp14:anchorId="436DDFFA" wp14:editId="16AFDB71">
                <wp:simplePos x="0" y="0"/>
                <wp:positionH relativeFrom="margin">
                  <wp:align>left</wp:align>
                </wp:positionH>
                <wp:positionV relativeFrom="paragraph">
                  <wp:posOffset>413385</wp:posOffset>
                </wp:positionV>
                <wp:extent cx="6286500" cy="1404620"/>
                <wp:effectExtent l="0" t="0" r="19050" b="146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1404620"/>
                        </a:xfrm>
                        <a:prstGeom prst="rect">
                          <a:avLst/>
                        </a:prstGeom>
                        <a:solidFill>
                          <a:schemeClr val="accent1">
                            <a:lumMod val="40000"/>
                            <a:lumOff val="60000"/>
                          </a:schemeClr>
                        </a:solidFill>
                        <a:ln w="9525">
                          <a:solidFill>
                            <a:srgbClr val="000000"/>
                          </a:solidFill>
                          <a:miter lim="800000"/>
                          <a:headEnd/>
                          <a:tailEnd/>
                        </a:ln>
                      </wps:spPr>
                      <wps:txbx>
                        <w:txbxContent>
                          <w:p w14:paraId="20804901" w14:textId="77777777" w:rsidR="00480A89" w:rsidRPr="00081624" w:rsidRDefault="00480A89" w:rsidP="000D4801">
                            <w:pPr>
                              <w:jc w:val="center"/>
                              <w:rPr>
                                <w:rFonts w:ascii="Arial" w:hAnsi="Arial" w:cs="Arial"/>
                                <w:b/>
                              </w:rPr>
                            </w:pPr>
                            <w:r w:rsidRPr="00081624">
                              <w:rPr>
                                <w:rFonts w:ascii="Arial" w:hAnsi="Arial" w:cs="Arial"/>
                                <w:b/>
                              </w:rPr>
                              <w:t>2020-21</w:t>
                            </w:r>
                          </w:p>
                          <w:p w14:paraId="7FBFD29E" w14:textId="54B8154C" w:rsidR="00480A89" w:rsidRPr="00081624" w:rsidRDefault="00480A89" w:rsidP="00C80E17">
                            <w:pPr>
                              <w:jc w:val="center"/>
                              <w:rPr>
                                <w:rFonts w:ascii="Arial" w:hAnsi="Arial" w:cs="Arial"/>
                                <w:b/>
                              </w:rPr>
                            </w:pPr>
                            <w:r w:rsidRPr="00081624">
                              <w:rPr>
                                <w:rFonts w:ascii="Arial" w:hAnsi="Arial" w:cs="Arial"/>
                                <w:b/>
                              </w:rPr>
                              <w:t>Highlights</w:t>
                            </w:r>
                          </w:p>
                          <w:p w14:paraId="7C50DB60" w14:textId="77777777" w:rsidR="00480A89" w:rsidRPr="00081624" w:rsidRDefault="00480A89" w:rsidP="00C80E17">
                            <w:pPr>
                              <w:jc w:val="center"/>
                              <w:rPr>
                                <w:rFonts w:ascii="Arial" w:hAnsi="Arial" w:cs="Arial"/>
                                <w:b/>
                              </w:rPr>
                            </w:pPr>
                          </w:p>
                          <w:p w14:paraId="28407962" w14:textId="57E4A38D" w:rsidR="00480A89" w:rsidRPr="004C62F3" w:rsidRDefault="00480A89" w:rsidP="00C80E17">
                            <w:pPr>
                              <w:jc w:val="center"/>
                              <w:rPr>
                                <w:rFonts w:ascii="Arial" w:hAnsi="Arial" w:cs="Arial"/>
                                <w:b/>
                                <w:sz w:val="20"/>
                                <w:szCs w:val="20"/>
                              </w:rPr>
                            </w:pPr>
                            <w:r w:rsidRPr="004C62F3">
                              <w:rPr>
                                <w:rFonts w:ascii="Arial" w:hAnsi="Arial" w:cs="Arial"/>
                                <w:b/>
                                <w:sz w:val="20"/>
                                <w:szCs w:val="20"/>
                              </w:rPr>
                              <w:t>1.2</w:t>
                            </w:r>
                            <w:r>
                              <w:rPr>
                                <w:rFonts w:ascii="Arial" w:hAnsi="Arial" w:cs="Arial"/>
                                <w:b/>
                                <w:sz w:val="20"/>
                                <w:szCs w:val="20"/>
                              </w:rPr>
                              <w:t xml:space="preserve"> </w:t>
                            </w:r>
                            <w:r w:rsidRPr="004C62F3">
                              <w:rPr>
                                <w:rFonts w:ascii="Arial" w:hAnsi="Arial" w:cs="Arial"/>
                                <w:b/>
                                <w:sz w:val="20"/>
                                <w:szCs w:val="20"/>
                              </w:rPr>
                              <w:t>Scope and engage with partners to identify action for Shortage Workforce areas</w:t>
                            </w:r>
                          </w:p>
                          <w:p w14:paraId="0B5A0C45" w14:textId="5683D3CD" w:rsidR="00480A89" w:rsidRPr="004C62F3" w:rsidRDefault="00480A89" w:rsidP="00E92FA7">
                            <w:pPr>
                              <w:jc w:val="center"/>
                              <w:rPr>
                                <w:rFonts w:ascii="Arial" w:hAnsi="Arial" w:cs="Arial"/>
                                <w:b/>
                                <w:sz w:val="20"/>
                                <w:szCs w:val="20"/>
                              </w:rPr>
                            </w:pPr>
                            <w:r w:rsidRPr="004C62F3">
                              <w:rPr>
                                <w:rFonts w:ascii="Arial" w:hAnsi="Arial" w:cs="Arial"/>
                                <w:b/>
                                <w:sz w:val="20"/>
                                <w:szCs w:val="20"/>
                              </w:rPr>
                              <w:t xml:space="preserve">1.3 Support the implementation of the NHS and </w:t>
                            </w:r>
                            <w:r>
                              <w:rPr>
                                <w:rFonts w:ascii="Arial" w:hAnsi="Arial" w:cs="Arial"/>
                                <w:b/>
                                <w:sz w:val="20"/>
                                <w:szCs w:val="20"/>
                              </w:rPr>
                              <w:t>W</w:t>
                            </w:r>
                            <w:r w:rsidRPr="004C62F3">
                              <w:rPr>
                                <w:rFonts w:ascii="Arial" w:hAnsi="Arial" w:cs="Arial"/>
                                <w:b/>
                                <w:sz w:val="20"/>
                                <w:szCs w:val="20"/>
                              </w:rPr>
                              <w:t>ellbeing action plan</w:t>
                            </w:r>
                          </w:p>
                          <w:p w14:paraId="2B07B18D" w14:textId="73D03334" w:rsidR="00480A89" w:rsidRPr="004C62F3" w:rsidRDefault="00480A89" w:rsidP="00C80E17">
                            <w:pPr>
                              <w:jc w:val="center"/>
                              <w:rPr>
                                <w:rFonts w:ascii="Arial" w:hAnsi="Arial" w:cs="Arial"/>
                                <w:b/>
                                <w:sz w:val="20"/>
                                <w:szCs w:val="20"/>
                              </w:rPr>
                            </w:pPr>
                            <w:r w:rsidRPr="004C62F3">
                              <w:rPr>
                                <w:rFonts w:ascii="Arial" w:hAnsi="Arial" w:cs="Arial"/>
                                <w:b/>
                                <w:sz w:val="20"/>
                                <w:szCs w:val="20"/>
                              </w:rPr>
                              <w:t>2.2 Strategic Review of Education – develop contract terms and tender documentation</w:t>
                            </w:r>
                          </w:p>
                          <w:p w14:paraId="7CFFE41E" w14:textId="1718DF57" w:rsidR="00480A89" w:rsidRPr="004C62F3" w:rsidRDefault="00480A89" w:rsidP="00C80E17">
                            <w:pPr>
                              <w:jc w:val="center"/>
                              <w:rPr>
                                <w:rFonts w:ascii="Arial" w:hAnsi="Arial" w:cs="Arial"/>
                                <w:b/>
                                <w:sz w:val="20"/>
                                <w:szCs w:val="20"/>
                              </w:rPr>
                            </w:pPr>
                            <w:r w:rsidRPr="004C62F3">
                              <w:rPr>
                                <w:rFonts w:ascii="Arial" w:hAnsi="Arial" w:cs="Arial"/>
                                <w:b/>
                                <w:sz w:val="20"/>
                                <w:szCs w:val="20"/>
                              </w:rPr>
                              <w:t>3.1 Implement the Leadership Strategy</w:t>
                            </w:r>
                          </w:p>
                          <w:p w14:paraId="2FD3F936" w14:textId="2E3B5242" w:rsidR="00480A89" w:rsidRPr="004C62F3" w:rsidRDefault="00480A89" w:rsidP="00C80E17">
                            <w:pPr>
                              <w:jc w:val="center"/>
                              <w:rPr>
                                <w:rFonts w:ascii="Arial" w:hAnsi="Arial" w:cs="Arial"/>
                                <w:b/>
                                <w:sz w:val="20"/>
                                <w:szCs w:val="20"/>
                              </w:rPr>
                            </w:pPr>
                            <w:r w:rsidRPr="004C62F3">
                              <w:rPr>
                                <w:rFonts w:ascii="Arial" w:hAnsi="Arial" w:cs="Arial"/>
                                <w:b/>
                                <w:sz w:val="20"/>
                                <w:szCs w:val="20"/>
                              </w:rPr>
                              <w:t>4.1 Scope and review new models and good practice in Unscheduled Care</w:t>
                            </w:r>
                          </w:p>
                          <w:p w14:paraId="2E419166" w14:textId="42128C35" w:rsidR="00480A89" w:rsidRPr="004C62F3" w:rsidRDefault="00480A89" w:rsidP="00C80E17">
                            <w:pPr>
                              <w:jc w:val="center"/>
                              <w:rPr>
                                <w:rFonts w:ascii="Arial" w:hAnsi="Arial" w:cs="Arial"/>
                                <w:b/>
                                <w:sz w:val="20"/>
                                <w:szCs w:val="20"/>
                              </w:rPr>
                            </w:pPr>
                            <w:r w:rsidRPr="004C62F3">
                              <w:rPr>
                                <w:rFonts w:ascii="Arial" w:hAnsi="Arial" w:cs="Arial"/>
                                <w:b/>
                                <w:sz w:val="20"/>
                                <w:szCs w:val="20"/>
                              </w:rPr>
                              <w:t>4.6 Support implementation of pace setter projects related to workforce in Primary Care</w:t>
                            </w:r>
                          </w:p>
                          <w:p w14:paraId="028BA738" w14:textId="77777777" w:rsidR="00480A89" w:rsidRPr="009064DF" w:rsidRDefault="00480A89" w:rsidP="000D4801">
                            <w:pPr>
                              <w:rPr>
                                <w:rFonts w:ascii="Arial" w:hAnsi="Arial" w:cs="Arial"/>
                                <w:sz w:val="20"/>
                                <w:szCs w:val="2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36DDFFA" id="_x0000_t202" coordsize="21600,21600" o:spt="202" path="m,l,21600r21600,l21600,xe">
                <v:stroke joinstyle="miter"/>
                <v:path gradientshapeok="t" o:connecttype="rect"/>
              </v:shapetype>
              <v:shape id="Text Box 2" o:spid="_x0000_s1026" type="#_x0000_t202" style="position:absolute;margin-left:0;margin-top:32.55pt;width:495pt;height:110.6pt;z-index:25165824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" fillcolor="#bdd6ee [1300]">
                <v:textbox style="mso-fit-shape-to-text:t">
                  <w:txbxContent>
                    <w:p w14:paraId="20804901" w14:textId="77777777" w:rsidR="00480A89" w:rsidRPr="00081624" w:rsidRDefault="00480A89" w:rsidP="000D4801">
                      <w:pPr>
                        <w:jc w:val="center"/>
                        <w:rPr>
                          <w:rFonts w:ascii="Arial" w:hAnsi="Arial" w:cs="Arial"/>
                          <w:b/>
                        </w:rPr>
                      </w:pPr>
                      <w:r w:rsidRPr="00081624">
                        <w:rPr>
                          <w:rFonts w:ascii="Arial" w:hAnsi="Arial" w:cs="Arial"/>
                          <w:b/>
                        </w:rPr>
                        <w:t>2020-21</w:t>
                      </w:r>
                    </w:p>
                    <w:p w14:paraId="7FBFD29E" w14:textId="54B8154C" w:rsidR="00480A89" w:rsidRPr="00081624" w:rsidRDefault="00480A89" w:rsidP="00C80E17">
                      <w:pPr>
                        <w:jc w:val="center"/>
                        <w:rPr>
                          <w:rFonts w:ascii="Arial" w:hAnsi="Arial" w:cs="Arial"/>
                          <w:b/>
                        </w:rPr>
                      </w:pPr>
                      <w:r w:rsidRPr="00081624">
                        <w:rPr>
                          <w:rFonts w:ascii="Arial" w:hAnsi="Arial" w:cs="Arial"/>
                          <w:b/>
                        </w:rPr>
                        <w:t>Highlights</w:t>
                      </w:r>
                    </w:p>
                    <w:p w14:paraId="7C50DB60" w14:textId="77777777" w:rsidR="00480A89" w:rsidRPr="00081624" w:rsidRDefault="00480A89" w:rsidP="00C80E17">
                      <w:pPr>
                        <w:jc w:val="center"/>
                        <w:rPr>
                          <w:rFonts w:ascii="Arial" w:hAnsi="Arial" w:cs="Arial"/>
                          <w:b/>
                        </w:rPr>
                      </w:pPr>
                    </w:p>
                    <w:p w14:paraId="28407962" w14:textId="57E4A38D" w:rsidR="00480A89" w:rsidRPr="004C62F3" w:rsidRDefault="00480A89" w:rsidP="00C80E17">
                      <w:pPr>
                        <w:jc w:val="center"/>
                        <w:rPr>
                          <w:rFonts w:ascii="Arial" w:hAnsi="Arial" w:cs="Arial"/>
                          <w:b/>
                          <w:sz w:val="20"/>
                          <w:szCs w:val="20"/>
                        </w:rPr>
                      </w:pPr>
                      <w:r w:rsidRPr="004C62F3">
                        <w:rPr>
                          <w:rFonts w:ascii="Arial" w:hAnsi="Arial" w:cs="Arial"/>
                          <w:b/>
                          <w:sz w:val="20"/>
                          <w:szCs w:val="20"/>
                        </w:rPr>
                        <w:t>1.2</w:t>
                      </w:r>
                      <w:r>
                        <w:rPr>
                          <w:rFonts w:ascii="Arial" w:hAnsi="Arial" w:cs="Arial"/>
                          <w:b/>
                          <w:sz w:val="20"/>
                          <w:szCs w:val="20"/>
                        </w:rPr>
                        <w:t xml:space="preserve"> </w:t>
                      </w:r>
                      <w:r w:rsidRPr="004C62F3">
                        <w:rPr>
                          <w:rFonts w:ascii="Arial" w:hAnsi="Arial" w:cs="Arial"/>
                          <w:b/>
                          <w:sz w:val="20"/>
                          <w:szCs w:val="20"/>
                        </w:rPr>
                        <w:t>Scope and engage with partners to identify action for Shortage Workforce areas</w:t>
                      </w:r>
                    </w:p>
                    <w:p w14:paraId="0B5A0C45" w14:textId="5683D3CD" w:rsidR="00480A89" w:rsidRPr="004C62F3" w:rsidRDefault="00480A89" w:rsidP="00E92FA7">
                      <w:pPr>
                        <w:jc w:val="center"/>
                        <w:rPr>
                          <w:rFonts w:ascii="Arial" w:hAnsi="Arial" w:cs="Arial"/>
                          <w:b/>
                          <w:sz w:val="20"/>
                          <w:szCs w:val="20"/>
                        </w:rPr>
                      </w:pPr>
                      <w:r w:rsidRPr="004C62F3">
                        <w:rPr>
                          <w:rFonts w:ascii="Arial" w:hAnsi="Arial" w:cs="Arial"/>
                          <w:b/>
                          <w:sz w:val="20"/>
                          <w:szCs w:val="20"/>
                        </w:rPr>
                        <w:t xml:space="preserve">1.3 Support the implementation of the NHS and </w:t>
                      </w:r>
                      <w:r>
                        <w:rPr>
                          <w:rFonts w:ascii="Arial" w:hAnsi="Arial" w:cs="Arial"/>
                          <w:b/>
                          <w:sz w:val="20"/>
                          <w:szCs w:val="20"/>
                        </w:rPr>
                        <w:t>W</w:t>
                      </w:r>
                      <w:r w:rsidRPr="004C62F3">
                        <w:rPr>
                          <w:rFonts w:ascii="Arial" w:hAnsi="Arial" w:cs="Arial"/>
                          <w:b/>
                          <w:sz w:val="20"/>
                          <w:szCs w:val="20"/>
                        </w:rPr>
                        <w:t>ellbeing action plan</w:t>
                      </w:r>
                    </w:p>
                    <w:p w14:paraId="2B07B18D" w14:textId="73D03334" w:rsidR="00480A89" w:rsidRPr="004C62F3" w:rsidRDefault="00480A89" w:rsidP="00C80E17">
                      <w:pPr>
                        <w:jc w:val="center"/>
                        <w:rPr>
                          <w:rFonts w:ascii="Arial" w:hAnsi="Arial" w:cs="Arial"/>
                          <w:b/>
                          <w:sz w:val="20"/>
                          <w:szCs w:val="20"/>
                        </w:rPr>
                      </w:pPr>
                      <w:r w:rsidRPr="004C62F3">
                        <w:rPr>
                          <w:rFonts w:ascii="Arial" w:hAnsi="Arial" w:cs="Arial"/>
                          <w:b/>
                          <w:sz w:val="20"/>
                          <w:szCs w:val="20"/>
                        </w:rPr>
                        <w:t>2.2 Strategic Review of Education – develop contract terms and tender documentation</w:t>
                      </w:r>
                    </w:p>
                    <w:p w14:paraId="7CFFE41E" w14:textId="1718DF57" w:rsidR="00480A89" w:rsidRPr="004C62F3" w:rsidRDefault="00480A89" w:rsidP="00C80E17">
                      <w:pPr>
                        <w:jc w:val="center"/>
                        <w:rPr>
                          <w:rFonts w:ascii="Arial" w:hAnsi="Arial" w:cs="Arial"/>
                          <w:b/>
                          <w:sz w:val="20"/>
                          <w:szCs w:val="20"/>
                        </w:rPr>
                      </w:pPr>
                      <w:r w:rsidRPr="004C62F3">
                        <w:rPr>
                          <w:rFonts w:ascii="Arial" w:hAnsi="Arial" w:cs="Arial"/>
                          <w:b/>
                          <w:sz w:val="20"/>
                          <w:szCs w:val="20"/>
                        </w:rPr>
                        <w:t>3.1 Implement the Leadership Strategy</w:t>
                      </w:r>
                    </w:p>
                    <w:p w14:paraId="2FD3F936" w14:textId="2E3B5242" w:rsidR="00480A89" w:rsidRPr="004C62F3" w:rsidRDefault="00480A89" w:rsidP="00C80E17">
                      <w:pPr>
                        <w:jc w:val="center"/>
                        <w:rPr>
                          <w:rFonts w:ascii="Arial" w:hAnsi="Arial" w:cs="Arial"/>
                          <w:b/>
                          <w:sz w:val="20"/>
                          <w:szCs w:val="20"/>
                        </w:rPr>
                      </w:pPr>
                      <w:r w:rsidRPr="004C62F3">
                        <w:rPr>
                          <w:rFonts w:ascii="Arial" w:hAnsi="Arial" w:cs="Arial"/>
                          <w:b/>
                          <w:sz w:val="20"/>
                          <w:szCs w:val="20"/>
                        </w:rPr>
                        <w:t>4.1 Scope and review new models and good practice in Unscheduled Care</w:t>
                      </w:r>
                    </w:p>
                    <w:p w14:paraId="2E419166" w14:textId="42128C35" w:rsidR="00480A89" w:rsidRPr="004C62F3" w:rsidRDefault="00480A89" w:rsidP="00C80E17">
                      <w:pPr>
                        <w:jc w:val="center"/>
                        <w:rPr>
                          <w:rFonts w:ascii="Arial" w:hAnsi="Arial" w:cs="Arial"/>
                          <w:b/>
                          <w:sz w:val="20"/>
                          <w:szCs w:val="20"/>
                        </w:rPr>
                      </w:pPr>
                      <w:r w:rsidRPr="004C62F3">
                        <w:rPr>
                          <w:rFonts w:ascii="Arial" w:hAnsi="Arial" w:cs="Arial"/>
                          <w:b/>
                          <w:sz w:val="20"/>
                          <w:szCs w:val="20"/>
                        </w:rPr>
                        <w:t>4.6 Support implementation of pace setter projects related to workforce in Primary Care</w:t>
                      </w:r>
                    </w:p>
                    <w:p w14:paraId="028BA738" w14:textId="77777777" w:rsidR="00480A89" w:rsidRPr="009064DF" w:rsidRDefault="00480A89" w:rsidP="000D4801">
                      <w:pPr>
                        <w:rPr>
                          <w:rFonts w:ascii="Arial" w:hAnsi="Arial" w:cs="Arial"/>
                          <w:sz w:val="20"/>
                          <w:szCs w:val="20"/>
                        </w:rPr>
                      </w:pPr>
                    </w:p>
                  </w:txbxContent>
                </v:textbox>
                <w10:wrap type="square" anchorx="margin"/>
              </v:shape>
            </w:pict>
          </mc:Fallback>
        </mc:AlternateContent>
      </w:r>
      <w:r w:rsidR="00DF2BEF" w:rsidRPr="000D44CC">
        <w:rPr>
          <w:rFonts w:ascii="Arial" w:hAnsi="Arial" w:cs="Arial"/>
          <w:b/>
          <w:sz w:val="28"/>
          <w:szCs w:val="28"/>
        </w:rPr>
        <w:t>Plan on a Page:  Overview</w:t>
      </w:r>
    </w:p>
    <w:p w14:paraId="46C46972" w14:textId="3DA2AC7B" w:rsidR="00DF2BEF" w:rsidRPr="002659FE" w:rsidRDefault="00DF2BEF" w:rsidP="00710332">
      <w:pPr>
        <w:jc w:val="center"/>
        <w:rPr>
          <w:rFonts w:ascii="Arial" w:hAnsi="Arial" w:cs="Arial"/>
          <w:sz w:val="24"/>
          <w:szCs w:val="24"/>
        </w:rPr>
      </w:pPr>
    </w:p>
    <w:p w14:paraId="4B438CB9" w14:textId="23DA434B" w:rsidR="004304CC" w:rsidRPr="002659FE" w:rsidRDefault="00D87DF4" w:rsidP="001D1357">
      <w:pPr>
        <w:rPr>
          <w:rFonts w:ascii="Arial" w:hAnsi="Arial" w:cs="Arial"/>
          <w:sz w:val="24"/>
          <w:szCs w:val="24"/>
        </w:rPr>
      </w:pPr>
      <w:r w:rsidRPr="00D87DF4">
        <w:rPr>
          <w:rFonts w:ascii="Arial" w:hAnsi="Arial" w:cs="Arial"/>
          <w:noProof/>
          <w:sz w:val="24"/>
          <w:szCs w:val="24"/>
          <w:lang w:eastAsia="en-GB"/>
        </w:rPr>
        <w:drawing>
          <wp:inline distT="0" distB="0" distL="0" distR="0" wp14:anchorId="07546D0A" wp14:editId="332B4CE0">
            <wp:extent cx="6502400" cy="3657600"/>
            <wp:effectExtent l="0" t="0" r="0" b="0"/>
            <wp:docPr id="1" name="Picture 1" descr="Chart showing HEIW's ai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showing HEIW's aims"/>
                    <pic:cNvPicPr/>
                  </pic:nvPicPr>
                  <pic:blipFill>
                    <a:blip r:embed="rId16"/>
                    <a:stretch>
                      <a:fillRect/>
                    </a:stretch>
                  </pic:blipFill>
                  <pic:spPr>
                    <a:xfrm>
                      <a:off x="0" y="0"/>
                      <a:ext cx="6507332" cy="3660374"/>
                    </a:xfrm>
                    <a:prstGeom prst="rect">
                      <a:avLst/>
                    </a:prstGeom>
                  </pic:spPr>
                </pic:pic>
              </a:graphicData>
            </a:graphic>
          </wp:inline>
        </w:drawing>
      </w:r>
    </w:p>
    <w:p w14:paraId="14C5EA45" w14:textId="21EDD3F9" w:rsidR="00672BD5" w:rsidRPr="002659FE" w:rsidRDefault="00533DD5" w:rsidP="009838BE">
      <w:pPr>
        <w:rPr>
          <w:rFonts w:ascii="Arial" w:hAnsi="Arial" w:cs="Arial"/>
          <w:sz w:val="24"/>
          <w:szCs w:val="24"/>
        </w:rPr>
      </w:pPr>
      <w:r w:rsidRPr="002659FE">
        <w:rPr>
          <w:rFonts w:ascii="Arial" w:hAnsi="Arial" w:cs="Arial"/>
          <w:b/>
          <w:noProof/>
          <w:sz w:val="24"/>
          <w:szCs w:val="24"/>
          <w:lang w:eastAsia="en-GB"/>
        </w:rPr>
        <mc:AlternateContent>
          <mc:Choice Requires="wps">
            <w:drawing>
              <wp:anchor distT="45720" distB="45720" distL="114300" distR="114300" simplePos="0" relativeHeight="251658242" behindDoc="0" locked="0" layoutInCell="1" allowOverlap="1" wp14:anchorId="0AB63482" wp14:editId="31C77403">
                <wp:simplePos x="0" y="0"/>
                <wp:positionH relativeFrom="margin">
                  <wp:posOffset>3251835</wp:posOffset>
                </wp:positionH>
                <wp:positionV relativeFrom="paragraph">
                  <wp:posOffset>221615</wp:posOffset>
                </wp:positionV>
                <wp:extent cx="3009900" cy="2762250"/>
                <wp:effectExtent l="0" t="0" r="19050" b="19050"/>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9900" cy="2762250"/>
                        </a:xfrm>
                        <a:prstGeom prst="rect">
                          <a:avLst/>
                        </a:prstGeom>
                        <a:solidFill>
                          <a:schemeClr val="accent1">
                            <a:lumMod val="40000"/>
                            <a:lumOff val="60000"/>
                          </a:schemeClr>
                        </a:solidFill>
                        <a:ln w="9525">
                          <a:solidFill>
                            <a:srgbClr val="000000"/>
                          </a:solidFill>
                          <a:miter lim="800000"/>
                          <a:headEnd/>
                          <a:tailEnd/>
                        </a:ln>
                      </wps:spPr>
                      <wps:txbx>
                        <w:txbxContent>
                          <w:p w14:paraId="6752BBED" w14:textId="77777777" w:rsidR="00480A89" w:rsidRPr="00BB1C3A" w:rsidRDefault="00480A89" w:rsidP="009838BE">
                            <w:pPr>
                              <w:jc w:val="center"/>
                              <w:rPr>
                                <w:rFonts w:ascii="Arial" w:hAnsi="Arial" w:cs="Arial"/>
                                <w:b/>
                              </w:rPr>
                            </w:pPr>
                            <w:bookmarkStart w:id="2" w:name="_Hlk25309414"/>
                            <w:r w:rsidRPr="00BB1C3A">
                              <w:rPr>
                                <w:rFonts w:ascii="Arial" w:hAnsi="Arial" w:cs="Arial"/>
                                <w:b/>
                              </w:rPr>
                              <w:t>2022-23</w:t>
                            </w:r>
                          </w:p>
                          <w:p w14:paraId="6C0064FC" w14:textId="77777777" w:rsidR="00480A89" w:rsidRPr="004C62F3" w:rsidRDefault="00480A89" w:rsidP="009838BE">
                            <w:pPr>
                              <w:jc w:val="center"/>
                              <w:rPr>
                                <w:rFonts w:ascii="Arial" w:hAnsi="Arial" w:cs="Arial"/>
                                <w:b/>
                                <w:sz w:val="20"/>
                                <w:szCs w:val="20"/>
                              </w:rPr>
                            </w:pPr>
                            <w:bookmarkStart w:id="3" w:name="_Hlk26348196"/>
                            <w:bookmarkEnd w:id="2"/>
                          </w:p>
                          <w:p w14:paraId="3838EC4A" w14:textId="25E95216" w:rsidR="00480A89" w:rsidRPr="00BB1C3A" w:rsidRDefault="00480A89" w:rsidP="009838BE">
                            <w:pPr>
                              <w:jc w:val="center"/>
                              <w:rPr>
                                <w:rFonts w:ascii="Arial" w:hAnsi="Arial" w:cs="Arial"/>
                                <w:b/>
                              </w:rPr>
                            </w:pPr>
                            <w:r>
                              <w:rPr>
                                <w:rFonts w:ascii="Arial" w:hAnsi="Arial" w:cs="Arial"/>
                                <w:b/>
                              </w:rPr>
                              <w:t>Highlights</w:t>
                            </w:r>
                          </w:p>
                          <w:p w14:paraId="7ACDAD3E" w14:textId="77777777" w:rsidR="00480A89" w:rsidRPr="00F07850" w:rsidRDefault="00480A89" w:rsidP="009838BE">
                            <w:pPr>
                              <w:jc w:val="center"/>
                              <w:rPr>
                                <w:rFonts w:ascii="Arial" w:hAnsi="Arial" w:cs="Arial"/>
                                <w:b/>
                                <w:sz w:val="20"/>
                                <w:szCs w:val="20"/>
                              </w:rPr>
                            </w:pPr>
                          </w:p>
                          <w:p w14:paraId="2EECA065" w14:textId="445DE0EF" w:rsidR="00480A89" w:rsidRPr="00F07850" w:rsidRDefault="00480A89" w:rsidP="009838BE">
                            <w:pPr>
                              <w:jc w:val="center"/>
                              <w:rPr>
                                <w:rFonts w:ascii="Arial" w:hAnsi="Arial" w:cs="Arial"/>
                                <w:b/>
                                <w:sz w:val="20"/>
                                <w:szCs w:val="20"/>
                              </w:rPr>
                            </w:pPr>
                            <w:r w:rsidRPr="00F07850">
                              <w:rPr>
                                <w:rFonts w:ascii="Arial" w:hAnsi="Arial" w:cs="Arial"/>
                                <w:b/>
                                <w:sz w:val="20"/>
                                <w:szCs w:val="20"/>
                              </w:rPr>
                              <w:t>1.2 Continue to focus on actions to address shortage workforce areas</w:t>
                            </w:r>
                          </w:p>
                          <w:p w14:paraId="439247F1" w14:textId="667B84C7" w:rsidR="00480A89" w:rsidRPr="00F07850" w:rsidRDefault="00480A89" w:rsidP="009838BE">
                            <w:pPr>
                              <w:jc w:val="center"/>
                              <w:rPr>
                                <w:rFonts w:ascii="Arial" w:hAnsi="Arial" w:cs="Arial"/>
                                <w:b/>
                                <w:sz w:val="20"/>
                                <w:szCs w:val="20"/>
                              </w:rPr>
                            </w:pPr>
                            <w:r w:rsidRPr="00F07850">
                              <w:rPr>
                                <w:rFonts w:ascii="Arial" w:hAnsi="Arial" w:cs="Arial"/>
                                <w:b/>
                                <w:sz w:val="20"/>
                                <w:szCs w:val="20"/>
                              </w:rPr>
                              <w:t>1.3 Develop the NHS Wellbeing Framework</w:t>
                            </w:r>
                          </w:p>
                          <w:p w14:paraId="59493B34" w14:textId="68686F0C" w:rsidR="00480A89" w:rsidRPr="00F07850" w:rsidRDefault="00480A89" w:rsidP="009838BE">
                            <w:pPr>
                              <w:jc w:val="center"/>
                              <w:rPr>
                                <w:rFonts w:ascii="Arial" w:hAnsi="Arial" w:cs="Arial"/>
                                <w:b/>
                                <w:sz w:val="20"/>
                                <w:szCs w:val="20"/>
                              </w:rPr>
                            </w:pPr>
                            <w:r w:rsidRPr="00F07850">
                              <w:rPr>
                                <w:rFonts w:ascii="Arial" w:hAnsi="Arial" w:cs="Arial"/>
                                <w:b/>
                                <w:sz w:val="20"/>
                                <w:szCs w:val="20"/>
                              </w:rPr>
                              <w:t>2.2 Performance management of new educational contract</w:t>
                            </w:r>
                          </w:p>
                          <w:p w14:paraId="00FEFA77" w14:textId="60C9D78A" w:rsidR="00480A89" w:rsidRPr="00F07850" w:rsidRDefault="00480A89" w:rsidP="009838BE">
                            <w:pPr>
                              <w:jc w:val="center"/>
                              <w:rPr>
                                <w:rFonts w:ascii="Arial" w:hAnsi="Arial" w:cs="Arial"/>
                                <w:b/>
                                <w:sz w:val="20"/>
                                <w:szCs w:val="20"/>
                              </w:rPr>
                            </w:pPr>
                            <w:r w:rsidRPr="00F07850">
                              <w:rPr>
                                <w:rFonts w:ascii="Arial" w:hAnsi="Arial" w:cs="Arial"/>
                                <w:b/>
                                <w:sz w:val="20"/>
                                <w:szCs w:val="20"/>
                              </w:rPr>
                              <w:t>3.1 Review the impact of the Leadership Strategy</w:t>
                            </w:r>
                          </w:p>
                          <w:p w14:paraId="7406C934" w14:textId="470C82FA" w:rsidR="00480A89" w:rsidRPr="00F07850" w:rsidRDefault="00480A89" w:rsidP="009838BE">
                            <w:pPr>
                              <w:jc w:val="center"/>
                              <w:rPr>
                                <w:rFonts w:ascii="Arial" w:hAnsi="Arial" w:cs="Arial"/>
                                <w:b/>
                                <w:sz w:val="20"/>
                                <w:szCs w:val="20"/>
                              </w:rPr>
                            </w:pPr>
                            <w:r w:rsidRPr="00F07850">
                              <w:rPr>
                                <w:rFonts w:ascii="Arial" w:hAnsi="Arial" w:cs="Arial"/>
                                <w:b/>
                                <w:sz w:val="20"/>
                                <w:szCs w:val="20"/>
                              </w:rPr>
                              <w:t>4.1 Continue to research, evaluate and disseminate good practice in unscheduled care</w:t>
                            </w:r>
                          </w:p>
                          <w:p w14:paraId="725B7970" w14:textId="0FC03F86" w:rsidR="00480A89" w:rsidRPr="00F07850" w:rsidRDefault="00480A89" w:rsidP="009838BE">
                            <w:pPr>
                              <w:jc w:val="center"/>
                              <w:rPr>
                                <w:rFonts w:ascii="Arial" w:hAnsi="Arial" w:cs="Arial"/>
                                <w:b/>
                                <w:sz w:val="20"/>
                                <w:szCs w:val="20"/>
                              </w:rPr>
                            </w:pPr>
                            <w:r w:rsidRPr="00F07850">
                              <w:rPr>
                                <w:rFonts w:ascii="Arial" w:hAnsi="Arial" w:cs="Arial"/>
                                <w:b/>
                                <w:sz w:val="20"/>
                                <w:szCs w:val="20"/>
                              </w:rPr>
                              <w:t>4.6 Review cluster workforce plans in education and commissioning plans (Primary Care)</w:t>
                            </w:r>
                          </w:p>
                          <w:p w14:paraId="16FC738B" w14:textId="77777777" w:rsidR="00480A89" w:rsidRPr="00F07850" w:rsidRDefault="00480A89" w:rsidP="00190F4B">
                            <w:pPr>
                              <w:rPr>
                                <w:rFonts w:ascii="Arial" w:hAnsi="Arial" w:cs="Arial"/>
                                <w:sz w:val="20"/>
                                <w:szCs w:val="20"/>
                              </w:rPr>
                            </w:pPr>
                          </w:p>
                          <w:bookmarkEnd w:id="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B63482" id="_x0000_s1027" type="#_x0000_t202" style="position:absolute;margin-left:256.05pt;margin-top:17.45pt;width:237pt;height:217.5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" fillcolor="#bdd6ee [1300]">
                <v:textbox>
                  <w:txbxContent>
                    <w:p w14:paraId="6752BBED" w14:textId="77777777" w:rsidR="00480A89" w:rsidRPr="00BB1C3A" w:rsidRDefault="00480A89" w:rsidP="009838BE">
                      <w:pPr>
                        <w:jc w:val="center"/>
                        <w:rPr>
                          <w:rFonts w:ascii="Arial" w:hAnsi="Arial" w:cs="Arial"/>
                          <w:b/>
                        </w:rPr>
                      </w:pPr>
                      <w:bookmarkStart w:id="4" w:name="_Hlk25309414"/>
                      <w:r w:rsidRPr="00BB1C3A">
                        <w:rPr>
                          <w:rFonts w:ascii="Arial" w:hAnsi="Arial" w:cs="Arial"/>
                          <w:b/>
                        </w:rPr>
                        <w:t>2022-23</w:t>
                      </w:r>
                    </w:p>
                    <w:p w14:paraId="6C0064FC" w14:textId="77777777" w:rsidR="00480A89" w:rsidRPr="004C62F3" w:rsidRDefault="00480A89" w:rsidP="009838BE">
                      <w:pPr>
                        <w:jc w:val="center"/>
                        <w:rPr>
                          <w:rFonts w:ascii="Arial" w:hAnsi="Arial" w:cs="Arial"/>
                          <w:b/>
                          <w:sz w:val="20"/>
                          <w:szCs w:val="20"/>
                        </w:rPr>
                      </w:pPr>
                      <w:bookmarkStart w:id="5" w:name="_Hlk26348196"/>
                      <w:bookmarkEnd w:id="4"/>
                    </w:p>
                    <w:p w14:paraId="3838EC4A" w14:textId="25E95216" w:rsidR="00480A89" w:rsidRPr="00BB1C3A" w:rsidRDefault="00480A89" w:rsidP="009838BE">
                      <w:pPr>
                        <w:jc w:val="center"/>
                        <w:rPr>
                          <w:rFonts w:ascii="Arial" w:hAnsi="Arial" w:cs="Arial"/>
                          <w:b/>
                        </w:rPr>
                      </w:pPr>
                      <w:r>
                        <w:rPr>
                          <w:rFonts w:ascii="Arial" w:hAnsi="Arial" w:cs="Arial"/>
                          <w:b/>
                        </w:rPr>
                        <w:t>Highlights</w:t>
                      </w:r>
                    </w:p>
                    <w:p w14:paraId="7ACDAD3E" w14:textId="77777777" w:rsidR="00480A89" w:rsidRPr="00F07850" w:rsidRDefault="00480A89" w:rsidP="009838BE">
                      <w:pPr>
                        <w:jc w:val="center"/>
                        <w:rPr>
                          <w:rFonts w:ascii="Arial" w:hAnsi="Arial" w:cs="Arial"/>
                          <w:b/>
                          <w:sz w:val="20"/>
                          <w:szCs w:val="20"/>
                        </w:rPr>
                      </w:pPr>
                    </w:p>
                    <w:p w14:paraId="2EECA065" w14:textId="445DE0EF" w:rsidR="00480A89" w:rsidRPr="00F07850" w:rsidRDefault="00480A89" w:rsidP="009838BE">
                      <w:pPr>
                        <w:jc w:val="center"/>
                        <w:rPr>
                          <w:rFonts w:ascii="Arial" w:hAnsi="Arial" w:cs="Arial"/>
                          <w:b/>
                          <w:sz w:val="20"/>
                          <w:szCs w:val="20"/>
                        </w:rPr>
                      </w:pPr>
                      <w:r w:rsidRPr="00F07850">
                        <w:rPr>
                          <w:rFonts w:ascii="Arial" w:hAnsi="Arial" w:cs="Arial"/>
                          <w:b/>
                          <w:sz w:val="20"/>
                          <w:szCs w:val="20"/>
                        </w:rPr>
                        <w:t>1.2 Continue to focus on actions to address shortage workforce areas</w:t>
                      </w:r>
                    </w:p>
                    <w:p w14:paraId="439247F1" w14:textId="667B84C7" w:rsidR="00480A89" w:rsidRPr="00F07850" w:rsidRDefault="00480A89" w:rsidP="009838BE">
                      <w:pPr>
                        <w:jc w:val="center"/>
                        <w:rPr>
                          <w:rFonts w:ascii="Arial" w:hAnsi="Arial" w:cs="Arial"/>
                          <w:b/>
                          <w:sz w:val="20"/>
                          <w:szCs w:val="20"/>
                        </w:rPr>
                      </w:pPr>
                      <w:r w:rsidRPr="00F07850">
                        <w:rPr>
                          <w:rFonts w:ascii="Arial" w:hAnsi="Arial" w:cs="Arial"/>
                          <w:b/>
                          <w:sz w:val="20"/>
                          <w:szCs w:val="20"/>
                        </w:rPr>
                        <w:t>1.3 Develop the NHS Wellbeing Framework</w:t>
                      </w:r>
                    </w:p>
                    <w:p w14:paraId="59493B34" w14:textId="68686F0C" w:rsidR="00480A89" w:rsidRPr="00F07850" w:rsidRDefault="00480A89" w:rsidP="009838BE">
                      <w:pPr>
                        <w:jc w:val="center"/>
                        <w:rPr>
                          <w:rFonts w:ascii="Arial" w:hAnsi="Arial" w:cs="Arial"/>
                          <w:b/>
                          <w:sz w:val="20"/>
                          <w:szCs w:val="20"/>
                        </w:rPr>
                      </w:pPr>
                      <w:r w:rsidRPr="00F07850">
                        <w:rPr>
                          <w:rFonts w:ascii="Arial" w:hAnsi="Arial" w:cs="Arial"/>
                          <w:b/>
                          <w:sz w:val="20"/>
                          <w:szCs w:val="20"/>
                        </w:rPr>
                        <w:t>2.2 Performance management of new educational contract</w:t>
                      </w:r>
                    </w:p>
                    <w:p w14:paraId="00FEFA77" w14:textId="60C9D78A" w:rsidR="00480A89" w:rsidRPr="00F07850" w:rsidRDefault="00480A89" w:rsidP="009838BE">
                      <w:pPr>
                        <w:jc w:val="center"/>
                        <w:rPr>
                          <w:rFonts w:ascii="Arial" w:hAnsi="Arial" w:cs="Arial"/>
                          <w:b/>
                          <w:sz w:val="20"/>
                          <w:szCs w:val="20"/>
                        </w:rPr>
                      </w:pPr>
                      <w:r w:rsidRPr="00F07850">
                        <w:rPr>
                          <w:rFonts w:ascii="Arial" w:hAnsi="Arial" w:cs="Arial"/>
                          <w:b/>
                          <w:sz w:val="20"/>
                          <w:szCs w:val="20"/>
                        </w:rPr>
                        <w:t>3.1 Review the impact of the Leadership Strategy</w:t>
                      </w:r>
                    </w:p>
                    <w:p w14:paraId="7406C934" w14:textId="470C82FA" w:rsidR="00480A89" w:rsidRPr="00F07850" w:rsidRDefault="00480A89" w:rsidP="009838BE">
                      <w:pPr>
                        <w:jc w:val="center"/>
                        <w:rPr>
                          <w:rFonts w:ascii="Arial" w:hAnsi="Arial" w:cs="Arial"/>
                          <w:b/>
                          <w:sz w:val="20"/>
                          <w:szCs w:val="20"/>
                        </w:rPr>
                      </w:pPr>
                      <w:r w:rsidRPr="00F07850">
                        <w:rPr>
                          <w:rFonts w:ascii="Arial" w:hAnsi="Arial" w:cs="Arial"/>
                          <w:b/>
                          <w:sz w:val="20"/>
                          <w:szCs w:val="20"/>
                        </w:rPr>
                        <w:t>4.1 Continue to research, evaluate and disseminate good practice in unscheduled care</w:t>
                      </w:r>
                    </w:p>
                    <w:p w14:paraId="725B7970" w14:textId="0FC03F86" w:rsidR="00480A89" w:rsidRPr="00F07850" w:rsidRDefault="00480A89" w:rsidP="009838BE">
                      <w:pPr>
                        <w:jc w:val="center"/>
                        <w:rPr>
                          <w:rFonts w:ascii="Arial" w:hAnsi="Arial" w:cs="Arial"/>
                          <w:b/>
                          <w:sz w:val="20"/>
                          <w:szCs w:val="20"/>
                        </w:rPr>
                      </w:pPr>
                      <w:r w:rsidRPr="00F07850">
                        <w:rPr>
                          <w:rFonts w:ascii="Arial" w:hAnsi="Arial" w:cs="Arial"/>
                          <w:b/>
                          <w:sz w:val="20"/>
                          <w:szCs w:val="20"/>
                        </w:rPr>
                        <w:t>4.6 Review cluster workforce plans in education and commissioning plans (Primary Care)</w:t>
                      </w:r>
                    </w:p>
                    <w:p w14:paraId="16FC738B" w14:textId="77777777" w:rsidR="00480A89" w:rsidRPr="00F07850" w:rsidRDefault="00480A89" w:rsidP="00190F4B">
                      <w:pPr>
                        <w:rPr>
                          <w:rFonts w:ascii="Arial" w:hAnsi="Arial" w:cs="Arial"/>
                          <w:sz w:val="20"/>
                          <w:szCs w:val="20"/>
                        </w:rPr>
                      </w:pPr>
                    </w:p>
                    <w:bookmarkEnd w:id="5"/>
                  </w:txbxContent>
                </v:textbox>
                <w10:wrap type="square" anchorx="margin"/>
              </v:shape>
            </w:pict>
          </mc:Fallback>
        </mc:AlternateContent>
      </w:r>
    </w:p>
    <w:p w14:paraId="1D9D7AF5" w14:textId="028ACD2C" w:rsidR="00D76A13" w:rsidRPr="002659FE" w:rsidRDefault="00533DD5" w:rsidP="001D1357">
      <w:pPr>
        <w:rPr>
          <w:rFonts w:ascii="Arial" w:hAnsi="Arial" w:cs="Arial"/>
          <w:sz w:val="24"/>
          <w:szCs w:val="24"/>
        </w:rPr>
      </w:pPr>
      <w:r w:rsidRPr="002659FE">
        <w:rPr>
          <w:rFonts w:ascii="Arial" w:hAnsi="Arial" w:cs="Arial"/>
          <w:b/>
          <w:noProof/>
          <w:sz w:val="24"/>
          <w:szCs w:val="24"/>
          <w:lang w:eastAsia="en-GB"/>
        </w:rPr>
        <mc:AlternateContent>
          <mc:Choice Requires="wps">
            <w:drawing>
              <wp:anchor distT="45720" distB="45720" distL="114300" distR="114300" simplePos="0" relativeHeight="251658241" behindDoc="0" locked="0" layoutInCell="1" allowOverlap="1" wp14:anchorId="637FA3CC" wp14:editId="4031115D">
                <wp:simplePos x="0" y="0"/>
                <wp:positionH relativeFrom="margin">
                  <wp:align>left</wp:align>
                </wp:positionH>
                <wp:positionV relativeFrom="paragraph">
                  <wp:posOffset>46355</wp:posOffset>
                </wp:positionV>
                <wp:extent cx="2971800" cy="1404620"/>
                <wp:effectExtent l="0" t="0" r="19050" b="12700"/>
                <wp:wrapSquare wrapText="bothSides"/>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404620"/>
                        </a:xfrm>
                        <a:prstGeom prst="rect">
                          <a:avLst/>
                        </a:prstGeom>
                        <a:solidFill>
                          <a:schemeClr val="accent1">
                            <a:lumMod val="40000"/>
                            <a:lumOff val="60000"/>
                          </a:schemeClr>
                        </a:solidFill>
                        <a:ln w="9525">
                          <a:solidFill>
                            <a:srgbClr val="000000"/>
                          </a:solidFill>
                          <a:miter lim="800000"/>
                          <a:headEnd/>
                          <a:tailEnd/>
                        </a:ln>
                      </wps:spPr>
                      <wps:txbx>
                        <w:txbxContent>
                          <w:p w14:paraId="74BAFB8A" w14:textId="77777777" w:rsidR="00480A89" w:rsidRPr="00F07850" w:rsidRDefault="00480A89" w:rsidP="00672BD5">
                            <w:pPr>
                              <w:jc w:val="center"/>
                              <w:rPr>
                                <w:rFonts w:ascii="Arial" w:hAnsi="Arial" w:cs="Arial"/>
                                <w:b/>
                              </w:rPr>
                            </w:pPr>
                            <w:r w:rsidRPr="00F07850">
                              <w:rPr>
                                <w:rFonts w:ascii="Arial" w:hAnsi="Arial" w:cs="Arial"/>
                                <w:b/>
                              </w:rPr>
                              <w:t>2021-22</w:t>
                            </w:r>
                          </w:p>
                          <w:p w14:paraId="4450DCBD" w14:textId="77777777" w:rsidR="00480A89" w:rsidRPr="00F07850" w:rsidRDefault="00480A89" w:rsidP="00672BD5">
                            <w:pPr>
                              <w:jc w:val="center"/>
                              <w:rPr>
                                <w:rFonts w:ascii="Arial" w:hAnsi="Arial" w:cs="Arial"/>
                                <w:b/>
                              </w:rPr>
                            </w:pPr>
                          </w:p>
                          <w:p w14:paraId="0D6F103B" w14:textId="3515F1C8" w:rsidR="00480A89" w:rsidRPr="00F07850" w:rsidRDefault="00480A89" w:rsidP="00672BD5">
                            <w:pPr>
                              <w:jc w:val="center"/>
                              <w:rPr>
                                <w:rFonts w:ascii="Arial" w:hAnsi="Arial" w:cs="Arial"/>
                                <w:b/>
                              </w:rPr>
                            </w:pPr>
                            <w:r>
                              <w:rPr>
                                <w:rFonts w:ascii="Arial" w:hAnsi="Arial" w:cs="Arial"/>
                                <w:b/>
                              </w:rPr>
                              <w:t>Highlights</w:t>
                            </w:r>
                          </w:p>
                          <w:p w14:paraId="78CE59B5" w14:textId="3D058DFE" w:rsidR="00480A89" w:rsidRPr="00F07850" w:rsidRDefault="00480A89" w:rsidP="00672BD5">
                            <w:pPr>
                              <w:jc w:val="center"/>
                              <w:rPr>
                                <w:rFonts w:ascii="Arial" w:hAnsi="Arial" w:cs="Arial"/>
                                <w:b/>
                              </w:rPr>
                            </w:pPr>
                          </w:p>
                          <w:p w14:paraId="192512A2" w14:textId="4AD94E2C" w:rsidR="00480A89" w:rsidRPr="00F07850" w:rsidRDefault="00480A89" w:rsidP="00672BD5">
                            <w:pPr>
                              <w:jc w:val="center"/>
                              <w:rPr>
                                <w:rFonts w:ascii="Arial" w:hAnsi="Arial" w:cs="Arial"/>
                                <w:b/>
                                <w:sz w:val="20"/>
                                <w:szCs w:val="20"/>
                              </w:rPr>
                            </w:pPr>
                            <w:r w:rsidRPr="00F07850">
                              <w:rPr>
                                <w:rFonts w:ascii="Arial" w:hAnsi="Arial" w:cs="Arial"/>
                                <w:b/>
                                <w:sz w:val="20"/>
                                <w:szCs w:val="20"/>
                              </w:rPr>
                              <w:t>1.2 Continue delivery of shortage workforce plans, revise actions and address new professional areas</w:t>
                            </w:r>
                          </w:p>
                          <w:p w14:paraId="4B29607F" w14:textId="76321FDC" w:rsidR="00480A89" w:rsidRPr="00F07850" w:rsidRDefault="00480A89" w:rsidP="00672BD5">
                            <w:pPr>
                              <w:jc w:val="center"/>
                              <w:rPr>
                                <w:rFonts w:ascii="Arial" w:hAnsi="Arial" w:cs="Arial"/>
                                <w:b/>
                                <w:sz w:val="20"/>
                                <w:szCs w:val="20"/>
                              </w:rPr>
                            </w:pPr>
                            <w:r w:rsidRPr="00F07850">
                              <w:rPr>
                                <w:rFonts w:ascii="Arial" w:hAnsi="Arial" w:cs="Arial"/>
                                <w:b/>
                                <w:sz w:val="20"/>
                                <w:szCs w:val="20"/>
                              </w:rPr>
                              <w:t>1.3 Scope NHS Wellbeing framework</w:t>
                            </w:r>
                          </w:p>
                          <w:p w14:paraId="3616548A" w14:textId="7D6B0C30" w:rsidR="00480A89" w:rsidRPr="00F07850" w:rsidRDefault="00480A89" w:rsidP="00672BD5">
                            <w:pPr>
                              <w:jc w:val="center"/>
                              <w:rPr>
                                <w:rFonts w:ascii="Arial" w:hAnsi="Arial" w:cs="Arial"/>
                                <w:b/>
                                <w:sz w:val="20"/>
                                <w:szCs w:val="20"/>
                              </w:rPr>
                            </w:pPr>
                            <w:r w:rsidRPr="00F07850">
                              <w:rPr>
                                <w:rFonts w:ascii="Arial" w:hAnsi="Arial" w:cs="Arial"/>
                                <w:b/>
                                <w:sz w:val="20"/>
                                <w:szCs w:val="20"/>
                              </w:rPr>
                              <w:t>2.2 Work with providers to support transitional arrangements for educational contracts</w:t>
                            </w:r>
                          </w:p>
                          <w:p w14:paraId="41BA5DB2" w14:textId="34CA1C67" w:rsidR="00480A89" w:rsidRPr="00F07850" w:rsidRDefault="00480A89" w:rsidP="00672BD5">
                            <w:pPr>
                              <w:jc w:val="center"/>
                              <w:rPr>
                                <w:rFonts w:ascii="Arial" w:hAnsi="Arial" w:cs="Arial"/>
                                <w:b/>
                                <w:sz w:val="20"/>
                                <w:szCs w:val="20"/>
                              </w:rPr>
                            </w:pPr>
                            <w:r w:rsidRPr="00F07850">
                              <w:rPr>
                                <w:rFonts w:ascii="Arial" w:hAnsi="Arial" w:cs="Arial"/>
                                <w:b/>
                                <w:sz w:val="20"/>
                                <w:szCs w:val="20"/>
                              </w:rPr>
                              <w:t>3.1 Undertake performance management of the Leadership Strategy</w:t>
                            </w:r>
                          </w:p>
                          <w:p w14:paraId="191B88C8" w14:textId="3D58A4ED" w:rsidR="00480A89" w:rsidRPr="00F07850" w:rsidRDefault="00480A89" w:rsidP="00672BD5">
                            <w:pPr>
                              <w:jc w:val="center"/>
                              <w:rPr>
                                <w:rFonts w:ascii="Arial" w:hAnsi="Arial" w:cs="Arial"/>
                                <w:b/>
                                <w:sz w:val="20"/>
                                <w:szCs w:val="20"/>
                              </w:rPr>
                            </w:pPr>
                            <w:r w:rsidRPr="00F07850">
                              <w:rPr>
                                <w:rFonts w:ascii="Arial" w:hAnsi="Arial" w:cs="Arial"/>
                                <w:b/>
                                <w:sz w:val="20"/>
                                <w:szCs w:val="20"/>
                              </w:rPr>
                              <w:t>4.1 Review and evaluate first good practice guide for Unscheduled Care</w:t>
                            </w:r>
                          </w:p>
                          <w:p w14:paraId="0E83ABB2" w14:textId="68400452" w:rsidR="00480A89" w:rsidRPr="00F07850" w:rsidRDefault="00480A89" w:rsidP="00672BD5">
                            <w:pPr>
                              <w:jc w:val="center"/>
                              <w:rPr>
                                <w:rFonts w:ascii="Arial" w:hAnsi="Arial" w:cs="Arial"/>
                                <w:b/>
                                <w:sz w:val="20"/>
                                <w:szCs w:val="20"/>
                              </w:rPr>
                            </w:pPr>
                            <w:r w:rsidRPr="00F07850">
                              <w:rPr>
                                <w:rFonts w:ascii="Arial" w:hAnsi="Arial" w:cs="Arial"/>
                                <w:b/>
                                <w:sz w:val="20"/>
                                <w:szCs w:val="20"/>
                              </w:rPr>
                              <w:t>4.6 Review future need for transition programme Primary Care</w:t>
                            </w:r>
                          </w:p>
                          <w:p w14:paraId="1F547063" w14:textId="77777777" w:rsidR="00480A89" w:rsidRPr="009064DF" w:rsidRDefault="00480A89" w:rsidP="00672BD5">
                            <w:pPr>
                              <w:rPr>
                                <w:rFonts w:ascii="Arial" w:hAnsi="Arial" w:cs="Arial"/>
                                <w:sz w:val="20"/>
                                <w:szCs w:val="2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7FA3CC" id="_x0000_s1028" type="#_x0000_t202" style="position:absolute;margin-left:0;margin-top:3.65pt;width:234pt;height:110.6pt;z-index:251658241;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" fillcolor="#bdd6ee [1300]">
                <v:textbox style="mso-fit-shape-to-text:t">
                  <w:txbxContent>
                    <w:p w14:paraId="74BAFB8A" w14:textId="77777777" w:rsidR="00480A89" w:rsidRPr="00F07850" w:rsidRDefault="00480A89" w:rsidP="00672BD5">
                      <w:pPr>
                        <w:jc w:val="center"/>
                        <w:rPr>
                          <w:rFonts w:ascii="Arial" w:hAnsi="Arial" w:cs="Arial"/>
                          <w:b/>
                        </w:rPr>
                      </w:pPr>
                      <w:r w:rsidRPr="00F07850">
                        <w:rPr>
                          <w:rFonts w:ascii="Arial" w:hAnsi="Arial" w:cs="Arial"/>
                          <w:b/>
                        </w:rPr>
                        <w:t>2021-22</w:t>
                      </w:r>
                    </w:p>
                    <w:p w14:paraId="4450DCBD" w14:textId="77777777" w:rsidR="00480A89" w:rsidRPr="00F07850" w:rsidRDefault="00480A89" w:rsidP="00672BD5">
                      <w:pPr>
                        <w:jc w:val="center"/>
                        <w:rPr>
                          <w:rFonts w:ascii="Arial" w:hAnsi="Arial" w:cs="Arial"/>
                          <w:b/>
                        </w:rPr>
                      </w:pPr>
                    </w:p>
                    <w:p w14:paraId="0D6F103B" w14:textId="3515F1C8" w:rsidR="00480A89" w:rsidRPr="00F07850" w:rsidRDefault="00480A89" w:rsidP="00672BD5">
                      <w:pPr>
                        <w:jc w:val="center"/>
                        <w:rPr>
                          <w:rFonts w:ascii="Arial" w:hAnsi="Arial" w:cs="Arial"/>
                          <w:b/>
                        </w:rPr>
                      </w:pPr>
                      <w:r>
                        <w:rPr>
                          <w:rFonts w:ascii="Arial" w:hAnsi="Arial" w:cs="Arial"/>
                          <w:b/>
                        </w:rPr>
                        <w:t>Highlights</w:t>
                      </w:r>
                    </w:p>
                    <w:p w14:paraId="78CE59B5" w14:textId="3D058DFE" w:rsidR="00480A89" w:rsidRPr="00F07850" w:rsidRDefault="00480A89" w:rsidP="00672BD5">
                      <w:pPr>
                        <w:jc w:val="center"/>
                        <w:rPr>
                          <w:rFonts w:ascii="Arial" w:hAnsi="Arial" w:cs="Arial"/>
                          <w:b/>
                        </w:rPr>
                      </w:pPr>
                    </w:p>
                    <w:p w14:paraId="192512A2" w14:textId="4AD94E2C" w:rsidR="00480A89" w:rsidRPr="00F07850" w:rsidRDefault="00480A89" w:rsidP="00672BD5">
                      <w:pPr>
                        <w:jc w:val="center"/>
                        <w:rPr>
                          <w:rFonts w:ascii="Arial" w:hAnsi="Arial" w:cs="Arial"/>
                          <w:b/>
                          <w:sz w:val="20"/>
                          <w:szCs w:val="20"/>
                        </w:rPr>
                      </w:pPr>
                      <w:r w:rsidRPr="00F07850">
                        <w:rPr>
                          <w:rFonts w:ascii="Arial" w:hAnsi="Arial" w:cs="Arial"/>
                          <w:b/>
                          <w:sz w:val="20"/>
                          <w:szCs w:val="20"/>
                        </w:rPr>
                        <w:t>1.2 Continue delivery of shortage workforce plans, revise actions and address new professional areas</w:t>
                      </w:r>
                    </w:p>
                    <w:p w14:paraId="4B29607F" w14:textId="76321FDC" w:rsidR="00480A89" w:rsidRPr="00F07850" w:rsidRDefault="00480A89" w:rsidP="00672BD5">
                      <w:pPr>
                        <w:jc w:val="center"/>
                        <w:rPr>
                          <w:rFonts w:ascii="Arial" w:hAnsi="Arial" w:cs="Arial"/>
                          <w:b/>
                          <w:sz w:val="20"/>
                          <w:szCs w:val="20"/>
                        </w:rPr>
                      </w:pPr>
                      <w:r w:rsidRPr="00F07850">
                        <w:rPr>
                          <w:rFonts w:ascii="Arial" w:hAnsi="Arial" w:cs="Arial"/>
                          <w:b/>
                          <w:sz w:val="20"/>
                          <w:szCs w:val="20"/>
                        </w:rPr>
                        <w:t>1.3 Scope NHS Wellbeing framework</w:t>
                      </w:r>
                    </w:p>
                    <w:p w14:paraId="3616548A" w14:textId="7D6B0C30" w:rsidR="00480A89" w:rsidRPr="00F07850" w:rsidRDefault="00480A89" w:rsidP="00672BD5">
                      <w:pPr>
                        <w:jc w:val="center"/>
                        <w:rPr>
                          <w:rFonts w:ascii="Arial" w:hAnsi="Arial" w:cs="Arial"/>
                          <w:b/>
                          <w:sz w:val="20"/>
                          <w:szCs w:val="20"/>
                        </w:rPr>
                      </w:pPr>
                      <w:r w:rsidRPr="00F07850">
                        <w:rPr>
                          <w:rFonts w:ascii="Arial" w:hAnsi="Arial" w:cs="Arial"/>
                          <w:b/>
                          <w:sz w:val="20"/>
                          <w:szCs w:val="20"/>
                        </w:rPr>
                        <w:t>2.2 Work with providers to support transitional arrangements for educational contracts</w:t>
                      </w:r>
                    </w:p>
                    <w:p w14:paraId="41BA5DB2" w14:textId="34CA1C67" w:rsidR="00480A89" w:rsidRPr="00F07850" w:rsidRDefault="00480A89" w:rsidP="00672BD5">
                      <w:pPr>
                        <w:jc w:val="center"/>
                        <w:rPr>
                          <w:rFonts w:ascii="Arial" w:hAnsi="Arial" w:cs="Arial"/>
                          <w:b/>
                          <w:sz w:val="20"/>
                          <w:szCs w:val="20"/>
                        </w:rPr>
                      </w:pPr>
                      <w:r w:rsidRPr="00F07850">
                        <w:rPr>
                          <w:rFonts w:ascii="Arial" w:hAnsi="Arial" w:cs="Arial"/>
                          <w:b/>
                          <w:sz w:val="20"/>
                          <w:szCs w:val="20"/>
                        </w:rPr>
                        <w:t>3.1 Undertake performance management of the Leadership Strategy</w:t>
                      </w:r>
                    </w:p>
                    <w:p w14:paraId="191B88C8" w14:textId="3D58A4ED" w:rsidR="00480A89" w:rsidRPr="00F07850" w:rsidRDefault="00480A89" w:rsidP="00672BD5">
                      <w:pPr>
                        <w:jc w:val="center"/>
                        <w:rPr>
                          <w:rFonts w:ascii="Arial" w:hAnsi="Arial" w:cs="Arial"/>
                          <w:b/>
                          <w:sz w:val="20"/>
                          <w:szCs w:val="20"/>
                        </w:rPr>
                      </w:pPr>
                      <w:r w:rsidRPr="00F07850">
                        <w:rPr>
                          <w:rFonts w:ascii="Arial" w:hAnsi="Arial" w:cs="Arial"/>
                          <w:b/>
                          <w:sz w:val="20"/>
                          <w:szCs w:val="20"/>
                        </w:rPr>
                        <w:t>4.1 Review and evaluate first good practice guide for Unscheduled Care</w:t>
                      </w:r>
                    </w:p>
                    <w:p w14:paraId="0E83ABB2" w14:textId="68400452" w:rsidR="00480A89" w:rsidRPr="00F07850" w:rsidRDefault="00480A89" w:rsidP="00672BD5">
                      <w:pPr>
                        <w:jc w:val="center"/>
                        <w:rPr>
                          <w:rFonts w:ascii="Arial" w:hAnsi="Arial" w:cs="Arial"/>
                          <w:b/>
                          <w:sz w:val="20"/>
                          <w:szCs w:val="20"/>
                        </w:rPr>
                      </w:pPr>
                      <w:r w:rsidRPr="00F07850">
                        <w:rPr>
                          <w:rFonts w:ascii="Arial" w:hAnsi="Arial" w:cs="Arial"/>
                          <w:b/>
                          <w:sz w:val="20"/>
                          <w:szCs w:val="20"/>
                        </w:rPr>
                        <w:t>4.6 Review future need for transition programme Primary Care</w:t>
                      </w:r>
                    </w:p>
                    <w:p w14:paraId="1F547063" w14:textId="77777777" w:rsidR="00480A89" w:rsidRPr="009064DF" w:rsidRDefault="00480A89" w:rsidP="00672BD5">
                      <w:pPr>
                        <w:rPr>
                          <w:rFonts w:ascii="Arial" w:hAnsi="Arial" w:cs="Arial"/>
                          <w:sz w:val="20"/>
                          <w:szCs w:val="20"/>
                        </w:rPr>
                      </w:pPr>
                    </w:p>
                  </w:txbxContent>
                </v:textbox>
                <w10:wrap type="square" anchorx="margin"/>
              </v:shape>
            </w:pict>
          </mc:Fallback>
        </mc:AlternateContent>
      </w:r>
    </w:p>
    <w:p w14:paraId="7B06FFCC" w14:textId="77777777" w:rsidR="002869C0" w:rsidRPr="002659FE" w:rsidRDefault="002869C0" w:rsidP="001D1357">
      <w:pPr>
        <w:rPr>
          <w:rFonts w:ascii="Arial" w:hAnsi="Arial" w:cs="Arial"/>
          <w:b/>
          <w:sz w:val="24"/>
          <w:szCs w:val="24"/>
        </w:rPr>
        <w:sectPr w:rsidR="002869C0" w:rsidRPr="002659FE" w:rsidSect="00D74BA9">
          <w:pgSz w:w="11906" w:h="16838"/>
          <w:pgMar w:top="1134" w:right="1134" w:bottom="1134" w:left="1134" w:header="709" w:footer="709" w:gutter="0"/>
          <w:cols w:space="708"/>
          <w:docGrid w:linePitch="360"/>
        </w:sectPr>
      </w:pPr>
    </w:p>
    <w:p w14:paraId="21185488" w14:textId="7624C0D7" w:rsidR="00BE207A" w:rsidRPr="000D44CC" w:rsidRDefault="00BE207A" w:rsidP="001D1357">
      <w:pPr>
        <w:rPr>
          <w:rFonts w:ascii="Arial" w:hAnsi="Arial" w:cs="Arial"/>
          <w:b/>
          <w:sz w:val="28"/>
          <w:szCs w:val="28"/>
        </w:rPr>
      </w:pPr>
      <w:r w:rsidRPr="000D44CC">
        <w:rPr>
          <w:rFonts w:ascii="Arial" w:hAnsi="Arial" w:cs="Arial"/>
          <w:b/>
          <w:sz w:val="28"/>
          <w:szCs w:val="28"/>
        </w:rPr>
        <w:lastRenderedPageBreak/>
        <w:t>Executive Summary</w:t>
      </w:r>
    </w:p>
    <w:p w14:paraId="4AD1105A" w14:textId="77777777" w:rsidR="00FF553D" w:rsidRPr="002659FE" w:rsidRDefault="00FF553D" w:rsidP="00115FFC">
      <w:pPr>
        <w:jc w:val="both"/>
        <w:rPr>
          <w:rFonts w:ascii="Arial" w:hAnsi="Arial" w:cs="Arial"/>
          <w:sz w:val="24"/>
          <w:szCs w:val="24"/>
        </w:rPr>
      </w:pPr>
    </w:p>
    <w:p w14:paraId="03167434" w14:textId="1DF86D48" w:rsidR="009A2F20" w:rsidRPr="00FE404B" w:rsidRDefault="00FE404B" w:rsidP="009A2F20">
      <w:pPr>
        <w:jc w:val="both"/>
        <w:rPr>
          <w:rFonts w:ascii="Arial" w:hAnsi="Arial" w:cs="Arial"/>
          <w:sz w:val="24"/>
          <w:szCs w:val="24"/>
        </w:rPr>
      </w:pPr>
      <w:r w:rsidRPr="00FE404B">
        <w:rPr>
          <w:rFonts w:ascii="Arial" w:hAnsi="Arial" w:cs="Arial"/>
          <w:sz w:val="24"/>
          <w:szCs w:val="24"/>
        </w:rPr>
        <w:t xml:space="preserve">This IMTP </w:t>
      </w:r>
      <w:r w:rsidR="00A8037D">
        <w:rPr>
          <w:rFonts w:ascii="Arial" w:hAnsi="Arial" w:cs="Arial"/>
          <w:sz w:val="24"/>
          <w:szCs w:val="24"/>
        </w:rPr>
        <w:t xml:space="preserve">is centred around </w:t>
      </w:r>
      <w:r w:rsidRPr="00FE404B">
        <w:rPr>
          <w:rFonts w:ascii="Arial" w:hAnsi="Arial" w:cs="Arial"/>
          <w:sz w:val="24"/>
          <w:szCs w:val="24"/>
        </w:rPr>
        <w:t>6 Strategic aims</w:t>
      </w:r>
      <w:r w:rsidR="006804F1">
        <w:rPr>
          <w:rFonts w:ascii="Arial" w:hAnsi="Arial" w:cs="Arial"/>
          <w:sz w:val="24"/>
          <w:szCs w:val="24"/>
        </w:rPr>
        <w:t>,</w:t>
      </w:r>
      <w:r w:rsidRPr="00FE404B">
        <w:rPr>
          <w:rFonts w:ascii="Arial" w:hAnsi="Arial" w:cs="Arial"/>
          <w:sz w:val="24"/>
          <w:szCs w:val="24"/>
        </w:rPr>
        <w:t xml:space="preserve"> </w:t>
      </w:r>
      <w:r w:rsidR="006804F1">
        <w:rPr>
          <w:rFonts w:ascii="Arial" w:hAnsi="Arial" w:cs="Arial"/>
          <w:sz w:val="24"/>
          <w:szCs w:val="24"/>
        </w:rPr>
        <w:t xml:space="preserve">4 of which are </w:t>
      </w:r>
      <w:r w:rsidRPr="00FE404B">
        <w:rPr>
          <w:rFonts w:ascii="Arial" w:hAnsi="Arial" w:cs="Arial"/>
          <w:sz w:val="24"/>
          <w:szCs w:val="24"/>
        </w:rPr>
        <w:t>externally f</w:t>
      </w:r>
      <w:r w:rsidR="00F76EF3">
        <w:rPr>
          <w:rFonts w:ascii="Arial" w:hAnsi="Arial" w:cs="Arial"/>
          <w:sz w:val="24"/>
          <w:szCs w:val="24"/>
        </w:rPr>
        <w:t>acing</w:t>
      </w:r>
      <w:r w:rsidRPr="00FE404B">
        <w:rPr>
          <w:rFonts w:ascii="Arial" w:hAnsi="Arial" w:cs="Arial"/>
          <w:sz w:val="24"/>
          <w:szCs w:val="24"/>
        </w:rPr>
        <w:t xml:space="preserve"> and </w:t>
      </w:r>
      <w:r w:rsidR="006804F1">
        <w:rPr>
          <w:rFonts w:ascii="Arial" w:hAnsi="Arial" w:cs="Arial"/>
          <w:sz w:val="24"/>
          <w:szCs w:val="24"/>
        </w:rPr>
        <w:t xml:space="preserve">2 are </w:t>
      </w:r>
      <w:r w:rsidR="004D15B1">
        <w:rPr>
          <w:rFonts w:ascii="Arial" w:hAnsi="Arial" w:cs="Arial"/>
          <w:sz w:val="24"/>
          <w:szCs w:val="24"/>
        </w:rPr>
        <w:t xml:space="preserve">predominantly </w:t>
      </w:r>
      <w:r w:rsidRPr="00FE404B">
        <w:rPr>
          <w:rFonts w:ascii="Arial" w:hAnsi="Arial" w:cs="Arial"/>
          <w:sz w:val="24"/>
          <w:szCs w:val="24"/>
        </w:rPr>
        <w:t>internally f</w:t>
      </w:r>
      <w:r w:rsidR="00F76EF3">
        <w:rPr>
          <w:rFonts w:ascii="Arial" w:hAnsi="Arial" w:cs="Arial"/>
          <w:sz w:val="24"/>
          <w:szCs w:val="24"/>
        </w:rPr>
        <w:t>acing</w:t>
      </w:r>
      <w:r w:rsidR="009A2F20">
        <w:rPr>
          <w:rFonts w:ascii="Arial" w:hAnsi="Arial" w:cs="Arial"/>
          <w:sz w:val="24"/>
          <w:szCs w:val="24"/>
        </w:rPr>
        <w:t xml:space="preserve"> and</w:t>
      </w:r>
      <w:r w:rsidR="009A2F20" w:rsidRPr="00FE404B">
        <w:rPr>
          <w:rFonts w:ascii="Arial" w:hAnsi="Arial" w:cs="Arial"/>
          <w:sz w:val="24"/>
          <w:szCs w:val="24"/>
        </w:rPr>
        <w:t xml:space="preserve"> </w:t>
      </w:r>
      <w:r w:rsidR="00E54F63">
        <w:rPr>
          <w:rFonts w:ascii="Arial" w:hAnsi="Arial" w:cs="Arial"/>
          <w:sz w:val="24"/>
          <w:szCs w:val="24"/>
        </w:rPr>
        <w:t>about how we work with others</w:t>
      </w:r>
      <w:r w:rsidR="00E32E52">
        <w:rPr>
          <w:rFonts w:ascii="Arial" w:hAnsi="Arial" w:cs="Arial"/>
          <w:sz w:val="24"/>
          <w:szCs w:val="24"/>
        </w:rPr>
        <w:t xml:space="preserve">. </w:t>
      </w:r>
      <w:r w:rsidR="001542E4">
        <w:rPr>
          <w:rFonts w:ascii="Arial" w:hAnsi="Arial" w:cs="Arial"/>
          <w:sz w:val="24"/>
          <w:szCs w:val="24"/>
        </w:rPr>
        <w:t xml:space="preserve"> </w:t>
      </w:r>
      <w:r w:rsidR="00E32E52">
        <w:rPr>
          <w:rFonts w:ascii="Arial" w:hAnsi="Arial" w:cs="Arial"/>
          <w:sz w:val="24"/>
          <w:szCs w:val="24"/>
        </w:rPr>
        <w:t>Together they</w:t>
      </w:r>
      <w:r w:rsidR="009A2F20" w:rsidRPr="00FE404B">
        <w:rPr>
          <w:rFonts w:ascii="Arial" w:hAnsi="Arial" w:cs="Arial"/>
          <w:sz w:val="24"/>
          <w:szCs w:val="24"/>
        </w:rPr>
        <w:t xml:space="preserve"> present HEIW with the opportunity to make a real difference to patients, quality of care, trainee and student experience and the wellbeing of the NHS workforce culture.</w:t>
      </w:r>
      <w:r w:rsidR="00133B5D">
        <w:rPr>
          <w:rFonts w:ascii="Arial" w:hAnsi="Arial" w:cs="Arial"/>
          <w:sz w:val="24"/>
          <w:szCs w:val="24"/>
        </w:rPr>
        <w:t xml:space="preserve">  These are:</w:t>
      </w:r>
    </w:p>
    <w:p w14:paraId="4A0535E6" w14:textId="77777777" w:rsidR="00FE404B" w:rsidRPr="00FE404B" w:rsidRDefault="00FE404B" w:rsidP="00FE404B">
      <w:pPr>
        <w:jc w:val="both"/>
        <w:rPr>
          <w:rFonts w:ascii="Arial" w:hAnsi="Arial" w:cs="Arial"/>
          <w:sz w:val="24"/>
          <w:szCs w:val="24"/>
        </w:rPr>
      </w:pPr>
    </w:p>
    <w:p w14:paraId="44F189A1" w14:textId="6F18B1F6" w:rsidR="00FE404B" w:rsidRPr="00835B97" w:rsidRDefault="00FE404B" w:rsidP="00A069CA">
      <w:pPr>
        <w:pStyle w:val="ListParagraph"/>
        <w:numPr>
          <w:ilvl w:val="0"/>
          <w:numId w:val="63"/>
        </w:numPr>
        <w:jc w:val="both"/>
        <w:rPr>
          <w:rFonts w:ascii="Arial" w:hAnsi="Arial" w:cs="Arial"/>
          <w:sz w:val="24"/>
          <w:szCs w:val="24"/>
        </w:rPr>
      </w:pPr>
      <w:r w:rsidRPr="00835B97">
        <w:rPr>
          <w:rFonts w:ascii="Arial" w:hAnsi="Arial" w:cs="Arial"/>
          <w:sz w:val="24"/>
          <w:szCs w:val="24"/>
        </w:rPr>
        <w:t>To lead the planning, development and wellbeing of a competent, sustainable and flexible workforce to support the delivery of ‘A Healthier Wales’</w:t>
      </w:r>
    </w:p>
    <w:p w14:paraId="0139AD80" w14:textId="21700AE1" w:rsidR="00FE404B" w:rsidRPr="00835B97" w:rsidRDefault="00FE404B" w:rsidP="00A069CA">
      <w:pPr>
        <w:pStyle w:val="ListParagraph"/>
        <w:numPr>
          <w:ilvl w:val="0"/>
          <w:numId w:val="63"/>
        </w:numPr>
        <w:jc w:val="both"/>
        <w:rPr>
          <w:rFonts w:ascii="Arial" w:hAnsi="Arial" w:cs="Arial"/>
          <w:sz w:val="24"/>
          <w:szCs w:val="24"/>
        </w:rPr>
      </w:pPr>
      <w:r w:rsidRPr="00835B97">
        <w:rPr>
          <w:rFonts w:ascii="Arial" w:hAnsi="Arial" w:cs="Arial"/>
          <w:sz w:val="24"/>
          <w:szCs w:val="24"/>
        </w:rPr>
        <w:t>To improve the quality and accessibility of education and training for all healthcare staff ensuring that it meets future needs</w:t>
      </w:r>
    </w:p>
    <w:p w14:paraId="1CC1A9F8" w14:textId="625E0B6A" w:rsidR="00FE404B" w:rsidRPr="00835B97" w:rsidRDefault="00FE404B" w:rsidP="00A069CA">
      <w:pPr>
        <w:pStyle w:val="ListParagraph"/>
        <w:numPr>
          <w:ilvl w:val="0"/>
          <w:numId w:val="63"/>
        </w:numPr>
        <w:jc w:val="both"/>
        <w:rPr>
          <w:rFonts w:ascii="Arial" w:hAnsi="Arial" w:cs="Arial"/>
          <w:sz w:val="24"/>
          <w:szCs w:val="24"/>
        </w:rPr>
      </w:pPr>
      <w:r w:rsidRPr="00835B97">
        <w:rPr>
          <w:rFonts w:ascii="Arial" w:hAnsi="Arial" w:cs="Arial"/>
          <w:sz w:val="24"/>
          <w:szCs w:val="24"/>
        </w:rPr>
        <w:t>To work with partners to improve collective leadership capacity in the NHS</w:t>
      </w:r>
    </w:p>
    <w:p w14:paraId="4CA257DA" w14:textId="4CE8CBC1" w:rsidR="00FE404B" w:rsidRPr="00835B97" w:rsidRDefault="00FE404B" w:rsidP="00A069CA">
      <w:pPr>
        <w:pStyle w:val="ListParagraph"/>
        <w:numPr>
          <w:ilvl w:val="0"/>
          <w:numId w:val="63"/>
        </w:numPr>
        <w:jc w:val="both"/>
        <w:rPr>
          <w:rFonts w:ascii="Arial" w:hAnsi="Arial" w:cs="Arial"/>
          <w:sz w:val="24"/>
          <w:szCs w:val="24"/>
        </w:rPr>
      </w:pPr>
      <w:r w:rsidRPr="00835B97">
        <w:rPr>
          <w:rFonts w:ascii="Arial" w:hAnsi="Arial" w:cs="Arial"/>
          <w:sz w:val="24"/>
          <w:szCs w:val="24"/>
        </w:rPr>
        <w:t>To develop the workforce to support the delivery of safety and quality</w:t>
      </w:r>
    </w:p>
    <w:p w14:paraId="0B11137D" w14:textId="19DD9AAF" w:rsidR="00FE404B" w:rsidRPr="00835B97" w:rsidRDefault="00FE404B" w:rsidP="00A069CA">
      <w:pPr>
        <w:pStyle w:val="ListParagraph"/>
        <w:numPr>
          <w:ilvl w:val="0"/>
          <w:numId w:val="63"/>
        </w:numPr>
        <w:jc w:val="both"/>
        <w:rPr>
          <w:rFonts w:ascii="Arial" w:hAnsi="Arial" w:cs="Arial"/>
          <w:sz w:val="24"/>
          <w:szCs w:val="24"/>
        </w:rPr>
      </w:pPr>
      <w:r w:rsidRPr="00835B97">
        <w:rPr>
          <w:rFonts w:ascii="Arial" w:hAnsi="Arial" w:cs="Arial"/>
          <w:sz w:val="24"/>
          <w:szCs w:val="24"/>
        </w:rPr>
        <w:t>To be an exemplar employer and a great place to work</w:t>
      </w:r>
    </w:p>
    <w:p w14:paraId="29255091" w14:textId="6583F0CE" w:rsidR="00FE404B" w:rsidRPr="00835B97" w:rsidRDefault="00FE404B" w:rsidP="00A069CA">
      <w:pPr>
        <w:pStyle w:val="ListParagraph"/>
        <w:numPr>
          <w:ilvl w:val="0"/>
          <w:numId w:val="63"/>
        </w:numPr>
        <w:jc w:val="both"/>
        <w:rPr>
          <w:rFonts w:ascii="Arial" w:hAnsi="Arial" w:cs="Arial"/>
          <w:sz w:val="24"/>
          <w:szCs w:val="24"/>
        </w:rPr>
      </w:pPr>
      <w:r w:rsidRPr="00835B97">
        <w:rPr>
          <w:rFonts w:ascii="Arial" w:hAnsi="Arial" w:cs="Arial"/>
          <w:sz w:val="24"/>
          <w:szCs w:val="24"/>
        </w:rPr>
        <w:t>To be recognised as an excellent partner, influencer and leader.</w:t>
      </w:r>
    </w:p>
    <w:p w14:paraId="1790A052" w14:textId="77777777" w:rsidR="00FE404B" w:rsidRPr="00FE404B" w:rsidRDefault="00FE404B" w:rsidP="00FE404B">
      <w:pPr>
        <w:jc w:val="both"/>
        <w:rPr>
          <w:rFonts w:ascii="Arial" w:hAnsi="Arial" w:cs="Arial"/>
          <w:sz w:val="24"/>
          <w:szCs w:val="24"/>
        </w:rPr>
      </w:pPr>
    </w:p>
    <w:p w14:paraId="5CA206D2" w14:textId="09E25342" w:rsidR="00FE404B" w:rsidRPr="00FE404B" w:rsidRDefault="00FE404B" w:rsidP="00FE404B">
      <w:pPr>
        <w:jc w:val="both"/>
        <w:rPr>
          <w:rFonts w:ascii="Arial" w:hAnsi="Arial" w:cs="Arial"/>
          <w:sz w:val="24"/>
          <w:szCs w:val="24"/>
        </w:rPr>
      </w:pPr>
      <w:r w:rsidRPr="00FE404B">
        <w:rPr>
          <w:rFonts w:ascii="Arial" w:hAnsi="Arial" w:cs="Arial"/>
          <w:sz w:val="24"/>
          <w:szCs w:val="24"/>
        </w:rPr>
        <w:t xml:space="preserve">Whilst this is a </w:t>
      </w:r>
      <w:r w:rsidR="009201D6">
        <w:rPr>
          <w:rFonts w:ascii="Arial" w:hAnsi="Arial" w:cs="Arial"/>
          <w:sz w:val="24"/>
          <w:szCs w:val="24"/>
        </w:rPr>
        <w:t>three-year</w:t>
      </w:r>
      <w:r w:rsidRPr="00FE404B">
        <w:rPr>
          <w:rFonts w:ascii="Arial" w:hAnsi="Arial" w:cs="Arial"/>
          <w:sz w:val="24"/>
          <w:szCs w:val="24"/>
        </w:rPr>
        <w:t xml:space="preserve"> plan to capture and deliver on our plans, </w:t>
      </w:r>
      <w:r w:rsidR="00A56953">
        <w:rPr>
          <w:rFonts w:ascii="Arial" w:hAnsi="Arial" w:cs="Arial"/>
          <w:sz w:val="24"/>
          <w:szCs w:val="24"/>
        </w:rPr>
        <w:t>three</w:t>
      </w:r>
      <w:r w:rsidRPr="00FE404B">
        <w:rPr>
          <w:rFonts w:ascii="Arial" w:hAnsi="Arial" w:cs="Arial"/>
          <w:sz w:val="24"/>
          <w:szCs w:val="24"/>
        </w:rPr>
        <w:t xml:space="preserve"> years is a short timeframe and as such, we have developed our plans in terms of a </w:t>
      </w:r>
      <w:r w:rsidR="00A56953">
        <w:rPr>
          <w:rFonts w:ascii="Arial" w:hAnsi="Arial" w:cs="Arial"/>
          <w:sz w:val="24"/>
          <w:szCs w:val="24"/>
        </w:rPr>
        <w:t>five</w:t>
      </w:r>
      <w:r w:rsidRPr="00FE404B">
        <w:rPr>
          <w:rFonts w:ascii="Arial" w:hAnsi="Arial" w:cs="Arial"/>
          <w:sz w:val="24"/>
          <w:szCs w:val="24"/>
        </w:rPr>
        <w:t xml:space="preserve"> and </w:t>
      </w:r>
      <w:r w:rsidR="00A56953">
        <w:rPr>
          <w:rFonts w:ascii="Arial" w:hAnsi="Arial" w:cs="Arial"/>
          <w:sz w:val="24"/>
          <w:szCs w:val="24"/>
        </w:rPr>
        <w:t>ten</w:t>
      </w:r>
      <w:r w:rsidRPr="00FE404B">
        <w:rPr>
          <w:rFonts w:ascii="Arial" w:hAnsi="Arial" w:cs="Arial"/>
          <w:sz w:val="24"/>
          <w:szCs w:val="24"/>
        </w:rPr>
        <w:t xml:space="preserve"> year look forward.  The Workforce Strategy for Health and Social Care will drive this work for us.</w:t>
      </w:r>
    </w:p>
    <w:p w14:paraId="021DEDB5" w14:textId="77777777" w:rsidR="00243C8F" w:rsidRDefault="00243C8F" w:rsidP="00243C8F">
      <w:pPr>
        <w:jc w:val="both"/>
        <w:rPr>
          <w:rFonts w:ascii="Arial" w:hAnsi="Arial" w:cs="Arial"/>
          <w:sz w:val="24"/>
          <w:szCs w:val="24"/>
        </w:rPr>
      </w:pPr>
    </w:p>
    <w:p w14:paraId="296E6C7C" w14:textId="37094540" w:rsidR="00A67449" w:rsidRPr="00A67449" w:rsidRDefault="00CF0160" w:rsidP="00A67449">
      <w:pPr>
        <w:jc w:val="both"/>
        <w:rPr>
          <w:rFonts w:ascii="Arial" w:hAnsi="Arial" w:cs="Arial"/>
          <w:sz w:val="24"/>
          <w:szCs w:val="24"/>
        </w:rPr>
      </w:pPr>
      <w:r w:rsidRPr="00A67449">
        <w:rPr>
          <w:rFonts w:ascii="Arial" w:hAnsi="Arial" w:cs="Arial"/>
          <w:sz w:val="24"/>
          <w:szCs w:val="24"/>
        </w:rPr>
        <w:t xml:space="preserve">One of the challenges in developing this </w:t>
      </w:r>
      <w:r w:rsidR="00E32E52">
        <w:rPr>
          <w:rFonts w:ascii="Arial" w:hAnsi="Arial" w:cs="Arial"/>
          <w:sz w:val="24"/>
          <w:szCs w:val="24"/>
        </w:rPr>
        <w:t>3</w:t>
      </w:r>
      <w:r w:rsidRPr="00A67449">
        <w:rPr>
          <w:rFonts w:ascii="Arial" w:hAnsi="Arial" w:cs="Arial"/>
          <w:sz w:val="24"/>
          <w:szCs w:val="24"/>
        </w:rPr>
        <w:t>-year plan has been to ensure that we have the capacity and capability to deliver against the ambitions and objectives outlined</w:t>
      </w:r>
      <w:r>
        <w:rPr>
          <w:rFonts w:ascii="Arial" w:hAnsi="Arial" w:cs="Arial"/>
          <w:sz w:val="24"/>
          <w:szCs w:val="24"/>
        </w:rPr>
        <w:t xml:space="preserve"> and we</w:t>
      </w:r>
      <w:r w:rsidR="00A67449" w:rsidRPr="00A67449">
        <w:rPr>
          <w:rFonts w:ascii="Arial" w:hAnsi="Arial" w:cs="Arial"/>
          <w:sz w:val="24"/>
          <w:szCs w:val="24"/>
        </w:rPr>
        <w:t xml:space="preserve"> have carefully considered </w:t>
      </w:r>
      <w:r w:rsidR="009E7D23">
        <w:rPr>
          <w:rFonts w:ascii="Arial" w:hAnsi="Arial" w:cs="Arial"/>
          <w:sz w:val="24"/>
          <w:szCs w:val="24"/>
        </w:rPr>
        <w:t>this</w:t>
      </w:r>
      <w:r w:rsidR="00A67449" w:rsidRPr="00A67449">
        <w:rPr>
          <w:rFonts w:ascii="Arial" w:hAnsi="Arial" w:cs="Arial"/>
          <w:sz w:val="24"/>
          <w:szCs w:val="24"/>
        </w:rPr>
        <w:t xml:space="preserve">.  We have a significant amount of ambition for our organisation as do our staff, partners and stakeholders.  Of necessity, we have made some assumptions about the implementation of the draft national Workforce Strategy which was jointly submitted with Social Care Wales to </w:t>
      </w:r>
      <w:r w:rsidR="00E32E52">
        <w:rPr>
          <w:rFonts w:ascii="Arial" w:hAnsi="Arial" w:cs="Arial"/>
          <w:sz w:val="24"/>
          <w:szCs w:val="24"/>
        </w:rPr>
        <w:t xml:space="preserve">the </w:t>
      </w:r>
      <w:r w:rsidR="00A67449" w:rsidRPr="00A67449">
        <w:rPr>
          <w:rFonts w:ascii="Arial" w:hAnsi="Arial" w:cs="Arial"/>
          <w:sz w:val="24"/>
          <w:szCs w:val="24"/>
        </w:rPr>
        <w:t xml:space="preserve">Welsh Government in December 2019 and have reflected actions within </w:t>
      </w:r>
      <w:r w:rsidR="00CC7357">
        <w:rPr>
          <w:rFonts w:ascii="Arial" w:hAnsi="Arial" w:cs="Arial"/>
          <w:sz w:val="24"/>
          <w:szCs w:val="24"/>
        </w:rPr>
        <w:t>our strategic</w:t>
      </w:r>
      <w:r w:rsidR="00A67449" w:rsidRPr="00A67449">
        <w:rPr>
          <w:rFonts w:ascii="Arial" w:hAnsi="Arial" w:cs="Arial"/>
          <w:sz w:val="24"/>
          <w:szCs w:val="24"/>
        </w:rPr>
        <w:t xml:space="preserve"> objectives.  Subject to the outcome of the Welsh Government’s review of the draft Strategy, these may need some adjustmen</w:t>
      </w:r>
      <w:r w:rsidR="00CC7357">
        <w:rPr>
          <w:rFonts w:ascii="Arial" w:hAnsi="Arial" w:cs="Arial"/>
          <w:sz w:val="24"/>
          <w:szCs w:val="24"/>
        </w:rPr>
        <w:t>t</w:t>
      </w:r>
      <w:r w:rsidR="00D94D33">
        <w:rPr>
          <w:rFonts w:ascii="Arial" w:hAnsi="Arial" w:cs="Arial"/>
          <w:sz w:val="24"/>
          <w:szCs w:val="24"/>
        </w:rPr>
        <w:t xml:space="preserve"> as b</w:t>
      </w:r>
      <w:r w:rsidR="00A67449" w:rsidRPr="00A67449">
        <w:rPr>
          <w:rFonts w:ascii="Arial" w:hAnsi="Arial" w:cs="Arial"/>
          <w:sz w:val="24"/>
          <w:szCs w:val="24"/>
        </w:rPr>
        <w:t>oth organisations have made it clear that the more significant implementation actions would need to be supported by additional investment, which would include some additional capacity.</w:t>
      </w:r>
      <w:r w:rsidR="001B0242">
        <w:rPr>
          <w:rFonts w:ascii="Arial" w:hAnsi="Arial" w:cs="Arial"/>
          <w:sz w:val="24"/>
          <w:szCs w:val="24"/>
        </w:rPr>
        <w:t xml:space="preserve">  </w:t>
      </w:r>
      <w:r w:rsidR="00A67449" w:rsidRPr="00A67449">
        <w:rPr>
          <w:rFonts w:ascii="Arial" w:hAnsi="Arial" w:cs="Arial"/>
          <w:sz w:val="24"/>
          <w:szCs w:val="24"/>
        </w:rPr>
        <w:t>Several of the objectives flow from activities or commitments commenced in 2019-20.  Others have been framed as ‘scoping’ or ‘exploring’ in year</w:t>
      </w:r>
      <w:r w:rsidR="001B0242">
        <w:rPr>
          <w:rFonts w:ascii="Arial" w:hAnsi="Arial" w:cs="Arial"/>
          <w:sz w:val="24"/>
          <w:szCs w:val="24"/>
        </w:rPr>
        <w:t xml:space="preserve"> 1</w:t>
      </w:r>
      <w:r w:rsidR="00A67449" w:rsidRPr="00A67449">
        <w:rPr>
          <w:rFonts w:ascii="Arial" w:hAnsi="Arial" w:cs="Arial"/>
          <w:sz w:val="24"/>
          <w:szCs w:val="24"/>
        </w:rPr>
        <w:t xml:space="preserve">, with decisions and actions to be taken in subsequent years, thereby allowing for some further prioritisation at the end of year 1.  </w:t>
      </w:r>
      <w:r w:rsidR="00691277">
        <w:rPr>
          <w:rFonts w:ascii="Arial" w:hAnsi="Arial" w:cs="Arial"/>
          <w:sz w:val="24"/>
          <w:szCs w:val="24"/>
        </w:rPr>
        <w:t>We recognise that s</w:t>
      </w:r>
      <w:r w:rsidR="00A67449" w:rsidRPr="00A67449">
        <w:rPr>
          <w:rFonts w:ascii="Arial" w:hAnsi="Arial" w:cs="Arial"/>
          <w:sz w:val="24"/>
          <w:szCs w:val="24"/>
        </w:rPr>
        <w:t>ome of the objectives will require investment including in workforce capacity</w:t>
      </w:r>
      <w:r w:rsidR="002B1573">
        <w:rPr>
          <w:rFonts w:ascii="Arial" w:hAnsi="Arial" w:cs="Arial"/>
          <w:sz w:val="24"/>
          <w:szCs w:val="24"/>
        </w:rPr>
        <w:t xml:space="preserve"> and </w:t>
      </w:r>
      <w:r w:rsidR="00F014B7">
        <w:rPr>
          <w:rFonts w:ascii="Arial" w:hAnsi="Arial" w:cs="Arial"/>
          <w:sz w:val="24"/>
          <w:szCs w:val="24"/>
        </w:rPr>
        <w:t>that we will need further discussion with Welsh Government and partners</w:t>
      </w:r>
      <w:r w:rsidR="00BC465A">
        <w:rPr>
          <w:rFonts w:ascii="Arial" w:hAnsi="Arial" w:cs="Arial"/>
          <w:sz w:val="24"/>
          <w:szCs w:val="24"/>
        </w:rPr>
        <w:t xml:space="preserve"> on the back of</w:t>
      </w:r>
      <w:r w:rsidR="00F014B7">
        <w:rPr>
          <w:rFonts w:ascii="Arial" w:hAnsi="Arial" w:cs="Arial"/>
          <w:sz w:val="24"/>
          <w:szCs w:val="24"/>
        </w:rPr>
        <w:t xml:space="preserve"> robust </w:t>
      </w:r>
      <w:r w:rsidR="00BC465A">
        <w:rPr>
          <w:rFonts w:ascii="Arial" w:hAnsi="Arial" w:cs="Arial"/>
          <w:sz w:val="24"/>
          <w:szCs w:val="24"/>
        </w:rPr>
        <w:t xml:space="preserve">business case. </w:t>
      </w:r>
      <w:r w:rsidR="003F1174">
        <w:rPr>
          <w:rFonts w:ascii="Arial" w:hAnsi="Arial" w:cs="Arial"/>
          <w:sz w:val="24"/>
          <w:szCs w:val="24"/>
        </w:rPr>
        <w:t xml:space="preserve"> </w:t>
      </w:r>
      <w:r w:rsidR="00BC465A">
        <w:rPr>
          <w:rFonts w:ascii="Arial" w:hAnsi="Arial" w:cs="Arial"/>
          <w:sz w:val="24"/>
          <w:szCs w:val="24"/>
        </w:rPr>
        <w:t>F</w:t>
      </w:r>
      <w:r w:rsidR="002B1573">
        <w:rPr>
          <w:rFonts w:ascii="Arial" w:hAnsi="Arial" w:cs="Arial"/>
          <w:sz w:val="24"/>
          <w:szCs w:val="24"/>
        </w:rPr>
        <w:t>urther clarity on the areas</w:t>
      </w:r>
      <w:r w:rsidR="00112974">
        <w:rPr>
          <w:rFonts w:ascii="Arial" w:hAnsi="Arial" w:cs="Arial"/>
          <w:sz w:val="24"/>
          <w:szCs w:val="24"/>
        </w:rPr>
        <w:t xml:space="preserve"> for potential investment </w:t>
      </w:r>
      <w:r w:rsidR="00BC465A">
        <w:rPr>
          <w:rFonts w:ascii="Arial" w:hAnsi="Arial" w:cs="Arial"/>
          <w:sz w:val="24"/>
          <w:szCs w:val="24"/>
        </w:rPr>
        <w:t xml:space="preserve">can be found </w:t>
      </w:r>
      <w:r w:rsidR="00112974">
        <w:rPr>
          <w:rFonts w:ascii="Arial" w:hAnsi="Arial" w:cs="Arial"/>
          <w:sz w:val="24"/>
          <w:szCs w:val="24"/>
        </w:rPr>
        <w:t>in Chapter 10</w:t>
      </w:r>
      <w:r w:rsidR="00A67449" w:rsidRPr="008944D9">
        <w:rPr>
          <w:rFonts w:ascii="Arial" w:hAnsi="Arial" w:cs="Arial"/>
          <w:sz w:val="24"/>
          <w:szCs w:val="24"/>
        </w:rPr>
        <w:t>.</w:t>
      </w:r>
    </w:p>
    <w:p w14:paraId="0C449C47" w14:textId="77777777" w:rsidR="00A67449" w:rsidRPr="00A67449" w:rsidRDefault="00A67449" w:rsidP="00A67449">
      <w:pPr>
        <w:jc w:val="both"/>
        <w:rPr>
          <w:rFonts w:ascii="Arial" w:hAnsi="Arial" w:cs="Arial"/>
          <w:sz w:val="24"/>
          <w:szCs w:val="24"/>
        </w:rPr>
      </w:pPr>
    </w:p>
    <w:p w14:paraId="4AF086E6" w14:textId="54D02530" w:rsidR="00A67449" w:rsidRDefault="00A67449" w:rsidP="00A67449">
      <w:pPr>
        <w:jc w:val="both"/>
        <w:rPr>
          <w:rFonts w:ascii="Arial" w:hAnsi="Arial" w:cs="Arial"/>
          <w:sz w:val="24"/>
          <w:szCs w:val="24"/>
        </w:rPr>
      </w:pPr>
      <w:r w:rsidRPr="00A67449">
        <w:rPr>
          <w:rFonts w:ascii="Arial" w:hAnsi="Arial" w:cs="Arial"/>
          <w:sz w:val="24"/>
          <w:szCs w:val="24"/>
        </w:rPr>
        <w:t xml:space="preserve">On capability, we have a stable and highly motivated workforce.  We are developing a </w:t>
      </w:r>
      <w:r w:rsidR="007B2C81">
        <w:rPr>
          <w:rFonts w:ascii="Arial" w:hAnsi="Arial" w:cs="Arial"/>
          <w:sz w:val="24"/>
          <w:szCs w:val="24"/>
        </w:rPr>
        <w:t>3-year</w:t>
      </w:r>
      <w:r w:rsidRPr="00A67449">
        <w:rPr>
          <w:rFonts w:ascii="Arial" w:hAnsi="Arial" w:cs="Arial"/>
          <w:sz w:val="24"/>
          <w:szCs w:val="24"/>
        </w:rPr>
        <w:t xml:space="preserve"> Training </w:t>
      </w:r>
      <w:r w:rsidR="00CC533F">
        <w:rPr>
          <w:rFonts w:ascii="Arial" w:hAnsi="Arial" w:cs="Arial"/>
          <w:sz w:val="24"/>
          <w:szCs w:val="24"/>
        </w:rPr>
        <w:t>and</w:t>
      </w:r>
      <w:r w:rsidRPr="00A67449">
        <w:rPr>
          <w:rFonts w:ascii="Arial" w:hAnsi="Arial" w:cs="Arial"/>
          <w:sz w:val="24"/>
          <w:szCs w:val="24"/>
        </w:rPr>
        <w:t xml:space="preserve"> Development plan, which will sit alongside our People </w:t>
      </w:r>
      <w:r w:rsidR="00CC533F">
        <w:rPr>
          <w:rFonts w:ascii="Arial" w:hAnsi="Arial" w:cs="Arial"/>
          <w:sz w:val="24"/>
          <w:szCs w:val="24"/>
        </w:rPr>
        <w:t xml:space="preserve">and </w:t>
      </w:r>
      <w:r w:rsidRPr="00A67449">
        <w:rPr>
          <w:rFonts w:ascii="Arial" w:hAnsi="Arial" w:cs="Arial"/>
          <w:sz w:val="24"/>
          <w:szCs w:val="24"/>
        </w:rPr>
        <w:t>OD Strategy, and will help ensure our workforce has the skills needed to deliver the expectations set out in the IMTP.  The main areas for further development that have been identified to date are programme and project management, preparation of business cases, risk management and digital capability.  These are in addition to the usual training requirements of an NHS and a new organisation, for example in relation to leadership, management skills, information governance, finance and procurement</w:t>
      </w:r>
      <w:r w:rsidR="00791C29">
        <w:rPr>
          <w:rFonts w:ascii="Arial" w:hAnsi="Arial" w:cs="Arial"/>
          <w:sz w:val="24"/>
          <w:szCs w:val="24"/>
        </w:rPr>
        <w:t>.</w:t>
      </w:r>
    </w:p>
    <w:p w14:paraId="66EB4269" w14:textId="77777777" w:rsidR="00A67449" w:rsidRPr="00FE404B" w:rsidRDefault="00A67449" w:rsidP="00FE404B">
      <w:pPr>
        <w:jc w:val="both"/>
        <w:rPr>
          <w:rFonts w:ascii="Arial" w:hAnsi="Arial" w:cs="Arial"/>
          <w:sz w:val="24"/>
          <w:szCs w:val="24"/>
        </w:rPr>
      </w:pPr>
    </w:p>
    <w:p w14:paraId="34DDBFE9" w14:textId="4B2DF77E" w:rsidR="00243C8F" w:rsidRDefault="009F28E5" w:rsidP="00FE404B">
      <w:pPr>
        <w:jc w:val="both"/>
        <w:rPr>
          <w:rFonts w:ascii="Arial" w:hAnsi="Arial" w:cs="Arial"/>
          <w:sz w:val="24"/>
          <w:szCs w:val="24"/>
        </w:rPr>
      </w:pPr>
      <w:r w:rsidRPr="00FE404B">
        <w:rPr>
          <w:rFonts w:ascii="Arial" w:hAnsi="Arial" w:cs="Arial"/>
          <w:sz w:val="24"/>
          <w:szCs w:val="24"/>
        </w:rPr>
        <w:t>The planning process has involved the staff and has facilitated opportunities to reflect jointly on the strategic context in which HEIW operates, and to acknowledge and respond to feedback we received from stakeholders and this has helped shape an ambitious programme for the next three years.</w:t>
      </w:r>
      <w:r w:rsidR="002C3B98">
        <w:rPr>
          <w:rFonts w:ascii="Arial" w:hAnsi="Arial" w:cs="Arial"/>
          <w:sz w:val="24"/>
          <w:szCs w:val="24"/>
        </w:rPr>
        <w:t xml:space="preserve">  </w:t>
      </w:r>
      <w:r w:rsidR="00243C8F" w:rsidRPr="00243C8F">
        <w:rPr>
          <w:rFonts w:ascii="Arial" w:hAnsi="Arial" w:cs="Arial"/>
          <w:sz w:val="24"/>
          <w:szCs w:val="24"/>
        </w:rPr>
        <w:t xml:space="preserve">We will continue to collaborate internally with our staff and externally with our stakeholders.  We will achieve this through existing mechanisms and </w:t>
      </w:r>
      <w:r w:rsidR="00243C8F" w:rsidRPr="00243C8F">
        <w:rPr>
          <w:rFonts w:ascii="Arial" w:hAnsi="Arial" w:cs="Arial"/>
          <w:sz w:val="24"/>
          <w:szCs w:val="24"/>
        </w:rPr>
        <w:lastRenderedPageBreak/>
        <w:t>seek out new opportunities where it is needed.  Collaboration and creating the conditions for collaboration will therefore be a key feature of our work over the next three years</w:t>
      </w:r>
      <w:r w:rsidR="00463751">
        <w:rPr>
          <w:rFonts w:ascii="Arial" w:hAnsi="Arial" w:cs="Arial"/>
          <w:sz w:val="24"/>
          <w:szCs w:val="24"/>
        </w:rPr>
        <w:t>, helping to</w:t>
      </w:r>
      <w:r w:rsidR="00243C8F" w:rsidRPr="00243C8F">
        <w:rPr>
          <w:rFonts w:ascii="Arial" w:hAnsi="Arial" w:cs="Arial"/>
          <w:sz w:val="24"/>
          <w:szCs w:val="24"/>
        </w:rPr>
        <w:t xml:space="preserve"> raise awareness of the organisation and our ambitions.</w:t>
      </w:r>
    </w:p>
    <w:p w14:paraId="0FABDE9C" w14:textId="77777777" w:rsidR="00243C8F" w:rsidRDefault="00243C8F" w:rsidP="00FE404B">
      <w:pPr>
        <w:jc w:val="both"/>
        <w:rPr>
          <w:rFonts w:ascii="Arial" w:hAnsi="Arial" w:cs="Arial"/>
          <w:sz w:val="24"/>
          <w:szCs w:val="24"/>
        </w:rPr>
      </w:pPr>
    </w:p>
    <w:p w14:paraId="027EDD45" w14:textId="05E3CFE9" w:rsidR="00243C8F" w:rsidRPr="002659FE" w:rsidRDefault="00243C8F" w:rsidP="00FE404B">
      <w:pPr>
        <w:jc w:val="both"/>
        <w:rPr>
          <w:rFonts w:ascii="Arial" w:hAnsi="Arial" w:cs="Arial"/>
          <w:b/>
          <w:sz w:val="24"/>
          <w:szCs w:val="24"/>
        </w:rPr>
        <w:sectPr w:rsidR="00243C8F" w:rsidRPr="002659FE" w:rsidSect="00D74BA9">
          <w:pgSz w:w="11906" w:h="16838"/>
          <w:pgMar w:top="1134" w:right="1134" w:bottom="1134" w:left="1134" w:header="709" w:footer="709" w:gutter="0"/>
          <w:cols w:space="708"/>
          <w:docGrid w:linePitch="360"/>
        </w:sectPr>
      </w:pPr>
    </w:p>
    <w:p w14:paraId="2843AB97" w14:textId="4270F2D3" w:rsidR="00BE207A" w:rsidRPr="000D44CC" w:rsidRDefault="00BE207A" w:rsidP="001D1357">
      <w:pPr>
        <w:rPr>
          <w:rFonts w:ascii="Arial" w:hAnsi="Arial" w:cs="Arial"/>
          <w:b/>
          <w:sz w:val="28"/>
          <w:szCs w:val="28"/>
        </w:rPr>
      </w:pPr>
      <w:r w:rsidRPr="000D44CC">
        <w:rPr>
          <w:rFonts w:ascii="Arial" w:hAnsi="Arial" w:cs="Arial"/>
          <w:b/>
          <w:sz w:val="28"/>
          <w:szCs w:val="28"/>
        </w:rPr>
        <w:lastRenderedPageBreak/>
        <w:t xml:space="preserve">Chapter 1 </w:t>
      </w:r>
      <w:r w:rsidR="00A170AF" w:rsidRPr="000D44CC">
        <w:rPr>
          <w:rFonts w:ascii="Arial" w:hAnsi="Arial" w:cs="Arial"/>
          <w:b/>
          <w:sz w:val="28"/>
          <w:szCs w:val="28"/>
        </w:rPr>
        <w:t>–</w:t>
      </w:r>
      <w:r w:rsidRPr="000D44CC">
        <w:rPr>
          <w:rFonts w:ascii="Arial" w:hAnsi="Arial" w:cs="Arial"/>
          <w:b/>
          <w:sz w:val="28"/>
          <w:szCs w:val="28"/>
        </w:rPr>
        <w:t xml:space="preserve"> </w:t>
      </w:r>
      <w:r w:rsidR="00A170AF" w:rsidRPr="000D44CC">
        <w:rPr>
          <w:rFonts w:ascii="Arial" w:hAnsi="Arial" w:cs="Arial"/>
          <w:b/>
          <w:sz w:val="28"/>
          <w:szCs w:val="28"/>
        </w:rPr>
        <w:t>Organisational profile and reflections on 2019</w:t>
      </w:r>
      <w:r w:rsidR="00310A3A">
        <w:rPr>
          <w:rFonts w:ascii="Arial" w:hAnsi="Arial" w:cs="Arial"/>
          <w:b/>
          <w:sz w:val="28"/>
          <w:szCs w:val="28"/>
        </w:rPr>
        <w:t>-</w:t>
      </w:r>
      <w:r w:rsidR="00A170AF" w:rsidRPr="000D44CC">
        <w:rPr>
          <w:rFonts w:ascii="Arial" w:hAnsi="Arial" w:cs="Arial"/>
          <w:b/>
          <w:sz w:val="28"/>
          <w:szCs w:val="28"/>
        </w:rPr>
        <w:t>20</w:t>
      </w:r>
    </w:p>
    <w:p w14:paraId="5EE0DD5E" w14:textId="493BD57E" w:rsidR="00BE207A" w:rsidRPr="002659FE" w:rsidRDefault="00BE207A" w:rsidP="001D1357">
      <w:pPr>
        <w:rPr>
          <w:rFonts w:ascii="Arial" w:hAnsi="Arial" w:cs="Arial"/>
          <w:sz w:val="24"/>
          <w:szCs w:val="24"/>
        </w:rPr>
      </w:pPr>
    </w:p>
    <w:p w14:paraId="7A4899CD" w14:textId="1D4DB595" w:rsidR="006E38A6" w:rsidRPr="002659FE" w:rsidRDefault="006E38A6" w:rsidP="00751602">
      <w:pPr>
        <w:jc w:val="both"/>
        <w:rPr>
          <w:rFonts w:ascii="Arial" w:eastAsia="Calibri" w:hAnsi="Arial" w:cs="Arial"/>
          <w:b/>
          <w:sz w:val="24"/>
          <w:szCs w:val="24"/>
        </w:rPr>
      </w:pPr>
      <w:r w:rsidRPr="002659FE">
        <w:rPr>
          <w:rFonts w:ascii="Arial" w:eastAsia="Calibri" w:hAnsi="Arial" w:cs="Arial"/>
          <w:b/>
          <w:sz w:val="24"/>
          <w:szCs w:val="24"/>
        </w:rPr>
        <w:t>1.</w:t>
      </w:r>
      <w:r w:rsidR="005B07E0" w:rsidRPr="002659FE">
        <w:rPr>
          <w:rFonts w:ascii="Arial" w:eastAsia="Calibri" w:hAnsi="Arial" w:cs="Arial"/>
          <w:b/>
          <w:sz w:val="24"/>
          <w:szCs w:val="24"/>
        </w:rPr>
        <w:t>1</w:t>
      </w:r>
      <w:r w:rsidRPr="002659FE">
        <w:rPr>
          <w:rFonts w:ascii="Arial" w:eastAsia="Calibri" w:hAnsi="Arial" w:cs="Arial"/>
          <w:b/>
          <w:sz w:val="24"/>
          <w:szCs w:val="24"/>
        </w:rPr>
        <w:tab/>
        <w:t>HEIW Vision</w:t>
      </w:r>
    </w:p>
    <w:p w14:paraId="4E41401D" w14:textId="77777777" w:rsidR="006E38A6" w:rsidRPr="002659FE" w:rsidRDefault="006E38A6" w:rsidP="00751602">
      <w:pPr>
        <w:ind w:left="720"/>
        <w:jc w:val="both"/>
        <w:rPr>
          <w:rFonts w:ascii="Arial" w:eastAsia="Calibri" w:hAnsi="Arial" w:cs="Arial"/>
          <w:sz w:val="24"/>
          <w:szCs w:val="24"/>
        </w:rPr>
      </w:pPr>
    </w:p>
    <w:p w14:paraId="2F806F5F" w14:textId="6048C8CE" w:rsidR="0096759F" w:rsidRPr="002659FE" w:rsidRDefault="006E38A6" w:rsidP="009138C1">
      <w:pPr>
        <w:spacing w:after="120"/>
        <w:ind w:left="720"/>
        <w:jc w:val="both"/>
        <w:rPr>
          <w:rFonts w:ascii="Arial" w:eastAsia="Arial" w:hAnsi="Arial" w:cs="Arial"/>
          <w:sz w:val="24"/>
          <w:szCs w:val="24"/>
        </w:rPr>
      </w:pPr>
      <w:r w:rsidRPr="002659FE">
        <w:rPr>
          <w:rFonts w:ascii="Arial" w:eastAsia="Calibri" w:hAnsi="Arial" w:cs="Arial"/>
          <w:sz w:val="24"/>
          <w:szCs w:val="24"/>
        </w:rPr>
        <w:t>Our vision is “</w:t>
      </w:r>
      <w:r w:rsidRPr="002659FE">
        <w:rPr>
          <w:rFonts w:ascii="Arial" w:eastAsia="Calibri" w:hAnsi="Arial" w:cs="Arial"/>
          <w:b/>
          <w:sz w:val="24"/>
          <w:szCs w:val="24"/>
        </w:rPr>
        <w:t>Transforming the workforce for a healthier Wales”</w:t>
      </w:r>
      <w:r w:rsidRPr="002659FE">
        <w:rPr>
          <w:rFonts w:ascii="Arial" w:eastAsia="Calibri" w:hAnsi="Arial" w:cs="Arial"/>
          <w:sz w:val="24"/>
          <w:szCs w:val="24"/>
        </w:rPr>
        <w:t xml:space="preserve"> which </w:t>
      </w:r>
      <w:r w:rsidR="00F47DFE" w:rsidRPr="002659FE">
        <w:rPr>
          <w:rFonts w:ascii="Arial" w:eastAsia="Calibri" w:hAnsi="Arial" w:cs="Arial"/>
          <w:sz w:val="24"/>
          <w:szCs w:val="24"/>
        </w:rPr>
        <w:t>wa</w:t>
      </w:r>
      <w:r w:rsidRPr="002659FE">
        <w:rPr>
          <w:rFonts w:ascii="Arial" w:eastAsia="Calibri" w:hAnsi="Arial" w:cs="Arial"/>
          <w:sz w:val="24"/>
          <w:szCs w:val="24"/>
        </w:rPr>
        <w:t xml:space="preserve">s developed through engagement with staff, stakeholders and partners.  </w:t>
      </w:r>
      <w:r w:rsidR="00AA0033">
        <w:rPr>
          <w:rFonts w:ascii="Arial" w:eastAsia="Arial" w:hAnsi="Arial" w:cs="Arial"/>
          <w:sz w:val="24"/>
          <w:szCs w:val="24"/>
        </w:rPr>
        <w:t>Our</w:t>
      </w:r>
      <w:r w:rsidRPr="002659FE">
        <w:rPr>
          <w:rFonts w:ascii="Arial" w:eastAsia="Arial" w:hAnsi="Arial" w:cs="Arial"/>
          <w:sz w:val="24"/>
          <w:szCs w:val="24"/>
        </w:rPr>
        <w:t xml:space="preserve"> workforce is pivotal in building a sustainable health and care system that can meet our future needs. </w:t>
      </w:r>
      <w:r w:rsidR="00860FEF" w:rsidRPr="002659FE">
        <w:rPr>
          <w:rFonts w:ascii="Arial" w:eastAsia="Arial" w:hAnsi="Arial" w:cs="Arial"/>
          <w:sz w:val="24"/>
          <w:szCs w:val="24"/>
        </w:rPr>
        <w:t xml:space="preserve"> </w:t>
      </w:r>
      <w:r w:rsidR="00316F81" w:rsidRPr="002659FE">
        <w:rPr>
          <w:rFonts w:ascii="Arial" w:eastAsia="Arial" w:hAnsi="Arial" w:cs="Arial"/>
          <w:sz w:val="24"/>
          <w:szCs w:val="24"/>
        </w:rPr>
        <w:t>We will work closely with our stakeholders to continuously evaluate, re-imagine, and transform how we need to work to meet the needs of an ever-changing world.</w:t>
      </w:r>
      <w:r w:rsidR="00923C2D" w:rsidRPr="002659FE">
        <w:rPr>
          <w:rFonts w:ascii="Arial" w:eastAsia="Arial" w:hAnsi="Arial" w:cs="Arial"/>
          <w:sz w:val="24"/>
          <w:szCs w:val="24"/>
        </w:rPr>
        <w:t xml:space="preserve">  </w:t>
      </w:r>
      <w:r w:rsidR="0096759F" w:rsidRPr="002659FE">
        <w:rPr>
          <w:rFonts w:ascii="Arial" w:eastAsia="Calibri" w:hAnsi="Arial" w:cs="Arial"/>
          <w:sz w:val="24"/>
          <w:szCs w:val="24"/>
        </w:rPr>
        <w:t>We deliver this vision using our PEOPLE principles as outlined below:</w:t>
      </w:r>
    </w:p>
    <w:tbl>
      <w:tblPr>
        <w:tblStyle w:val="TableGrid12"/>
        <w:tblW w:w="0" w:type="auto"/>
        <w:tblInd w:w="704" w:type="dxa"/>
        <w:tblLook w:val="04A0" w:firstRow="1" w:lastRow="0" w:firstColumn="1" w:lastColumn="0" w:noHBand="0" w:noVBand="1"/>
      </w:tblPr>
      <w:tblGrid>
        <w:gridCol w:w="991"/>
        <w:gridCol w:w="7927"/>
      </w:tblGrid>
      <w:tr w:rsidR="0096759F" w:rsidRPr="002659FE" w14:paraId="6D7E619E"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66A0C325" w14:textId="77777777" w:rsidR="0096759F" w:rsidRPr="002659FE" w:rsidRDefault="0096759F" w:rsidP="007846D3">
            <w:pPr>
              <w:spacing w:before="60" w:after="60"/>
              <w:jc w:val="center"/>
              <w:rPr>
                <w:rFonts w:ascii="Arial" w:hAnsi="Arial" w:cs="Arial"/>
                <w:b/>
                <w:sz w:val="24"/>
                <w:szCs w:val="24"/>
              </w:rPr>
            </w:pPr>
            <w:r w:rsidRPr="002659FE">
              <w:rPr>
                <w:rFonts w:ascii="Arial" w:hAnsi="Arial" w:cs="Arial"/>
                <w:b/>
                <w:sz w:val="24"/>
                <w:szCs w:val="24"/>
              </w:rPr>
              <w:t>P</w:t>
            </w:r>
          </w:p>
        </w:tc>
        <w:tc>
          <w:tcPr>
            <w:tcW w:w="7927" w:type="dxa"/>
            <w:tcBorders>
              <w:top w:val="single" w:sz="6" w:space="0" w:color="FFFFFF"/>
              <w:left w:val="single" w:sz="6" w:space="0" w:color="FFFFFF"/>
              <w:bottom w:val="single" w:sz="6" w:space="0" w:color="FFFFFF"/>
              <w:right w:val="single" w:sz="6" w:space="0" w:color="FFFFFF"/>
            </w:tcBorders>
            <w:shd w:val="clear" w:color="auto" w:fill="B9975B"/>
            <w:hideMark/>
          </w:tcPr>
          <w:p w14:paraId="406B3FE1" w14:textId="77777777" w:rsidR="0096759F" w:rsidRPr="002659FE" w:rsidRDefault="0096759F" w:rsidP="007846D3">
            <w:pPr>
              <w:spacing w:before="60" w:after="60"/>
              <w:rPr>
                <w:rFonts w:ascii="Arial" w:hAnsi="Arial" w:cs="Arial"/>
                <w:sz w:val="24"/>
                <w:szCs w:val="24"/>
              </w:rPr>
            </w:pPr>
            <w:proofErr w:type="gramStart"/>
            <w:r w:rsidRPr="002659FE">
              <w:rPr>
                <w:rFonts w:ascii="Arial" w:hAnsi="Arial" w:cs="Arial"/>
                <w:b/>
                <w:sz w:val="24"/>
                <w:szCs w:val="24"/>
              </w:rPr>
              <w:t>Planning</w:t>
            </w:r>
            <w:r w:rsidRPr="002659FE">
              <w:rPr>
                <w:rFonts w:ascii="Arial" w:hAnsi="Arial" w:cs="Arial"/>
                <w:color w:val="5B9BD5" w:themeColor="accent1"/>
                <w:sz w:val="24"/>
                <w:szCs w:val="24"/>
              </w:rPr>
              <w:t xml:space="preserve"> </w:t>
            </w:r>
            <w:r w:rsidRPr="002659FE">
              <w:rPr>
                <w:rFonts w:ascii="Arial" w:hAnsi="Arial" w:cs="Arial"/>
                <w:sz w:val="24"/>
                <w:szCs w:val="24"/>
              </w:rPr>
              <w:t>ahead</w:t>
            </w:r>
            <w:proofErr w:type="gramEnd"/>
            <w:r w:rsidRPr="002659FE">
              <w:rPr>
                <w:rFonts w:ascii="Arial" w:hAnsi="Arial" w:cs="Arial"/>
                <w:sz w:val="24"/>
                <w:szCs w:val="24"/>
              </w:rPr>
              <w:t xml:space="preserve"> to predict and embrace changes and build a sustainable health and social care system</w:t>
            </w:r>
          </w:p>
        </w:tc>
      </w:tr>
      <w:tr w:rsidR="0096759F" w:rsidRPr="002659FE" w14:paraId="084CBF11"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2473E429" w14:textId="77777777" w:rsidR="0096759F" w:rsidRPr="002659FE" w:rsidRDefault="0096759F" w:rsidP="007846D3">
            <w:pPr>
              <w:spacing w:before="60" w:after="60"/>
              <w:jc w:val="center"/>
              <w:rPr>
                <w:rFonts w:ascii="Arial" w:hAnsi="Arial" w:cs="Arial"/>
                <w:b/>
                <w:sz w:val="24"/>
                <w:szCs w:val="24"/>
              </w:rPr>
            </w:pPr>
            <w:r w:rsidRPr="002659FE">
              <w:rPr>
                <w:rFonts w:ascii="Arial" w:hAnsi="Arial" w:cs="Arial"/>
                <w:b/>
                <w:sz w:val="24"/>
                <w:szCs w:val="24"/>
              </w:rPr>
              <w:t>E</w:t>
            </w:r>
          </w:p>
        </w:tc>
        <w:tc>
          <w:tcPr>
            <w:tcW w:w="7927" w:type="dxa"/>
            <w:tcBorders>
              <w:top w:val="single" w:sz="6" w:space="0" w:color="FFFFFF"/>
              <w:left w:val="single" w:sz="6" w:space="0" w:color="FFFFFF"/>
              <w:bottom w:val="single" w:sz="6" w:space="0" w:color="FFFFFF"/>
              <w:right w:val="single" w:sz="6" w:space="0" w:color="FFFFFF"/>
            </w:tcBorders>
            <w:shd w:val="clear" w:color="auto" w:fill="B9975B"/>
            <w:hideMark/>
          </w:tcPr>
          <w:p w14:paraId="0D04B2D1" w14:textId="77777777" w:rsidR="0096759F" w:rsidRPr="002659FE" w:rsidRDefault="0096759F" w:rsidP="007846D3">
            <w:pPr>
              <w:spacing w:before="60" w:after="60"/>
              <w:rPr>
                <w:rFonts w:ascii="Arial" w:hAnsi="Arial" w:cs="Arial"/>
                <w:sz w:val="24"/>
                <w:szCs w:val="24"/>
              </w:rPr>
            </w:pPr>
            <w:r w:rsidRPr="002659FE">
              <w:rPr>
                <w:rFonts w:ascii="Arial" w:hAnsi="Arial" w:cs="Arial"/>
                <w:b/>
                <w:sz w:val="24"/>
                <w:szCs w:val="24"/>
              </w:rPr>
              <w:t>Educating</w:t>
            </w:r>
            <w:r w:rsidRPr="002659FE">
              <w:rPr>
                <w:rFonts w:ascii="Arial" w:hAnsi="Arial" w:cs="Arial"/>
                <w:sz w:val="24"/>
                <w:szCs w:val="24"/>
              </w:rPr>
              <w:t>, training and developing staff to meet the needs of patients and citizens in line with prudent healthcare principles</w:t>
            </w:r>
          </w:p>
        </w:tc>
      </w:tr>
      <w:tr w:rsidR="0096759F" w:rsidRPr="002659FE" w14:paraId="7FE79AFD"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034A9911" w14:textId="77777777" w:rsidR="0096759F" w:rsidRPr="002659FE" w:rsidRDefault="0096759F" w:rsidP="007846D3">
            <w:pPr>
              <w:spacing w:before="60" w:after="60"/>
              <w:jc w:val="center"/>
              <w:rPr>
                <w:rFonts w:ascii="Arial" w:hAnsi="Arial" w:cs="Arial"/>
                <w:b/>
                <w:sz w:val="24"/>
                <w:szCs w:val="24"/>
              </w:rPr>
            </w:pPr>
            <w:r w:rsidRPr="002659FE">
              <w:rPr>
                <w:rFonts w:ascii="Arial" w:hAnsi="Arial" w:cs="Arial"/>
                <w:b/>
                <w:sz w:val="24"/>
                <w:szCs w:val="24"/>
              </w:rPr>
              <w:t>O</w:t>
            </w:r>
          </w:p>
        </w:tc>
        <w:tc>
          <w:tcPr>
            <w:tcW w:w="7927" w:type="dxa"/>
            <w:tcBorders>
              <w:top w:val="single" w:sz="6" w:space="0" w:color="FFFFFF"/>
              <w:left w:val="single" w:sz="6" w:space="0" w:color="FFFFFF"/>
              <w:bottom w:val="single" w:sz="6" w:space="0" w:color="FFFFFF"/>
              <w:right w:val="single" w:sz="6" w:space="0" w:color="FFFFFF"/>
            </w:tcBorders>
            <w:shd w:val="clear" w:color="auto" w:fill="B9975B"/>
            <w:hideMark/>
          </w:tcPr>
          <w:p w14:paraId="5FDEC2E4" w14:textId="77777777" w:rsidR="0096759F" w:rsidRPr="002659FE" w:rsidRDefault="0096759F" w:rsidP="007846D3">
            <w:pPr>
              <w:spacing w:before="60" w:after="60"/>
              <w:rPr>
                <w:rFonts w:ascii="Arial" w:hAnsi="Arial" w:cs="Arial"/>
                <w:sz w:val="24"/>
                <w:szCs w:val="24"/>
              </w:rPr>
            </w:pPr>
            <w:r w:rsidRPr="002659FE">
              <w:rPr>
                <w:rFonts w:ascii="Arial" w:hAnsi="Arial" w:cs="Arial"/>
                <w:b/>
                <w:sz w:val="24"/>
                <w:szCs w:val="24"/>
              </w:rPr>
              <w:t>Offering opportunities</w:t>
            </w:r>
            <w:r w:rsidRPr="002659FE">
              <w:rPr>
                <w:rFonts w:ascii="Arial" w:hAnsi="Arial" w:cs="Arial"/>
                <w:sz w:val="24"/>
                <w:szCs w:val="24"/>
              </w:rPr>
              <w:t xml:space="preserve"> for development to new and existing staff from all professional and occupational groups throughout career pathways</w:t>
            </w:r>
          </w:p>
        </w:tc>
      </w:tr>
      <w:tr w:rsidR="0096759F" w:rsidRPr="002659FE" w14:paraId="38BB95F7"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7331DDE8" w14:textId="77777777" w:rsidR="0096759F" w:rsidRPr="002659FE" w:rsidRDefault="0096759F" w:rsidP="007846D3">
            <w:pPr>
              <w:spacing w:before="60" w:after="60"/>
              <w:jc w:val="center"/>
              <w:rPr>
                <w:rFonts w:ascii="Arial" w:hAnsi="Arial" w:cs="Arial"/>
                <w:b/>
                <w:sz w:val="24"/>
                <w:szCs w:val="24"/>
              </w:rPr>
            </w:pPr>
            <w:r w:rsidRPr="002659FE">
              <w:rPr>
                <w:rFonts w:ascii="Arial" w:hAnsi="Arial" w:cs="Arial"/>
                <w:b/>
                <w:sz w:val="24"/>
                <w:szCs w:val="24"/>
              </w:rPr>
              <w:t>P</w:t>
            </w:r>
          </w:p>
        </w:tc>
        <w:tc>
          <w:tcPr>
            <w:tcW w:w="7927" w:type="dxa"/>
            <w:tcBorders>
              <w:top w:val="single" w:sz="6" w:space="0" w:color="FFFFFF"/>
              <w:left w:val="single" w:sz="6" w:space="0" w:color="FFFFFF"/>
              <w:bottom w:val="single" w:sz="6" w:space="0" w:color="FFFFFF"/>
              <w:right w:val="single" w:sz="6" w:space="0" w:color="FFFFFF"/>
            </w:tcBorders>
            <w:shd w:val="clear" w:color="auto" w:fill="B9975B"/>
            <w:hideMark/>
          </w:tcPr>
          <w:p w14:paraId="5B1B132D" w14:textId="77777777" w:rsidR="0096759F" w:rsidRPr="002659FE" w:rsidRDefault="0096759F" w:rsidP="007846D3">
            <w:pPr>
              <w:spacing w:before="60" w:after="60"/>
              <w:rPr>
                <w:rFonts w:ascii="Arial" w:hAnsi="Arial" w:cs="Arial"/>
                <w:sz w:val="24"/>
                <w:szCs w:val="24"/>
              </w:rPr>
            </w:pPr>
            <w:r w:rsidRPr="002659FE">
              <w:rPr>
                <w:rFonts w:ascii="Arial" w:hAnsi="Arial" w:cs="Arial"/>
                <w:b/>
                <w:sz w:val="24"/>
                <w:szCs w:val="24"/>
              </w:rPr>
              <w:t>Partnership working</w:t>
            </w:r>
            <w:r w:rsidRPr="002659FE">
              <w:rPr>
                <w:rFonts w:ascii="Arial" w:hAnsi="Arial" w:cs="Arial"/>
                <w:sz w:val="24"/>
                <w:szCs w:val="24"/>
              </w:rPr>
              <w:t xml:space="preserve"> to increase value for our citizens, patients, learners and staff</w:t>
            </w:r>
          </w:p>
        </w:tc>
      </w:tr>
      <w:tr w:rsidR="0096759F" w:rsidRPr="002659FE" w14:paraId="6C63752D"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0F74FECC" w14:textId="77777777" w:rsidR="0096759F" w:rsidRPr="002659FE" w:rsidRDefault="0096759F" w:rsidP="007846D3">
            <w:pPr>
              <w:spacing w:before="60" w:after="60"/>
              <w:jc w:val="center"/>
              <w:rPr>
                <w:rFonts w:ascii="Arial" w:hAnsi="Arial" w:cs="Arial"/>
                <w:b/>
                <w:sz w:val="24"/>
                <w:szCs w:val="24"/>
              </w:rPr>
            </w:pPr>
            <w:r w:rsidRPr="002659FE">
              <w:rPr>
                <w:rFonts w:ascii="Arial" w:hAnsi="Arial" w:cs="Arial"/>
                <w:b/>
                <w:sz w:val="24"/>
                <w:szCs w:val="24"/>
              </w:rPr>
              <w:t>L</w:t>
            </w:r>
          </w:p>
        </w:tc>
        <w:tc>
          <w:tcPr>
            <w:tcW w:w="7927" w:type="dxa"/>
            <w:tcBorders>
              <w:top w:val="single" w:sz="6" w:space="0" w:color="FFFFFF"/>
              <w:left w:val="single" w:sz="6" w:space="0" w:color="FFFFFF"/>
              <w:bottom w:val="single" w:sz="6" w:space="0" w:color="FFFFFF"/>
              <w:right w:val="single" w:sz="6" w:space="0" w:color="FFFFFF"/>
            </w:tcBorders>
            <w:shd w:val="clear" w:color="auto" w:fill="B9975B"/>
            <w:hideMark/>
          </w:tcPr>
          <w:p w14:paraId="165F9853" w14:textId="77777777" w:rsidR="0096759F" w:rsidRPr="002659FE" w:rsidRDefault="0096759F" w:rsidP="007846D3">
            <w:pPr>
              <w:spacing w:before="60" w:after="60"/>
              <w:rPr>
                <w:rFonts w:ascii="Arial" w:hAnsi="Arial" w:cs="Arial"/>
                <w:sz w:val="24"/>
                <w:szCs w:val="24"/>
              </w:rPr>
            </w:pPr>
            <w:r w:rsidRPr="002659FE">
              <w:rPr>
                <w:rFonts w:ascii="Arial" w:hAnsi="Arial" w:cs="Arial"/>
                <w:b/>
                <w:sz w:val="24"/>
                <w:szCs w:val="24"/>
              </w:rPr>
              <w:t>Leading</w:t>
            </w:r>
            <w:r w:rsidRPr="002659FE">
              <w:rPr>
                <w:rFonts w:ascii="Arial" w:hAnsi="Arial" w:cs="Arial"/>
                <w:sz w:val="24"/>
                <w:szCs w:val="24"/>
              </w:rPr>
              <w:t xml:space="preserve"> the way, through continuous learning, improvement and innovation</w:t>
            </w:r>
          </w:p>
        </w:tc>
      </w:tr>
      <w:tr w:rsidR="0096759F" w:rsidRPr="002659FE" w14:paraId="0A1082C3"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3E93350F" w14:textId="77777777" w:rsidR="0096759F" w:rsidRPr="002659FE" w:rsidRDefault="0096759F" w:rsidP="007846D3">
            <w:pPr>
              <w:spacing w:before="60" w:after="60"/>
              <w:jc w:val="center"/>
              <w:rPr>
                <w:rFonts w:ascii="Arial" w:hAnsi="Arial" w:cs="Arial"/>
                <w:b/>
                <w:sz w:val="24"/>
                <w:szCs w:val="24"/>
              </w:rPr>
            </w:pPr>
            <w:r w:rsidRPr="002659FE">
              <w:rPr>
                <w:rFonts w:ascii="Arial" w:hAnsi="Arial" w:cs="Arial"/>
                <w:b/>
                <w:sz w:val="24"/>
                <w:szCs w:val="24"/>
              </w:rPr>
              <w:t>E</w:t>
            </w:r>
          </w:p>
        </w:tc>
        <w:tc>
          <w:tcPr>
            <w:tcW w:w="7927" w:type="dxa"/>
            <w:tcBorders>
              <w:top w:val="single" w:sz="6" w:space="0" w:color="FFFFFF"/>
              <w:left w:val="single" w:sz="6" w:space="0" w:color="FFFFFF"/>
              <w:bottom w:val="single" w:sz="6" w:space="0" w:color="FFFFFF"/>
              <w:right w:val="single" w:sz="6" w:space="0" w:color="FFFFFF"/>
            </w:tcBorders>
            <w:shd w:val="clear" w:color="auto" w:fill="B9975B"/>
          </w:tcPr>
          <w:p w14:paraId="30676814" w14:textId="77777777" w:rsidR="0096759F" w:rsidRPr="002659FE" w:rsidRDefault="0096759F" w:rsidP="007846D3">
            <w:pPr>
              <w:spacing w:before="60" w:after="60"/>
              <w:rPr>
                <w:rFonts w:ascii="Arial" w:hAnsi="Arial" w:cs="Arial"/>
                <w:sz w:val="24"/>
                <w:szCs w:val="24"/>
              </w:rPr>
            </w:pPr>
            <w:r w:rsidRPr="002659FE">
              <w:rPr>
                <w:rFonts w:ascii="Arial" w:hAnsi="Arial" w:cs="Arial"/>
                <w:b/>
                <w:sz w:val="24"/>
                <w:szCs w:val="24"/>
              </w:rPr>
              <w:t>Exciting, Enthusing</w:t>
            </w:r>
            <w:r w:rsidRPr="002659FE">
              <w:rPr>
                <w:rFonts w:ascii="Arial" w:hAnsi="Arial" w:cs="Arial"/>
                <w:sz w:val="24"/>
                <w:szCs w:val="24"/>
              </w:rPr>
              <w:t xml:space="preserve">, </w:t>
            </w:r>
            <w:r w:rsidRPr="002659FE">
              <w:rPr>
                <w:rFonts w:ascii="Arial" w:hAnsi="Arial" w:cs="Arial"/>
                <w:b/>
                <w:sz w:val="24"/>
                <w:szCs w:val="24"/>
              </w:rPr>
              <w:t>Engaging,</w:t>
            </w:r>
            <w:r w:rsidRPr="002659FE">
              <w:rPr>
                <w:rFonts w:ascii="Arial" w:hAnsi="Arial" w:cs="Arial"/>
                <w:sz w:val="24"/>
                <w:szCs w:val="24"/>
              </w:rPr>
              <w:t xml:space="preserve"> </w:t>
            </w:r>
            <w:r w:rsidRPr="002659FE">
              <w:rPr>
                <w:rFonts w:ascii="Arial" w:hAnsi="Arial" w:cs="Arial"/>
                <w:b/>
                <w:sz w:val="24"/>
                <w:szCs w:val="24"/>
              </w:rPr>
              <w:t>Enabling</w:t>
            </w:r>
            <w:r w:rsidRPr="002659FE">
              <w:rPr>
                <w:rFonts w:ascii="Arial" w:hAnsi="Arial" w:cs="Arial"/>
                <w:sz w:val="24"/>
                <w:szCs w:val="24"/>
              </w:rPr>
              <w:t xml:space="preserve"> and </w:t>
            </w:r>
            <w:r w:rsidRPr="002659FE">
              <w:rPr>
                <w:rFonts w:ascii="Arial" w:hAnsi="Arial" w:cs="Arial"/>
                <w:b/>
                <w:sz w:val="24"/>
                <w:szCs w:val="24"/>
              </w:rPr>
              <w:t>Empowering</w:t>
            </w:r>
            <w:r w:rsidRPr="002659FE">
              <w:rPr>
                <w:rFonts w:ascii="Arial" w:hAnsi="Arial" w:cs="Arial"/>
                <w:sz w:val="24"/>
                <w:szCs w:val="24"/>
              </w:rPr>
              <w:t xml:space="preserve"> staff across all professional and occupational groups</w:t>
            </w:r>
          </w:p>
        </w:tc>
      </w:tr>
    </w:tbl>
    <w:p w14:paraId="36752EDC" w14:textId="77777777" w:rsidR="0096759F" w:rsidRPr="002659FE" w:rsidRDefault="0096759F" w:rsidP="0096759F">
      <w:pPr>
        <w:ind w:left="720"/>
        <w:jc w:val="both"/>
        <w:rPr>
          <w:rFonts w:ascii="Arial" w:eastAsia="Calibri" w:hAnsi="Arial" w:cs="Arial"/>
          <w:sz w:val="24"/>
          <w:szCs w:val="24"/>
        </w:rPr>
      </w:pPr>
    </w:p>
    <w:p w14:paraId="0B520710" w14:textId="12A7A610" w:rsidR="006E38A6" w:rsidRPr="002659FE" w:rsidRDefault="006E38A6" w:rsidP="00751602">
      <w:pPr>
        <w:jc w:val="both"/>
        <w:rPr>
          <w:rFonts w:ascii="Arial" w:eastAsia="Arial" w:hAnsi="Arial" w:cs="Arial"/>
          <w:b/>
          <w:sz w:val="24"/>
          <w:szCs w:val="24"/>
        </w:rPr>
      </w:pPr>
      <w:r w:rsidRPr="002659FE">
        <w:rPr>
          <w:rFonts w:ascii="Arial" w:eastAsia="Arial" w:hAnsi="Arial" w:cs="Arial"/>
          <w:b/>
          <w:sz w:val="24"/>
          <w:szCs w:val="24"/>
        </w:rPr>
        <w:t>1.</w:t>
      </w:r>
      <w:r w:rsidR="005B07E0" w:rsidRPr="002659FE">
        <w:rPr>
          <w:rFonts w:ascii="Arial" w:eastAsia="Arial" w:hAnsi="Arial" w:cs="Arial"/>
          <w:b/>
          <w:sz w:val="24"/>
          <w:szCs w:val="24"/>
        </w:rPr>
        <w:t>2</w:t>
      </w:r>
      <w:r w:rsidR="001E19AD" w:rsidRPr="002659FE">
        <w:rPr>
          <w:rFonts w:ascii="Arial" w:eastAsia="Calibri" w:hAnsi="Arial" w:cs="Arial"/>
          <w:b/>
          <w:sz w:val="24"/>
          <w:szCs w:val="24"/>
        </w:rPr>
        <w:tab/>
      </w:r>
      <w:r w:rsidRPr="002659FE">
        <w:rPr>
          <w:rFonts w:ascii="Arial" w:eastAsia="Arial" w:hAnsi="Arial" w:cs="Arial"/>
          <w:b/>
          <w:sz w:val="24"/>
          <w:szCs w:val="24"/>
        </w:rPr>
        <w:t>Purpose</w:t>
      </w:r>
    </w:p>
    <w:p w14:paraId="2430AEB6" w14:textId="77777777" w:rsidR="001E19AD" w:rsidRPr="002659FE" w:rsidRDefault="001E19AD" w:rsidP="00751602">
      <w:pPr>
        <w:ind w:left="720"/>
        <w:jc w:val="both"/>
        <w:rPr>
          <w:rFonts w:ascii="Arial" w:eastAsia="Calibri" w:hAnsi="Arial" w:cs="Arial"/>
          <w:sz w:val="24"/>
          <w:szCs w:val="24"/>
        </w:rPr>
      </w:pPr>
    </w:p>
    <w:p w14:paraId="2745638D" w14:textId="14F299C1" w:rsidR="002A40C0" w:rsidRDefault="002A40C0" w:rsidP="002A40C0">
      <w:pPr>
        <w:ind w:left="720"/>
        <w:jc w:val="both"/>
        <w:rPr>
          <w:rFonts w:ascii="Arial" w:eastAsia="Arial" w:hAnsi="Arial" w:cs="Arial"/>
          <w:sz w:val="24"/>
          <w:szCs w:val="24"/>
        </w:rPr>
      </w:pPr>
      <w:r w:rsidRPr="002659FE">
        <w:rPr>
          <w:rFonts w:ascii="Arial" w:eastAsia="Arial" w:hAnsi="Arial" w:cs="Arial"/>
          <w:sz w:val="24"/>
          <w:szCs w:val="24"/>
        </w:rPr>
        <w:t>Our purpose is to integrate and grow expertise and capability in planning, developing, shaping, and supporting the health workforce - ensuring we have the right staff, with the right skills, to deliver world-class health and care to the people of Wales.</w:t>
      </w:r>
      <w:r w:rsidR="00680B6A">
        <w:rPr>
          <w:rFonts w:ascii="Arial" w:eastAsia="Arial" w:hAnsi="Arial" w:cs="Arial"/>
          <w:sz w:val="24"/>
          <w:szCs w:val="24"/>
        </w:rPr>
        <w:t xml:space="preserve">  The publication of A Healthier Wales prior to our establishment reinforced the need for a more strategic and sustainable approach to workforce in health and social care.</w:t>
      </w:r>
    </w:p>
    <w:p w14:paraId="2E0CBE76" w14:textId="77777777" w:rsidR="00831BD4" w:rsidRDefault="00831BD4" w:rsidP="00831BD4">
      <w:pPr>
        <w:ind w:left="720"/>
        <w:jc w:val="both"/>
        <w:rPr>
          <w:rFonts w:ascii="Arial" w:eastAsia="Arial" w:hAnsi="Arial" w:cs="Arial"/>
          <w:sz w:val="24"/>
          <w:szCs w:val="24"/>
        </w:rPr>
      </w:pPr>
    </w:p>
    <w:p w14:paraId="173AA3D2" w14:textId="24C7410A" w:rsidR="00831BD4" w:rsidRPr="002659FE" w:rsidRDefault="00831BD4" w:rsidP="00831BD4">
      <w:pPr>
        <w:ind w:left="720"/>
        <w:jc w:val="both"/>
        <w:rPr>
          <w:rFonts w:ascii="Arial" w:eastAsia="Arial" w:hAnsi="Arial" w:cs="Arial"/>
          <w:sz w:val="24"/>
          <w:szCs w:val="24"/>
        </w:rPr>
      </w:pPr>
      <w:r>
        <w:rPr>
          <w:rFonts w:ascii="Arial" w:eastAsia="Arial" w:hAnsi="Arial" w:cs="Arial"/>
          <w:sz w:val="24"/>
          <w:szCs w:val="24"/>
        </w:rPr>
        <w:t xml:space="preserve">Our role in education and training makes us well placed to be a system leader in </w:t>
      </w:r>
      <w:r w:rsidR="000A50E4">
        <w:rPr>
          <w:rFonts w:ascii="Arial" w:eastAsia="Arial" w:hAnsi="Arial" w:cs="Arial"/>
          <w:sz w:val="24"/>
          <w:szCs w:val="24"/>
        </w:rPr>
        <w:t xml:space="preserve">the implementation of the Future Generation </w:t>
      </w:r>
      <w:r w:rsidR="00101706">
        <w:rPr>
          <w:rFonts w:ascii="Arial" w:eastAsia="Arial" w:hAnsi="Arial" w:cs="Arial"/>
          <w:sz w:val="24"/>
          <w:szCs w:val="24"/>
        </w:rPr>
        <w:t xml:space="preserve">(Wales) </w:t>
      </w:r>
      <w:r w:rsidR="000A50E4">
        <w:rPr>
          <w:rFonts w:ascii="Arial" w:eastAsia="Arial" w:hAnsi="Arial" w:cs="Arial"/>
          <w:sz w:val="24"/>
          <w:szCs w:val="24"/>
        </w:rPr>
        <w:t>Act</w:t>
      </w:r>
      <w:r w:rsidR="00101706">
        <w:rPr>
          <w:rFonts w:ascii="Arial" w:eastAsia="Arial" w:hAnsi="Arial" w:cs="Arial"/>
          <w:sz w:val="24"/>
          <w:szCs w:val="24"/>
        </w:rPr>
        <w:t xml:space="preserve"> and the five ways of working.</w:t>
      </w:r>
      <w:r w:rsidR="00243386">
        <w:rPr>
          <w:rFonts w:ascii="Arial" w:eastAsia="Arial" w:hAnsi="Arial" w:cs="Arial"/>
          <w:sz w:val="24"/>
          <w:szCs w:val="24"/>
        </w:rPr>
        <w:t xml:space="preserve"> </w:t>
      </w:r>
      <w:r w:rsidR="005064F6">
        <w:rPr>
          <w:rFonts w:ascii="Arial" w:eastAsia="Arial" w:hAnsi="Arial" w:cs="Arial"/>
          <w:sz w:val="24"/>
          <w:szCs w:val="24"/>
        </w:rPr>
        <w:t xml:space="preserve">We see this as part of our </w:t>
      </w:r>
      <w:r w:rsidR="00EC3978">
        <w:rPr>
          <w:rFonts w:ascii="Arial" w:eastAsia="Arial" w:hAnsi="Arial" w:cs="Arial"/>
          <w:sz w:val="24"/>
          <w:szCs w:val="24"/>
        </w:rPr>
        <w:t>core purpose: c</w:t>
      </w:r>
      <w:r w:rsidR="00D23468">
        <w:rPr>
          <w:rFonts w:ascii="Arial" w:eastAsia="Arial" w:hAnsi="Arial" w:cs="Arial"/>
          <w:sz w:val="24"/>
          <w:szCs w:val="24"/>
        </w:rPr>
        <w:t>reating the conditions for a sustainable workforce</w:t>
      </w:r>
      <w:r w:rsidR="00AA2CFB">
        <w:rPr>
          <w:rFonts w:ascii="Arial" w:eastAsia="Arial" w:hAnsi="Arial" w:cs="Arial"/>
          <w:sz w:val="24"/>
          <w:szCs w:val="24"/>
        </w:rPr>
        <w:t xml:space="preserve"> for the future</w:t>
      </w:r>
      <w:r w:rsidR="00D23468">
        <w:rPr>
          <w:rFonts w:ascii="Arial" w:eastAsia="Arial" w:hAnsi="Arial" w:cs="Arial"/>
          <w:sz w:val="24"/>
          <w:szCs w:val="24"/>
        </w:rPr>
        <w:t xml:space="preserve">, </w:t>
      </w:r>
      <w:r w:rsidR="00AA2CFB">
        <w:rPr>
          <w:rFonts w:ascii="Arial" w:eastAsia="Arial" w:hAnsi="Arial" w:cs="Arial"/>
          <w:sz w:val="24"/>
          <w:szCs w:val="24"/>
        </w:rPr>
        <w:t>widening access to a range of health careers and opportunities</w:t>
      </w:r>
      <w:r w:rsidR="000F36D1">
        <w:rPr>
          <w:rFonts w:ascii="Arial" w:eastAsia="Arial" w:hAnsi="Arial" w:cs="Arial"/>
          <w:sz w:val="24"/>
          <w:szCs w:val="24"/>
        </w:rPr>
        <w:t xml:space="preserve">, </w:t>
      </w:r>
      <w:r w:rsidR="00594B96">
        <w:rPr>
          <w:rFonts w:ascii="Arial" w:eastAsia="Arial" w:hAnsi="Arial" w:cs="Arial"/>
          <w:sz w:val="24"/>
          <w:szCs w:val="24"/>
        </w:rPr>
        <w:t xml:space="preserve">engaging with </w:t>
      </w:r>
      <w:r w:rsidR="00193CD0">
        <w:rPr>
          <w:rFonts w:ascii="Arial" w:eastAsia="Arial" w:hAnsi="Arial" w:cs="Arial"/>
          <w:sz w:val="24"/>
          <w:szCs w:val="24"/>
        </w:rPr>
        <w:t xml:space="preserve">our partners, students and trainees as well as </w:t>
      </w:r>
      <w:r w:rsidR="009B596C">
        <w:rPr>
          <w:rFonts w:ascii="Arial" w:eastAsia="Arial" w:hAnsi="Arial" w:cs="Arial"/>
          <w:sz w:val="24"/>
          <w:szCs w:val="24"/>
        </w:rPr>
        <w:t xml:space="preserve">the public to </w:t>
      </w:r>
      <w:r w:rsidR="008D5AE3">
        <w:rPr>
          <w:rFonts w:ascii="Arial" w:eastAsia="Arial" w:hAnsi="Arial" w:cs="Arial"/>
          <w:sz w:val="24"/>
          <w:szCs w:val="24"/>
        </w:rPr>
        <w:t>shape</w:t>
      </w:r>
      <w:r w:rsidR="009B596C">
        <w:rPr>
          <w:rFonts w:ascii="Arial" w:eastAsia="Arial" w:hAnsi="Arial" w:cs="Arial"/>
          <w:sz w:val="24"/>
          <w:szCs w:val="24"/>
        </w:rPr>
        <w:t xml:space="preserve"> </w:t>
      </w:r>
      <w:r w:rsidR="008D5AE3">
        <w:rPr>
          <w:rFonts w:ascii="Arial" w:eastAsia="Arial" w:hAnsi="Arial" w:cs="Arial"/>
          <w:sz w:val="24"/>
          <w:szCs w:val="24"/>
        </w:rPr>
        <w:t>education and training opportunities that</w:t>
      </w:r>
      <w:r w:rsidR="004E0284">
        <w:rPr>
          <w:rFonts w:ascii="Arial" w:eastAsia="Arial" w:hAnsi="Arial" w:cs="Arial"/>
          <w:sz w:val="24"/>
          <w:szCs w:val="24"/>
        </w:rPr>
        <w:t xml:space="preserve"> can be delivered </w:t>
      </w:r>
      <w:r w:rsidR="009F52CA">
        <w:rPr>
          <w:rFonts w:ascii="Arial" w:eastAsia="Arial" w:hAnsi="Arial" w:cs="Arial"/>
          <w:sz w:val="24"/>
          <w:szCs w:val="24"/>
        </w:rPr>
        <w:t>locally e.g. through ‘grow your own’</w:t>
      </w:r>
      <w:r w:rsidR="00B47847">
        <w:rPr>
          <w:rFonts w:ascii="Arial" w:eastAsia="Arial" w:hAnsi="Arial" w:cs="Arial"/>
          <w:sz w:val="24"/>
          <w:szCs w:val="24"/>
        </w:rPr>
        <w:t>, regionally</w:t>
      </w:r>
      <w:r w:rsidR="00A23166">
        <w:rPr>
          <w:rFonts w:ascii="Arial" w:eastAsia="Arial" w:hAnsi="Arial" w:cs="Arial"/>
          <w:sz w:val="24"/>
          <w:szCs w:val="24"/>
        </w:rPr>
        <w:t>, for example,</w:t>
      </w:r>
      <w:r w:rsidR="00B47847">
        <w:rPr>
          <w:rFonts w:ascii="Arial" w:eastAsia="Arial" w:hAnsi="Arial" w:cs="Arial"/>
          <w:sz w:val="24"/>
          <w:szCs w:val="24"/>
        </w:rPr>
        <w:t xml:space="preserve"> rural schemes or nationally</w:t>
      </w:r>
      <w:r w:rsidR="008D5AE3">
        <w:rPr>
          <w:rFonts w:ascii="Arial" w:eastAsia="Arial" w:hAnsi="Arial" w:cs="Arial"/>
          <w:sz w:val="24"/>
          <w:szCs w:val="24"/>
        </w:rPr>
        <w:t xml:space="preserve"> </w:t>
      </w:r>
      <w:r w:rsidR="00A23166">
        <w:rPr>
          <w:rFonts w:ascii="Arial" w:eastAsia="Arial" w:hAnsi="Arial" w:cs="Arial"/>
          <w:sz w:val="24"/>
          <w:szCs w:val="24"/>
        </w:rPr>
        <w:t>i.e.</w:t>
      </w:r>
      <w:r w:rsidR="00B47847">
        <w:rPr>
          <w:rFonts w:ascii="Arial" w:eastAsia="Arial" w:hAnsi="Arial" w:cs="Arial"/>
          <w:sz w:val="24"/>
          <w:szCs w:val="24"/>
        </w:rPr>
        <w:t xml:space="preserve"> all-wales graduate programmes</w:t>
      </w:r>
      <w:r w:rsidR="003C63D4">
        <w:rPr>
          <w:rFonts w:ascii="Arial" w:eastAsia="Arial" w:hAnsi="Arial" w:cs="Arial"/>
          <w:sz w:val="24"/>
          <w:szCs w:val="24"/>
        </w:rPr>
        <w:t>.</w:t>
      </w:r>
    </w:p>
    <w:p w14:paraId="756839CF" w14:textId="77777777" w:rsidR="0071098F" w:rsidRDefault="0071098F" w:rsidP="0071098F">
      <w:pPr>
        <w:ind w:left="720"/>
        <w:jc w:val="both"/>
        <w:rPr>
          <w:rFonts w:ascii="Arial" w:eastAsia="Arial" w:hAnsi="Arial" w:cs="Arial"/>
          <w:sz w:val="24"/>
          <w:szCs w:val="24"/>
        </w:rPr>
      </w:pPr>
    </w:p>
    <w:p w14:paraId="3A7EB109" w14:textId="7B26CD9E" w:rsidR="0071098F" w:rsidRPr="002659FE" w:rsidRDefault="0071098F" w:rsidP="0071098F">
      <w:pPr>
        <w:ind w:left="720"/>
        <w:jc w:val="both"/>
        <w:rPr>
          <w:rFonts w:ascii="Arial" w:eastAsia="Arial" w:hAnsi="Arial" w:cs="Arial"/>
          <w:sz w:val="24"/>
          <w:szCs w:val="24"/>
        </w:rPr>
      </w:pPr>
      <w:r>
        <w:rPr>
          <w:rFonts w:ascii="Arial" w:eastAsia="Arial" w:hAnsi="Arial" w:cs="Arial"/>
          <w:sz w:val="24"/>
          <w:szCs w:val="24"/>
        </w:rPr>
        <w:t xml:space="preserve">As a new organisation established within the </w:t>
      </w:r>
      <w:proofErr w:type="gramStart"/>
      <w:r>
        <w:rPr>
          <w:rFonts w:ascii="Arial" w:eastAsia="Arial" w:hAnsi="Arial" w:cs="Arial"/>
          <w:sz w:val="24"/>
          <w:szCs w:val="24"/>
        </w:rPr>
        <w:t>NHS</w:t>
      </w:r>
      <w:proofErr w:type="gramEnd"/>
      <w:r>
        <w:rPr>
          <w:rFonts w:ascii="Arial" w:eastAsia="Arial" w:hAnsi="Arial" w:cs="Arial"/>
          <w:sz w:val="24"/>
          <w:szCs w:val="24"/>
        </w:rPr>
        <w:t xml:space="preserve"> we are clear </w:t>
      </w:r>
      <w:r w:rsidR="003C63D4">
        <w:rPr>
          <w:rFonts w:ascii="Arial" w:eastAsia="Arial" w:hAnsi="Arial" w:cs="Arial"/>
          <w:sz w:val="24"/>
          <w:szCs w:val="24"/>
        </w:rPr>
        <w:t xml:space="preserve">also </w:t>
      </w:r>
      <w:r>
        <w:rPr>
          <w:rFonts w:ascii="Arial" w:eastAsia="Arial" w:hAnsi="Arial" w:cs="Arial"/>
          <w:sz w:val="24"/>
          <w:szCs w:val="24"/>
        </w:rPr>
        <w:t>that our purpose is to deliver improvements to the safety and quality of care for patients, to staff experience and to the system as a whole.</w:t>
      </w:r>
    </w:p>
    <w:p w14:paraId="3E90C612" w14:textId="77777777" w:rsidR="0071098F" w:rsidRDefault="0071098F" w:rsidP="002A40C0">
      <w:pPr>
        <w:ind w:left="720"/>
        <w:jc w:val="both"/>
        <w:rPr>
          <w:rFonts w:ascii="Arial" w:eastAsia="Arial" w:hAnsi="Arial" w:cs="Arial"/>
          <w:sz w:val="24"/>
          <w:szCs w:val="24"/>
        </w:rPr>
      </w:pPr>
    </w:p>
    <w:p w14:paraId="28AB4EB9" w14:textId="229A7E00" w:rsidR="0071098F" w:rsidRDefault="003C63D4" w:rsidP="002A40C0">
      <w:pPr>
        <w:ind w:left="720"/>
        <w:jc w:val="both"/>
        <w:rPr>
          <w:rFonts w:ascii="Arial" w:eastAsia="Arial" w:hAnsi="Arial" w:cs="Arial"/>
          <w:sz w:val="24"/>
          <w:szCs w:val="24"/>
        </w:rPr>
      </w:pPr>
      <w:r>
        <w:rPr>
          <w:rFonts w:ascii="Arial" w:eastAsia="Arial" w:hAnsi="Arial" w:cs="Arial"/>
          <w:sz w:val="24"/>
          <w:szCs w:val="24"/>
        </w:rPr>
        <w:t>Finally, a</w:t>
      </w:r>
      <w:r w:rsidR="0071098F">
        <w:rPr>
          <w:rFonts w:ascii="Arial" w:eastAsia="Arial" w:hAnsi="Arial" w:cs="Arial"/>
          <w:sz w:val="24"/>
          <w:szCs w:val="24"/>
        </w:rPr>
        <w:t xml:space="preserve">s a new organisation it is also important that we continue to pay attention to the rationale for the establishment of </w:t>
      </w:r>
      <w:r w:rsidR="00CF7708">
        <w:rPr>
          <w:rFonts w:ascii="Arial" w:eastAsia="Arial" w:hAnsi="Arial" w:cs="Arial"/>
          <w:sz w:val="24"/>
          <w:szCs w:val="24"/>
        </w:rPr>
        <w:t>HEIW and</w:t>
      </w:r>
      <w:r w:rsidR="0071098F">
        <w:rPr>
          <w:rFonts w:ascii="Arial" w:eastAsia="Arial" w:hAnsi="Arial" w:cs="Arial"/>
          <w:sz w:val="24"/>
          <w:szCs w:val="24"/>
        </w:rPr>
        <w:t xml:space="preserve"> acknowledge the significant change we have made by merging three predecessor organisations.</w:t>
      </w:r>
    </w:p>
    <w:p w14:paraId="336DABA0" w14:textId="261BD309" w:rsidR="001E19AD" w:rsidRDefault="001E19AD" w:rsidP="00FA67EF">
      <w:pPr>
        <w:ind w:left="720"/>
        <w:jc w:val="both"/>
        <w:rPr>
          <w:rFonts w:ascii="Arial" w:eastAsia="Arial" w:hAnsi="Arial" w:cs="Arial"/>
          <w:sz w:val="24"/>
          <w:szCs w:val="24"/>
        </w:rPr>
      </w:pPr>
    </w:p>
    <w:p w14:paraId="500B1F5C" w14:textId="77777777" w:rsidR="00884E93" w:rsidRPr="002659FE" w:rsidRDefault="00884E93" w:rsidP="00FA67EF">
      <w:pPr>
        <w:ind w:left="720"/>
        <w:jc w:val="both"/>
        <w:rPr>
          <w:rFonts w:ascii="Arial" w:eastAsia="Arial" w:hAnsi="Arial" w:cs="Arial"/>
          <w:sz w:val="24"/>
          <w:szCs w:val="24"/>
        </w:rPr>
      </w:pPr>
    </w:p>
    <w:p w14:paraId="0DFE894E" w14:textId="06E6DC9C" w:rsidR="007602AD" w:rsidRPr="002659FE" w:rsidRDefault="007602AD" w:rsidP="007602AD">
      <w:pPr>
        <w:jc w:val="both"/>
        <w:rPr>
          <w:rFonts w:ascii="Arial" w:eastAsia="Calibri" w:hAnsi="Arial" w:cs="Arial"/>
          <w:b/>
          <w:sz w:val="24"/>
          <w:szCs w:val="24"/>
        </w:rPr>
      </w:pPr>
      <w:r w:rsidRPr="002659FE">
        <w:rPr>
          <w:rFonts w:ascii="Arial" w:eastAsia="Calibri" w:hAnsi="Arial" w:cs="Arial"/>
          <w:b/>
          <w:sz w:val="24"/>
          <w:szCs w:val="24"/>
        </w:rPr>
        <w:lastRenderedPageBreak/>
        <w:t>1.</w:t>
      </w:r>
      <w:r w:rsidR="005B07E0" w:rsidRPr="002659FE">
        <w:rPr>
          <w:rFonts w:ascii="Arial" w:eastAsia="Calibri" w:hAnsi="Arial" w:cs="Arial"/>
          <w:b/>
          <w:sz w:val="24"/>
          <w:szCs w:val="24"/>
        </w:rPr>
        <w:t>3</w:t>
      </w:r>
      <w:r w:rsidRPr="002659FE">
        <w:rPr>
          <w:rFonts w:ascii="Arial" w:eastAsia="Calibri" w:hAnsi="Arial" w:cs="Arial"/>
          <w:b/>
          <w:sz w:val="24"/>
          <w:szCs w:val="24"/>
        </w:rPr>
        <w:tab/>
        <w:t>Functions</w:t>
      </w:r>
    </w:p>
    <w:p w14:paraId="7610A130" w14:textId="77777777" w:rsidR="004C2A36" w:rsidRDefault="004C2A36" w:rsidP="004C2A36">
      <w:pPr>
        <w:ind w:left="720"/>
        <w:jc w:val="both"/>
        <w:rPr>
          <w:rFonts w:ascii="Arial" w:eastAsia="Calibri" w:hAnsi="Arial" w:cs="Arial"/>
          <w:sz w:val="24"/>
          <w:szCs w:val="24"/>
        </w:rPr>
      </w:pPr>
    </w:p>
    <w:p w14:paraId="35BE6695" w14:textId="3853D3FC" w:rsidR="004C2A36" w:rsidRPr="00774A67" w:rsidRDefault="004C2A36" w:rsidP="004C2A36">
      <w:pPr>
        <w:ind w:left="720"/>
        <w:jc w:val="both"/>
        <w:rPr>
          <w:rFonts w:ascii="Arial" w:eastAsia="Calibri" w:hAnsi="Arial" w:cs="Arial"/>
          <w:sz w:val="24"/>
          <w:szCs w:val="24"/>
        </w:rPr>
      </w:pPr>
      <w:r w:rsidRPr="00774A67">
        <w:rPr>
          <w:rFonts w:ascii="Arial" w:eastAsia="Calibri" w:hAnsi="Arial" w:cs="Arial"/>
          <w:sz w:val="24"/>
          <w:szCs w:val="24"/>
        </w:rPr>
        <w:t xml:space="preserve">HEIW is an all </w:t>
      </w:r>
      <w:r w:rsidR="00AA1614">
        <w:rPr>
          <w:rFonts w:ascii="Arial" w:eastAsia="Calibri" w:hAnsi="Arial" w:cs="Arial"/>
          <w:sz w:val="24"/>
          <w:szCs w:val="24"/>
        </w:rPr>
        <w:t>W</w:t>
      </w:r>
      <w:r w:rsidRPr="00774A67">
        <w:rPr>
          <w:rFonts w:ascii="Arial" w:eastAsia="Calibri" w:hAnsi="Arial" w:cs="Arial"/>
          <w:sz w:val="24"/>
          <w:szCs w:val="24"/>
        </w:rPr>
        <w:t xml:space="preserve">ales organisation employing over 370+ core members of staff.  We have an annual budget in excess of £200 million.  We support the education and training of a </w:t>
      </w:r>
      <w:proofErr w:type="gramStart"/>
      <w:r w:rsidRPr="00774A67">
        <w:rPr>
          <w:rFonts w:ascii="Arial" w:eastAsia="Calibri" w:hAnsi="Arial" w:cs="Arial"/>
          <w:sz w:val="24"/>
          <w:szCs w:val="24"/>
        </w:rPr>
        <w:t>wide ranging</w:t>
      </w:r>
      <w:proofErr w:type="gramEnd"/>
      <w:r w:rsidRPr="00774A67">
        <w:rPr>
          <w:rFonts w:ascii="Arial" w:eastAsia="Calibri" w:hAnsi="Arial" w:cs="Arial"/>
          <w:sz w:val="24"/>
          <w:szCs w:val="24"/>
        </w:rPr>
        <w:t xml:space="preserve"> trainee and student population including:</w:t>
      </w:r>
    </w:p>
    <w:p w14:paraId="64723C0A" w14:textId="77777777" w:rsidR="004C2A36" w:rsidRPr="00774A67" w:rsidRDefault="004C2A36" w:rsidP="004C2A36">
      <w:pPr>
        <w:ind w:left="720"/>
        <w:jc w:val="both"/>
        <w:rPr>
          <w:rFonts w:ascii="Arial" w:eastAsia="Calibri" w:hAnsi="Arial" w:cs="Arial"/>
          <w:sz w:val="24"/>
          <w:szCs w:val="24"/>
        </w:rPr>
      </w:pPr>
    </w:p>
    <w:p w14:paraId="0D764AA4" w14:textId="77777777" w:rsidR="004C2A36" w:rsidRPr="00774A67" w:rsidRDefault="004C2A36" w:rsidP="004C2A36">
      <w:pPr>
        <w:numPr>
          <w:ilvl w:val="0"/>
          <w:numId w:val="75"/>
        </w:numPr>
        <w:shd w:val="clear" w:color="auto" w:fill="FFFFFF"/>
        <w:rPr>
          <w:rFonts w:ascii="Arial" w:eastAsia="Times New Roman" w:hAnsi="Arial" w:cs="Arial"/>
          <w:color w:val="212529"/>
          <w:sz w:val="24"/>
          <w:szCs w:val="24"/>
          <w:lang w:eastAsia="en-GB"/>
        </w:rPr>
      </w:pPr>
      <w:r w:rsidRPr="00774A67">
        <w:rPr>
          <w:rFonts w:ascii="Arial" w:eastAsia="Times New Roman" w:hAnsi="Arial" w:cs="Arial"/>
          <w:color w:val="212529"/>
          <w:sz w:val="24"/>
          <w:szCs w:val="24"/>
          <w:lang w:eastAsia="en-GB"/>
        </w:rPr>
        <w:t xml:space="preserve">3,000 training-grade staff and associate specialist doctors and </w:t>
      </w:r>
      <w:proofErr w:type="gramStart"/>
      <w:r w:rsidRPr="00774A67">
        <w:rPr>
          <w:rFonts w:ascii="Arial" w:eastAsia="Times New Roman" w:hAnsi="Arial" w:cs="Arial"/>
          <w:color w:val="212529"/>
          <w:sz w:val="24"/>
          <w:szCs w:val="24"/>
          <w:lang w:eastAsia="en-GB"/>
        </w:rPr>
        <w:t>dentists;</w:t>
      </w:r>
      <w:proofErr w:type="gramEnd"/>
    </w:p>
    <w:p w14:paraId="0E1A247D" w14:textId="1EBBAFAB" w:rsidR="004C2A36" w:rsidRPr="00774A67" w:rsidRDefault="004C2A36" w:rsidP="004C2A36">
      <w:pPr>
        <w:numPr>
          <w:ilvl w:val="0"/>
          <w:numId w:val="75"/>
        </w:numPr>
        <w:shd w:val="clear" w:color="auto" w:fill="FFFFFF"/>
        <w:rPr>
          <w:rFonts w:ascii="Arial" w:eastAsia="Times New Roman" w:hAnsi="Arial" w:cs="Arial"/>
          <w:color w:val="212529"/>
          <w:sz w:val="24"/>
          <w:szCs w:val="24"/>
          <w:lang w:eastAsia="en-GB"/>
        </w:rPr>
      </w:pPr>
      <w:r w:rsidRPr="00774A67">
        <w:rPr>
          <w:rFonts w:ascii="Arial" w:eastAsia="Times New Roman" w:hAnsi="Arial" w:cs="Arial"/>
          <w:color w:val="212529"/>
          <w:sz w:val="24"/>
          <w:szCs w:val="24"/>
          <w:lang w:eastAsia="en-GB"/>
        </w:rPr>
        <w:t>2,500+ pharmacists, 1,600+ pharmacy technicians, 70+ pre-registration pharmacists and pharmacy</w:t>
      </w:r>
      <w:r w:rsidR="00FE503E">
        <w:rPr>
          <w:rFonts w:ascii="Arial" w:eastAsia="Times New Roman" w:hAnsi="Arial" w:cs="Arial"/>
          <w:color w:val="212529"/>
          <w:sz w:val="24"/>
          <w:szCs w:val="24"/>
          <w:lang w:eastAsia="en-GB"/>
        </w:rPr>
        <w:t xml:space="preserve"> </w:t>
      </w:r>
      <w:r w:rsidRPr="00774A67">
        <w:rPr>
          <w:rFonts w:ascii="Arial" w:eastAsia="Times New Roman" w:hAnsi="Arial" w:cs="Arial"/>
          <w:color w:val="212529"/>
          <w:sz w:val="24"/>
          <w:szCs w:val="24"/>
          <w:lang w:eastAsia="en-GB"/>
        </w:rPr>
        <w:t>technicians</w:t>
      </w:r>
      <w:r w:rsidR="00A23166">
        <w:rPr>
          <w:rFonts w:ascii="Arial" w:eastAsia="Times New Roman" w:hAnsi="Arial" w:cs="Arial"/>
          <w:color w:val="212529"/>
          <w:sz w:val="24"/>
          <w:szCs w:val="24"/>
          <w:lang w:eastAsia="en-GB"/>
        </w:rPr>
        <w:t xml:space="preserve"> </w:t>
      </w:r>
      <w:proofErr w:type="gramStart"/>
      <w:r w:rsidRPr="00774A67">
        <w:rPr>
          <w:rFonts w:ascii="Arial" w:eastAsia="Times New Roman" w:hAnsi="Arial" w:cs="Arial"/>
          <w:color w:val="212529"/>
          <w:sz w:val="24"/>
          <w:szCs w:val="24"/>
          <w:lang w:eastAsia="en-GB"/>
        </w:rPr>
        <w:t>trainees;</w:t>
      </w:r>
      <w:proofErr w:type="gramEnd"/>
    </w:p>
    <w:p w14:paraId="1BF677A6" w14:textId="77777777" w:rsidR="004C2A36" w:rsidRPr="00774A67" w:rsidRDefault="004C2A36" w:rsidP="004C2A36">
      <w:pPr>
        <w:numPr>
          <w:ilvl w:val="0"/>
          <w:numId w:val="75"/>
        </w:numPr>
        <w:shd w:val="clear" w:color="auto" w:fill="FFFFFF"/>
        <w:rPr>
          <w:rFonts w:ascii="Arial" w:eastAsia="Times New Roman" w:hAnsi="Arial" w:cs="Arial"/>
          <w:color w:val="212529"/>
          <w:sz w:val="24"/>
          <w:szCs w:val="24"/>
          <w:lang w:eastAsia="en-GB"/>
        </w:rPr>
      </w:pPr>
      <w:r w:rsidRPr="00774A67">
        <w:rPr>
          <w:rFonts w:ascii="Arial" w:eastAsia="Times New Roman" w:hAnsi="Arial" w:cs="Arial"/>
          <w:color w:val="212529"/>
          <w:sz w:val="24"/>
          <w:szCs w:val="24"/>
          <w:lang w:eastAsia="en-GB"/>
        </w:rPr>
        <w:t xml:space="preserve">3,300 new Nursing and Allied Health professional </w:t>
      </w:r>
      <w:proofErr w:type="gramStart"/>
      <w:r w:rsidRPr="00774A67">
        <w:rPr>
          <w:rFonts w:ascii="Arial" w:eastAsia="Times New Roman" w:hAnsi="Arial" w:cs="Arial"/>
          <w:color w:val="212529"/>
          <w:sz w:val="24"/>
          <w:szCs w:val="24"/>
          <w:lang w:eastAsia="en-GB"/>
        </w:rPr>
        <w:t>students;</w:t>
      </w:r>
      <w:proofErr w:type="gramEnd"/>
    </w:p>
    <w:p w14:paraId="5958E389" w14:textId="77777777" w:rsidR="004C2A36" w:rsidRPr="00774A67" w:rsidRDefault="004C2A36" w:rsidP="004C2A36">
      <w:pPr>
        <w:numPr>
          <w:ilvl w:val="0"/>
          <w:numId w:val="75"/>
        </w:numPr>
        <w:shd w:val="clear" w:color="auto" w:fill="FFFFFF"/>
        <w:rPr>
          <w:rFonts w:ascii="Arial" w:eastAsia="Times New Roman" w:hAnsi="Arial" w:cs="Arial"/>
          <w:color w:val="212529"/>
          <w:sz w:val="24"/>
          <w:szCs w:val="24"/>
          <w:lang w:eastAsia="en-GB"/>
        </w:rPr>
      </w:pPr>
      <w:r w:rsidRPr="00774A67">
        <w:rPr>
          <w:rFonts w:ascii="Arial" w:eastAsia="Times New Roman" w:hAnsi="Arial" w:cs="Arial"/>
          <w:color w:val="212529"/>
          <w:sz w:val="24"/>
          <w:szCs w:val="24"/>
          <w:lang w:eastAsia="en-GB"/>
        </w:rPr>
        <w:t xml:space="preserve">1,600 dentists and 3,400 dental care </w:t>
      </w:r>
      <w:proofErr w:type="gramStart"/>
      <w:r w:rsidRPr="00774A67">
        <w:rPr>
          <w:rFonts w:ascii="Arial" w:eastAsia="Times New Roman" w:hAnsi="Arial" w:cs="Arial"/>
          <w:color w:val="212529"/>
          <w:sz w:val="24"/>
          <w:szCs w:val="24"/>
          <w:lang w:eastAsia="en-GB"/>
        </w:rPr>
        <w:t>professionals;</w:t>
      </w:r>
      <w:proofErr w:type="gramEnd"/>
    </w:p>
    <w:p w14:paraId="421DDC81" w14:textId="77777777" w:rsidR="004C2A36" w:rsidRPr="00774A67" w:rsidRDefault="004C2A36" w:rsidP="004C2A36">
      <w:pPr>
        <w:numPr>
          <w:ilvl w:val="0"/>
          <w:numId w:val="75"/>
        </w:numPr>
        <w:shd w:val="clear" w:color="auto" w:fill="FFFFFF"/>
        <w:rPr>
          <w:rFonts w:ascii="Arial" w:eastAsia="Times New Roman" w:hAnsi="Arial" w:cs="Arial"/>
          <w:color w:val="212529"/>
          <w:sz w:val="24"/>
          <w:szCs w:val="24"/>
          <w:lang w:eastAsia="en-GB"/>
        </w:rPr>
      </w:pPr>
      <w:r w:rsidRPr="00774A67">
        <w:rPr>
          <w:rFonts w:ascii="Arial" w:eastAsia="Times New Roman" w:hAnsi="Arial" w:cs="Arial"/>
          <w:color w:val="212529"/>
          <w:sz w:val="24"/>
          <w:szCs w:val="24"/>
          <w:lang w:eastAsia="en-GB"/>
        </w:rPr>
        <w:t xml:space="preserve">700+ </w:t>
      </w:r>
      <w:proofErr w:type="gramStart"/>
      <w:r w:rsidRPr="00774A67">
        <w:rPr>
          <w:rFonts w:ascii="Arial" w:eastAsia="Times New Roman" w:hAnsi="Arial" w:cs="Arial"/>
          <w:color w:val="212529"/>
          <w:sz w:val="24"/>
          <w:szCs w:val="24"/>
          <w:lang w:eastAsia="en-GB"/>
        </w:rPr>
        <w:t>optometrists;</w:t>
      </w:r>
      <w:proofErr w:type="gramEnd"/>
    </w:p>
    <w:p w14:paraId="0EA1239F" w14:textId="77777777" w:rsidR="004C2A36" w:rsidRPr="00774A67" w:rsidRDefault="004C2A36" w:rsidP="004C2A36">
      <w:pPr>
        <w:numPr>
          <w:ilvl w:val="0"/>
          <w:numId w:val="75"/>
        </w:numPr>
        <w:shd w:val="clear" w:color="auto" w:fill="FFFFFF"/>
        <w:rPr>
          <w:rFonts w:ascii="Arial" w:eastAsia="Times New Roman" w:hAnsi="Arial" w:cs="Arial"/>
          <w:color w:val="212529"/>
          <w:sz w:val="24"/>
          <w:szCs w:val="24"/>
          <w:lang w:eastAsia="en-GB"/>
        </w:rPr>
      </w:pPr>
      <w:r w:rsidRPr="00774A67">
        <w:rPr>
          <w:rFonts w:ascii="Arial" w:eastAsia="Times New Roman" w:hAnsi="Arial" w:cs="Arial"/>
          <w:color w:val="212529"/>
          <w:sz w:val="24"/>
          <w:szCs w:val="24"/>
          <w:lang w:eastAsia="en-GB"/>
        </w:rPr>
        <w:t xml:space="preserve">9,500 (total number) </w:t>
      </w:r>
      <w:r w:rsidRPr="00774A67">
        <w:rPr>
          <w:rFonts w:ascii="Arial" w:eastAsia="Calibri" w:hAnsi="Arial" w:cs="Arial"/>
          <w:sz w:val="24"/>
          <w:szCs w:val="24"/>
        </w:rPr>
        <w:t>Nursing and Allied Health Professionals.</w:t>
      </w:r>
    </w:p>
    <w:p w14:paraId="78E62ECE" w14:textId="77777777" w:rsidR="007602AD" w:rsidRPr="002659FE" w:rsidRDefault="007602AD" w:rsidP="007602AD">
      <w:pPr>
        <w:ind w:left="720"/>
        <w:jc w:val="both"/>
        <w:rPr>
          <w:rFonts w:ascii="Arial" w:eastAsia="Calibri" w:hAnsi="Arial" w:cs="Arial"/>
          <w:sz w:val="24"/>
          <w:szCs w:val="24"/>
        </w:rPr>
      </w:pPr>
    </w:p>
    <w:p w14:paraId="319E7AE4" w14:textId="2A748422" w:rsidR="007602AD" w:rsidRPr="002659FE" w:rsidRDefault="007602AD" w:rsidP="007602AD">
      <w:pPr>
        <w:ind w:left="720"/>
        <w:jc w:val="both"/>
        <w:rPr>
          <w:rFonts w:ascii="Arial" w:eastAsia="Calibri" w:hAnsi="Arial" w:cs="Arial"/>
          <w:sz w:val="24"/>
          <w:szCs w:val="24"/>
        </w:rPr>
      </w:pPr>
      <w:r w:rsidRPr="002659FE">
        <w:rPr>
          <w:rFonts w:ascii="Arial" w:eastAsia="Calibri" w:hAnsi="Arial" w:cs="Arial"/>
          <w:sz w:val="24"/>
          <w:szCs w:val="24"/>
        </w:rPr>
        <w:t>The organisation undertakes a wide range of functions as outlined below:</w:t>
      </w:r>
    </w:p>
    <w:p w14:paraId="27DD3F97" w14:textId="77777777" w:rsidR="007602AD" w:rsidRPr="002659FE" w:rsidRDefault="007602AD" w:rsidP="007602AD">
      <w:pPr>
        <w:ind w:left="720"/>
        <w:jc w:val="both"/>
        <w:rPr>
          <w:rFonts w:ascii="Arial" w:eastAsia="Calibri" w:hAnsi="Arial" w:cs="Arial"/>
          <w:sz w:val="24"/>
          <w:szCs w:val="24"/>
        </w:rPr>
      </w:pPr>
    </w:p>
    <w:p w14:paraId="4B20D4AF" w14:textId="50366EAF" w:rsidR="00FC676C" w:rsidRPr="002659FE" w:rsidRDefault="00FC676C" w:rsidP="00FC676C">
      <w:pPr>
        <w:ind w:left="720"/>
        <w:jc w:val="both"/>
        <w:rPr>
          <w:rFonts w:ascii="Arial" w:eastAsia="Calibri" w:hAnsi="Arial" w:cs="Arial"/>
          <w:sz w:val="24"/>
          <w:szCs w:val="24"/>
        </w:rPr>
      </w:pPr>
      <w:r w:rsidRPr="002659FE">
        <w:rPr>
          <w:rFonts w:ascii="Arial" w:eastAsia="Calibri" w:hAnsi="Arial" w:cs="Arial"/>
          <w:b/>
          <w:sz w:val="24"/>
          <w:szCs w:val="24"/>
        </w:rPr>
        <w:t>Education Commissioning</w:t>
      </w:r>
      <w:r>
        <w:rPr>
          <w:rFonts w:ascii="Arial" w:eastAsia="Calibri" w:hAnsi="Arial" w:cs="Arial"/>
          <w:b/>
          <w:sz w:val="24"/>
          <w:szCs w:val="24"/>
        </w:rPr>
        <w:t xml:space="preserve"> and Delivery</w:t>
      </w:r>
      <w:r w:rsidRPr="002659FE">
        <w:rPr>
          <w:rFonts w:ascii="Arial" w:eastAsia="Calibri" w:hAnsi="Arial" w:cs="Arial"/>
          <w:b/>
          <w:sz w:val="24"/>
          <w:szCs w:val="24"/>
        </w:rPr>
        <w:t>:</w:t>
      </w:r>
      <w:r w:rsidRPr="002659FE">
        <w:rPr>
          <w:rFonts w:ascii="Arial" w:eastAsia="Calibri" w:hAnsi="Arial" w:cs="Arial"/>
          <w:sz w:val="24"/>
          <w:szCs w:val="24"/>
        </w:rPr>
        <w:t xml:space="preserve">  HEIW </w:t>
      </w:r>
      <w:r>
        <w:rPr>
          <w:rFonts w:ascii="Arial" w:eastAsia="Calibri" w:hAnsi="Arial" w:cs="Arial"/>
          <w:sz w:val="24"/>
          <w:szCs w:val="24"/>
        </w:rPr>
        <w:t>plans, commissions and delivers education and training for a wide range of health professional groups, and incorporates the Deaneries for Medicine, Dental and Pharmacy.  This is what the majority of the HEIW budget is spent on.</w:t>
      </w:r>
    </w:p>
    <w:p w14:paraId="458C122B" w14:textId="77777777" w:rsidR="00FC676C" w:rsidRPr="002659FE" w:rsidRDefault="00FC676C" w:rsidP="00FC676C">
      <w:pPr>
        <w:ind w:left="720"/>
        <w:jc w:val="both"/>
        <w:rPr>
          <w:rFonts w:ascii="Arial" w:eastAsia="Calibri" w:hAnsi="Arial" w:cs="Arial"/>
          <w:sz w:val="24"/>
          <w:szCs w:val="24"/>
        </w:rPr>
      </w:pPr>
    </w:p>
    <w:p w14:paraId="29A1D83C" w14:textId="77777777" w:rsidR="00FC676C" w:rsidRPr="002659FE" w:rsidRDefault="00FC676C" w:rsidP="00FC676C">
      <w:pPr>
        <w:ind w:left="720"/>
        <w:jc w:val="both"/>
        <w:rPr>
          <w:rFonts w:ascii="Arial" w:eastAsia="Calibri" w:hAnsi="Arial" w:cs="Arial"/>
          <w:sz w:val="24"/>
          <w:szCs w:val="24"/>
        </w:rPr>
      </w:pPr>
      <w:r w:rsidRPr="002659FE">
        <w:rPr>
          <w:rFonts w:ascii="Arial" w:eastAsia="Calibri" w:hAnsi="Arial" w:cs="Arial"/>
          <w:b/>
          <w:sz w:val="24"/>
          <w:szCs w:val="24"/>
        </w:rPr>
        <w:t>Quality Management:</w:t>
      </w:r>
      <w:r w:rsidRPr="002659FE">
        <w:rPr>
          <w:rFonts w:ascii="Arial" w:eastAsia="Calibri" w:hAnsi="Arial" w:cs="Arial"/>
          <w:sz w:val="24"/>
          <w:szCs w:val="24"/>
        </w:rPr>
        <w:t xml:space="preserve">  HEIW quality manages education and training provision ensuring it meets required standards, and improvements are made where required.  This includes supporting teachers, trainers, trainees</w:t>
      </w:r>
      <w:r>
        <w:rPr>
          <w:rFonts w:ascii="Arial" w:eastAsia="Calibri" w:hAnsi="Arial" w:cs="Arial"/>
          <w:sz w:val="24"/>
          <w:szCs w:val="24"/>
        </w:rPr>
        <w:t>, students</w:t>
      </w:r>
      <w:r w:rsidRPr="002659FE">
        <w:rPr>
          <w:rFonts w:ascii="Arial" w:eastAsia="Calibri" w:hAnsi="Arial" w:cs="Arial"/>
          <w:sz w:val="24"/>
          <w:szCs w:val="24"/>
        </w:rPr>
        <w:t xml:space="preserve"> and working closely with </w:t>
      </w:r>
      <w:r>
        <w:rPr>
          <w:rFonts w:ascii="Arial" w:eastAsia="Calibri" w:hAnsi="Arial" w:cs="Arial"/>
          <w:sz w:val="24"/>
          <w:szCs w:val="24"/>
        </w:rPr>
        <w:t xml:space="preserve">education providers, NHS organisations and </w:t>
      </w:r>
      <w:r w:rsidRPr="002659FE">
        <w:rPr>
          <w:rFonts w:ascii="Arial" w:eastAsia="Calibri" w:hAnsi="Arial" w:cs="Arial"/>
          <w:sz w:val="24"/>
          <w:szCs w:val="24"/>
        </w:rPr>
        <w:t>regulators.</w:t>
      </w:r>
    </w:p>
    <w:p w14:paraId="40F13CC1" w14:textId="77777777" w:rsidR="00FC676C" w:rsidRPr="002659FE" w:rsidRDefault="00FC676C" w:rsidP="00FC676C">
      <w:pPr>
        <w:ind w:left="720"/>
        <w:jc w:val="both"/>
        <w:rPr>
          <w:rFonts w:ascii="Arial" w:eastAsia="Calibri" w:hAnsi="Arial" w:cs="Arial"/>
          <w:sz w:val="24"/>
          <w:szCs w:val="24"/>
        </w:rPr>
      </w:pPr>
    </w:p>
    <w:p w14:paraId="01B4927B" w14:textId="77777777" w:rsidR="00FC676C" w:rsidRPr="009138C1" w:rsidRDefault="00FC676C" w:rsidP="00FC676C">
      <w:pPr>
        <w:ind w:left="720"/>
        <w:jc w:val="both"/>
        <w:rPr>
          <w:rFonts w:ascii="Arial" w:eastAsia="Calibri" w:hAnsi="Arial" w:cs="Arial"/>
          <w:sz w:val="24"/>
          <w:szCs w:val="24"/>
        </w:rPr>
      </w:pPr>
      <w:r w:rsidRPr="002659FE">
        <w:rPr>
          <w:rFonts w:ascii="Arial" w:eastAsia="Calibri" w:hAnsi="Arial" w:cs="Arial"/>
          <w:b/>
          <w:sz w:val="24"/>
          <w:szCs w:val="24"/>
        </w:rPr>
        <w:t>Supporting Regulation:</w:t>
      </w:r>
      <w:r w:rsidRPr="002659FE">
        <w:rPr>
          <w:rFonts w:ascii="Arial" w:eastAsia="Calibri" w:hAnsi="Arial" w:cs="Arial"/>
          <w:sz w:val="24"/>
          <w:szCs w:val="24"/>
        </w:rPr>
        <w:t xml:space="preserve">  HEIW plays a key role representing Wales in liaison with regulators, working within the policy framework established by the Welsh Government.  HEIW also undertakes, independently of the Welsh Government, specific regulatory support roles.</w:t>
      </w:r>
    </w:p>
    <w:p w14:paraId="07642E69" w14:textId="77777777" w:rsidR="00FC676C" w:rsidRPr="002659FE" w:rsidRDefault="00FC676C" w:rsidP="00FC676C">
      <w:pPr>
        <w:ind w:left="720"/>
        <w:jc w:val="both"/>
        <w:rPr>
          <w:rFonts w:ascii="Arial" w:eastAsia="Calibri" w:hAnsi="Arial" w:cs="Arial"/>
          <w:sz w:val="24"/>
          <w:szCs w:val="24"/>
        </w:rPr>
      </w:pPr>
    </w:p>
    <w:p w14:paraId="6FB3B9E2" w14:textId="4B68C232" w:rsidR="007602AD" w:rsidRDefault="007602AD" w:rsidP="00E66911">
      <w:pPr>
        <w:ind w:left="720"/>
        <w:jc w:val="both"/>
        <w:rPr>
          <w:rFonts w:ascii="Arial" w:eastAsia="Calibri" w:hAnsi="Arial" w:cs="Arial"/>
          <w:sz w:val="24"/>
          <w:szCs w:val="24"/>
        </w:rPr>
      </w:pPr>
      <w:r w:rsidRPr="002659FE">
        <w:rPr>
          <w:rFonts w:ascii="Arial" w:eastAsia="Calibri" w:hAnsi="Arial" w:cs="Arial"/>
          <w:b/>
          <w:sz w:val="24"/>
          <w:szCs w:val="24"/>
        </w:rPr>
        <w:t>Workforce intelligence</w:t>
      </w:r>
      <w:r w:rsidR="001E1518" w:rsidRPr="002659FE">
        <w:rPr>
          <w:rFonts w:ascii="Arial" w:eastAsia="Calibri" w:hAnsi="Arial" w:cs="Arial"/>
          <w:b/>
          <w:sz w:val="24"/>
          <w:szCs w:val="24"/>
        </w:rPr>
        <w:t>:</w:t>
      </w:r>
      <w:r w:rsidR="001E1518" w:rsidRPr="002659FE">
        <w:rPr>
          <w:rFonts w:ascii="Arial" w:eastAsia="Calibri" w:hAnsi="Arial" w:cs="Arial"/>
          <w:sz w:val="24"/>
          <w:szCs w:val="24"/>
        </w:rPr>
        <w:t xml:space="preserve">  </w:t>
      </w:r>
      <w:r w:rsidRPr="002659FE">
        <w:rPr>
          <w:rFonts w:ascii="Arial" w:eastAsia="Calibri" w:hAnsi="Arial" w:cs="Arial"/>
          <w:sz w:val="24"/>
          <w:szCs w:val="24"/>
        </w:rPr>
        <w:t xml:space="preserve">HEIW is recognised </w:t>
      </w:r>
      <w:r w:rsidR="00493D6F" w:rsidRPr="002659FE">
        <w:rPr>
          <w:rFonts w:ascii="Arial" w:eastAsia="Calibri" w:hAnsi="Arial" w:cs="Arial"/>
          <w:sz w:val="24"/>
          <w:szCs w:val="24"/>
        </w:rPr>
        <w:t xml:space="preserve">as a primary </w:t>
      </w:r>
      <w:r w:rsidRPr="002659FE">
        <w:rPr>
          <w:rFonts w:ascii="Arial" w:eastAsia="Calibri" w:hAnsi="Arial" w:cs="Arial"/>
          <w:sz w:val="24"/>
          <w:szCs w:val="24"/>
        </w:rPr>
        <w:t>source for information and intelligence about the Welsh health workforce.  It provides analytical insight and intelligence to support the development of the current and future shape of the workforce.  It acts as a central body to identify and analyse sources of intelligence from Wales, UK and abroad.</w:t>
      </w:r>
    </w:p>
    <w:p w14:paraId="0CEED1A2" w14:textId="77777777" w:rsidR="008826DD" w:rsidRPr="002659FE" w:rsidRDefault="008826DD" w:rsidP="00E66911">
      <w:pPr>
        <w:ind w:left="720"/>
        <w:jc w:val="both"/>
        <w:rPr>
          <w:rFonts w:ascii="Arial" w:eastAsia="Calibri" w:hAnsi="Arial" w:cs="Arial"/>
          <w:sz w:val="24"/>
          <w:szCs w:val="24"/>
        </w:rPr>
      </w:pPr>
    </w:p>
    <w:p w14:paraId="355D7E37" w14:textId="5A720169" w:rsidR="00DC4248" w:rsidRDefault="00DC4248" w:rsidP="00E66911">
      <w:pPr>
        <w:ind w:left="720"/>
        <w:jc w:val="both"/>
        <w:rPr>
          <w:rFonts w:ascii="Arial" w:eastAsia="Calibri" w:hAnsi="Arial" w:cs="Arial"/>
          <w:sz w:val="24"/>
          <w:szCs w:val="24"/>
        </w:rPr>
      </w:pPr>
      <w:r w:rsidRPr="002659FE">
        <w:rPr>
          <w:rFonts w:ascii="Arial" w:eastAsia="Calibri" w:hAnsi="Arial" w:cs="Arial"/>
          <w:b/>
          <w:sz w:val="24"/>
          <w:szCs w:val="24"/>
        </w:rPr>
        <w:t>Workforce strategy and planning</w:t>
      </w:r>
      <w:r w:rsidR="001E1518" w:rsidRPr="002659FE">
        <w:rPr>
          <w:rFonts w:ascii="Arial" w:eastAsia="Calibri" w:hAnsi="Arial" w:cs="Arial"/>
          <w:b/>
          <w:sz w:val="24"/>
          <w:szCs w:val="24"/>
        </w:rPr>
        <w:t>:</w:t>
      </w:r>
      <w:r w:rsidR="001E1518" w:rsidRPr="002659FE">
        <w:rPr>
          <w:rFonts w:ascii="Arial" w:eastAsia="Calibri" w:hAnsi="Arial" w:cs="Arial"/>
          <w:sz w:val="24"/>
          <w:szCs w:val="24"/>
        </w:rPr>
        <w:t xml:space="preserve"> </w:t>
      </w:r>
      <w:r w:rsidRPr="002659FE">
        <w:rPr>
          <w:rFonts w:ascii="Arial" w:eastAsia="Calibri" w:hAnsi="Arial" w:cs="Arial"/>
          <w:sz w:val="24"/>
          <w:szCs w:val="24"/>
        </w:rPr>
        <w:t>HEIW provides strategic leadership for workforce planning, working with Health Boards/Trusts and the Welsh Government to produce a forward strategy to transform the workforce to deliver new health and social care models of service delivery.  In addition, through this process, HEIW identifies and develops new workforce models required within the NHS.</w:t>
      </w:r>
    </w:p>
    <w:p w14:paraId="57CD3D58" w14:textId="77777777" w:rsidR="00E067BD" w:rsidRPr="002659FE" w:rsidRDefault="00E067BD" w:rsidP="00E66911">
      <w:pPr>
        <w:ind w:left="720"/>
        <w:jc w:val="both"/>
        <w:rPr>
          <w:rFonts w:ascii="Arial" w:eastAsia="Calibri" w:hAnsi="Arial" w:cs="Arial"/>
          <w:sz w:val="24"/>
          <w:szCs w:val="24"/>
        </w:rPr>
      </w:pPr>
    </w:p>
    <w:p w14:paraId="0B9D92CE" w14:textId="1C091CFC" w:rsidR="005335CF" w:rsidRPr="002659FE" w:rsidRDefault="005335CF" w:rsidP="00E66911">
      <w:pPr>
        <w:ind w:left="720"/>
        <w:jc w:val="both"/>
        <w:rPr>
          <w:rFonts w:ascii="Arial" w:eastAsia="Calibri" w:hAnsi="Arial" w:cs="Arial"/>
          <w:sz w:val="24"/>
          <w:szCs w:val="24"/>
        </w:rPr>
      </w:pPr>
      <w:r w:rsidRPr="002659FE">
        <w:rPr>
          <w:rFonts w:ascii="Arial" w:eastAsia="Calibri" w:hAnsi="Arial" w:cs="Arial"/>
          <w:b/>
          <w:sz w:val="24"/>
          <w:szCs w:val="24"/>
        </w:rPr>
        <w:t>Leadership Development and Succession Planning</w:t>
      </w:r>
      <w:r w:rsidR="001E1518" w:rsidRPr="002659FE">
        <w:rPr>
          <w:rFonts w:ascii="Arial" w:eastAsia="Calibri" w:hAnsi="Arial" w:cs="Arial"/>
          <w:b/>
          <w:sz w:val="24"/>
          <w:szCs w:val="24"/>
        </w:rPr>
        <w:t>:</w:t>
      </w:r>
      <w:r w:rsidR="001E1518" w:rsidRPr="002659FE">
        <w:rPr>
          <w:rFonts w:ascii="Arial" w:eastAsia="Calibri" w:hAnsi="Arial" w:cs="Arial"/>
          <w:sz w:val="24"/>
          <w:szCs w:val="24"/>
        </w:rPr>
        <w:t xml:space="preserve">  </w:t>
      </w:r>
      <w:r w:rsidRPr="002659FE">
        <w:rPr>
          <w:rFonts w:ascii="Arial" w:eastAsia="Calibri" w:hAnsi="Arial" w:cs="Arial"/>
          <w:sz w:val="24"/>
          <w:szCs w:val="24"/>
        </w:rPr>
        <w:t>HEIW is leading and developing the strategic direction for the development and delivery of leadership development for and succession planning for NHS Wales.</w:t>
      </w:r>
    </w:p>
    <w:p w14:paraId="3715A095" w14:textId="77777777" w:rsidR="005335CF" w:rsidRPr="002659FE" w:rsidRDefault="005335CF" w:rsidP="005335CF">
      <w:pPr>
        <w:ind w:left="720"/>
        <w:jc w:val="both"/>
        <w:rPr>
          <w:rFonts w:ascii="Arial" w:eastAsia="Calibri" w:hAnsi="Arial" w:cs="Arial"/>
          <w:sz w:val="24"/>
          <w:szCs w:val="24"/>
        </w:rPr>
      </w:pPr>
    </w:p>
    <w:p w14:paraId="275172DD" w14:textId="30F023FA" w:rsidR="009138C1" w:rsidRDefault="001D3BEF" w:rsidP="009138C1">
      <w:pPr>
        <w:ind w:left="720"/>
        <w:jc w:val="both"/>
        <w:rPr>
          <w:rFonts w:ascii="Arial" w:eastAsia="Arial" w:hAnsi="Arial" w:cs="Arial"/>
          <w:sz w:val="24"/>
          <w:szCs w:val="24"/>
        </w:rPr>
      </w:pPr>
      <w:r w:rsidRPr="004463CD">
        <w:rPr>
          <w:rFonts w:ascii="Arial" w:eastAsia="Calibri" w:hAnsi="Arial" w:cs="Arial"/>
          <w:b/>
          <w:sz w:val="24"/>
          <w:szCs w:val="24"/>
        </w:rPr>
        <w:t xml:space="preserve">Careers and </w:t>
      </w:r>
      <w:r w:rsidR="00A031F1" w:rsidRPr="00A879FC">
        <w:rPr>
          <w:rFonts w:ascii="Arial" w:eastAsia="Calibri" w:hAnsi="Arial" w:cs="Arial"/>
          <w:b/>
          <w:sz w:val="24"/>
          <w:szCs w:val="24"/>
        </w:rPr>
        <w:t>W</w:t>
      </w:r>
      <w:r w:rsidRPr="00A879FC">
        <w:rPr>
          <w:rFonts w:ascii="Arial" w:eastAsia="Calibri" w:hAnsi="Arial" w:cs="Arial"/>
          <w:b/>
          <w:sz w:val="24"/>
          <w:szCs w:val="24"/>
        </w:rPr>
        <w:t xml:space="preserve">idening </w:t>
      </w:r>
      <w:r w:rsidR="00A031F1" w:rsidRPr="00A879FC">
        <w:rPr>
          <w:rFonts w:ascii="Arial" w:eastAsia="Calibri" w:hAnsi="Arial" w:cs="Arial"/>
          <w:b/>
          <w:sz w:val="24"/>
          <w:szCs w:val="24"/>
        </w:rPr>
        <w:t>A</w:t>
      </w:r>
      <w:r w:rsidRPr="00A879FC">
        <w:rPr>
          <w:rFonts w:ascii="Arial" w:eastAsia="Calibri" w:hAnsi="Arial" w:cs="Arial"/>
          <w:b/>
          <w:sz w:val="24"/>
          <w:szCs w:val="24"/>
        </w:rPr>
        <w:t>ccess</w:t>
      </w:r>
      <w:r w:rsidR="001E1518" w:rsidRPr="00A879FC">
        <w:rPr>
          <w:rFonts w:ascii="Arial" w:eastAsia="Calibri" w:hAnsi="Arial" w:cs="Arial"/>
          <w:b/>
          <w:sz w:val="24"/>
          <w:szCs w:val="24"/>
        </w:rPr>
        <w:t>:</w:t>
      </w:r>
      <w:r w:rsidR="001E1518" w:rsidRPr="002659FE">
        <w:rPr>
          <w:rFonts w:ascii="Arial" w:eastAsia="Calibri" w:hAnsi="Arial" w:cs="Arial"/>
          <w:sz w:val="24"/>
          <w:szCs w:val="24"/>
        </w:rPr>
        <w:t xml:space="preserve">  </w:t>
      </w:r>
      <w:r w:rsidRPr="002659FE">
        <w:rPr>
          <w:rFonts w:ascii="Arial" w:eastAsia="Calibri" w:hAnsi="Arial" w:cs="Arial"/>
          <w:sz w:val="24"/>
          <w:szCs w:val="24"/>
        </w:rPr>
        <w:t xml:space="preserve">HEIW provides the strategic direction for health careers and the widening access agenda, delivering an ongoing agenda to promote </w:t>
      </w:r>
      <w:r w:rsidRPr="009138C1">
        <w:rPr>
          <w:rFonts w:ascii="Arial" w:eastAsia="Calibri" w:hAnsi="Arial" w:cs="Arial"/>
          <w:sz w:val="24"/>
          <w:szCs w:val="24"/>
        </w:rPr>
        <w:t>health careers.</w:t>
      </w:r>
      <w:r w:rsidR="79DAD6D3" w:rsidRPr="009138C1">
        <w:rPr>
          <w:rFonts w:ascii="Arial" w:eastAsia="Arial" w:hAnsi="Arial" w:cs="Arial"/>
          <w:sz w:val="24"/>
          <w:szCs w:val="24"/>
        </w:rPr>
        <w:t xml:space="preserve"> </w:t>
      </w:r>
      <w:r w:rsidR="778F46E5" w:rsidRPr="009138C1">
        <w:rPr>
          <w:rFonts w:ascii="Arial" w:eastAsia="Arial" w:hAnsi="Arial" w:cs="Arial"/>
          <w:sz w:val="24"/>
          <w:szCs w:val="24"/>
        </w:rPr>
        <w:t>With a clear focus</w:t>
      </w:r>
      <w:r w:rsidR="51CBF2E8" w:rsidRPr="009138C1">
        <w:rPr>
          <w:rFonts w:ascii="Arial" w:eastAsia="Arial" w:hAnsi="Arial" w:cs="Arial"/>
          <w:sz w:val="24"/>
          <w:szCs w:val="24"/>
        </w:rPr>
        <w:t xml:space="preserve"> on </w:t>
      </w:r>
      <w:r w:rsidR="39E9963F" w:rsidRPr="009138C1">
        <w:rPr>
          <w:rFonts w:ascii="Arial" w:eastAsia="Arial" w:hAnsi="Arial" w:cs="Arial"/>
          <w:sz w:val="24"/>
          <w:szCs w:val="24"/>
        </w:rPr>
        <w:t xml:space="preserve">opening access </w:t>
      </w:r>
      <w:r w:rsidR="79DAD6D3" w:rsidRPr="009138C1">
        <w:rPr>
          <w:rFonts w:ascii="Arial" w:eastAsia="Arial" w:hAnsi="Arial" w:cs="Arial"/>
          <w:sz w:val="24"/>
          <w:szCs w:val="24"/>
        </w:rPr>
        <w:t>to the many people in our communities that have valuable skills and experience currently underrepresented in our workforce</w:t>
      </w:r>
      <w:r w:rsidR="009138C1">
        <w:rPr>
          <w:rFonts w:ascii="Arial" w:eastAsia="Arial" w:hAnsi="Arial" w:cs="Arial"/>
          <w:sz w:val="24"/>
          <w:szCs w:val="24"/>
        </w:rPr>
        <w:t>.</w:t>
      </w:r>
    </w:p>
    <w:p w14:paraId="07A0FC46" w14:textId="77777777" w:rsidR="009138C1" w:rsidRPr="009138C1" w:rsidRDefault="009138C1" w:rsidP="009138C1">
      <w:pPr>
        <w:ind w:left="720"/>
        <w:jc w:val="both"/>
        <w:rPr>
          <w:rFonts w:ascii="Arial" w:eastAsia="Arial" w:hAnsi="Arial" w:cs="Arial"/>
          <w:sz w:val="24"/>
          <w:szCs w:val="24"/>
        </w:rPr>
      </w:pPr>
    </w:p>
    <w:p w14:paraId="42A1158F" w14:textId="6CFA88F5" w:rsidR="00DC4248" w:rsidRPr="00924AD2" w:rsidRDefault="00C5555C" w:rsidP="00E66911">
      <w:pPr>
        <w:ind w:left="720"/>
        <w:jc w:val="both"/>
        <w:rPr>
          <w:rFonts w:ascii="Arial" w:eastAsia="Calibri" w:hAnsi="Arial" w:cs="Arial"/>
          <w:sz w:val="24"/>
          <w:szCs w:val="24"/>
        </w:rPr>
      </w:pPr>
      <w:r w:rsidRPr="002659FE">
        <w:rPr>
          <w:rFonts w:ascii="Arial" w:eastAsia="Calibri" w:hAnsi="Arial" w:cs="Arial"/>
          <w:b/>
          <w:sz w:val="24"/>
          <w:szCs w:val="24"/>
        </w:rPr>
        <w:t>Workforce Improvement</w:t>
      </w:r>
      <w:r w:rsidR="001E1518" w:rsidRPr="002659FE">
        <w:rPr>
          <w:rFonts w:ascii="Arial" w:eastAsia="Calibri" w:hAnsi="Arial" w:cs="Arial"/>
          <w:b/>
          <w:sz w:val="24"/>
          <w:szCs w:val="24"/>
        </w:rPr>
        <w:t>:</w:t>
      </w:r>
      <w:r w:rsidR="001E1518" w:rsidRPr="002659FE">
        <w:rPr>
          <w:rFonts w:ascii="Arial" w:eastAsia="Calibri" w:hAnsi="Arial" w:cs="Arial"/>
          <w:sz w:val="24"/>
          <w:szCs w:val="24"/>
        </w:rPr>
        <w:t xml:space="preserve">  </w:t>
      </w:r>
      <w:r w:rsidR="00DC4248" w:rsidRPr="002659FE">
        <w:rPr>
          <w:rFonts w:ascii="Arial" w:eastAsia="Calibri" w:hAnsi="Arial" w:cs="Arial"/>
          <w:sz w:val="24"/>
          <w:szCs w:val="24"/>
        </w:rPr>
        <w:t>HEIW provides strategic and practical support for workforce transformation and improvement, including skills development, role design, CPD and career pathway development.</w:t>
      </w:r>
    </w:p>
    <w:p w14:paraId="75685BF3" w14:textId="3C9EBC6D" w:rsidR="00DC4248" w:rsidRPr="002659FE" w:rsidRDefault="00DC4248" w:rsidP="006E38A6">
      <w:pPr>
        <w:ind w:left="720"/>
        <w:jc w:val="both"/>
        <w:rPr>
          <w:rFonts w:ascii="Arial" w:eastAsia="Calibri" w:hAnsi="Arial" w:cs="Arial"/>
          <w:sz w:val="24"/>
          <w:szCs w:val="24"/>
        </w:rPr>
      </w:pPr>
    </w:p>
    <w:p w14:paraId="447E1DF0" w14:textId="78C8C313" w:rsidR="00DC4248" w:rsidRPr="002659FE" w:rsidRDefault="001B54FD" w:rsidP="00E66911">
      <w:pPr>
        <w:ind w:left="720"/>
        <w:jc w:val="both"/>
        <w:rPr>
          <w:rFonts w:ascii="Arial" w:eastAsia="Calibri" w:hAnsi="Arial" w:cs="Arial"/>
          <w:sz w:val="24"/>
          <w:szCs w:val="24"/>
        </w:rPr>
      </w:pPr>
      <w:r w:rsidRPr="002659FE">
        <w:rPr>
          <w:rFonts w:ascii="Arial" w:eastAsia="Calibri" w:hAnsi="Arial" w:cs="Arial"/>
          <w:b/>
          <w:sz w:val="24"/>
          <w:szCs w:val="24"/>
        </w:rPr>
        <w:t>Professional Support for Workforce &amp; OD</w:t>
      </w:r>
      <w:r w:rsidR="001E1518" w:rsidRPr="002659FE">
        <w:rPr>
          <w:rFonts w:ascii="Arial" w:eastAsia="Calibri" w:hAnsi="Arial" w:cs="Arial"/>
          <w:b/>
          <w:sz w:val="24"/>
          <w:szCs w:val="24"/>
        </w:rPr>
        <w:t>:</w:t>
      </w:r>
      <w:r w:rsidR="001E1518" w:rsidRPr="002659FE">
        <w:rPr>
          <w:rFonts w:ascii="Arial" w:eastAsia="Calibri" w:hAnsi="Arial" w:cs="Arial"/>
          <w:sz w:val="24"/>
          <w:szCs w:val="24"/>
        </w:rPr>
        <w:t xml:space="preserve"> </w:t>
      </w:r>
      <w:r w:rsidR="00E93773" w:rsidRPr="002659FE">
        <w:rPr>
          <w:rFonts w:ascii="Arial" w:eastAsia="Calibri" w:hAnsi="Arial" w:cs="Arial"/>
          <w:sz w:val="24"/>
          <w:szCs w:val="24"/>
        </w:rPr>
        <w:t xml:space="preserve"> </w:t>
      </w:r>
      <w:r w:rsidR="00DC4248" w:rsidRPr="002659FE">
        <w:rPr>
          <w:rFonts w:ascii="Arial" w:eastAsia="Calibri" w:hAnsi="Arial" w:cs="Arial"/>
          <w:sz w:val="24"/>
          <w:szCs w:val="24"/>
        </w:rPr>
        <w:t xml:space="preserve">HEIW </w:t>
      </w:r>
      <w:r w:rsidR="00945B77" w:rsidRPr="002659FE">
        <w:rPr>
          <w:rFonts w:ascii="Arial" w:eastAsia="Calibri" w:hAnsi="Arial" w:cs="Arial"/>
          <w:sz w:val="24"/>
          <w:szCs w:val="24"/>
        </w:rPr>
        <w:t xml:space="preserve">has an express function to </w:t>
      </w:r>
      <w:r w:rsidR="00DC4248" w:rsidRPr="002659FE">
        <w:rPr>
          <w:rFonts w:ascii="Arial" w:eastAsia="Calibri" w:hAnsi="Arial" w:cs="Arial"/>
          <w:sz w:val="24"/>
          <w:szCs w:val="24"/>
        </w:rPr>
        <w:t>support</w:t>
      </w:r>
      <w:r w:rsidR="00945B77" w:rsidRPr="002659FE">
        <w:rPr>
          <w:rFonts w:ascii="Arial" w:eastAsia="Calibri" w:hAnsi="Arial" w:cs="Arial"/>
          <w:sz w:val="24"/>
          <w:szCs w:val="24"/>
        </w:rPr>
        <w:t xml:space="preserve"> </w:t>
      </w:r>
      <w:r w:rsidR="00DC4248" w:rsidRPr="002659FE">
        <w:rPr>
          <w:rFonts w:ascii="Arial" w:eastAsia="Calibri" w:hAnsi="Arial" w:cs="Arial"/>
          <w:sz w:val="24"/>
          <w:szCs w:val="24"/>
        </w:rPr>
        <w:t xml:space="preserve">the </w:t>
      </w:r>
      <w:r w:rsidR="00083ABD" w:rsidRPr="002659FE">
        <w:rPr>
          <w:rFonts w:ascii="Arial" w:eastAsia="Calibri" w:hAnsi="Arial" w:cs="Arial"/>
          <w:sz w:val="24"/>
          <w:szCs w:val="24"/>
        </w:rPr>
        <w:t xml:space="preserve">development of the </w:t>
      </w:r>
      <w:r w:rsidR="00DC4248" w:rsidRPr="002659FE">
        <w:rPr>
          <w:rFonts w:ascii="Arial" w:eastAsia="Calibri" w:hAnsi="Arial" w:cs="Arial"/>
          <w:sz w:val="24"/>
          <w:szCs w:val="24"/>
        </w:rPr>
        <w:t>workforce and OD profession within Wales.</w:t>
      </w:r>
    </w:p>
    <w:p w14:paraId="42D59257" w14:textId="5D50C20E" w:rsidR="00DC4248" w:rsidRDefault="00DC4248" w:rsidP="006E38A6">
      <w:pPr>
        <w:ind w:left="720"/>
        <w:jc w:val="both"/>
        <w:rPr>
          <w:rFonts w:ascii="Arial" w:eastAsia="Calibri" w:hAnsi="Arial" w:cs="Arial"/>
          <w:sz w:val="24"/>
          <w:szCs w:val="24"/>
        </w:rPr>
      </w:pPr>
    </w:p>
    <w:p w14:paraId="4B2E770D" w14:textId="211578FD" w:rsidR="006E38A6" w:rsidRPr="002659FE" w:rsidRDefault="006E38A6" w:rsidP="006E38A6">
      <w:pPr>
        <w:jc w:val="both"/>
        <w:rPr>
          <w:rFonts w:ascii="Arial" w:eastAsia="Calibri" w:hAnsi="Arial" w:cs="Arial"/>
          <w:b/>
          <w:sz w:val="24"/>
          <w:szCs w:val="24"/>
        </w:rPr>
      </w:pPr>
      <w:r w:rsidRPr="002659FE">
        <w:rPr>
          <w:rFonts w:ascii="Arial" w:eastAsia="Calibri" w:hAnsi="Arial" w:cs="Arial"/>
          <w:b/>
          <w:sz w:val="24"/>
          <w:szCs w:val="24"/>
        </w:rPr>
        <w:t>1.</w:t>
      </w:r>
      <w:r w:rsidR="008D4998" w:rsidRPr="002659FE">
        <w:rPr>
          <w:rFonts w:ascii="Arial" w:eastAsia="Calibri" w:hAnsi="Arial" w:cs="Arial"/>
          <w:b/>
          <w:sz w:val="24"/>
          <w:szCs w:val="24"/>
        </w:rPr>
        <w:t>4</w:t>
      </w:r>
      <w:r w:rsidRPr="002659FE">
        <w:rPr>
          <w:rFonts w:ascii="Arial" w:eastAsia="Calibri" w:hAnsi="Arial" w:cs="Arial"/>
          <w:b/>
          <w:sz w:val="24"/>
          <w:szCs w:val="24"/>
        </w:rPr>
        <w:tab/>
      </w:r>
      <w:r w:rsidR="00910110">
        <w:rPr>
          <w:rFonts w:ascii="Arial" w:eastAsia="Calibri" w:hAnsi="Arial" w:cs="Arial"/>
          <w:b/>
          <w:sz w:val="24"/>
          <w:szCs w:val="24"/>
        </w:rPr>
        <w:t xml:space="preserve">Our Culture, </w:t>
      </w:r>
      <w:r w:rsidRPr="002659FE">
        <w:rPr>
          <w:rFonts w:ascii="Arial" w:eastAsia="Calibri" w:hAnsi="Arial" w:cs="Arial"/>
          <w:b/>
          <w:sz w:val="24"/>
          <w:szCs w:val="24"/>
        </w:rPr>
        <w:t>Values and Behaviours</w:t>
      </w:r>
    </w:p>
    <w:p w14:paraId="509A0EE7" w14:textId="77777777" w:rsidR="006E38A6" w:rsidRPr="002659FE" w:rsidRDefault="006E38A6" w:rsidP="006E38A6">
      <w:pPr>
        <w:ind w:left="720"/>
        <w:jc w:val="both"/>
        <w:rPr>
          <w:rFonts w:ascii="Arial" w:eastAsia="Calibri" w:hAnsi="Arial" w:cs="Arial"/>
          <w:sz w:val="24"/>
          <w:szCs w:val="24"/>
        </w:rPr>
      </w:pPr>
    </w:p>
    <w:p w14:paraId="413AA450" w14:textId="6DF793CD" w:rsidR="006E38A6" w:rsidRPr="002659FE" w:rsidRDefault="00083ABD" w:rsidP="00F81379">
      <w:pPr>
        <w:ind w:left="720"/>
        <w:jc w:val="both"/>
        <w:rPr>
          <w:rFonts w:ascii="Arial" w:eastAsia="Calibri" w:hAnsi="Arial" w:cs="Arial"/>
          <w:sz w:val="24"/>
          <w:szCs w:val="24"/>
        </w:rPr>
      </w:pPr>
      <w:r w:rsidRPr="002659FE">
        <w:rPr>
          <w:rFonts w:ascii="Arial" w:eastAsia="Calibri" w:hAnsi="Arial" w:cs="Arial"/>
          <w:sz w:val="24"/>
          <w:szCs w:val="24"/>
        </w:rPr>
        <w:t>Our culture and the way we do business are very important to us</w:t>
      </w:r>
      <w:r w:rsidR="009C067A" w:rsidRPr="002659FE">
        <w:rPr>
          <w:rFonts w:ascii="Arial" w:eastAsia="Calibri" w:hAnsi="Arial" w:cs="Arial"/>
          <w:sz w:val="24"/>
          <w:szCs w:val="24"/>
        </w:rPr>
        <w:t xml:space="preserve">.  </w:t>
      </w:r>
      <w:r w:rsidR="00244597">
        <w:rPr>
          <w:rFonts w:ascii="Arial" w:eastAsia="Calibri" w:hAnsi="Arial" w:cs="Arial"/>
          <w:sz w:val="24"/>
          <w:szCs w:val="24"/>
        </w:rPr>
        <w:t>There is an increasing and compelling</w:t>
      </w:r>
      <w:r w:rsidR="00AC60C8">
        <w:rPr>
          <w:rFonts w:ascii="Arial" w:eastAsia="Calibri" w:hAnsi="Arial" w:cs="Arial"/>
          <w:sz w:val="24"/>
          <w:szCs w:val="24"/>
        </w:rPr>
        <w:t xml:space="preserve"> body of evidence </w:t>
      </w:r>
      <w:r w:rsidR="00700E69">
        <w:rPr>
          <w:rFonts w:ascii="Arial" w:eastAsia="Calibri" w:hAnsi="Arial" w:cs="Arial"/>
          <w:sz w:val="24"/>
          <w:szCs w:val="24"/>
        </w:rPr>
        <w:t xml:space="preserve">linking wellbeing </w:t>
      </w:r>
      <w:r w:rsidR="00680B6A">
        <w:rPr>
          <w:rFonts w:ascii="Arial" w:eastAsia="Calibri" w:hAnsi="Arial" w:cs="Arial"/>
          <w:sz w:val="24"/>
          <w:szCs w:val="24"/>
        </w:rPr>
        <w:t xml:space="preserve">of our workforce </w:t>
      </w:r>
      <w:r w:rsidR="00700E69">
        <w:rPr>
          <w:rFonts w:ascii="Arial" w:eastAsia="Calibri" w:hAnsi="Arial" w:cs="Arial"/>
          <w:sz w:val="24"/>
          <w:szCs w:val="24"/>
        </w:rPr>
        <w:t xml:space="preserve">to improved outcomes and </w:t>
      </w:r>
      <w:r w:rsidR="00133F81">
        <w:rPr>
          <w:rFonts w:ascii="Arial" w:eastAsia="Calibri" w:hAnsi="Arial" w:cs="Arial"/>
          <w:sz w:val="24"/>
          <w:szCs w:val="24"/>
        </w:rPr>
        <w:t>quality of care.  We want our</w:t>
      </w:r>
      <w:r w:rsidR="00AF0A8D">
        <w:rPr>
          <w:rFonts w:ascii="Arial" w:eastAsia="Calibri" w:hAnsi="Arial" w:cs="Arial"/>
          <w:sz w:val="24"/>
          <w:szCs w:val="24"/>
        </w:rPr>
        <w:t xml:space="preserve"> </w:t>
      </w:r>
      <w:r w:rsidR="00133F81">
        <w:rPr>
          <w:rFonts w:ascii="Arial" w:eastAsia="Calibri" w:hAnsi="Arial" w:cs="Arial"/>
          <w:sz w:val="24"/>
          <w:szCs w:val="24"/>
        </w:rPr>
        <w:t>workforce to be happ</w:t>
      </w:r>
      <w:r w:rsidR="007B71DC">
        <w:rPr>
          <w:rFonts w:ascii="Arial" w:eastAsia="Calibri" w:hAnsi="Arial" w:cs="Arial"/>
          <w:sz w:val="24"/>
          <w:szCs w:val="24"/>
        </w:rPr>
        <w:t>y, healthy and e</w:t>
      </w:r>
      <w:r w:rsidR="001A577B">
        <w:rPr>
          <w:rFonts w:ascii="Arial" w:eastAsia="Calibri" w:hAnsi="Arial" w:cs="Arial"/>
          <w:sz w:val="24"/>
          <w:szCs w:val="24"/>
        </w:rPr>
        <w:t>ngaged</w:t>
      </w:r>
      <w:r w:rsidR="00CC4F52">
        <w:rPr>
          <w:rFonts w:ascii="Arial" w:eastAsia="Calibri" w:hAnsi="Arial" w:cs="Arial"/>
          <w:sz w:val="24"/>
          <w:szCs w:val="24"/>
        </w:rPr>
        <w:t xml:space="preserve"> and will be prioritising </w:t>
      </w:r>
      <w:r w:rsidR="00E323F4">
        <w:rPr>
          <w:rFonts w:ascii="Arial" w:eastAsia="Calibri" w:hAnsi="Arial" w:cs="Arial"/>
          <w:sz w:val="24"/>
          <w:szCs w:val="24"/>
        </w:rPr>
        <w:t xml:space="preserve">wellbeing </w:t>
      </w:r>
      <w:r w:rsidR="4812E4A0" w:rsidRPr="00695195">
        <w:rPr>
          <w:rFonts w:ascii="Arial" w:eastAsia="Calibri" w:hAnsi="Arial" w:cs="Arial"/>
          <w:sz w:val="24"/>
          <w:szCs w:val="24"/>
        </w:rPr>
        <w:t>and in</w:t>
      </w:r>
      <w:r w:rsidR="3330659E" w:rsidRPr="00695195">
        <w:rPr>
          <w:rFonts w:ascii="Arial" w:eastAsia="Calibri" w:hAnsi="Arial" w:cs="Arial"/>
          <w:sz w:val="24"/>
          <w:szCs w:val="24"/>
        </w:rPr>
        <w:t xml:space="preserve">clusion </w:t>
      </w:r>
      <w:r w:rsidR="00E323F4">
        <w:rPr>
          <w:rFonts w:ascii="Arial" w:eastAsia="Calibri" w:hAnsi="Arial" w:cs="Arial"/>
          <w:sz w:val="24"/>
          <w:szCs w:val="24"/>
        </w:rPr>
        <w:t>within HEIW, in line with the national Workforce Strategy for Health and Social Care.</w:t>
      </w:r>
      <w:r w:rsidR="008826DD">
        <w:rPr>
          <w:rFonts w:ascii="Arial" w:eastAsia="Calibri" w:hAnsi="Arial" w:cs="Arial"/>
          <w:sz w:val="24"/>
          <w:szCs w:val="24"/>
        </w:rPr>
        <w:t xml:space="preserve">  </w:t>
      </w:r>
      <w:r w:rsidR="009C067A" w:rsidRPr="002659FE">
        <w:rPr>
          <w:rFonts w:ascii="Arial" w:eastAsia="Calibri" w:hAnsi="Arial" w:cs="Arial"/>
          <w:sz w:val="24"/>
          <w:szCs w:val="24"/>
        </w:rPr>
        <w:t xml:space="preserve">We </w:t>
      </w:r>
      <w:r w:rsidR="00680B6A">
        <w:rPr>
          <w:rFonts w:ascii="Arial" w:eastAsia="Calibri" w:hAnsi="Arial" w:cs="Arial"/>
          <w:sz w:val="24"/>
          <w:szCs w:val="24"/>
        </w:rPr>
        <w:t>created</w:t>
      </w:r>
      <w:r w:rsidR="006E38A6" w:rsidRPr="002659FE">
        <w:rPr>
          <w:rFonts w:ascii="Arial" w:eastAsia="Calibri" w:hAnsi="Arial" w:cs="Arial"/>
          <w:sz w:val="24"/>
          <w:szCs w:val="24"/>
        </w:rPr>
        <w:t xml:space="preserve"> a Values and Behaviour Framework</w:t>
      </w:r>
      <w:r w:rsidR="009C067A" w:rsidRPr="002659FE">
        <w:rPr>
          <w:rFonts w:ascii="Arial" w:eastAsia="Calibri" w:hAnsi="Arial" w:cs="Arial"/>
          <w:sz w:val="24"/>
          <w:szCs w:val="24"/>
        </w:rPr>
        <w:t xml:space="preserve"> prior to the </w:t>
      </w:r>
      <w:r w:rsidR="00132DE5">
        <w:rPr>
          <w:rFonts w:ascii="Arial" w:eastAsia="Calibri" w:hAnsi="Arial" w:cs="Arial"/>
          <w:sz w:val="24"/>
          <w:szCs w:val="24"/>
        </w:rPr>
        <w:t>establishment</w:t>
      </w:r>
      <w:r w:rsidR="009C067A" w:rsidRPr="002659FE">
        <w:rPr>
          <w:rFonts w:ascii="Arial" w:eastAsia="Calibri" w:hAnsi="Arial" w:cs="Arial"/>
          <w:sz w:val="24"/>
          <w:szCs w:val="24"/>
        </w:rPr>
        <w:t xml:space="preserve"> of the new organisation</w:t>
      </w:r>
      <w:r w:rsidR="006E38A6" w:rsidRPr="002659FE">
        <w:rPr>
          <w:rFonts w:ascii="Arial" w:eastAsia="Calibri" w:hAnsi="Arial" w:cs="Arial"/>
          <w:sz w:val="24"/>
          <w:szCs w:val="24"/>
        </w:rPr>
        <w:t>.</w:t>
      </w:r>
      <w:r w:rsidR="00F81379">
        <w:rPr>
          <w:rFonts w:ascii="Arial" w:eastAsia="Calibri" w:hAnsi="Arial" w:cs="Arial"/>
          <w:sz w:val="24"/>
          <w:szCs w:val="24"/>
        </w:rPr>
        <w:t xml:space="preserve">  This</w:t>
      </w:r>
      <w:r w:rsidR="00F53253" w:rsidRPr="002659FE">
        <w:rPr>
          <w:rFonts w:ascii="Arial" w:eastAsia="Calibri" w:hAnsi="Arial" w:cs="Arial"/>
          <w:sz w:val="24"/>
          <w:szCs w:val="24"/>
        </w:rPr>
        <w:t xml:space="preserve"> was </w:t>
      </w:r>
      <w:r w:rsidR="006E38A6" w:rsidRPr="002659FE">
        <w:rPr>
          <w:rFonts w:ascii="Arial" w:eastAsia="Calibri" w:hAnsi="Arial" w:cs="Arial"/>
          <w:sz w:val="24"/>
          <w:szCs w:val="24"/>
        </w:rPr>
        <w:t>developed by the 400 staff who c</w:t>
      </w:r>
      <w:r w:rsidR="00F53253" w:rsidRPr="002659FE">
        <w:rPr>
          <w:rFonts w:ascii="Arial" w:eastAsia="Calibri" w:hAnsi="Arial" w:cs="Arial"/>
          <w:sz w:val="24"/>
          <w:szCs w:val="24"/>
        </w:rPr>
        <w:t>a</w:t>
      </w:r>
      <w:r w:rsidR="006E38A6" w:rsidRPr="002659FE">
        <w:rPr>
          <w:rFonts w:ascii="Arial" w:eastAsia="Calibri" w:hAnsi="Arial" w:cs="Arial"/>
          <w:sz w:val="24"/>
          <w:szCs w:val="24"/>
        </w:rPr>
        <w:t xml:space="preserve">me together as a team to form HEIW and </w:t>
      </w:r>
      <w:r w:rsidR="00132DE5">
        <w:rPr>
          <w:rFonts w:ascii="Arial" w:eastAsia="Calibri" w:hAnsi="Arial" w:cs="Arial"/>
          <w:sz w:val="24"/>
          <w:szCs w:val="24"/>
        </w:rPr>
        <w:t>consists of the following values</w:t>
      </w:r>
      <w:r w:rsidR="00287050" w:rsidRPr="002659FE">
        <w:rPr>
          <w:rFonts w:ascii="Arial" w:eastAsia="Calibri" w:hAnsi="Arial" w:cs="Arial"/>
          <w:sz w:val="24"/>
          <w:szCs w:val="24"/>
        </w:rPr>
        <w:t>:</w:t>
      </w:r>
    </w:p>
    <w:p w14:paraId="01BE563A" w14:textId="77777777" w:rsidR="006E38A6" w:rsidRPr="002659FE" w:rsidRDefault="006E38A6" w:rsidP="00896940">
      <w:pPr>
        <w:ind w:left="720"/>
        <w:jc w:val="both"/>
        <w:rPr>
          <w:rFonts w:ascii="Arial" w:eastAsia="Calibri" w:hAnsi="Arial" w:cs="Arial"/>
          <w:sz w:val="24"/>
          <w:szCs w:val="24"/>
        </w:rPr>
      </w:pPr>
    </w:p>
    <w:p w14:paraId="04886928" w14:textId="6CB93AE0" w:rsidR="006E38A6" w:rsidRPr="008826DD" w:rsidRDefault="006E38A6" w:rsidP="008826DD">
      <w:pPr>
        <w:ind w:firstLine="720"/>
        <w:rPr>
          <w:rFonts w:ascii="Arial" w:eastAsia="Calibri" w:hAnsi="Arial" w:cs="Arial"/>
          <w:sz w:val="24"/>
          <w:szCs w:val="24"/>
        </w:rPr>
      </w:pPr>
      <w:r w:rsidRPr="008826DD">
        <w:rPr>
          <w:rFonts w:ascii="Arial" w:eastAsia="Calibri" w:hAnsi="Arial" w:cs="Arial"/>
          <w:b/>
          <w:sz w:val="24"/>
          <w:szCs w:val="24"/>
        </w:rPr>
        <w:t>Respect for all</w:t>
      </w:r>
      <w:r w:rsidR="008826DD" w:rsidRPr="008826DD">
        <w:rPr>
          <w:rFonts w:ascii="Arial" w:eastAsia="Calibri" w:hAnsi="Arial" w:cs="Arial"/>
          <w:b/>
          <w:sz w:val="24"/>
          <w:szCs w:val="24"/>
        </w:rPr>
        <w:t xml:space="preserve"> </w:t>
      </w:r>
      <w:r w:rsidR="008826DD">
        <w:rPr>
          <w:rFonts w:ascii="Arial" w:eastAsia="Calibri" w:hAnsi="Arial" w:cs="Arial"/>
          <w:b/>
          <w:sz w:val="24"/>
          <w:szCs w:val="24"/>
        </w:rPr>
        <w:tab/>
      </w:r>
      <w:r w:rsidRPr="008826DD">
        <w:rPr>
          <w:rFonts w:ascii="Arial" w:eastAsia="Calibri" w:hAnsi="Arial" w:cs="Arial"/>
          <w:b/>
          <w:sz w:val="24"/>
          <w:szCs w:val="24"/>
        </w:rPr>
        <w:t>Together as a Team</w:t>
      </w:r>
      <w:r w:rsidR="008826DD">
        <w:rPr>
          <w:rFonts w:ascii="Arial" w:eastAsia="Calibri" w:hAnsi="Arial" w:cs="Arial"/>
          <w:b/>
          <w:sz w:val="24"/>
          <w:szCs w:val="24"/>
        </w:rPr>
        <w:tab/>
      </w:r>
      <w:r w:rsidRPr="008826DD">
        <w:rPr>
          <w:rFonts w:ascii="Arial" w:eastAsia="Calibri" w:hAnsi="Arial" w:cs="Arial"/>
          <w:b/>
          <w:sz w:val="24"/>
          <w:szCs w:val="24"/>
        </w:rPr>
        <w:t>Ideas that Improve</w:t>
      </w:r>
    </w:p>
    <w:p w14:paraId="0036CCBF" w14:textId="77777777" w:rsidR="006E38A6" w:rsidRPr="002659FE" w:rsidRDefault="006E38A6" w:rsidP="00896940">
      <w:pPr>
        <w:ind w:left="720"/>
        <w:jc w:val="both"/>
        <w:rPr>
          <w:rFonts w:ascii="Arial" w:eastAsia="Calibri" w:hAnsi="Arial" w:cs="Arial"/>
          <w:sz w:val="24"/>
          <w:szCs w:val="24"/>
        </w:rPr>
      </w:pPr>
    </w:p>
    <w:p w14:paraId="51596B1E" w14:textId="142474E7" w:rsidR="006E38A6" w:rsidRPr="002659FE" w:rsidRDefault="006E38A6" w:rsidP="006E38A6">
      <w:pPr>
        <w:ind w:left="720"/>
        <w:jc w:val="both"/>
        <w:rPr>
          <w:rFonts w:ascii="Arial" w:eastAsia="Calibri" w:hAnsi="Arial" w:cs="Arial"/>
          <w:sz w:val="24"/>
          <w:szCs w:val="24"/>
        </w:rPr>
      </w:pPr>
      <w:r w:rsidRPr="002659FE">
        <w:rPr>
          <w:rFonts w:ascii="Arial" w:eastAsia="Calibri" w:hAnsi="Arial" w:cs="Arial"/>
          <w:sz w:val="24"/>
          <w:szCs w:val="24"/>
        </w:rPr>
        <w:t xml:space="preserve">The full values and behaviours framework </w:t>
      </w:r>
      <w:proofErr w:type="gramStart"/>
      <w:r w:rsidRPr="002659FE">
        <w:rPr>
          <w:rFonts w:ascii="Arial" w:eastAsia="Calibri" w:hAnsi="Arial" w:cs="Arial"/>
          <w:sz w:val="24"/>
          <w:szCs w:val="24"/>
        </w:rPr>
        <w:t>is</w:t>
      </w:r>
      <w:proofErr w:type="gramEnd"/>
      <w:r w:rsidR="009201D6">
        <w:rPr>
          <w:rFonts w:ascii="Arial" w:eastAsia="Calibri" w:hAnsi="Arial" w:cs="Arial"/>
          <w:sz w:val="24"/>
          <w:szCs w:val="24"/>
        </w:rPr>
        <w:t xml:space="preserve"> </w:t>
      </w:r>
      <w:r w:rsidRPr="002659FE">
        <w:rPr>
          <w:rFonts w:ascii="Arial" w:eastAsia="Calibri" w:hAnsi="Arial" w:cs="Arial"/>
          <w:sz w:val="24"/>
          <w:szCs w:val="24"/>
        </w:rPr>
        <w:t xml:space="preserve">attached at </w:t>
      </w:r>
      <w:r w:rsidRPr="002659FE">
        <w:rPr>
          <w:rFonts w:ascii="Arial" w:eastAsia="Calibri" w:hAnsi="Arial" w:cs="Arial"/>
          <w:b/>
          <w:sz w:val="24"/>
          <w:szCs w:val="24"/>
        </w:rPr>
        <w:t xml:space="preserve">Appendix </w:t>
      </w:r>
      <w:r w:rsidR="00522593" w:rsidRPr="002659FE">
        <w:rPr>
          <w:rFonts w:ascii="Arial" w:eastAsia="Calibri" w:hAnsi="Arial" w:cs="Arial"/>
          <w:b/>
          <w:sz w:val="24"/>
          <w:szCs w:val="24"/>
        </w:rPr>
        <w:t>A</w:t>
      </w:r>
      <w:r w:rsidRPr="002659FE">
        <w:rPr>
          <w:rFonts w:ascii="Arial" w:eastAsia="Calibri" w:hAnsi="Arial" w:cs="Arial"/>
          <w:b/>
          <w:sz w:val="24"/>
          <w:szCs w:val="24"/>
        </w:rPr>
        <w:t>.</w:t>
      </w:r>
      <w:r w:rsidR="00D64F57" w:rsidRPr="002659FE">
        <w:rPr>
          <w:rFonts w:ascii="Arial" w:eastAsia="Calibri" w:hAnsi="Arial" w:cs="Arial"/>
          <w:sz w:val="24"/>
          <w:szCs w:val="24"/>
        </w:rPr>
        <w:t xml:space="preserve"> </w:t>
      </w:r>
      <w:r w:rsidR="00132DE5">
        <w:rPr>
          <w:rFonts w:ascii="Arial" w:eastAsia="Calibri" w:hAnsi="Arial" w:cs="Arial"/>
          <w:sz w:val="24"/>
          <w:szCs w:val="24"/>
        </w:rPr>
        <w:t xml:space="preserve"> We are delighted that this work won the HPMA award in the colleague engagement category.</w:t>
      </w:r>
    </w:p>
    <w:p w14:paraId="0CB51759" w14:textId="030C83A7" w:rsidR="00086456" w:rsidRDefault="00086456" w:rsidP="001D1357">
      <w:pPr>
        <w:ind w:left="720"/>
        <w:jc w:val="both"/>
        <w:rPr>
          <w:rFonts w:ascii="Arial" w:eastAsia="Calibri" w:hAnsi="Arial" w:cs="Arial"/>
          <w:sz w:val="24"/>
          <w:szCs w:val="24"/>
        </w:rPr>
      </w:pPr>
    </w:p>
    <w:p w14:paraId="5DD31F27" w14:textId="694FBE64" w:rsidR="00542A0B" w:rsidRDefault="00542A0B" w:rsidP="001D1357">
      <w:pPr>
        <w:ind w:left="720"/>
        <w:jc w:val="both"/>
        <w:rPr>
          <w:rFonts w:ascii="Arial" w:eastAsia="Calibri" w:hAnsi="Arial" w:cs="Arial"/>
          <w:sz w:val="24"/>
          <w:szCs w:val="24"/>
        </w:rPr>
      </w:pPr>
      <w:r>
        <w:rPr>
          <w:rFonts w:ascii="Arial" w:eastAsia="Calibri" w:hAnsi="Arial" w:cs="Arial"/>
          <w:sz w:val="24"/>
          <w:szCs w:val="24"/>
        </w:rPr>
        <w:t xml:space="preserve">During the remainder of 2019-20 we will continue to embed the values and behaviours into our </w:t>
      </w:r>
      <w:r w:rsidR="00680B6A">
        <w:rPr>
          <w:rFonts w:ascii="Arial" w:eastAsia="Calibri" w:hAnsi="Arial" w:cs="Arial"/>
          <w:sz w:val="24"/>
          <w:szCs w:val="24"/>
        </w:rPr>
        <w:t xml:space="preserve">policies, </w:t>
      </w:r>
      <w:r>
        <w:rPr>
          <w:rFonts w:ascii="Arial" w:eastAsia="Calibri" w:hAnsi="Arial" w:cs="Arial"/>
          <w:sz w:val="24"/>
          <w:szCs w:val="24"/>
        </w:rPr>
        <w:t>practices and proce</w:t>
      </w:r>
      <w:r w:rsidR="0045402E">
        <w:rPr>
          <w:rFonts w:ascii="Arial" w:eastAsia="Calibri" w:hAnsi="Arial" w:cs="Arial"/>
          <w:sz w:val="24"/>
          <w:szCs w:val="24"/>
        </w:rPr>
        <w:t>ss</w:t>
      </w:r>
      <w:r>
        <w:rPr>
          <w:rFonts w:ascii="Arial" w:eastAsia="Calibri" w:hAnsi="Arial" w:cs="Arial"/>
          <w:sz w:val="24"/>
          <w:szCs w:val="24"/>
        </w:rPr>
        <w:t>es, whilst also en</w:t>
      </w:r>
      <w:r w:rsidR="00FD768B">
        <w:rPr>
          <w:rFonts w:ascii="Arial" w:eastAsia="Calibri" w:hAnsi="Arial" w:cs="Arial"/>
          <w:sz w:val="24"/>
          <w:szCs w:val="24"/>
        </w:rPr>
        <w:t xml:space="preserve">suring we take the opportunity to roll out </w:t>
      </w:r>
      <w:r w:rsidR="0045402E">
        <w:rPr>
          <w:rFonts w:ascii="Arial" w:eastAsia="Calibri" w:hAnsi="Arial" w:cs="Arial"/>
          <w:sz w:val="24"/>
          <w:szCs w:val="24"/>
        </w:rPr>
        <w:t>national work we are leading on compassionate</w:t>
      </w:r>
      <w:r w:rsidR="00B73D37">
        <w:rPr>
          <w:rFonts w:ascii="Arial" w:eastAsia="Calibri" w:hAnsi="Arial" w:cs="Arial"/>
          <w:sz w:val="24"/>
          <w:szCs w:val="24"/>
        </w:rPr>
        <w:t xml:space="preserve"> and</w:t>
      </w:r>
      <w:r w:rsidR="0045402E">
        <w:rPr>
          <w:rFonts w:ascii="Arial" w:eastAsia="Calibri" w:hAnsi="Arial" w:cs="Arial"/>
          <w:sz w:val="24"/>
          <w:szCs w:val="24"/>
        </w:rPr>
        <w:t xml:space="preserve"> collective leadership for our own staff.</w:t>
      </w:r>
    </w:p>
    <w:p w14:paraId="1141F0E5" w14:textId="77777777" w:rsidR="00695195" w:rsidRPr="009138C1" w:rsidRDefault="00695195" w:rsidP="009138C1">
      <w:pPr>
        <w:ind w:left="720"/>
        <w:rPr>
          <w:rFonts w:ascii="Arial" w:eastAsia="Calibri" w:hAnsi="Arial" w:cs="Arial"/>
          <w:sz w:val="24"/>
          <w:szCs w:val="24"/>
        </w:rPr>
      </w:pPr>
    </w:p>
    <w:p w14:paraId="4BA381A9" w14:textId="2B311E9F" w:rsidR="004A5BC8" w:rsidRPr="002659FE" w:rsidRDefault="008F7BE6" w:rsidP="001D1357">
      <w:pPr>
        <w:jc w:val="both"/>
        <w:rPr>
          <w:rFonts w:ascii="Arial" w:eastAsia="Calibri" w:hAnsi="Arial" w:cs="Arial"/>
          <w:b/>
          <w:sz w:val="24"/>
          <w:szCs w:val="24"/>
        </w:rPr>
      </w:pPr>
      <w:r w:rsidRPr="002659FE">
        <w:rPr>
          <w:rFonts w:ascii="Arial" w:eastAsia="Calibri" w:hAnsi="Arial" w:cs="Arial"/>
          <w:b/>
          <w:sz w:val="24"/>
          <w:szCs w:val="24"/>
        </w:rPr>
        <w:t>1.</w:t>
      </w:r>
      <w:r w:rsidR="000D7FEE">
        <w:rPr>
          <w:rFonts w:ascii="Arial" w:eastAsia="Calibri" w:hAnsi="Arial" w:cs="Arial"/>
          <w:b/>
          <w:sz w:val="24"/>
          <w:szCs w:val="24"/>
        </w:rPr>
        <w:t>5</w:t>
      </w:r>
      <w:r w:rsidR="004A5BC8" w:rsidRPr="002659FE">
        <w:rPr>
          <w:rFonts w:ascii="Arial" w:eastAsia="Calibri" w:hAnsi="Arial" w:cs="Arial"/>
          <w:b/>
          <w:sz w:val="24"/>
          <w:szCs w:val="24"/>
        </w:rPr>
        <w:tab/>
        <w:t>Organisational and Governance Structures</w:t>
      </w:r>
    </w:p>
    <w:p w14:paraId="5AB22116" w14:textId="77777777" w:rsidR="004A5BC8" w:rsidRPr="002659FE" w:rsidRDefault="004A5BC8" w:rsidP="001D1357">
      <w:pPr>
        <w:ind w:left="720"/>
        <w:jc w:val="both"/>
        <w:rPr>
          <w:rFonts w:ascii="Arial" w:eastAsia="Calibri" w:hAnsi="Arial" w:cs="Arial"/>
          <w:sz w:val="24"/>
          <w:szCs w:val="24"/>
        </w:rPr>
      </w:pPr>
    </w:p>
    <w:p w14:paraId="5C829CB3" w14:textId="50DE3D66" w:rsidR="000451C1" w:rsidRPr="002659FE" w:rsidRDefault="004A5BC8" w:rsidP="009E38F9">
      <w:pPr>
        <w:ind w:left="720"/>
        <w:jc w:val="both"/>
        <w:rPr>
          <w:rFonts w:ascii="Arial" w:eastAsia="Calibri" w:hAnsi="Arial" w:cs="Arial"/>
          <w:sz w:val="24"/>
          <w:szCs w:val="24"/>
        </w:rPr>
      </w:pPr>
      <w:r w:rsidRPr="002659FE">
        <w:rPr>
          <w:rFonts w:ascii="Arial" w:eastAsia="Calibri" w:hAnsi="Arial" w:cs="Arial"/>
          <w:sz w:val="24"/>
          <w:szCs w:val="24"/>
        </w:rPr>
        <w:t xml:space="preserve">HEIW </w:t>
      </w:r>
      <w:r w:rsidR="00D635D6">
        <w:rPr>
          <w:rFonts w:ascii="Arial" w:eastAsia="Calibri" w:hAnsi="Arial" w:cs="Arial"/>
          <w:sz w:val="24"/>
          <w:szCs w:val="24"/>
        </w:rPr>
        <w:t xml:space="preserve">was formally launched </w:t>
      </w:r>
      <w:r w:rsidRPr="002659FE">
        <w:rPr>
          <w:rFonts w:ascii="Arial" w:eastAsia="Calibri" w:hAnsi="Arial" w:cs="Arial"/>
          <w:sz w:val="24"/>
          <w:szCs w:val="24"/>
        </w:rPr>
        <w:t>as a statutory body</w:t>
      </w:r>
      <w:r w:rsidR="00051501">
        <w:rPr>
          <w:rFonts w:ascii="Arial" w:eastAsia="Calibri" w:hAnsi="Arial" w:cs="Arial"/>
          <w:sz w:val="24"/>
          <w:szCs w:val="24"/>
        </w:rPr>
        <w:t xml:space="preserve"> on</w:t>
      </w:r>
      <w:r w:rsidRPr="002659FE">
        <w:rPr>
          <w:rFonts w:ascii="Arial" w:eastAsia="Calibri" w:hAnsi="Arial" w:cs="Arial"/>
          <w:sz w:val="24"/>
          <w:szCs w:val="24"/>
        </w:rPr>
        <w:t xml:space="preserve"> 1 October 2018</w:t>
      </w:r>
      <w:r w:rsidR="00012F87" w:rsidRPr="002659FE">
        <w:rPr>
          <w:rFonts w:ascii="Arial" w:eastAsia="Calibri" w:hAnsi="Arial" w:cs="Arial"/>
          <w:sz w:val="24"/>
          <w:szCs w:val="24"/>
        </w:rPr>
        <w:t>.  HEIW has a statutory B</w:t>
      </w:r>
      <w:r w:rsidRPr="002659FE">
        <w:rPr>
          <w:rFonts w:ascii="Arial" w:eastAsia="Calibri" w:hAnsi="Arial" w:cs="Arial"/>
          <w:sz w:val="24"/>
          <w:szCs w:val="24"/>
        </w:rPr>
        <w:t>oard consisting a Chair, Chief Executive, 6 Independent Members and 4 Executive Directors.  A</w:t>
      </w:r>
      <w:r w:rsidR="00C94ACB" w:rsidRPr="002659FE">
        <w:rPr>
          <w:rFonts w:ascii="Arial" w:eastAsia="Calibri" w:hAnsi="Arial" w:cs="Arial"/>
          <w:sz w:val="24"/>
          <w:szCs w:val="24"/>
        </w:rPr>
        <w:t xml:space="preserve"> summary of Executive Director portfolios and a</w:t>
      </w:r>
      <w:r w:rsidRPr="002659FE">
        <w:rPr>
          <w:rFonts w:ascii="Arial" w:eastAsia="Calibri" w:hAnsi="Arial" w:cs="Arial"/>
          <w:sz w:val="24"/>
          <w:szCs w:val="24"/>
        </w:rPr>
        <w:t xml:space="preserve"> “who’s who” of the Board </w:t>
      </w:r>
      <w:r w:rsidR="00522593" w:rsidRPr="002659FE">
        <w:rPr>
          <w:rFonts w:ascii="Arial" w:eastAsia="Calibri" w:hAnsi="Arial" w:cs="Arial"/>
          <w:sz w:val="24"/>
          <w:szCs w:val="24"/>
        </w:rPr>
        <w:t>can be found</w:t>
      </w:r>
      <w:r w:rsidRPr="002659FE">
        <w:rPr>
          <w:rFonts w:ascii="Arial" w:eastAsia="Calibri" w:hAnsi="Arial" w:cs="Arial"/>
          <w:sz w:val="24"/>
          <w:szCs w:val="24"/>
        </w:rPr>
        <w:t xml:space="preserve"> at </w:t>
      </w:r>
      <w:r w:rsidRPr="002659FE">
        <w:rPr>
          <w:rFonts w:ascii="Arial" w:eastAsia="Calibri" w:hAnsi="Arial" w:cs="Arial"/>
          <w:b/>
          <w:sz w:val="24"/>
          <w:szCs w:val="24"/>
        </w:rPr>
        <w:t xml:space="preserve">Appendix </w:t>
      </w:r>
      <w:r w:rsidR="00187C2E" w:rsidRPr="002659FE">
        <w:rPr>
          <w:rFonts w:ascii="Arial" w:eastAsia="Calibri" w:hAnsi="Arial" w:cs="Arial"/>
          <w:b/>
          <w:sz w:val="24"/>
          <w:szCs w:val="24"/>
        </w:rPr>
        <w:t>B</w:t>
      </w:r>
      <w:r w:rsidRPr="002659FE">
        <w:rPr>
          <w:rFonts w:ascii="Arial" w:eastAsia="Calibri" w:hAnsi="Arial" w:cs="Arial"/>
          <w:sz w:val="24"/>
          <w:szCs w:val="24"/>
        </w:rPr>
        <w:t>.</w:t>
      </w:r>
    </w:p>
    <w:p w14:paraId="342B60C7" w14:textId="77777777" w:rsidR="00C94ACB" w:rsidRPr="002659FE" w:rsidRDefault="00C94ACB" w:rsidP="00C94ACB">
      <w:pPr>
        <w:ind w:left="720"/>
        <w:jc w:val="both"/>
        <w:rPr>
          <w:rFonts w:ascii="Arial" w:eastAsia="Calibri" w:hAnsi="Arial" w:cs="Arial"/>
          <w:sz w:val="24"/>
          <w:szCs w:val="24"/>
        </w:rPr>
      </w:pPr>
    </w:p>
    <w:p w14:paraId="3870426B" w14:textId="3C25EE17" w:rsidR="00096958" w:rsidRPr="002659FE" w:rsidRDefault="00B66F3E" w:rsidP="00247691">
      <w:pPr>
        <w:ind w:left="720"/>
        <w:jc w:val="both"/>
        <w:rPr>
          <w:rFonts w:ascii="Arial" w:eastAsia="Calibri" w:hAnsi="Arial" w:cs="Arial"/>
          <w:sz w:val="24"/>
          <w:szCs w:val="24"/>
        </w:rPr>
      </w:pPr>
      <w:r w:rsidRPr="002659FE">
        <w:rPr>
          <w:rFonts w:ascii="Arial" w:eastAsia="Calibri" w:hAnsi="Arial" w:cs="Arial"/>
          <w:sz w:val="24"/>
          <w:szCs w:val="24"/>
        </w:rPr>
        <w:t>The Board is responsible for</w:t>
      </w:r>
      <w:r w:rsidR="000865B7" w:rsidRPr="002659FE">
        <w:rPr>
          <w:rFonts w:ascii="Arial" w:eastAsia="Calibri" w:hAnsi="Arial" w:cs="Arial"/>
          <w:sz w:val="24"/>
          <w:szCs w:val="24"/>
        </w:rPr>
        <w:t xml:space="preserve"> </w:t>
      </w:r>
      <w:r w:rsidRPr="002659FE">
        <w:rPr>
          <w:rFonts w:ascii="Arial" w:eastAsia="Calibri" w:hAnsi="Arial" w:cs="Arial"/>
          <w:sz w:val="24"/>
          <w:szCs w:val="24"/>
        </w:rPr>
        <w:t>approv</w:t>
      </w:r>
      <w:r w:rsidR="003F6D39">
        <w:rPr>
          <w:rFonts w:ascii="Arial" w:eastAsia="Calibri" w:hAnsi="Arial" w:cs="Arial"/>
          <w:sz w:val="24"/>
          <w:szCs w:val="24"/>
        </w:rPr>
        <w:t>ing</w:t>
      </w:r>
      <w:r w:rsidRPr="002659FE">
        <w:rPr>
          <w:rFonts w:ascii="Arial" w:eastAsia="Calibri" w:hAnsi="Arial" w:cs="Arial"/>
          <w:sz w:val="24"/>
          <w:szCs w:val="24"/>
        </w:rPr>
        <w:t xml:space="preserve"> and monitoring delivery of plans</w:t>
      </w:r>
      <w:r w:rsidR="00884E93">
        <w:rPr>
          <w:rFonts w:ascii="Arial" w:eastAsia="Calibri" w:hAnsi="Arial" w:cs="Arial"/>
          <w:sz w:val="24"/>
          <w:szCs w:val="24"/>
        </w:rPr>
        <w:t xml:space="preserve"> for the organisation</w:t>
      </w:r>
      <w:r w:rsidRPr="002659FE">
        <w:rPr>
          <w:rFonts w:ascii="Arial" w:eastAsia="Calibri" w:hAnsi="Arial" w:cs="Arial"/>
          <w:sz w:val="24"/>
          <w:szCs w:val="24"/>
        </w:rPr>
        <w:t>.</w:t>
      </w:r>
      <w:r w:rsidR="00D71BFA" w:rsidRPr="002659FE">
        <w:rPr>
          <w:rFonts w:ascii="Arial" w:eastAsia="Calibri" w:hAnsi="Arial" w:cs="Arial"/>
          <w:sz w:val="24"/>
          <w:szCs w:val="24"/>
        </w:rPr>
        <w:t xml:space="preserve">  The Board consider</w:t>
      </w:r>
      <w:r w:rsidR="006608B0">
        <w:rPr>
          <w:rFonts w:ascii="Arial" w:eastAsia="Calibri" w:hAnsi="Arial" w:cs="Arial"/>
          <w:sz w:val="24"/>
          <w:szCs w:val="24"/>
        </w:rPr>
        <w:t>s</w:t>
      </w:r>
      <w:r w:rsidR="00D71BFA" w:rsidRPr="002659FE">
        <w:rPr>
          <w:rFonts w:ascii="Arial" w:eastAsia="Calibri" w:hAnsi="Arial" w:cs="Arial"/>
          <w:sz w:val="24"/>
          <w:szCs w:val="24"/>
        </w:rPr>
        <w:t xml:space="preserve"> corporate governance arrangements</w:t>
      </w:r>
      <w:r w:rsidR="00556DF8" w:rsidRPr="002659FE">
        <w:rPr>
          <w:rFonts w:ascii="Arial" w:eastAsia="Calibri" w:hAnsi="Arial" w:cs="Arial"/>
          <w:sz w:val="24"/>
          <w:szCs w:val="24"/>
        </w:rPr>
        <w:t xml:space="preserve"> to ensure the identification of risks, delivery of plan</w:t>
      </w:r>
      <w:r w:rsidR="003F6D39">
        <w:rPr>
          <w:rFonts w:ascii="Arial" w:eastAsia="Calibri" w:hAnsi="Arial" w:cs="Arial"/>
          <w:sz w:val="24"/>
          <w:szCs w:val="24"/>
        </w:rPr>
        <w:t>s</w:t>
      </w:r>
      <w:r w:rsidR="00556DF8" w:rsidRPr="002659FE">
        <w:rPr>
          <w:rFonts w:ascii="Arial" w:eastAsia="Calibri" w:hAnsi="Arial" w:cs="Arial"/>
          <w:sz w:val="24"/>
          <w:szCs w:val="24"/>
        </w:rPr>
        <w:t xml:space="preserve"> and the robustness of the assurance arrangements to inform their decision making.</w:t>
      </w:r>
    </w:p>
    <w:p w14:paraId="011DD7F6" w14:textId="0A0BD10E" w:rsidR="00B66F3E" w:rsidRDefault="00B66F3E" w:rsidP="001D1357">
      <w:pPr>
        <w:ind w:left="720"/>
        <w:jc w:val="both"/>
        <w:rPr>
          <w:rFonts w:ascii="Arial" w:eastAsia="Calibri" w:hAnsi="Arial" w:cs="Arial"/>
          <w:sz w:val="24"/>
          <w:szCs w:val="24"/>
        </w:rPr>
      </w:pPr>
    </w:p>
    <w:p w14:paraId="16A57F9B" w14:textId="78F6A8DC" w:rsidR="00DF7C12" w:rsidRPr="00DF7C12" w:rsidRDefault="00046EC2" w:rsidP="00DF7C12">
      <w:pPr>
        <w:ind w:left="720"/>
        <w:jc w:val="both"/>
        <w:rPr>
          <w:rFonts w:ascii="Arial" w:eastAsia="Calibri" w:hAnsi="Arial" w:cs="Arial"/>
          <w:sz w:val="24"/>
          <w:szCs w:val="24"/>
        </w:rPr>
      </w:pPr>
      <w:r>
        <w:rPr>
          <w:rFonts w:ascii="Arial" w:eastAsia="Calibri" w:hAnsi="Arial" w:cs="Arial"/>
          <w:sz w:val="24"/>
          <w:szCs w:val="24"/>
        </w:rPr>
        <w:t>This is our first IMTP</w:t>
      </w:r>
      <w:r w:rsidR="00DF7C12" w:rsidRPr="00DF7C12">
        <w:rPr>
          <w:rFonts w:ascii="Arial" w:eastAsia="Calibri" w:hAnsi="Arial" w:cs="Arial"/>
          <w:sz w:val="24"/>
          <w:szCs w:val="24"/>
        </w:rPr>
        <w:t xml:space="preserve">. </w:t>
      </w:r>
      <w:r w:rsidR="00745A9C">
        <w:rPr>
          <w:rFonts w:ascii="Arial" w:eastAsia="Calibri" w:hAnsi="Arial" w:cs="Arial"/>
          <w:sz w:val="24"/>
          <w:szCs w:val="24"/>
        </w:rPr>
        <w:t xml:space="preserve">Our approach has been to engage with the Board at all stages as </w:t>
      </w:r>
      <w:r w:rsidR="00EE4DAA">
        <w:rPr>
          <w:rFonts w:ascii="Arial" w:eastAsia="Calibri" w:hAnsi="Arial" w:cs="Arial"/>
          <w:sz w:val="24"/>
          <w:szCs w:val="24"/>
        </w:rPr>
        <w:t xml:space="preserve">priorities and actions have been developed. </w:t>
      </w:r>
      <w:r w:rsidR="00DF7C12" w:rsidRPr="00DF7C12">
        <w:rPr>
          <w:rFonts w:ascii="Arial" w:eastAsia="Calibri" w:hAnsi="Arial" w:cs="Arial"/>
          <w:sz w:val="24"/>
          <w:szCs w:val="24"/>
        </w:rPr>
        <w:t xml:space="preserve">An outline timetable for the </w:t>
      </w:r>
      <w:r w:rsidR="00EE4DAA">
        <w:rPr>
          <w:rFonts w:ascii="Arial" w:eastAsia="Calibri" w:hAnsi="Arial" w:cs="Arial"/>
          <w:sz w:val="24"/>
          <w:szCs w:val="24"/>
        </w:rPr>
        <w:t xml:space="preserve">development of the </w:t>
      </w:r>
      <w:r w:rsidR="00DF7C12" w:rsidRPr="00DF7C12">
        <w:rPr>
          <w:rFonts w:ascii="Arial" w:eastAsia="Calibri" w:hAnsi="Arial" w:cs="Arial"/>
          <w:sz w:val="24"/>
          <w:szCs w:val="24"/>
        </w:rPr>
        <w:t xml:space="preserve">IMTP was presented to the Board in May 2019 with clear opportunities set out for Board involvement in the planning process. Updates have been provided to the Board at regular intervals since then including at both full Board and Board Development sessions. The development of the IMTP has also included </w:t>
      </w:r>
      <w:r w:rsidR="00E81CD6">
        <w:rPr>
          <w:rFonts w:ascii="Arial" w:eastAsia="Calibri" w:hAnsi="Arial" w:cs="Arial"/>
          <w:sz w:val="24"/>
          <w:szCs w:val="24"/>
        </w:rPr>
        <w:t>engagement</w:t>
      </w:r>
      <w:r w:rsidR="00DF7C12" w:rsidRPr="00DF7C12">
        <w:rPr>
          <w:rFonts w:ascii="Arial" w:eastAsia="Calibri" w:hAnsi="Arial" w:cs="Arial"/>
          <w:sz w:val="24"/>
          <w:szCs w:val="24"/>
        </w:rPr>
        <w:t xml:space="preserve"> with key stakeholders and regular reviews by both the </w:t>
      </w:r>
      <w:r w:rsidR="00E81CD6">
        <w:rPr>
          <w:rFonts w:ascii="Arial" w:eastAsia="Calibri" w:hAnsi="Arial" w:cs="Arial"/>
          <w:sz w:val="24"/>
          <w:szCs w:val="24"/>
        </w:rPr>
        <w:t>E</w:t>
      </w:r>
      <w:r w:rsidR="00DF7C12" w:rsidRPr="00DF7C12">
        <w:rPr>
          <w:rFonts w:ascii="Arial" w:eastAsia="Calibri" w:hAnsi="Arial" w:cs="Arial"/>
          <w:sz w:val="24"/>
          <w:szCs w:val="24"/>
        </w:rPr>
        <w:t>xecutive</w:t>
      </w:r>
      <w:r w:rsidR="00E81CD6">
        <w:rPr>
          <w:rFonts w:ascii="Arial" w:eastAsia="Calibri" w:hAnsi="Arial" w:cs="Arial"/>
          <w:sz w:val="24"/>
          <w:szCs w:val="24"/>
        </w:rPr>
        <w:t xml:space="preserve"> Team</w:t>
      </w:r>
      <w:r w:rsidR="00DF7C12" w:rsidRPr="00DF7C12">
        <w:rPr>
          <w:rFonts w:ascii="Arial" w:eastAsia="Calibri" w:hAnsi="Arial" w:cs="Arial"/>
          <w:sz w:val="24"/>
          <w:szCs w:val="24"/>
        </w:rPr>
        <w:t xml:space="preserve"> and Senior Leadership team.</w:t>
      </w:r>
    </w:p>
    <w:p w14:paraId="661D2A2F" w14:textId="77777777" w:rsidR="00DF7C12" w:rsidRPr="00DF7C12" w:rsidRDefault="00DF7C12" w:rsidP="00DF7C12">
      <w:pPr>
        <w:ind w:left="720"/>
        <w:jc w:val="both"/>
        <w:rPr>
          <w:rFonts w:ascii="Arial" w:eastAsia="Calibri" w:hAnsi="Arial" w:cs="Arial"/>
          <w:sz w:val="24"/>
          <w:szCs w:val="24"/>
        </w:rPr>
      </w:pPr>
    </w:p>
    <w:p w14:paraId="07E84BDB" w14:textId="29B9085E" w:rsidR="00DF7C12" w:rsidRPr="00DF7C12" w:rsidRDefault="00DF7C12" w:rsidP="00DF7C12">
      <w:pPr>
        <w:ind w:left="720"/>
        <w:jc w:val="both"/>
        <w:rPr>
          <w:rFonts w:ascii="Arial" w:eastAsia="Calibri" w:hAnsi="Arial" w:cs="Arial"/>
          <w:sz w:val="24"/>
          <w:szCs w:val="24"/>
        </w:rPr>
      </w:pPr>
      <w:r w:rsidRPr="00DF7C12">
        <w:rPr>
          <w:rFonts w:ascii="Arial" w:eastAsia="Calibri" w:hAnsi="Arial" w:cs="Arial"/>
          <w:sz w:val="24"/>
          <w:szCs w:val="24"/>
        </w:rPr>
        <w:t xml:space="preserve">HEIW has </w:t>
      </w:r>
      <w:r w:rsidR="00CB37EB">
        <w:rPr>
          <w:rFonts w:ascii="Arial" w:eastAsia="Calibri" w:hAnsi="Arial" w:cs="Arial"/>
          <w:sz w:val="24"/>
          <w:szCs w:val="24"/>
        </w:rPr>
        <w:t>established</w:t>
      </w:r>
      <w:r w:rsidRPr="00DF7C12">
        <w:rPr>
          <w:rFonts w:ascii="Arial" w:eastAsia="Calibri" w:hAnsi="Arial" w:cs="Arial"/>
          <w:sz w:val="24"/>
          <w:szCs w:val="24"/>
        </w:rPr>
        <w:t xml:space="preserve"> </w:t>
      </w:r>
      <w:r w:rsidR="00CB37EB">
        <w:rPr>
          <w:rFonts w:ascii="Arial" w:eastAsia="Calibri" w:hAnsi="Arial" w:cs="Arial"/>
          <w:sz w:val="24"/>
          <w:szCs w:val="24"/>
        </w:rPr>
        <w:t>an integrated perf</w:t>
      </w:r>
      <w:r w:rsidRPr="00DF7C12">
        <w:rPr>
          <w:rFonts w:ascii="Arial" w:eastAsia="Calibri" w:hAnsi="Arial" w:cs="Arial"/>
          <w:sz w:val="24"/>
          <w:szCs w:val="24"/>
        </w:rPr>
        <w:t>ormance</w:t>
      </w:r>
      <w:r w:rsidR="00CB37EB">
        <w:rPr>
          <w:rFonts w:ascii="Arial" w:eastAsia="Calibri" w:hAnsi="Arial" w:cs="Arial"/>
          <w:sz w:val="24"/>
          <w:szCs w:val="24"/>
        </w:rPr>
        <w:t xml:space="preserve"> framework</w:t>
      </w:r>
      <w:r w:rsidRPr="00DF7C12">
        <w:rPr>
          <w:rFonts w:ascii="Arial" w:eastAsia="Calibri" w:hAnsi="Arial" w:cs="Arial"/>
          <w:sz w:val="24"/>
          <w:szCs w:val="24"/>
        </w:rPr>
        <w:t>. Th</w:t>
      </w:r>
      <w:r w:rsidR="007D4AAD">
        <w:rPr>
          <w:rFonts w:ascii="Arial" w:eastAsia="Calibri" w:hAnsi="Arial" w:cs="Arial"/>
          <w:sz w:val="24"/>
          <w:szCs w:val="24"/>
        </w:rPr>
        <w:t xml:space="preserve">e framework </w:t>
      </w:r>
      <w:r w:rsidRPr="00DF7C12">
        <w:rPr>
          <w:rFonts w:ascii="Arial" w:eastAsia="Calibri" w:hAnsi="Arial" w:cs="Arial"/>
          <w:sz w:val="24"/>
          <w:szCs w:val="24"/>
        </w:rPr>
        <w:t xml:space="preserve">will monitor and review the IMTP projects and programmes, operational performance </w:t>
      </w:r>
      <w:r w:rsidRPr="00DF7C12">
        <w:rPr>
          <w:rFonts w:ascii="Arial" w:eastAsia="Calibri" w:hAnsi="Arial" w:cs="Arial"/>
          <w:sz w:val="24"/>
          <w:szCs w:val="24"/>
        </w:rPr>
        <w:lastRenderedPageBreak/>
        <w:t>targets, quality indicators and outcome measures.</w:t>
      </w:r>
      <w:r w:rsidR="00AB33A2">
        <w:rPr>
          <w:rFonts w:ascii="Arial" w:eastAsia="Calibri" w:hAnsi="Arial" w:cs="Arial"/>
          <w:sz w:val="24"/>
          <w:szCs w:val="24"/>
        </w:rPr>
        <w:t xml:space="preserve"> </w:t>
      </w:r>
      <w:r w:rsidRPr="00DF7C12">
        <w:rPr>
          <w:rFonts w:ascii="Arial" w:eastAsia="Calibri" w:hAnsi="Arial" w:cs="Arial"/>
          <w:sz w:val="24"/>
          <w:szCs w:val="24"/>
        </w:rPr>
        <w:t xml:space="preserve"> </w:t>
      </w:r>
      <w:r w:rsidR="007D4AAD">
        <w:rPr>
          <w:rFonts w:ascii="Arial" w:eastAsia="Calibri" w:hAnsi="Arial" w:cs="Arial"/>
          <w:sz w:val="24"/>
          <w:szCs w:val="24"/>
        </w:rPr>
        <w:t>A</w:t>
      </w:r>
      <w:r w:rsidRPr="00DF7C12">
        <w:rPr>
          <w:rFonts w:ascii="Arial" w:eastAsia="Calibri" w:hAnsi="Arial" w:cs="Arial"/>
          <w:sz w:val="24"/>
          <w:szCs w:val="24"/>
        </w:rPr>
        <w:t xml:space="preserve"> Performance Report will be considered at each </w:t>
      </w:r>
      <w:r w:rsidR="002342CA">
        <w:rPr>
          <w:rFonts w:ascii="Arial" w:eastAsia="Calibri" w:hAnsi="Arial" w:cs="Arial"/>
          <w:sz w:val="24"/>
          <w:szCs w:val="24"/>
        </w:rPr>
        <w:t xml:space="preserve">formal </w:t>
      </w:r>
      <w:r w:rsidRPr="00DF7C12">
        <w:rPr>
          <w:rFonts w:ascii="Arial" w:eastAsia="Calibri" w:hAnsi="Arial" w:cs="Arial"/>
          <w:sz w:val="24"/>
          <w:szCs w:val="24"/>
        </w:rPr>
        <w:t>meeting of the Board and will ensure that HEIW places information at the forefront of decision</w:t>
      </w:r>
      <w:r w:rsidR="00246959" w:rsidRPr="00DF7C12">
        <w:rPr>
          <w:rFonts w:ascii="Arial" w:eastAsia="Calibri" w:hAnsi="Arial" w:cs="Arial"/>
          <w:sz w:val="24"/>
          <w:szCs w:val="24"/>
        </w:rPr>
        <w:t>-</w:t>
      </w:r>
      <w:r w:rsidRPr="00DF7C12">
        <w:rPr>
          <w:rFonts w:ascii="Arial" w:eastAsia="Calibri" w:hAnsi="Arial" w:cs="Arial"/>
          <w:sz w:val="24"/>
          <w:szCs w:val="24"/>
        </w:rPr>
        <w:t>making process in order to support deliver</w:t>
      </w:r>
      <w:r w:rsidR="000D105B">
        <w:rPr>
          <w:rFonts w:ascii="Arial" w:eastAsia="Calibri" w:hAnsi="Arial" w:cs="Arial"/>
          <w:sz w:val="24"/>
          <w:szCs w:val="24"/>
        </w:rPr>
        <w:t>y</w:t>
      </w:r>
      <w:r w:rsidRPr="00DF7C12">
        <w:rPr>
          <w:rFonts w:ascii="Arial" w:eastAsia="Calibri" w:hAnsi="Arial" w:cs="Arial"/>
          <w:sz w:val="24"/>
          <w:szCs w:val="24"/>
        </w:rPr>
        <w:t xml:space="preserve"> of its strategic objectives.</w:t>
      </w:r>
    </w:p>
    <w:p w14:paraId="75B2D0EB" w14:textId="77777777" w:rsidR="00DF7C12" w:rsidRPr="00DF7C12" w:rsidRDefault="00DF7C12" w:rsidP="00DF7C12">
      <w:pPr>
        <w:ind w:left="720"/>
        <w:jc w:val="both"/>
        <w:rPr>
          <w:rFonts w:ascii="Arial" w:eastAsia="Calibri" w:hAnsi="Arial" w:cs="Arial"/>
          <w:sz w:val="24"/>
          <w:szCs w:val="24"/>
        </w:rPr>
      </w:pPr>
    </w:p>
    <w:p w14:paraId="35D5A499" w14:textId="7681643A" w:rsidR="001046CF" w:rsidRDefault="00DF7C12" w:rsidP="001046CF">
      <w:pPr>
        <w:ind w:left="720"/>
        <w:jc w:val="both"/>
        <w:rPr>
          <w:rFonts w:ascii="Arial" w:eastAsia="Calibri" w:hAnsi="Arial" w:cs="Arial"/>
          <w:sz w:val="24"/>
          <w:szCs w:val="24"/>
        </w:rPr>
      </w:pPr>
      <w:r w:rsidRPr="00DF7C12">
        <w:rPr>
          <w:rFonts w:ascii="Arial" w:eastAsia="Calibri" w:hAnsi="Arial" w:cs="Arial"/>
          <w:sz w:val="24"/>
          <w:szCs w:val="24"/>
        </w:rPr>
        <w:t xml:space="preserve">See section on Risk in respect of how HEIW’s Corporate Risk Register is aligned to the IMTP and reviewed by the Board.  </w:t>
      </w:r>
      <w:r w:rsidR="001046CF" w:rsidRPr="002659FE">
        <w:rPr>
          <w:rFonts w:ascii="Arial" w:eastAsia="Calibri" w:hAnsi="Arial" w:cs="Arial"/>
          <w:sz w:val="24"/>
          <w:szCs w:val="24"/>
        </w:rPr>
        <w:t xml:space="preserve">The Board has accountability for the delivery of </w:t>
      </w:r>
      <w:r w:rsidR="00680B6A">
        <w:rPr>
          <w:rFonts w:ascii="Arial" w:eastAsia="Calibri" w:hAnsi="Arial" w:cs="Arial"/>
          <w:sz w:val="24"/>
          <w:szCs w:val="24"/>
        </w:rPr>
        <w:t xml:space="preserve">the </w:t>
      </w:r>
      <w:r w:rsidR="001046CF" w:rsidRPr="002659FE">
        <w:rPr>
          <w:rFonts w:ascii="Arial" w:eastAsia="Calibri" w:hAnsi="Arial" w:cs="Arial"/>
          <w:sz w:val="24"/>
          <w:szCs w:val="24"/>
        </w:rPr>
        <w:t>plan</w:t>
      </w:r>
      <w:r w:rsidR="002342CA">
        <w:rPr>
          <w:rFonts w:ascii="Arial" w:eastAsia="Calibri" w:hAnsi="Arial" w:cs="Arial"/>
          <w:sz w:val="24"/>
          <w:szCs w:val="24"/>
        </w:rPr>
        <w:t>,</w:t>
      </w:r>
      <w:r w:rsidR="001046CF" w:rsidRPr="002659FE">
        <w:rPr>
          <w:rFonts w:ascii="Arial" w:eastAsia="Calibri" w:hAnsi="Arial" w:cs="Arial"/>
          <w:sz w:val="24"/>
          <w:szCs w:val="24"/>
        </w:rPr>
        <w:t xml:space="preserve"> and they must be confident that:</w:t>
      </w:r>
    </w:p>
    <w:p w14:paraId="5BA3E262" w14:textId="77777777" w:rsidR="002D6930" w:rsidRPr="002659FE" w:rsidRDefault="002D6930" w:rsidP="001046CF">
      <w:pPr>
        <w:ind w:left="720"/>
        <w:jc w:val="both"/>
        <w:rPr>
          <w:rFonts w:ascii="Arial" w:eastAsia="Calibri" w:hAnsi="Arial" w:cs="Arial"/>
          <w:sz w:val="24"/>
          <w:szCs w:val="24"/>
        </w:rPr>
      </w:pPr>
    </w:p>
    <w:p w14:paraId="60185D38" w14:textId="374A5E8F" w:rsidR="001046CF" w:rsidRPr="002659FE" w:rsidRDefault="009936B4" w:rsidP="00232DB3">
      <w:pPr>
        <w:pStyle w:val="ListParagraph"/>
        <w:numPr>
          <w:ilvl w:val="0"/>
          <w:numId w:val="13"/>
        </w:numPr>
        <w:jc w:val="both"/>
        <w:rPr>
          <w:rFonts w:ascii="Arial" w:eastAsia="Calibri" w:hAnsi="Arial" w:cs="Arial"/>
          <w:sz w:val="24"/>
          <w:szCs w:val="24"/>
        </w:rPr>
      </w:pPr>
      <w:r w:rsidRPr="002659FE">
        <w:rPr>
          <w:rFonts w:ascii="Arial" w:eastAsia="Calibri" w:hAnsi="Arial" w:cs="Arial"/>
          <w:sz w:val="24"/>
          <w:szCs w:val="24"/>
        </w:rPr>
        <w:t>the IMTP</w:t>
      </w:r>
      <w:r w:rsidR="001046CF" w:rsidRPr="002659FE">
        <w:rPr>
          <w:rFonts w:ascii="Arial" w:eastAsia="Calibri" w:hAnsi="Arial" w:cs="Arial"/>
          <w:sz w:val="24"/>
          <w:szCs w:val="24"/>
        </w:rPr>
        <w:t xml:space="preserve"> delivers the Quadruple </w:t>
      </w:r>
      <w:proofErr w:type="gramStart"/>
      <w:r w:rsidR="001046CF" w:rsidRPr="002659FE">
        <w:rPr>
          <w:rFonts w:ascii="Arial" w:eastAsia="Calibri" w:hAnsi="Arial" w:cs="Arial"/>
          <w:sz w:val="24"/>
          <w:szCs w:val="24"/>
        </w:rPr>
        <w:t>Aim;</w:t>
      </w:r>
      <w:proofErr w:type="gramEnd"/>
    </w:p>
    <w:p w14:paraId="21BD0CCE" w14:textId="32E51ECF" w:rsidR="001046CF" w:rsidRPr="002659FE" w:rsidRDefault="00992593" w:rsidP="00232DB3">
      <w:pPr>
        <w:pStyle w:val="ListParagraph"/>
        <w:numPr>
          <w:ilvl w:val="0"/>
          <w:numId w:val="13"/>
        </w:numPr>
        <w:jc w:val="both"/>
        <w:rPr>
          <w:rFonts w:ascii="Arial" w:eastAsia="Calibri" w:hAnsi="Arial" w:cs="Arial"/>
          <w:sz w:val="24"/>
          <w:szCs w:val="24"/>
        </w:rPr>
      </w:pPr>
      <w:r w:rsidRPr="002659FE">
        <w:rPr>
          <w:rFonts w:ascii="Arial" w:eastAsia="Calibri" w:hAnsi="Arial" w:cs="Arial"/>
          <w:sz w:val="24"/>
          <w:szCs w:val="24"/>
        </w:rPr>
        <w:t>a</w:t>
      </w:r>
      <w:r w:rsidR="001046CF" w:rsidRPr="002659FE">
        <w:rPr>
          <w:rFonts w:ascii="Arial" w:eastAsia="Calibri" w:hAnsi="Arial" w:cs="Arial"/>
          <w:sz w:val="24"/>
          <w:szCs w:val="24"/>
        </w:rPr>
        <w:t xml:space="preserve"> robust quality, governance and risk analysis </w:t>
      </w:r>
      <w:r w:rsidRPr="002659FE">
        <w:rPr>
          <w:rFonts w:ascii="Arial" w:eastAsia="Calibri" w:hAnsi="Arial" w:cs="Arial"/>
          <w:sz w:val="24"/>
          <w:szCs w:val="24"/>
        </w:rPr>
        <w:t xml:space="preserve">has been undertaken </w:t>
      </w:r>
      <w:r w:rsidR="001046CF" w:rsidRPr="002659FE">
        <w:rPr>
          <w:rFonts w:ascii="Arial" w:eastAsia="Calibri" w:hAnsi="Arial" w:cs="Arial"/>
          <w:sz w:val="24"/>
          <w:szCs w:val="24"/>
        </w:rPr>
        <w:t xml:space="preserve">of key areas and </w:t>
      </w:r>
      <w:proofErr w:type="gramStart"/>
      <w:r w:rsidR="001046CF" w:rsidRPr="002659FE">
        <w:rPr>
          <w:rFonts w:ascii="Arial" w:eastAsia="Calibri" w:hAnsi="Arial" w:cs="Arial"/>
          <w:sz w:val="24"/>
          <w:szCs w:val="24"/>
        </w:rPr>
        <w:t>commitments;</w:t>
      </w:r>
      <w:proofErr w:type="gramEnd"/>
    </w:p>
    <w:p w14:paraId="6CA0FE0B" w14:textId="017091E9" w:rsidR="001046CF" w:rsidRPr="002659FE" w:rsidRDefault="00A73157" w:rsidP="00232DB3">
      <w:pPr>
        <w:pStyle w:val="ListParagraph"/>
        <w:numPr>
          <w:ilvl w:val="0"/>
          <w:numId w:val="13"/>
        </w:numPr>
        <w:jc w:val="both"/>
        <w:rPr>
          <w:rFonts w:ascii="Arial" w:eastAsia="Calibri" w:hAnsi="Arial" w:cs="Arial"/>
          <w:sz w:val="24"/>
          <w:szCs w:val="24"/>
        </w:rPr>
      </w:pPr>
      <w:r w:rsidRPr="002659FE">
        <w:rPr>
          <w:rFonts w:ascii="Arial" w:eastAsia="Calibri" w:hAnsi="Arial" w:cs="Arial"/>
          <w:sz w:val="24"/>
          <w:szCs w:val="24"/>
        </w:rPr>
        <w:t>s</w:t>
      </w:r>
      <w:r w:rsidR="001046CF" w:rsidRPr="002659FE">
        <w:rPr>
          <w:rFonts w:ascii="Arial" w:eastAsia="Calibri" w:hAnsi="Arial" w:cs="Arial"/>
          <w:sz w:val="24"/>
          <w:szCs w:val="24"/>
        </w:rPr>
        <w:t>ufficient infrastructure and resources are dedicated to the quality</w:t>
      </w:r>
      <w:r w:rsidR="00135E4A" w:rsidRPr="002659FE">
        <w:rPr>
          <w:rFonts w:ascii="Arial" w:eastAsia="Calibri" w:hAnsi="Arial" w:cs="Arial"/>
          <w:sz w:val="24"/>
          <w:szCs w:val="24"/>
        </w:rPr>
        <w:t>,</w:t>
      </w:r>
      <w:r w:rsidR="001046CF" w:rsidRPr="002659FE">
        <w:rPr>
          <w:rFonts w:ascii="Arial" w:eastAsia="Calibri" w:hAnsi="Arial" w:cs="Arial"/>
          <w:sz w:val="24"/>
          <w:szCs w:val="24"/>
        </w:rPr>
        <w:t xml:space="preserve"> governance</w:t>
      </w:r>
      <w:r w:rsidR="00135E4A" w:rsidRPr="002659FE">
        <w:rPr>
          <w:rFonts w:ascii="Arial" w:eastAsia="Calibri" w:hAnsi="Arial" w:cs="Arial"/>
          <w:sz w:val="24"/>
          <w:szCs w:val="24"/>
        </w:rPr>
        <w:t>,</w:t>
      </w:r>
      <w:r w:rsidR="001046CF" w:rsidRPr="002659FE">
        <w:rPr>
          <w:rFonts w:ascii="Arial" w:eastAsia="Calibri" w:hAnsi="Arial" w:cs="Arial"/>
          <w:sz w:val="24"/>
          <w:szCs w:val="24"/>
        </w:rPr>
        <w:t xml:space="preserve"> risk and planning </w:t>
      </w:r>
      <w:proofErr w:type="gramStart"/>
      <w:r w:rsidR="001046CF" w:rsidRPr="002659FE">
        <w:rPr>
          <w:rFonts w:ascii="Arial" w:eastAsia="Calibri" w:hAnsi="Arial" w:cs="Arial"/>
          <w:sz w:val="24"/>
          <w:szCs w:val="24"/>
        </w:rPr>
        <w:t>requirements;</w:t>
      </w:r>
      <w:proofErr w:type="gramEnd"/>
    </w:p>
    <w:p w14:paraId="773EE993" w14:textId="4807BA40" w:rsidR="001046CF" w:rsidRPr="002659FE" w:rsidRDefault="001046CF" w:rsidP="00232DB3">
      <w:pPr>
        <w:pStyle w:val="ListParagraph"/>
        <w:numPr>
          <w:ilvl w:val="0"/>
          <w:numId w:val="13"/>
        </w:numPr>
        <w:jc w:val="both"/>
        <w:rPr>
          <w:rFonts w:ascii="Arial" w:eastAsia="Calibri" w:hAnsi="Arial" w:cs="Arial"/>
          <w:sz w:val="24"/>
          <w:szCs w:val="24"/>
        </w:rPr>
      </w:pPr>
      <w:r w:rsidRPr="002659FE">
        <w:rPr>
          <w:rFonts w:ascii="Arial" w:eastAsia="Calibri" w:hAnsi="Arial" w:cs="Arial"/>
          <w:sz w:val="24"/>
          <w:szCs w:val="24"/>
        </w:rPr>
        <w:t xml:space="preserve">sufficient resilience </w:t>
      </w:r>
      <w:r w:rsidR="00135E4A" w:rsidRPr="002659FE">
        <w:rPr>
          <w:rFonts w:ascii="Arial" w:eastAsia="Calibri" w:hAnsi="Arial" w:cs="Arial"/>
          <w:sz w:val="24"/>
          <w:szCs w:val="24"/>
        </w:rPr>
        <w:t xml:space="preserve">exists </w:t>
      </w:r>
      <w:r w:rsidRPr="002659FE">
        <w:rPr>
          <w:rFonts w:ascii="Arial" w:eastAsia="Calibri" w:hAnsi="Arial" w:cs="Arial"/>
          <w:sz w:val="24"/>
          <w:szCs w:val="24"/>
        </w:rPr>
        <w:t>within the organisation’s corporate and service functions and confiden</w:t>
      </w:r>
      <w:r w:rsidR="00135E4A" w:rsidRPr="002659FE">
        <w:rPr>
          <w:rFonts w:ascii="Arial" w:eastAsia="Calibri" w:hAnsi="Arial" w:cs="Arial"/>
          <w:sz w:val="24"/>
          <w:szCs w:val="24"/>
        </w:rPr>
        <w:t>ce</w:t>
      </w:r>
      <w:r w:rsidRPr="002659FE">
        <w:rPr>
          <w:rFonts w:ascii="Arial" w:eastAsia="Calibri" w:hAnsi="Arial" w:cs="Arial"/>
          <w:sz w:val="24"/>
          <w:szCs w:val="24"/>
        </w:rPr>
        <w:t xml:space="preserve"> that assurance mechanisms ensure they are fully informed and sighted on issues that emerge.</w:t>
      </w:r>
    </w:p>
    <w:p w14:paraId="439396BA" w14:textId="08D4E880" w:rsidR="001046CF" w:rsidRPr="002659FE" w:rsidRDefault="002B0FF1" w:rsidP="00232DB3">
      <w:pPr>
        <w:pStyle w:val="ListParagraph"/>
        <w:numPr>
          <w:ilvl w:val="0"/>
          <w:numId w:val="13"/>
        </w:numPr>
        <w:jc w:val="both"/>
        <w:rPr>
          <w:rFonts w:ascii="Arial" w:eastAsia="Calibri" w:hAnsi="Arial" w:cs="Arial"/>
          <w:sz w:val="24"/>
          <w:szCs w:val="24"/>
        </w:rPr>
      </w:pPr>
      <w:r w:rsidRPr="002659FE">
        <w:rPr>
          <w:rFonts w:ascii="Arial" w:eastAsia="Calibri" w:hAnsi="Arial" w:cs="Arial"/>
          <w:sz w:val="24"/>
          <w:szCs w:val="24"/>
        </w:rPr>
        <w:t>t</w:t>
      </w:r>
      <w:r w:rsidR="001046CF" w:rsidRPr="002659FE">
        <w:rPr>
          <w:rFonts w:ascii="Arial" w:eastAsia="Calibri" w:hAnsi="Arial" w:cs="Arial"/>
          <w:sz w:val="24"/>
          <w:szCs w:val="24"/>
        </w:rPr>
        <w:t>here is clear read across to the relevant risk registers including quality, workforce, finance and service risks.</w:t>
      </w:r>
    </w:p>
    <w:p w14:paraId="27C2FA23" w14:textId="20E29AB5" w:rsidR="00B66F3E" w:rsidRPr="002659FE" w:rsidRDefault="00190CDC" w:rsidP="00232DB3">
      <w:pPr>
        <w:pStyle w:val="ListParagraph"/>
        <w:numPr>
          <w:ilvl w:val="0"/>
          <w:numId w:val="13"/>
        </w:numPr>
        <w:jc w:val="both"/>
        <w:rPr>
          <w:rFonts w:ascii="Arial" w:eastAsia="Calibri" w:hAnsi="Arial" w:cs="Arial"/>
          <w:sz w:val="24"/>
          <w:szCs w:val="24"/>
        </w:rPr>
      </w:pPr>
      <w:r>
        <w:rPr>
          <w:rFonts w:ascii="Arial" w:eastAsia="Calibri" w:hAnsi="Arial" w:cs="Arial"/>
          <w:sz w:val="24"/>
          <w:szCs w:val="24"/>
        </w:rPr>
        <w:t>f</w:t>
      </w:r>
      <w:r w:rsidR="00815D13" w:rsidRPr="002659FE">
        <w:rPr>
          <w:rFonts w:ascii="Arial" w:eastAsia="Calibri" w:hAnsi="Arial" w:cs="Arial"/>
          <w:sz w:val="24"/>
          <w:szCs w:val="24"/>
        </w:rPr>
        <w:t>unctions and s</w:t>
      </w:r>
      <w:r w:rsidR="002742EC" w:rsidRPr="002659FE">
        <w:rPr>
          <w:rFonts w:ascii="Arial" w:eastAsia="Calibri" w:hAnsi="Arial" w:cs="Arial"/>
          <w:sz w:val="24"/>
          <w:szCs w:val="24"/>
        </w:rPr>
        <w:t xml:space="preserve">ervices </w:t>
      </w:r>
      <w:r w:rsidR="00815D13" w:rsidRPr="002659FE">
        <w:rPr>
          <w:rFonts w:ascii="Arial" w:eastAsia="Calibri" w:hAnsi="Arial" w:cs="Arial"/>
          <w:sz w:val="24"/>
          <w:szCs w:val="24"/>
        </w:rPr>
        <w:t xml:space="preserve">provided by the organisation </w:t>
      </w:r>
      <w:r w:rsidR="002742EC" w:rsidRPr="002659FE">
        <w:rPr>
          <w:rFonts w:ascii="Arial" w:eastAsia="Calibri" w:hAnsi="Arial" w:cs="Arial"/>
          <w:sz w:val="24"/>
          <w:szCs w:val="24"/>
        </w:rPr>
        <w:t xml:space="preserve">are </w:t>
      </w:r>
      <w:r w:rsidR="00815D13" w:rsidRPr="002659FE">
        <w:rPr>
          <w:rFonts w:ascii="Arial" w:eastAsia="Calibri" w:hAnsi="Arial" w:cs="Arial"/>
          <w:sz w:val="24"/>
          <w:szCs w:val="24"/>
        </w:rPr>
        <w:t>improved and quality is upheld.</w:t>
      </w:r>
    </w:p>
    <w:p w14:paraId="68A0F4E3" w14:textId="2887BEF2" w:rsidR="00815D13" w:rsidRPr="002659FE" w:rsidRDefault="00815D13" w:rsidP="00815D13">
      <w:pPr>
        <w:ind w:left="720"/>
        <w:jc w:val="both"/>
        <w:rPr>
          <w:rFonts w:ascii="Arial" w:eastAsia="Calibri" w:hAnsi="Arial" w:cs="Arial"/>
          <w:sz w:val="24"/>
          <w:szCs w:val="24"/>
        </w:rPr>
      </w:pPr>
    </w:p>
    <w:p w14:paraId="7AB514EA" w14:textId="3BBD57A9" w:rsidR="00F5628B" w:rsidRDefault="00335E60" w:rsidP="00815D13">
      <w:pPr>
        <w:ind w:left="720"/>
        <w:jc w:val="both"/>
        <w:rPr>
          <w:rFonts w:ascii="Arial" w:eastAsia="Calibri" w:hAnsi="Arial" w:cs="Arial"/>
          <w:sz w:val="24"/>
          <w:szCs w:val="24"/>
        </w:rPr>
      </w:pPr>
      <w:r w:rsidRPr="002659FE">
        <w:rPr>
          <w:rFonts w:ascii="Arial" w:eastAsia="Calibri" w:hAnsi="Arial" w:cs="Arial"/>
          <w:sz w:val="24"/>
          <w:szCs w:val="24"/>
        </w:rPr>
        <w:t xml:space="preserve">To support the Board in this, the </w:t>
      </w:r>
      <w:r w:rsidR="003F6D39">
        <w:rPr>
          <w:rFonts w:ascii="Arial" w:eastAsia="Calibri" w:hAnsi="Arial" w:cs="Arial"/>
          <w:sz w:val="24"/>
          <w:szCs w:val="24"/>
        </w:rPr>
        <w:t xml:space="preserve">wider </w:t>
      </w:r>
      <w:r w:rsidRPr="002659FE">
        <w:rPr>
          <w:rFonts w:ascii="Arial" w:eastAsia="Calibri" w:hAnsi="Arial" w:cs="Arial"/>
          <w:sz w:val="24"/>
          <w:szCs w:val="24"/>
        </w:rPr>
        <w:t xml:space="preserve">senior leadership team has had a critical role in the development of the IMTP bringing together input from across the organisation.  This has also been important in terms of organisational development, </w:t>
      </w:r>
      <w:r w:rsidR="0044638C" w:rsidRPr="002659FE">
        <w:rPr>
          <w:rFonts w:ascii="Arial" w:eastAsia="Calibri" w:hAnsi="Arial" w:cs="Arial"/>
          <w:sz w:val="24"/>
          <w:szCs w:val="24"/>
        </w:rPr>
        <w:t>recognising</w:t>
      </w:r>
      <w:r w:rsidRPr="002659FE">
        <w:rPr>
          <w:rFonts w:ascii="Arial" w:eastAsia="Calibri" w:hAnsi="Arial" w:cs="Arial"/>
          <w:sz w:val="24"/>
          <w:szCs w:val="24"/>
        </w:rPr>
        <w:t xml:space="preserve"> that the organisation is still new, with significant opportunities to share good practice and pool skills and expertise.  We are increasingly adopting a matrix approach to working to support this</w:t>
      </w:r>
      <w:r w:rsidR="005F6757" w:rsidRPr="002659FE">
        <w:rPr>
          <w:rFonts w:ascii="Arial" w:eastAsia="Calibri" w:hAnsi="Arial" w:cs="Arial"/>
          <w:sz w:val="24"/>
          <w:szCs w:val="24"/>
        </w:rPr>
        <w:t>.</w:t>
      </w:r>
    </w:p>
    <w:p w14:paraId="69D8B520" w14:textId="63E8BECE" w:rsidR="007F432C" w:rsidRDefault="007F432C" w:rsidP="00815D13">
      <w:pPr>
        <w:ind w:left="720"/>
        <w:jc w:val="both"/>
        <w:rPr>
          <w:rFonts w:ascii="Arial" w:eastAsia="Calibri" w:hAnsi="Arial" w:cs="Arial"/>
          <w:sz w:val="24"/>
          <w:szCs w:val="24"/>
        </w:rPr>
      </w:pPr>
    </w:p>
    <w:p w14:paraId="72ECD59A" w14:textId="55A69BEB" w:rsidR="007F432C" w:rsidRPr="002659FE" w:rsidRDefault="00554A62" w:rsidP="00815D13">
      <w:pPr>
        <w:ind w:left="720"/>
        <w:jc w:val="both"/>
        <w:rPr>
          <w:rFonts w:ascii="Arial" w:eastAsia="Calibri" w:hAnsi="Arial" w:cs="Arial"/>
          <w:sz w:val="24"/>
          <w:szCs w:val="24"/>
        </w:rPr>
      </w:pPr>
      <w:r>
        <w:rPr>
          <w:rFonts w:ascii="Arial" w:eastAsia="Calibri" w:hAnsi="Arial" w:cs="Arial"/>
          <w:sz w:val="24"/>
          <w:szCs w:val="24"/>
        </w:rPr>
        <w:t xml:space="preserve">As an organisation with an All Wales remit and a headquarters located in </w:t>
      </w:r>
      <w:proofErr w:type="spellStart"/>
      <w:r>
        <w:rPr>
          <w:rFonts w:ascii="Arial" w:eastAsia="Calibri" w:hAnsi="Arial" w:cs="Arial"/>
          <w:sz w:val="24"/>
          <w:szCs w:val="24"/>
        </w:rPr>
        <w:t>Nantgarw</w:t>
      </w:r>
      <w:proofErr w:type="spellEnd"/>
      <w:r>
        <w:rPr>
          <w:rFonts w:ascii="Arial" w:eastAsia="Calibri" w:hAnsi="Arial" w:cs="Arial"/>
          <w:sz w:val="24"/>
          <w:szCs w:val="24"/>
        </w:rPr>
        <w:t xml:space="preserve">, near Cardiff, we felt that it was </w:t>
      </w:r>
      <w:r w:rsidR="00866010">
        <w:rPr>
          <w:rFonts w:ascii="Arial" w:eastAsia="Calibri" w:hAnsi="Arial" w:cs="Arial"/>
          <w:sz w:val="24"/>
          <w:szCs w:val="24"/>
        </w:rPr>
        <w:t xml:space="preserve">extremely </w:t>
      </w:r>
      <w:r>
        <w:rPr>
          <w:rFonts w:ascii="Arial" w:eastAsia="Calibri" w:hAnsi="Arial" w:cs="Arial"/>
          <w:sz w:val="24"/>
          <w:szCs w:val="24"/>
        </w:rPr>
        <w:t>important to have a presence in North Wales.  As such we have</w:t>
      </w:r>
      <w:r w:rsidR="003371B1">
        <w:rPr>
          <w:rFonts w:ascii="Arial" w:eastAsia="Calibri" w:hAnsi="Arial" w:cs="Arial"/>
          <w:sz w:val="24"/>
          <w:szCs w:val="24"/>
        </w:rPr>
        <w:t xml:space="preserve"> taken the decision to extend the</w:t>
      </w:r>
      <w:r>
        <w:rPr>
          <w:rFonts w:ascii="Arial" w:eastAsia="Calibri" w:hAnsi="Arial" w:cs="Arial"/>
          <w:sz w:val="24"/>
          <w:szCs w:val="24"/>
        </w:rPr>
        <w:t xml:space="preserve"> contractual arrangements </w:t>
      </w:r>
      <w:r w:rsidR="00470304">
        <w:rPr>
          <w:rFonts w:ascii="Arial" w:eastAsia="Calibri" w:hAnsi="Arial" w:cs="Arial"/>
          <w:sz w:val="24"/>
          <w:szCs w:val="24"/>
        </w:rPr>
        <w:t>we inherited</w:t>
      </w:r>
      <w:r>
        <w:rPr>
          <w:rFonts w:ascii="Arial" w:eastAsia="Calibri" w:hAnsi="Arial" w:cs="Arial"/>
          <w:sz w:val="24"/>
          <w:szCs w:val="24"/>
        </w:rPr>
        <w:t xml:space="preserve"> </w:t>
      </w:r>
      <w:r w:rsidR="00CE5166">
        <w:rPr>
          <w:rFonts w:ascii="Arial" w:eastAsia="Calibri" w:hAnsi="Arial" w:cs="Arial"/>
          <w:sz w:val="24"/>
          <w:szCs w:val="24"/>
        </w:rPr>
        <w:t xml:space="preserve">for a </w:t>
      </w:r>
      <w:r w:rsidR="003371B1">
        <w:rPr>
          <w:rFonts w:ascii="Arial" w:eastAsia="Calibri" w:hAnsi="Arial" w:cs="Arial"/>
          <w:sz w:val="24"/>
          <w:szCs w:val="24"/>
        </w:rPr>
        <w:t xml:space="preserve">small </w:t>
      </w:r>
      <w:r w:rsidR="00CE5166">
        <w:rPr>
          <w:rFonts w:ascii="Arial" w:eastAsia="Calibri" w:hAnsi="Arial" w:cs="Arial"/>
          <w:sz w:val="24"/>
          <w:szCs w:val="24"/>
        </w:rPr>
        <w:t>office in North Wales</w:t>
      </w:r>
      <w:r w:rsidR="00306A1E">
        <w:rPr>
          <w:rFonts w:ascii="Arial" w:eastAsia="Calibri" w:hAnsi="Arial" w:cs="Arial"/>
          <w:sz w:val="24"/>
          <w:szCs w:val="24"/>
        </w:rPr>
        <w:t xml:space="preserve"> whilst we explore the benefits and options for a more sustainable </w:t>
      </w:r>
      <w:r w:rsidR="00D324BA">
        <w:rPr>
          <w:rFonts w:ascii="Arial" w:eastAsia="Calibri" w:hAnsi="Arial" w:cs="Arial"/>
          <w:sz w:val="24"/>
          <w:szCs w:val="24"/>
        </w:rPr>
        <w:t xml:space="preserve">presence in the region. </w:t>
      </w:r>
      <w:r w:rsidR="00EE53E9">
        <w:rPr>
          <w:rFonts w:ascii="Arial" w:eastAsia="Calibri" w:hAnsi="Arial" w:cs="Arial"/>
          <w:sz w:val="24"/>
          <w:szCs w:val="24"/>
        </w:rPr>
        <w:t xml:space="preserve"> </w:t>
      </w:r>
      <w:r w:rsidR="00D324BA">
        <w:rPr>
          <w:rFonts w:ascii="Arial" w:eastAsia="Calibri" w:hAnsi="Arial" w:cs="Arial"/>
          <w:sz w:val="24"/>
          <w:szCs w:val="24"/>
        </w:rPr>
        <w:t xml:space="preserve">The current facility, whilst small, has </w:t>
      </w:r>
      <w:r w:rsidR="008A3B54">
        <w:rPr>
          <w:rFonts w:ascii="Arial" w:eastAsia="Calibri" w:hAnsi="Arial" w:cs="Arial"/>
          <w:sz w:val="24"/>
          <w:szCs w:val="24"/>
        </w:rPr>
        <w:t xml:space="preserve">provided a base for </w:t>
      </w:r>
      <w:r w:rsidR="00A021B5">
        <w:rPr>
          <w:rFonts w:ascii="Arial" w:eastAsia="Calibri" w:hAnsi="Arial" w:cs="Arial"/>
          <w:sz w:val="24"/>
          <w:szCs w:val="24"/>
        </w:rPr>
        <w:t>our staff to work from when visiting organisations in the region</w:t>
      </w:r>
      <w:r w:rsidR="00CE5166">
        <w:rPr>
          <w:rFonts w:ascii="Arial" w:eastAsia="Calibri" w:hAnsi="Arial" w:cs="Arial"/>
          <w:sz w:val="24"/>
          <w:szCs w:val="24"/>
        </w:rPr>
        <w:t xml:space="preserve">.  We </w:t>
      </w:r>
      <w:r w:rsidR="00A021B5">
        <w:rPr>
          <w:rFonts w:ascii="Arial" w:eastAsia="Calibri" w:hAnsi="Arial" w:cs="Arial"/>
          <w:sz w:val="24"/>
          <w:szCs w:val="24"/>
        </w:rPr>
        <w:t>are also able to</w:t>
      </w:r>
      <w:r w:rsidR="00CE5166">
        <w:rPr>
          <w:rFonts w:ascii="Arial" w:eastAsia="Calibri" w:hAnsi="Arial" w:cs="Arial"/>
          <w:sz w:val="24"/>
          <w:szCs w:val="24"/>
        </w:rPr>
        <w:t xml:space="preserve"> access </w:t>
      </w:r>
      <w:r w:rsidR="00A021B5">
        <w:rPr>
          <w:rFonts w:ascii="Arial" w:eastAsia="Calibri" w:hAnsi="Arial" w:cs="Arial"/>
          <w:sz w:val="24"/>
          <w:szCs w:val="24"/>
        </w:rPr>
        <w:t xml:space="preserve">the facilities in the many </w:t>
      </w:r>
      <w:r w:rsidR="00CE5166">
        <w:rPr>
          <w:rFonts w:ascii="Arial" w:eastAsia="Calibri" w:hAnsi="Arial" w:cs="Arial"/>
          <w:sz w:val="24"/>
          <w:szCs w:val="24"/>
        </w:rPr>
        <w:t xml:space="preserve">Postgraduate Centres </w:t>
      </w:r>
      <w:r w:rsidR="00A021B5">
        <w:rPr>
          <w:rFonts w:ascii="Arial" w:eastAsia="Calibri" w:hAnsi="Arial" w:cs="Arial"/>
          <w:sz w:val="24"/>
          <w:szCs w:val="24"/>
        </w:rPr>
        <w:t xml:space="preserve">located </w:t>
      </w:r>
      <w:r w:rsidR="00CE5166">
        <w:rPr>
          <w:rFonts w:ascii="Arial" w:eastAsia="Calibri" w:hAnsi="Arial" w:cs="Arial"/>
          <w:sz w:val="24"/>
          <w:szCs w:val="24"/>
        </w:rPr>
        <w:t>across Wales</w:t>
      </w:r>
      <w:r w:rsidR="008A3B54">
        <w:rPr>
          <w:rFonts w:ascii="Arial" w:eastAsia="Calibri" w:hAnsi="Arial" w:cs="Arial"/>
          <w:sz w:val="24"/>
          <w:szCs w:val="24"/>
        </w:rPr>
        <w:t xml:space="preserve">, and we </w:t>
      </w:r>
      <w:r w:rsidR="00531CBF">
        <w:rPr>
          <w:rFonts w:ascii="Arial" w:eastAsia="Calibri" w:hAnsi="Arial" w:cs="Arial"/>
          <w:sz w:val="24"/>
          <w:szCs w:val="24"/>
        </w:rPr>
        <w:t xml:space="preserve">will be looking to see how we might maximise </w:t>
      </w:r>
      <w:r w:rsidR="0067631C">
        <w:rPr>
          <w:rFonts w:ascii="Arial" w:eastAsia="Calibri" w:hAnsi="Arial" w:cs="Arial"/>
          <w:sz w:val="24"/>
          <w:szCs w:val="24"/>
        </w:rPr>
        <w:t>these in the future</w:t>
      </w:r>
      <w:r w:rsidR="00CE5166">
        <w:rPr>
          <w:rFonts w:ascii="Arial" w:eastAsia="Calibri" w:hAnsi="Arial" w:cs="Arial"/>
          <w:sz w:val="24"/>
          <w:szCs w:val="24"/>
        </w:rPr>
        <w:t>.</w:t>
      </w:r>
    </w:p>
    <w:p w14:paraId="7892BF43" w14:textId="30C06573" w:rsidR="00FC6419" w:rsidRPr="002659FE" w:rsidRDefault="00FC6419" w:rsidP="00815D13">
      <w:pPr>
        <w:ind w:left="720"/>
        <w:jc w:val="both"/>
        <w:rPr>
          <w:rFonts w:ascii="Arial" w:eastAsia="Calibri" w:hAnsi="Arial" w:cs="Arial"/>
          <w:sz w:val="24"/>
          <w:szCs w:val="24"/>
        </w:rPr>
      </w:pPr>
    </w:p>
    <w:p w14:paraId="0FDDB24B" w14:textId="5A4DA75D" w:rsidR="004A5BC8" w:rsidRPr="00472D6D" w:rsidRDefault="004A5BC8" w:rsidP="00472D6D">
      <w:pPr>
        <w:pStyle w:val="ListParagraph"/>
        <w:numPr>
          <w:ilvl w:val="1"/>
          <w:numId w:val="77"/>
        </w:numPr>
        <w:ind w:left="720" w:hanging="720"/>
        <w:jc w:val="both"/>
        <w:rPr>
          <w:rFonts w:ascii="Arial" w:eastAsia="Calibri" w:hAnsi="Arial" w:cs="Arial"/>
          <w:b/>
          <w:sz w:val="24"/>
          <w:szCs w:val="24"/>
        </w:rPr>
      </w:pPr>
      <w:r w:rsidRPr="00472D6D">
        <w:rPr>
          <w:rFonts w:ascii="Arial" w:eastAsia="Calibri" w:hAnsi="Arial" w:cs="Arial"/>
          <w:b/>
          <w:sz w:val="24"/>
          <w:szCs w:val="24"/>
        </w:rPr>
        <w:t>Stakeholders and Partners</w:t>
      </w:r>
    </w:p>
    <w:p w14:paraId="470DA7E9" w14:textId="17CC35AF" w:rsidR="004A5BC8" w:rsidRPr="002659FE" w:rsidRDefault="004A5BC8" w:rsidP="001D1357">
      <w:pPr>
        <w:ind w:left="720"/>
        <w:jc w:val="both"/>
        <w:rPr>
          <w:rFonts w:ascii="Arial" w:eastAsia="Calibri" w:hAnsi="Arial" w:cs="Arial"/>
          <w:sz w:val="24"/>
          <w:szCs w:val="24"/>
        </w:rPr>
      </w:pPr>
    </w:p>
    <w:p w14:paraId="43802A17" w14:textId="0124CE59" w:rsidR="007916FC" w:rsidRPr="002659FE" w:rsidRDefault="003F6D39" w:rsidP="00D048C8">
      <w:pPr>
        <w:ind w:left="720"/>
        <w:jc w:val="both"/>
        <w:rPr>
          <w:rFonts w:ascii="Arial" w:hAnsi="Arial" w:cs="Arial"/>
          <w:sz w:val="24"/>
          <w:szCs w:val="24"/>
        </w:rPr>
      </w:pPr>
      <w:r>
        <w:rPr>
          <w:rFonts w:ascii="Arial" w:eastAsia="Calibri" w:hAnsi="Arial" w:cs="Arial"/>
          <w:sz w:val="24"/>
          <w:szCs w:val="24"/>
        </w:rPr>
        <w:t>As an All</w:t>
      </w:r>
      <w:r w:rsidR="0067631C">
        <w:rPr>
          <w:rFonts w:ascii="Arial" w:eastAsia="Calibri" w:hAnsi="Arial" w:cs="Arial"/>
          <w:sz w:val="24"/>
          <w:szCs w:val="24"/>
        </w:rPr>
        <w:t>-</w:t>
      </w:r>
      <w:r>
        <w:rPr>
          <w:rFonts w:ascii="Arial" w:eastAsia="Calibri" w:hAnsi="Arial" w:cs="Arial"/>
          <w:sz w:val="24"/>
          <w:szCs w:val="24"/>
        </w:rPr>
        <w:t xml:space="preserve">Wales organisation with </w:t>
      </w:r>
      <w:r w:rsidR="00406EF2">
        <w:rPr>
          <w:rFonts w:ascii="Arial" w:eastAsia="Calibri" w:hAnsi="Arial" w:cs="Arial"/>
          <w:sz w:val="24"/>
          <w:szCs w:val="24"/>
        </w:rPr>
        <w:t xml:space="preserve">several </w:t>
      </w:r>
      <w:r>
        <w:rPr>
          <w:rFonts w:ascii="Arial" w:eastAsia="Calibri" w:hAnsi="Arial" w:cs="Arial"/>
          <w:sz w:val="24"/>
          <w:szCs w:val="24"/>
        </w:rPr>
        <w:t>strategic functions t</w:t>
      </w:r>
      <w:r w:rsidR="007916FC" w:rsidRPr="002659FE">
        <w:rPr>
          <w:rFonts w:ascii="Arial" w:eastAsia="Calibri" w:hAnsi="Arial" w:cs="Arial"/>
          <w:sz w:val="24"/>
          <w:szCs w:val="24"/>
        </w:rPr>
        <w:t xml:space="preserve">he importance of our partners and stakeholders cannot be over emphasised.  </w:t>
      </w:r>
      <w:r>
        <w:rPr>
          <w:rFonts w:ascii="Arial" w:eastAsia="Calibri" w:hAnsi="Arial" w:cs="Arial"/>
          <w:sz w:val="24"/>
          <w:szCs w:val="24"/>
        </w:rPr>
        <w:t>This</w:t>
      </w:r>
      <w:r w:rsidR="007248DE" w:rsidRPr="002659FE">
        <w:rPr>
          <w:rFonts w:ascii="Arial" w:eastAsia="Calibri" w:hAnsi="Arial" w:cs="Arial"/>
          <w:sz w:val="24"/>
          <w:szCs w:val="24"/>
        </w:rPr>
        <w:t xml:space="preserve"> include</w:t>
      </w:r>
      <w:r>
        <w:rPr>
          <w:rFonts w:ascii="Arial" w:eastAsia="Calibri" w:hAnsi="Arial" w:cs="Arial"/>
          <w:sz w:val="24"/>
          <w:szCs w:val="24"/>
        </w:rPr>
        <w:t>s</w:t>
      </w:r>
      <w:r w:rsidR="007248DE" w:rsidRPr="002659FE">
        <w:rPr>
          <w:rFonts w:ascii="Arial" w:eastAsia="Calibri" w:hAnsi="Arial" w:cs="Arial"/>
          <w:sz w:val="24"/>
          <w:szCs w:val="24"/>
        </w:rPr>
        <w:t xml:space="preserve"> t</w:t>
      </w:r>
      <w:r w:rsidR="00335E60" w:rsidRPr="002659FE">
        <w:rPr>
          <w:rFonts w:ascii="Arial" w:hAnsi="Arial" w:cs="Arial"/>
          <w:sz w:val="24"/>
          <w:szCs w:val="24"/>
        </w:rPr>
        <w:t>rainees and student</w:t>
      </w:r>
      <w:r w:rsidR="00D048C8" w:rsidRPr="002659FE">
        <w:rPr>
          <w:rFonts w:ascii="Arial" w:hAnsi="Arial" w:cs="Arial"/>
          <w:sz w:val="24"/>
          <w:szCs w:val="24"/>
        </w:rPr>
        <w:t xml:space="preserve">s, </w:t>
      </w:r>
      <w:r w:rsidR="007916FC" w:rsidRPr="002659FE">
        <w:rPr>
          <w:rFonts w:ascii="Arial" w:hAnsi="Arial" w:cs="Arial"/>
          <w:sz w:val="24"/>
          <w:szCs w:val="24"/>
        </w:rPr>
        <w:t>NHS Wales</w:t>
      </w:r>
      <w:r w:rsidR="00D048C8" w:rsidRPr="002659FE">
        <w:rPr>
          <w:rFonts w:ascii="Arial" w:hAnsi="Arial" w:cs="Arial"/>
          <w:sz w:val="24"/>
          <w:szCs w:val="24"/>
        </w:rPr>
        <w:t xml:space="preserve">, </w:t>
      </w:r>
      <w:r w:rsidR="007916FC" w:rsidRPr="002659FE">
        <w:rPr>
          <w:rFonts w:ascii="Arial" w:hAnsi="Arial" w:cs="Arial"/>
          <w:sz w:val="24"/>
          <w:szCs w:val="24"/>
        </w:rPr>
        <w:t>Social Care</w:t>
      </w:r>
      <w:r>
        <w:rPr>
          <w:rFonts w:ascii="Arial" w:hAnsi="Arial" w:cs="Arial"/>
          <w:sz w:val="24"/>
          <w:szCs w:val="24"/>
        </w:rPr>
        <w:t xml:space="preserve"> Wales</w:t>
      </w:r>
      <w:r w:rsidR="00D048C8" w:rsidRPr="002659FE">
        <w:rPr>
          <w:rFonts w:ascii="Arial" w:hAnsi="Arial" w:cs="Arial"/>
          <w:sz w:val="24"/>
          <w:szCs w:val="24"/>
        </w:rPr>
        <w:t xml:space="preserve">, </w:t>
      </w:r>
      <w:r w:rsidR="007916FC" w:rsidRPr="002659FE">
        <w:rPr>
          <w:rFonts w:ascii="Arial" w:hAnsi="Arial" w:cs="Arial"/>
          <w:sz w:val="24"/>
          <w:szCs w:val="24"/>
        </w:rPr>
        <w:t>Education</w:t>
      </w:r>
      <w:r w:rsidR="00F578FA">
        <w:rPr>
          <w:rFonts w:ascii="Arial" w:hAnsi="Arial" w:cs="Arial"/>
          <w:sz w:val="24"/>
          <w:szCs w:val="24"/>
        </w:rPr>
        <w:t xml:space="preserve"> providers</w:t>
      </w:r>
      <w:r w:rsidR="00D048C8" w:rsidRPr="002659FE">
        <w:rPr>
          <w:rFonts w:ascii="Arial" w:hAnsi="Arial" w:cs="Arial"/>
          <w:sz w:val="24"/>
          <w:szCs w:val="24"/>
        </w:rPr>
        <w:t xml:space="preserve">, </w:t>
      </w:r>
      <w:r w:rsidR="00335E60" w:rsidRPr="002659FE">
        <w:rPr>
          <w:rFonts w:ascii="Arial" w:hAnsi="Arial" w:cs="Arial"/>
          <w:sz w:val="24"/>
          <w:szCs w:val="24"/>
        </w:rPr>
        <w:t>Regulators</w:t>
      </w:r>
      <w:r w:rsidR="00D048C8" w:rsidRPr="002659FE">
        <w:rPr>
          <w:rFonts w:ascii="Arial" w:hAnsi="Arial" w:cs="Arial"/>
          <w:sz w:val="24"/>
          <w:szCs w:val="24"/>
        </w:rPr>
        <w:t xml:space="preserve">, </w:t>
      </w:r>
      <w:r w:rsidR="007916FC" w:rsidRPr="002659FE">
        <w:rPr>
          <w:rFonts w:ascii="Arial" w:hAnsi="Arial" w:cs="Arial"/>
          <w:sz w:val="24"/>
          <w:szCs w:val="24"/>
        </w:rPr>
        <w:t>Private sector</w:t>
      </w:r>
      <w:r w:rsidR="0075188F" w:rsidRPr="002659FE">
        <w:rPr>
          <w:rFonts w:ascii="Arial" w:hAnsi="Arial" w:cs="Arial"/>
          <w:sz w:val="24"/>
          <w:szCs w:val="24"/>
        </w:rPr>
        <w:t xml:space="preserve"> (</w:t>
      </w:r>
      <w:r w:rsidR="00FA7DF7" w:rsidRPr="002659FE">
        <w:rPr>
          <w:rFonts w:ascii="Arial" w:hAnsi="Arial" w:cs="Arial"/>
          <w:sz w:val="24"/>
          <w:szCs w:val="24"/>
        </w:rPr>
        <w:t xml:space="preserve">business, </w:t>
      </w:r>
      <w:r w:rsidR="002365C7" w:rsidRPr="002659FE">
        <w:rPr>
          <w:rFonts w:ascii="Arial" w:hAnsi="Arial" w:cs="Arial"/>
          <w:sz w:val="24"/>
          <w:szCs w:val="24"/>
        </w:rPr>
        <w:t>suppliers)</w:t>
      </w:r>
      <w:r w:rsidR="00D048C8" w:rsidRPr="002659FE">
        <w:rPr>
          <w:rFonts w:ascii="Arial" w:hAnsi="Arial" w:cs="Arial"/>
          <w:sz w:val="24"/>
          <w:szCs w:val="24"/>
        </w:rPr>
        <w:t xml:space="preserve">, </w:t>
      </w:r>
      <w:r w:rsidR="007916FC" w:rsidRPr="002659FE">
        <w:rPr>
          <w:rFonts w:ascii="Arial" w:hAnsi="Arial" w:cs="Arial"/>
          <w:sz w:val="24"/>
          <w:szCs w:val="24"/>
        </w:rPr>
        <w:t>Professional bodies</w:t>
      </w:r>
      <w:r w:rsidR="00D048C8" w:rsidRPr="002659FE">
        <w:rPr>
          <w:rFonts w:ascii="Arial" w:hAnsi="Arial" w:cs="Arial"/>
          <w:sz w:val="24"/>
          <w:szCs w:val="24"/>
        </w:rPr>
        <w:t xml:space="preserve"> and </w:t>
      </w:r>
      <w:r w:rsidR="007916FC" w:rsidRPr="002659FE">
        <w:rPr>
          <w:rFonts w:ascii="Arial" w:hAnsi="Arial" w:cs="Arial"/>
          <w:sz w:val="24"/>
          <w:szCs w:val="24"/>
        </w:rPr>
        <w:t>Welsh Government</w:t>
      </w:r>
      <w:r w:rsidR="00D048C8" w:rsidRPr="002659FE">
        <w:rPr>
          <w:rFonts w:ascii="Arial" w:hAnsi="Arial" w:cs="Arial"/>
          <w:sz w:val="24"/>
          <w:szCs w:val="24"/>
        </w:rPr>
        <w:t>.</w:t>
      </w:r>
    </w:p>
    <w:p w14:paraId="4C4AE3B1" w14:textId="77777777" w:rsidR="00376DE3" w:rsidRPr="002659FE" w:rsidRDefault="00376DE3" w:rsidP="0049631E">
      <w:pPr>
        <w:ind w:left="720"/>
        <w:jc w:val="both"/>
        <w:rPr>
          <w:rFonts w:ascii="Arial" w:eastAsia="Calibri" w:hAnsi="Arial" w:cs="Arial"/>
          <w:sz w:val="24"/>
          <w:szCs w:val="24"/>
        </w:rPr>
      </w:pPr>
    </w:p>
    <w:p w14:paraId="24F55122" w14:textId="1A87B430" w:rsidR="00FA67EF" w:rsidRPr="002659FE" w:rsidRDefault="00276B57" w:rsidP="001D1357">
      <w:pPr>
        <w:ind w:left="720"/>
        <w:jc w:val="both"/>
        <w:rPr>
          <w:rFonts w:ascii="Arial" w:eastAsia="Calibri" w:hAnsi="Arial" w:cs="Arial"/>
          <w:sz w:val="24"/>
          <w:szCs w:val="24"/>
        </w:rPr>
      </w:pPr>
      <w:r w:rsidRPr="002659FE">
        <w:rPr>
          <w:rFonts w:ascii="Arial" w:eastAsia="Calibri" w:hAnsi="Arial" w:cs="Arial"/>
          <w:sz w:val="24"/>
          <w:szCs w:val="24"/>
        </w:rPr>
        <w:t>During 2019-20 we have undertaken extensive communications and engagement activity</w:t>
      </w:r>
      <w:r w:rsidR="0016409B" w:rsidRPr="002659FE">
        <w:rPr>
          <w:rFonts w:ascii="Arial" w:eastAsia="Calibri" w:hAnsi="Arial" w:cs="Arial"/>
          <w:sz w:val="24"/>
          <w:szCs w:val="24"/>
        </w:rPr>
        <w:t xml:space="preserve"> </w:t>
      </w:r>
      <w:r w:rsidR="00680B6A">
        <w:rPr>
          <w:rFonts w:ascii="Arial" w:eastAsia="Calibri" w:hAnsi="Arial" w:cs="Arial"/>
          <w:sz w:val="24"/>
          <w:szCs w:val="24"/>
        </w:rPr>
        <w:t xml:space="preserve">based on </w:t>
      </w:r>
      <w:r w:rsidR="00F578FA">
        <w:rPr>
          <w:rFonts w:ascii="Arial" w:eastAsia="Calibri" w:hAnsi="Arial" w:cs="Arial"/>
          <w:sz w:val="24"/>
          <w:szCs w:val="24"/>
        </w:rPr>
        <w:t xml:space="preserve">our Board approved Communications </w:t>
      </w:r>
      <w:r w:rsidR="00EE53E9">
        <w:rPr>
          <w:rFonts w:ascii="Arial" w:eastAsia="Calibri" w:hAnsi="Arial" w:cs="Arial"/>
          <w:sz w:val="24"/>
          <w:szCs w:val="24"/>
        </w:rPr>
        <w:t>and</w:t>
      </w:r>
      <w:r w:rsidR="00F578FA">
        <w:rPr>
          <w:rFonts w:ascii="Arial" w:eastAsia="Calibri" w:hAnsi="Arial" w:cs="Arial"/>
          <w:sz w:val="24"/>
          <w:szCs w:val="24"/>
        </w:rPr>
        <w:t xml:space="preserve"> Engagement Strategy </w:t>
      </w:r>
      <w:r w:rsidR="0016409B" w:rsidRPr="002659FE">
        <w:rPr>
          <w:rFonts w:ascii="Arial" w:eastAsia="Calibri" w:hAnsi="Arial" w:cs="Arial"/>
          <w:sz w:val="24"/>
          <w:szCs w:val="24"/>
        </w:rPr>
        <w:t xml:space="preserve">to build and strengthen relationships and to help shape our work and services.  This </w:t>
      </w:r>
      <w:r w:rsidR="00993C83" w:rsidRPr="002659FE">
        <w:rPr>
          <w:rFonts w:ascii="Arial" w:eastAsia="Calibri" w:hAnsi="Arial" w:cs="Arial"/>
          <w:sz w:val="24"/>
          <w:szCs w:val="24"/>
        </w:rPr>
        <w:t>has included:</w:t>
      </w:r>
    </w:p>
    <w:p w14:paraId="5143ECF9" w14:textId="48B91852" w:rsidR="004A5BC8" w:rsidRPr="002659FE" w:rsidRDefault="004A5BC8" w:rsidP="00A069CA">
      <w:pPr>
        <w:pStyle w:val="ListParagraph"/>
        <w:numPr>
          <w:ilvl w:val="0"/>
          <w:numId w:val="16"/>
        </w:numPr>
        <w:jc w:val="both"/>
        <w:rPr>
          <w:rFonts w:ascii="Arial" w:eastAsia="Calibri" w:hAnsi="Arial" w:cs="Arial"/>
          <w:sz w:val="24"/>
          <w:szCs w:val="24"/>
        </w:rPr>
      </w:pPr>
      <w:r w:rsidRPr="002659FE">
        <w:rPr>
          <w:rFonts w:ascii="Arial" w:eastAsia="Calibri" w:hAnsi="Arial" w:cs="Arial"/>
          <w:sz w:val="24"/>
          <w:szCs w:val="24"/>
        </w:rPr>
        <w:t>Regular stakeholder bulletins</w:t>
      </w:r>
    </w:p>
    <w:p w14:paraId="35E6FF8C" w14:textId="7FE6DD59" w:rsidR="004A5BC8" w:rsidRPr="002659FE" w:rsidRDefault="004A5BC8" w:rsidP="00A069CA">
      <w:pPr>
        <w:pStyle w:val="ListParagraph"/>
        <w:numPr>
          <w:ilvl w:val="0"/>
          <w:numId w:val="16"/>
        </w:numPr>
        <w:jc w:val="both"/>
        <w:rPr>
          <w:rFonts w:ascii="Arial" w:eastAsia="Calibri" w:hAnsi="Arial" w:cs="Arial"/>
          <w:sz w:val="24"/>
          <w:szCs w:val="24"/>
        </w:rPr>
      </w:pPr>
      <w:r w:rsidRPr="002659FE">
        <w:rPr>
          <w:rFonts w:ascii="Arial" w:eastAsia="Calibri" w:hAnsi="Arial" w:cs="Arial"/>
          <w:sz w:val="24"/>
          <w:szCs w:val="24"/>
        </w:rPr>
        <w:t>Social media to inform and update</w:t>
      </w:r>
    </w:p>
    <w:p w14:paraId="79E677B2" w14:textId="56C69E2F" w:rsidR="004A5BC8" w:rsidRDefault="004A5BC8" w:rsidP="00A069CA">
      <w:pPr>
        <w:pStyle w:val="ListParagraph"/>
        <w:numPr>
          <w:ilvl w:val="0"/>
          <w:numId w:val="16"/>
        </w:numPr>
        <w:jc w:val="both"/>
        <w:rPr>
          <w:rFonts w:ascii="Arial" w:eastAsia="Calibri" w:hAnsi="Arial" w:cs="Arial"/>
          <w:sz w:val="24"/>
          <w:szCs w:val="24"/>
        </w:rPr>
      </w:pPr>
      <w:r w:rsidRPr="002659FE">
        <w:rPr>
          <w:rFonts w:ascii="Arial" w:eastAsia="Calibri" w:hAnsi="Arial" w:cs="Arial"/>
          <w:sz w:val="24"/>
          <w:szCs w:val="24"/>
        </w:rPr>
        <w:lastRenderedPageBreak/>
        <w:t>Regular workshops, meetings and virtual working groups to inform and involve everyone in discussions on key topics</w:t>
      </w:r>
    </w:p>
    <w:p w14:paraId="6312A0C8" w14:textId="7F3EC0E8" w:rsidR="003F6D39" w:rsidRPr="002659FE" w:rsidRDefault="003F6D39" w:rsidP="00A069CA">
      <w:pPr>
        <w:pStyle w:val="ListParagraph"/>
        <w:numPr>
          <w:ilvl w:val="0"/>
          <w:numId w:val="16"/>
        </w:numPr>
        <w:jc w:val="both"/>
        <w:rPr>
          <w:rFonts w:ascii="Arial" w:eastAsia="Calibri" w:hAnsi="Arial" w:cs="Arial"/>
          <w:sz w:val="24"/>
          <w:szCs w:val="24"/>
        </w:rPr>
      </w:pPr>
      <w:r>
        <w:rPr>
          <w:rFonts w:ascii="Arial" w:eastAsia="Calibri" w:hAnsi="Arial" w:cs="Arial"/>
          <w:sz w:val="24"/>
          <w:szCs w:val="24"/>
        </w:rPr>
        <w:t xml:space="preserve">Continuation of stakeholder workshops across Wales </w:t>
      </w:r>
      <w:r w:rsidR="00D14B97">
        <w:rPr>
          <w:rFonts w:ascii="Arial" w:eastAsia="Calibri" w:hAnsi="Arial" w:cs="Arial"/>
          <w:sz w:val="24"/>
          <w:szCs w:val="24"/>
        </w:rPr>
        <w:t xml:space="preserve">including </w:t>
      </w:r>
      <w:r>
        <w:rPr>
          <w:rFonts w:ascii="Arial" w:eastAsia="Calibri" w:hAnsi="Arial" w:cs="Arial"/>
          <w:sz w:val="24"/>
          <w:szCs w:val="24"/>
        </w:rPr>
        <w:t>to inform development of IMTP</w:t>
      </w:r>
    </w:p>
    <w:p w14:paraId="198ADFB4" w14:textId="0327F30F" w:rsidR="004B0F83" w:rsidRPr="004B0F83" w:rsidRDefault="003F6D39" w:rsidP="00A069CA">
      <w:pPr>
        <w:pStyle w:val="ListParagraph"/>
        <w:numPr>
          <w:ilvl w:val="0"/>
          <w:numId w:val="16"/>
        </w:numPr>
        <w:jc w:val="both"/>
        <w:rPr>
          <w:rFonts w:ascii="Arial" w:eastAsia="Calibri" w:hAnsi="Arial" w:cs="Arial"/>
          <w:sz w:val="24"/>
          <w:szCs w:val="24"/>
        </w:rPr>
      </w:pPr>
      <w:r>
        <w:rPr>
          <w:rFonts w:ascii="Arial" w:eastAsia="Calibri" w:hAnsi="Arial" w:cs="Arial"/>
          <w:sz w:val="24"/>
          <w:szCs w:val="24"/>
        </w:rPr>
        <w:t>Participation in</w:t>
      </w:r>
      <w:r w:rsidR="004A5BC8" w:rsidRPr="002659FE">
        <w:rPr>
          <w:rFonts w:ascii="Arial" w:eastAsia="Calibri" w:hAnsi="Arial" w:cs="Arial"/>
          <w:sz w:val="24"/>
          <w:szCs w:val="24"/>
        </w:rPr>
        <w:t xml:space="preserve"> national</w:t>
      </w:r>
      <w:r>
        <w:rPr>
          <w:rFonts w:ascii="Arial" w:eastAsia="Calibri" w:hAnsi="Arial" w:cs="Arial"/>
          <w:sz w:val="24"/>
          <w:szCs w:val="24"/>
        </w:rPr>
        <w:t xml:space="preserve"> boards and all </w:t>
      </w:r>
      <w:r w:rsidR="00CA463B">
        <w:rPr>
          <w:rFonts w:ascii="Arial" w:eastAsia="Calibri" w:hAnsi="Arial" w:cs="Arial"/>
          <w:sz w:val="24"/>
          <w:szCs w:val="24"/>
        </w:rPr>
        <w:t>W</w:t>
      </w:r>
      <w:r>
        <w:rPr>
          <w:rFonts w:ascii="Arial" w:eastAsia="Calibri" w:hAnsi="Arial" w:cs="Arial"/>
          <w:sz w:val="24"/>
          <w:szCs w:val="24"/>
        </w:rPr>
        <w:t>ales peer groups</w:t>
      </w:r>
    </w:p>
    <w:p w14:paraId="7DB94323" w14:textId="03C25C16" w:rsidR="47E8043C" w:rsidRPr="00DB42B8" w:rsidRDefault="3E1B8B95" w:rsidP="00A069CA">
      <w:pPr>
        <w:pStyle w:val="ListParagraph"/>
        <w:numPr>
          <w:ilvl w:val="0"/>
          <w:numId w:val="16"/>
        </w:numPr>
        <w:jc w:val="both"/>
        <w:rPr>
          <w:sz w:val="24"/>
          <w:szCs w:val="24"/>
        </w:rPr>
      </w:pPr>
      <w:r w:rsidRPr="00DB42B8">
        <w:rPr>
          <w:rFonts w:ascii="Arial" w:eastAsia="Calibri" w:hAnsi="Arial" w:cs="Arial"/>
          <w:sz w:val="24"/>
          <w:szCs w:val="24"/>
        </w:rPr>
        <w:t xml:space="preserve">Collaboration and co-production of </w:t>
      </w:r>
      <w:r w:rsidRPr="00DB42B8">
        <w:rPr>
          <w:rFonts w:ascii="Arial" w:eastAsia="Arial" w:hAnsi="Arial" w:cs="Arial"/>
          <w:sz w:val="24"/>
          <w:szCs w:val="24"/>
        </w:rPr>
        <w:t>Wales’s first Public Body Equality Partnership to develo</w:t>
      </w:r>
      <w:r w:rsidR="6989CFF3" w:rsidRPr="00DB42B8">
        <w:rPr>
          <w:rFonts w:ascii="Arial" w:eastAsia="Arial" w:hAnsi="Arial" w:cs="Arial"/>
          <w:sz w:val="24"/>
          <w:szCs w:val="24"/>
        </w:rPr>
        <w:t>p</w:t>
      </w:r>
      <w:r w:rsidRPr="00DB42B8">
        <w:rPr>
          <w:rFonts w:ascii="Arial" w:eastAsia="Arial" w:hAnsi="Arial" w:cs="Arial"/>
          <w:sz w:val="24"/>
          <w:szCs w:val="24"/>
        </w:rPr>
        <w:t xml:space="preserve"> and delivery Wales’ first shared Strategic Equality Plan across public sector bodies</w:t>
      </w:r>
    </w:p>
    <w:p w14:paraId="5D1E1466" w14:textId="0070C2F7" w:rsidR="003F6D39" w:rsidRDefault="003F6D39" w:rsidP="00A069CA">
      <w:pPr>
        <w:pStyle w:val="ListParagraph"/>
        <w:numPr>
          <w:ilvl w:val="0"/>
          <w:numId w:val="16"/>
        </w:numPr>
        <w:jc w:val="both"/>
        <w:rPr>
          <w:rFonts w:ascii="Arial" w:eastAsia="Calibri" w:hAnsi="Arial" w:cs="Arial"/>
          <w:sz w:val="24"/>
          <w:szCs w:val="24"/>
        </w:rPr>
      </w:pPr>
      <w:r>
        <w:rPr>
          <w:rFonts w:ascii="Arial" w:eastAsia="Calibri" w:hAnsi="Arial" w:cs="Arial"/>
          <w:sz w:val="24"/>
          <w:szCs w:val="24"/>
        </w:rPr>
        <w:t>E</w:t>
      </w:r>
      <w:r w:rsidR="00206C0C" w:rsidRPr="002659FE">
        <w:rPr>
          <w:rFonts w:ascii="Arial" w:eastAsia="Calibri" w:hAnsi="Arial" w:cs="Arial"/>
          <w:sz w:val="24"/>
          <w:szCs w:val="24"/>
        </w:rPr>
        <w:t>xtensive engagement and consultation</w:t>
      </w:r>
      <w:r w:rsidR="00D14B97">
        <w:rPr>
          <w:rFonts w:ascii="Arial" w:eastAsia="Calibri" w:hAnsi="Arial" w:cs="Arial"/>
          <w:sz w:val="24"/>
          <w:szCs w:val="24"/>
        </w:rPr>
        <w:t xml:space="preserve">, with over 1900 contacts, during the development of the </w:t>
      </w:r>
      <w:r w:rsidR="00206C0C" w:rsidRPr="002659FE">
        <w:rPr>
          <w:rFonts w:ascii="Arial" w:eastAsia="Calibri" w:hAnsi="Arial" w:cs="Arial"/>
          <w:sz w:val="24"/>
          <w:szCs w:val="24"/>
        </w:rPr>
        <w:t>Workforce Strategy for Health and Social Care</w:t>
      </w:r>
    </w:p>
    <w:p w14:paraId="7FB4AF90" w14:textId="7C49D81A" w:rsidR="004A5BC8" w:rsidRDefault="003F6D39" w:rsidP="00A069CA">
      <w:pPr>
        <w:pStyle w:val="ListParagraph"/>
        <w:numPr>
          <w:ilvl w:val="0"/>
          <w:numId w:val="16"/>
        </w:numPr>
        <w:jc w:val="both"/>
        <w:rPr>
          <w:rFonts w:ascii="Arial" w:eastAsia="Calibri" w:hAnsi="Arial" w:cs="Arial"/>
          <w:sz w:val="24"/>
          <w:szCs w:val="24"/>
        </w:rPr>
      </w:pPr>
      <w:r>
        <w:rPr>
          <w:rFonts w:ascii="Arial" w:eastAsia="Calibri" w:hAnsi="Arial" w:cs="Arial"/>
          <w:sz w:val="24"/>
          <w:szCs w:val="24"/>
        </w:rPr>
        <w:t>Extensive engagement in the strategic review of health professional education</w:t>
      </w:r>
    </w:p>
    <w:p w14:paraId="08BA6EF8" w14:textId="5C9355FF" w:rsidR="003F6D39" w:rsidRPr="002659FE" w:rsidRDefault="003F6D39" w:rsidP="00A069CA">
      <w:pPr>
        <w:pStyle w:val="ListParagraph"/>
        <w:numPr>
          <w:ilvl w:val="0"/>
          <w:numId w:val="16"/>
        </w:numPr>
        <w:jc w:val="both"/>
        <w:rPr>
          <w:rFonts w:ascii="Arial" w:eastAsia="Calibri" w:hAnsi="Arial" w:cs="Arial"/>
          <w:sz w:val="24"/>
          <w:szCs w:val="24"/>
        </w:rPr>
      </w:pPr>
      <w:r>
        <w:rPr>
          <w:rFonts w:ascii="Arial" w:eastAsia="Calibri" w:hAnsi="Arial" w:cs="Arial"/>
          <w:sz w:val="24"/>
          <w:szCs w:val="24"/>
        </w:rPr>
        <w:t>All Wales conferences and events to focus on key topics, provide access to CPD and support networking</w:t>
      </w:r>
      <w:r w:rsidR="00E52807">
        <w:rPr>
          <w:rFonts w:ascii="Arial" w:eastAsia="Calibri" w:hAnsi="Arial" w:cs="Arial"/>
          <w:sz w:val="24"/>
          <w:szCs w:val="24"/>
        </w:rPr>
        <w:t>.</w:t>
      </w:r>
    </w:p>
    <w:p w14:paraId="5411E0C4" w14:textId="77777777" w:rsidR="004A5BC8" w:rsidRPr="002659FE" w:rsidRDefault="004A5BC8" w:rsidP="001D1357">
      <w:pPr>
        <w:ind w:left="720"/>
        <w:jc w:val="both"/>
        <w:rPr>
          <w:rFonts w:ascii="Arial" w:eastAsia="Calibri" w:hAnsi="Arial" w:cs="Arial"/>
          <w:sz w:val="24"/>
          <w:szCs w:val="24"/>
        </w:rPr>
      </w:pPr>
    </w:p>
    <w:p w14:paraId="4CE899DE" w14:textId="124C7865" w:rsidR="004A5BC8" w:rsidRDefault="004A5BC8" w:rsidP="001D1357">
      <w:pPr>
        <w:ind w:left="720"/>
        <w:jc w:val="both"/>
        <w:rPr>
          <w:rFonts w:ascii="Arial" w:eastAsia="Calibri" w:hAnsi="Arial" w:cs="Arial"/>
          <w:sz w:val="24"/>
          <w:szCs w:val="24"/>
        </w:rPr>
      </w:pPr>
      <w:r w:rsidRPr="002659FE">
        <w:rPr>
          <w:rFonts w:ascii="Arial" w:eastAsia="Calibri" w:hAnsi="Arial" w:cs="Arial"/>
          <w:sz w:val="24"/>
          <w:szCs w:val="24"/>
        </w:rPr>
        <w:t>We are also working with partners across the UK</w:t>
      </w:r>
      <w:r w:rsidR="00272BB1" w:rsidRPr="002659FE">
        <w:rPr>
          <w:rFonts w:ascii="Arial" w:eastAsia="Calibri" w:hAnsi="Arial" w:cs="Arial"/>
          <w:sz w:val="24"/>
          <w:szCs w:val="24"/>
        </w:rPr>
        <w:t>,</w:t>
      </w:r>
      <w:r w:rsidRPr="002659FE">
        <w:rPr>
          <w:rFonts w:ascii="Arial" w:eastAsia="Calibri" w:hAnsi="Arial" w:cs="Arial"/>
          <w:sz w:val="24"/>
          <w:szCs w:val="24"/>
        </w:rPr>
        <w:t xml:space="preserve"> including colleagues in NHS Education </w:t>
      </w:r>
      <w:r w:rsidR="009854A9">
        <w:rPr>
          <w:rFonts w:ascii="Arial" w:eastAsia="Calibri" w:hAnsi="Arial" w:cs="Arial"/>
          <w:sz w:val="24"/>
          <w:szCs w:val="24"/>
        </w:rPr>
        <w:t xml:space="preserve">for </w:t>
      </w:r>
      <w:r w:rsidRPr="002659FE">
        <w:rPr>
          <w:rFonts w:ascii="Arial" w:eastAsia="Calibri" w:hAnsi="Arial" w:cs="Arial"/>
          <w:sz w:val="24"/>
          <w:szCs w:val="24"/>
        </w:rPr>
        <w:t xml:space="preserve">Scotland, Health Education England, NHS Improvement, Department of Health in Northern Ireland and </w:t>
      </w:r>
      <w:proofErr w:type="gramStart"/>
      <w:r w:rsidRPr="002659FE">
        <w:rPr>
          <w:rFonts w:ascii="Arial" w:eastAsia="Calibri" w:hAnsi="Arial" w:cs="Arial"/>
          <w:sz w:val="24"/>
          <w:szCs w:val="24"/>
        </w:rPr>
        <w:t>a number of</w:t>
      </w:r>
      <w:proofErr w:type="gramEnd"/>
      <w:r w:rsidRPr="002659FE">
        <w:rPr>
          <w:rFonts w:ascii="Arial" w:eastAsia="Calibri" w:hAnsi="Arial" w:cs="Arial"/>
          <w:sz w:val="24"/>
          <w:szCs w:val="24"/>
        </w:rPr>
        <w:t xml:space="preserve"> </w:t>
      </w:r>
      <w:r w:rsidR="001C5036" w:rsidRPr="002659FE">
        <w:rPr>
          <w:rFonts w:ascii="Arial" w:eastAsia="Calibri" w:hAnsi="Arial" w:cs="Arial"/>
          <w:sz w:val="24"/>
          <w:szCs w:val="24"/>
        </w:rPr>
        <w:t xml:space="preserve">national </w:t>
      </w:r>
      <w:r w:rsidRPr="002659FE">
        <w:rPr>
          <w:rFonts w:ascii="Arial" w:eastAsia="Calibri" w:hAnsi="Arial" w:cs="Arial"/>
          <w:sz w:val="24"/>
          <w:szCs w:val="24"/>
        </w:rPr>
        <w:t>professional bodies and regulators.</w:t>
      </w:r>
      <w:r w:rsidR="00DB6C0D" w:rsidRPr="002659FE">
        <w:rPr>
          <w:rFonts w:ascii="Arial" w:eastAsia="Calibri" w:hAnsi="Arial" w:cs="Arial"/>
          <w:sz w:val="24"/>
          <w:szCs w:val="24"/>
        </w:rPr>
        <w:t xml:space="preserve">  We hosted a</w:t>
      </w:r>
      <w:r w:rsidR="005736BC" w:rsidRPr="002659FE">
        <w:rPr>
          <w:rFonts w:ascii="Arial" w:eastAsia="Calibri" w:hAnsi="Arial" w:cs="Arial"/>
          <w:sz w:val="24"/>
          <w:szCs w:val="24"/>
        </w:rPr>
        <w:t xml:space="preserve"> </w:t>
      </w:r>
      <w:r w:rsidR="00E52807">
        <w:rPr>
          <w:rFonts w:ascii="Arial" w:eastAsia="Calibri" w:hAnsi="Arial" w:cs="Arial"/>
          <w:sz w:val="24"/>
          <w:szCs w:val="24"/>
        </w:rPr>
        <w:t>four</w:t>
      </w:r>
      <w:r w:rsidR="00DB42B8">
        <w:rPr>
          <w:rFonts w:ascii="Arial" w:eastAsia="Calibri" w:hAnsi="Arial" w:cs="Arial"/>
          <w:sz w:val="24"/>
          <w:szCs w:val="24"/>
        </w:rPr>
        <w:t>-</w:t>
      </w:r>
      <w:r w:rsidR="00DB6C0D" w:rsidRPr="002659FE">
        <w:rPr>
          <w:rFonts w:ascii="Arial" w:eastAsia="Calibri" w:hAnsi="Arial" w:cs="Arial"/>
          <w:sz w:val="24"/>
          <w:szCs w:val="24"/>
        </w:rPr>
        <w:t>nations meeting between H</w:t>
      </w:r>
      <w:r w:rsidR="00F95482">
        <w:rPr>
          <w:rFonts w:ascii="Arial" w:eastAsia="Calibri" w:hAnsi="Arial" w:cs="Arial"/>
          <w:sz w:val="24"/>
          <w:szCs w:val="24"/>
        </w:rPr>
        <w:t>ealth Education England</w:t>
      </w:r>
      <w:r w:rsidR="00DB6C0D" w:rsidRPr="002659FE">
        <w:rPr>
          <w:rFonts w:ascii="Arial" w:eastAsia="Calibri" w:hAnsi="Arial" w:cs="Arial"/>
          <w:sz w:val="24"/>
          <w:szCs w:val="24"/>
        </w:rPr>
        <w:t>, N</w:t>
      </w:r>
      <w:r w:rsidR="00F95482">
        <w:rPr>
          <w:rFonts w:ascii="Arial" w:eastAsia="Calibri" w:hAnsi="Arial" w:cs="Arial"/>
          <w:sz w:val="24"/>
          <w:szCs w:val="24"/>
        </w:rPr>
        <w:t>HS Scotland</w:t>
      </w:r>
      <w:r w:rsidR="00DB6C0D" w:rsidRPr="002659FE">
        <w:rPr>
          <w:rFonts w:ascii="Arial" w:eastAsia="Calibri" w:hAnsi="Arial" w:cs="Arial"/>
          <w:sz w:val="24"/>
          <w:szCs w:val="24"/>
        </w:rPr>
        <w:t xml:space="preserve"> and the N</w:t>
      </w:r>
      <w:r w:rsidR="009777BB">
        <w:rPr>
          <w:rFonts w:ascii="Arial" w:eastAsia="Calibri" w:hAnsi="Arial" w:cs="Arial"/>
          <w:sz w:val="24"/>
          <w:szCs w:val="24"/>
        </w:rPr>
        <w:t xml:space="preserve">orthern </w:t>
      </w:r>
      <w:r w:rsidR="00DB6C0D" w:rsidRPr="002659FE">
        <w:rPr>
          <w:rFonts w:ascii="Arial" w:eastAsia="Calibri" w:hAnsi="Arial" w:cs="Arial"/>
          <w:sz w:val="24"/>
          <w:szCs w:val="24"/>
        </w:rPr>
        <w:t>I</w:t>
      </w:r>
      <w:r w:rsidR="009777BB">
        <w:rPr>
          <w:rFonts w:ascii="Arial" w:eastAsia="Calibri" w:hAnsi="Arial" w:cs="Arial"/>
          <w:sz w:val="24"/>
          <w:szCs w:val="24"/>
        </w:rPr>
        <w:t xml:space="preserve">reland </w:t>
      </w:r>
      <w:r w:rsidR="00DB6C0D" w:rsidRPr="002659FE">
        <w:rPr>
          <w:rFonts w:ascii="Arial" w:eastAsia="Calibri" w:hAnsi="Arial" w:cs="Arial"/>
          <w:sz w:val="24"/>
          <w:szCs w:val="24"/>
        </w:rPr>
        <w:t>M</w:t>
      </w:r>
      <w:r w:rsidR="009777BB">
        <w:rPr>
          <w:rFonts w:ascii="Arial" w:eastAsia="Calibri" w:hAnsi="Arial" w:cs="Arial"/>
          <w:sz w:val="24"/>
          <w:szCs w:val="24"/>
        </w:rPr>
        <w:t>edical and Dental Training Agency</w:t>
      </w:r>
      <w:r w:rsidR="00DB6C0D" w:rsidRPr="002659FE">
        <w:rPr>
          <w:rFonts w:ascii="Arial" w:eastAsia="Calibri" w:hAnsi="Arial" w:cs="Arial"/>
          <w:sz w:val="24"/>
          <w:szCs w:val="24"/>
        </w:rPr>
        <w:t xml:space="preserve"> earlier this year and </w:t>
      </w:r>
      <w:r w:rsidR="00611BFE">
        <w:rPr>
          <w:rFonts w:ascii="Arial" w:eastAsia="Calibri" w:hAnsi="Arial" w:cs="Arial"/>
          <w:sz w:val="24"/>
          <w:szCs w:val="24"/>
        </w:rPr>
        <w:t xml:space="preserve">are </w:t>
      </w:r>
      <w:r w:rsidR="00DB6C0D" w:rsidRPr="002659FE">
        <w:rPr>
          <w:rFonts w:ascii="Arial" w:eastAsia="Calibri" w:hAnsi="Arial" w:cs="Arial"/>
          <w:sz w:val="24"/>
          <w:szCs w:val="24"/>
        </w:rPr>
        <w:t xml:space="preserve">part of a </w:t>
      </w:r>
      <w:r w:rsidR="00E52807">
        <w:rPr>
          <w:rFonts w:ascii="Arial" w:eastAsia="Calibri" w:hAnsi="Arial" w:cs="Arial"/>
          <w:sz w:val="24"/>
          <w:szCs w:val="24"/>
        </w:rPr>
        <w:t>five</w:t>
      </w:r>
      <w:r w:rsidR="00DB6C0D" w:rsidRPr="002659FE">
        <w:rPr>
          <w:rFonts w:ascii="Arial" w:eastAsia="Calibri" w:hAnsi="Arial" w:cs="Arial"/>
          <w:sz w:val="24"/>
          <w:szCs w:val="24"/>
        </w:rPr>
        <w:t xml:space="preserve"> nations collaborative, </w:t>
      </w:r>
      <w:r w:rsidR="00611BFE">
        <w:rPr>
          <w:rFonts w:ascii="Arial" w:eastAsia="Calibri" w:hAnsi="Arial" w:cs="Arial"/>
          <w:sz w:val="24"/>
          <w:szCs w:val="24"/>
        </w:rPr>
        <w:t>on compassionate and collective leadership</w:t>
      </w:r>
      <w:r w:rsidR="002B421C">
        <w:rPr>
          <w:rFonts w:ascii="Arial" w:eastAsia="Calibri" w:hAnsi="Arial" w:cs="Arial"/>
          <w:sz w:val="24"/>
          <w:szCs w:val="24"/>
        </w:rPr>
        <w:t>.</w:t>
      </w:r>
      <w:r w:rsidR="00611BFE">
        <w:rPr>
          <w:rFonts w:ascii="Arial" w:eastAsia="Calibri" w:hAnsi="Arial" w:cs="Arial"/>
          <w:sz w:val="24"/>
          <w:szCs w:val="24"/>
        </w:rPr>
        <w:t xml:space="preserve"> </w:t>
      </w:r>
    </w:p>
    <w:p w14:paraId="7C5D9A28" w14:textId="77777777" w:rsidR="0067417D" w:rsidRPr="002659FE" w:rsidRDefault="0067417D" w:rsidP="001D1357">
      <w:pPr>
        <w:ind w:left="720"/>
        <w:jc w:val="both"/>
        <w:rPr>
          <w:rFonts w:ascii="Arial" w:eastAsia="Calibri" w:hAnsi="Arial" w:cs="Arial"/>
          <w:sz w:val="24"/>
          <w:szCs w:val="24"/>
        </w:rPr>
      </w:pPr>
    </w:p>
    <w:p w14:paraId="7DFB0DEA" w14:textId="2BF9CF4F" w:rsidR="002F65E2" w:rsidRDefault="00BB21AE" w:rsidP="00BB21AE">
      <w:pPr>
        <w:ind w:left="720"/>
        <w:jc w:val="both"/>
        <w:rPr>
          <w:rFonts w:ascii="Arial" w:hAnsi="Arial" w:cs="Arial"/>
          <w:sz w:val="24"/>
          <w:szCs w:val="24"/>
        </w:rPr>
      </w:pPr>
      <w:r w:rsidRPr="002659FE">
        <w:rPr>
          <w:rFonts w:ascii="Arial" w:hAnsi="Arial" w:cs="Arial"/>
          <w:sz w:val="24"/>
          <w:szCs w:val="24"/>
        </w:rPr>
        <w:t xml:space="preserve">Beginning in early May 2019, we </w:t>
      </w:r>
      <w:r w:rsidR="00611BFE">
        <w:rPr>
          <w:rFonts w:ascii="Arial" w:hAnsi="Arial" w:cs="Arial"/>
          <w:sz w:val="24"/>
          <w:szCs w:val="24"/>
        </w:rPr>
        <w:t>launched</w:t>
      </w:r>
      <w:r w:rsidRPr="002659FE" w:rsidDel="0041774B">
        <w:rPr>
          <w:rFonts w:ascii="Arial" w:hAnsi="Arial" w:cs="Arial"/>
          <w:sz w:val="24"/>
          <w:szCs w:val="24"/>
        </w:rPr>
        <w:t xml:space="preserve"> </w:t>
      </w:r>
      <w:r w:rsidR="0041774B">
        <w:rPr>
          <w:rFonts w:ascii="Arial" w:hAnsi="Arial" w:cs="Arial"/>
          <w:sz w:val="24"/>
          <w:szCs w:val="24"/>
        </w:rPr>
        <w:t>the ‘</w:t>
      </w:r>
      <w:r w:rsidRPr="002659FE">
        <w:rPr>
          <w:rFonts w:ascii="Arial" w:hAnsi="Arial" w:cs="Arial"/>
          <w:sz w:val="24"/>
          <w:szCs w:val="24"/>
        </w:rPr>
        <w:t>HEIW Roadshows</w:t>
      </w:r>
      <w:r w:rsidR="0041774B">
        <w:rPr>
          <w:rFonts w:ascii="Arial" w:hAnsi="Arial" w:cs="Arial"/>
          <w:sz w:val="24"/>
          <w:szCs w:val="24"/>
        </w:rPr>
        <w:t>’</w:t>
      </w:r>
      <w:r w:rsidRPr="002659FE">
        <w:rPr>
          <w:rFonts w:ascii="Arial" w:hAnsi="Arial" w:cs="Arial"/>
          <w:sz w:val="24"/>
          <w:szCs w:val="24"/>
        </w:rPr>
        <w:t xml:space="preserve"> visiting Health Boards and Trusts across Wales to meet with healthcare trainees, students, educators and those responsible for education.  The Roadshows enabled us to introduce HEIW and ourselves to students, trainees and colleagues across Wales. </w:t>
      </w:r>
      <w:r w:rsidR="006263E4" w:rsidRPr="002659FE">
        <w:rPr>
          <w:rFonts w:ascii="Arial" w:hAnsi="Arial" w:cs="Arial"/>
          <w:sz w:val="24"/>
          <w:szCs w:val="24"/>
        </w:rPr>
        <w:t xml:space="preserve"> </w:t>
      </w:r>
      <w:r w:rsidRPr="002659FE">
        <w:rPr>
          <w:rFonts w:ascii="Arial" w:hAnsi="Arial" w:cs="Arial"/>
          <w:sz w:val="24"/>
          <w:szCs w:val="24"/>
        </w:rPr>
        <w:t>It also provided us with an opportunity to listen and gain feedback on education experiences to allow us to inform future provision of healthcare education in Wales.</w:t>
      </w:r>
      <w:r w:rsidR="009D6E28" w:rsidRPr="002659FE">
        <w:rPr>
          <w:rFonts w:ascii="Arial" w:hAnsi="Arial" w:cs="Arial"/>
          <w:sz w:val="24"/>
          <w:szCs w:val="24"/>
        </w:rPr>
        <w:t xml:space="preserve">  These will be repeated in 2020-21.</w:t>
      </w:r>
    </w:p>
    <w:p w14:paraId="78DF506D" w14:textId="3DE68233" w:rsidR="003F6D39" w:rsidRDefault="003F6D39" w:rsidP="00BB21AE">
      <w:pPr>
        <w:ind w:left="720"/>
        <w:jc w:val="both"/>
        <w:rPr>
          <w:rFonts w:ascii="Arial" w:hAnsi="Arial" w:cs="Arial"/>
          <w:sz w:val="24"/>
          <w:szCs w:val="24"/>
        </w:rPr>
      </w:pPr>
    </w:p>
    <w:p w14:paraId="5C5390C5" w14:textId="77777777" w:rsidR="009138C1" w:rsidRDefault="003F6D39" w:rsidP="009138C1">
      <w:pPr>
        <w:ind w:left="720"/>
        <w:jc w:val="both"/>
        <w:rPr>
          <w:rFonts w:ascii="Arial" w:eastAsia="Calibri" w:hAnsi="Arial" w:cs="Arial"/>
          <w:sz w:val="24"/>
          <w:szCs w:val="24"/>
        </w:rPr>
      </w:pPr>
      <w:r w:rsidRPr="002659FE">
        <w:rPr>
          <w:rFonts w:ascii="Arial" w:eastAsia="Calibri" w:hAnsi="Arial" w:cs="Arial"/>
          <w:sz w:val="24"/>
          <w:szCs w:val="24"/>
        </w:rPr>
        <w:t xml:space="preserve">Working together, understanding each other’s needs and how we can best support each other is critical if we are to succeed individually and as a system.  To achieve </w:t>
      </w:r>
      <w:r w:rsidR="00DB42B8" w:rsidRPr="002659FE">
        <w:rPr>
          <w:rFonts w:ascii="Arial" w:eastAsia="Calibri" w:hAnsi="Arial" w:cs="Arial"/>
          <w:sz w:val="24"/>
          <w:szCs w:val="24"/>
        </w:rPr>
        <w:t>this,</w:t>
      </w:r>
      <w:r w:rsidRPr="002659FE">
        <w:rPr>
          <w:rFonts w:ascii="Arial" w:eastAsia="Calibri" w:hAnsi="Arial" w:cs="Arial"/>
          <w:sz w:val="24"/>
          <w:szCs w:val="24"/>
        </w:rPr>
        <w:t xml:space="preserve"> we will continue to collaborate, communicate, engage and work closely with our partners and stakeholders.</w:t>
      </w:r>
    </w:p>
    <w:p w14:paraId="66BFC9D3" w14:textId="77777777" w:rsidR="009138C1" w:rsidRDefault="009138C1" w:rsidP="009138C1">
      <w:pPr>
        <w:ind w:left="720"/>
        <w:jc w:val="both"/>
        <w:rPr>
          <w:rFonts w:ascii="Arial" w:eastAsia="Calibri" w:hAnsi="Arial" w:cs="Arial"/>
          <w:sz w:val="24"/>
          <w:szCs w:val="24"/>
        </w:rPr>
      </w:pPr>
    </w:p>
    <w:p w14:paraId="77AA7A01" w14:textId="245769FD" w:rsidR="002416E1" w:rsidRPr="009138C1" w:rsidRDefault="00163C01" w:rsidP="00340104">
      <w:pPr>
        <w:jc w:val="both"/>
        <w:rPr>
          <w:rFonts w:ascii="Arial" w:eastAsia="Calibri" w:hAnsi="Arial" w:cs="Arial"/>
          <w:sz w:val="24"/>
          <w:szCs w:val="24"/>
        </w:rPr>
      </w:pPr>
      <w:r>
        <w:rPr>
          <w:rFonts w:ascii="Arial" w:eastAsia="Calibri" w:hAnsi="Arial" w:cs="Arial"/>
          <w:b/>
          <w:sz w:val="24"/>
          <w:szCs w:val="24"/>
        </w:rPr>
        <w:t>1.</w:t>
      </w:r>
      <w:r w:rsidR="00472D6D">
        <w:rPr>
          <w:rFonts w:ascii="Arial" w:eastAsia="Calibri" w:hAnsi="Arial" w:cs="Arial"/>
          <w:b/>
          <w:sz w:val="24"/>
          <w:szCs w:val="24"/>
        </w:rPr>
        <w:t>7</w:t>
      </w:r>
      <w:r w:rsidR="00340104">
        <w:rPr>
          <w:rFonts w:ascii="Arial" w:eastAsia="Calibri" w:hAnsi="Arial" w:cs="Arial"/>
          <w:b/>
          <w:sz w:val="24"/>
          <w:szCs w:val="24"/>
        </w:rPr>
        <w:tab/>
      </w:r>
      <w:r w:rsidR="002416E1" w:rsidRPr="00DB42B8">
        <w:rPr>
          <w:rFonts w:ascii="Arial" w:eastAsia="Calibri" w:hAnsi="Arial" w:cs="Arial"/>
          <w:b/>
          <w:sz w:val="24"/>
          <w:szCs w:val="24"/>
        </w:rPr>
        <w:t>Research</w:t>
      </w:r>
      <w:r w:rsidR="003872CC">
        <w:rPr>
          <w:rFonts w:ascii="Arial" w:eastAsia="Calibri" w:hAnsi="Arial" w:cs="Arial"/>
          <w:b/>
          <w:sz w:val="24"/>
          <w:szCs w:val="24"/>
        </w:rPr>
        <w:t>,</w:t>
      </w:r>
      <w:r w:rsidR="002416E1" w:rsidRPr="00DB42B8" w:rsidDel="003872CC">
        <w:rPr>
          <w:rFonts w:ascii="Arial" w:eastAsia="Calibri" w:hAnsi="Arial" w:cs="Arial"/>
          <w:b/>
          <w:sz w:val="24"/>
          <w:szCs w:val="24"/>
        </w:rPr>
        <w:t xml:space="preserve"> </w:t>
      </w:r>
      <w:r w:rsidR="002416E1" w:rsidRPr="00DB42B8">
        <w:rPr>
          <w:rFonts w:ascii="Arial" w:eastAsia="Calibri" w:hAnsi="Arial" w:cs="Arial"/>
          <w:b/>
          <w:sz w:val="24"/>
          <w:szCs w:val="24"/>
        </w:rPr>
        <w:t>Evaluation</w:t>
      </w:r>
      <w:r w:rsidR="003872CC">
        <w:rPr>
          <w:rFonts w:ascii="Arial" w:eastAsia="Calibri" w:hAnsi="Arial" w:cs="Arial"/>
          <w:b/>
          <w:sz w:val="24"/>
          <w:szCs w:val="24"/>
        </w:rPr>
        <w:t xml:space="preserve"> and Value</w:t>
      </w:r>
    </w:p>
    <w:p w14:paraId="4E4B2319" w14:textId="338E4F8C" w:rsidR="002416E1" w:rsidRDefault="002416E1" w:rsidP="00C30AE7">
      <w:pPr>
        <w:ind w:left="720"/>
        <w:jc w:val="both"/>
        <w:rPr>
          <w:rFonts w:ascii="Arial" w:eastAsia="Calibri" w:hAnsi="Arial" w:cs="Arial"/>
          <w:sz w:val="24"/>
          <w:szCs w:val="24"/>
        </w:rPr>
      </w:pPr>
    </w:p>
    <w:p w14:paraId="78D66DCF" w14:textId="298F7E69" w:rsidR="000A5B9C" w:rsidRDefault="000A5B9C" w:rsidP="000A5B9C">
      <w:pPr>
        <w:ind w:left="720"/>
        <w:jc w:val="both"/>
        <w:rPr>
          <w:rFonts w:ascii="Arial" w:hAnsi="Arial" w:cs="Arial"/>
          <w:sz w:val="24"/>
          <w:szCs w:val="24"/>
        </w:rPr>
      </w:pPr>
      <w:r w:rsidRPr="000A5B9C">
        <w:rPr>
          <w:rFonts w:ascii="Arial" w:hAnsi="Arial" w:cs="Arial"/>
          <w:sz w:val="24"/>
          <w:szCs w:val="24"/>
        </w:rPr>
        <w:t>Research and Evaluation is a key component in supporting HEIW achieve its mission of Transforming the Workforce for a Healthier Wales. Across all areas of our work it is vital that we implement appropriate processes to ensure the provision of quality, independent research and evaluation of HEIW activities</w:t>
      </w:r>
      <w:r w:rsidR="009B4F38">
        <w:rPr>
          <w:rFonts w:ascii="Arial" w:hAnsi="Arial" w:cs="Arial"/>
          <w:sz w:val="24"/>
          <w:szCs w:val="24"/>
        </w:rPr>
        <w:t xml:space="preserve"> as well as enabling us to </w:t>
      </w:r>
      <w:r w:rsidR="0061255B">
        <w:rPr>
          <w:rFonts w:ascii="Arial" w:hAnsi="Arial" w:cs="Arial"/>
          <w:sz w:val="24"/>
          <w:szCs w:val="24"/>
        </w:rPr>
        <w:t>demonstrate the value of our activities</w:t>
      </w:r>
      <w:r w:rsidRPr="000A5B9C">
        <w:rPr>
          <w:rFonts w:ascii="Arial" w:hAnsi="Arial" w:cs="Arial"/>
          <w:sz w:val="24"/>
          <w:szCs w:val="24"/>
        </w:rPr>
        <w:t xml:space="preserve">. </w:t>
      </w:r>
      <w:r w:rsidR="00F04BBF">
        <w:rPr>
          <w:rFonts w:ascii="Arial" w:hAnsi="Arial" w:cs="Arial"/>
          <w:sz w:val="24"/>
          <w:szCs w:val="24"/>
        </w:rPr>
        <w:t xml:space="preserve"> </w:t>
      </w:r>
      <w:r w:rsidRPr="000A5B9C">
        <w:rPr>
          <w:rFonts w:ascii="Arial" w:hAnsi="Arial" w:cs="Arial"/>
          <w:sz w:val="24"/>
          <w:szCs w:val="24"/>
        </w:rPr>
        <w:t>This will provide the justification and evidence base to support future decision making to improve the quality of education and training in Wales. Externality will enable us to assess the impact our activities have had on health professional practice, patient care and the value of our investment to NHS Wales.</w:t>
      </w:r>
    </w:p>
    <w:p w14:paraId="6ECCF070" w14:textId="77777777" w:rsidR="00D01706" w:rsidRPr="000A5B9C" w:rsidRDefault="00D01706" w:rsidP="000A5B9C">
      <w:pPr>
        <w:ind w:left="720"/>
        <w:jc w:val="both"/>
        <w:rPr>
          <w:rFonts w:ascii="Arial" w:hAnsi="Arial" w:cs="Arial"/>
          <w:sz w:val="24"/>
          <w:szCs w:val="24"/>
        </w:rPr>
      </w:pPr>
    </w:p>
    <w:p w14:paraId="00DB5324" w14:textId="645E839A" w:rsidR="000A5B9C" w:rsidRPr="000A5B9C" w:rsidRDefault="000A5B9C" w:rsidP="000A5B9C">
      <w:pPr>
        <w:ind w:left="720"/>
        <w:jc w:val="both"/>
        <w:rPr>
          <w:rFonts w:ascii="Arial" w:hAnsi="Arial" w:cs="Arial"/>
          <w:sz w:val="24"/>
          <w:szCs w:val="24"/>
        </w:rPr>
      </w:pPr>
      <w:r w:rsidRPr="000A5B9C">
        <w:rPr>
          <w:rFonts w:ascii="Arial" w:hAnsi="Arial" w:cs="Arial"/>
          <w:sz w:val="24"/>
          <w:szCs w:val="24"/>
        </w:rPr>
        <w:t xml:space="preserve">Relevant evaluation frameworks will be constructed to enable us to determine the extent to which initiatives and schemes resonate with the six strategic objectives and contribute to the transformation of the workforce for a Healthier Wales. </w:t>
      </w:r>
      <w:r w:rsidR="00B2697C">
        <w:rPr>
          <w:rFonts w:ascii="Arial" w:hAnsi="Arial" w:cs="Arial"/>
          <w:sz w:val="24"/>
          <w:szCs w:val="24"/>
        </w:rPr>
        <w:t xml:space="preserve"> </w:t>
      </w:r>
      <w:r w:rsidRPr="000A5B9C">
        <w:rPr>
          <w:rFonts w:ascii="Arial" w:hAnsi="Arial" w:cs="Arial"/>
          <w:sz w:val="24"/>
          <w:szCs w:val="24"/>
        </w:rPr>
        <w:t xml:space="preserve">These frameworks will ascertain the extent to which initiatives and schemes are likely to </w:t>
      </w:r>
      <w:r w:rsidRPr="000A5B9C">
        <w:rPr>
          <w:rFonts w:ascii="Arial" w:hAnsi="Arial" w:cs="Arial"/>
          <w:sz w:val="24"/>
          <w:szCs w:val="24"/>
        </w:rPr>
        <w:lastRenderedPageBreak/>
        <w:t>deliver, identifying those that are most effective in delivery and the relative value added.</w:t>
      </w:r>
    </w:p>
    <w:p w14:paraId="791133C9" w14:textId="77777777" w:rsidR="000A5B9C" w:rsidRPr="000A5B9C" w:rsidRDefault="000A5B9C" w:rsidP="000A5B9C">
      <w:pPr>
        <w:ind w:left="720"/>
        <w:jc w:val="both"/>
        <w:rPr>
          <w:rFonts w:ascii="Arial" w:hAnsi="Arial" w:cs="Arial"/>
          <w:sz w:val="24"/>
          <w:szCs w:val="24"/>
        </w:rPr>
      </w:pPr>
    </w:p>
    <w:p w14:paraId="23FCB091" w14:textId="1B088583" w:rsidR="000A5B9C" w:rsidRPr="000A5B9C" w:rsidRDefault="000A5B9C" w:rsidP="000A5B9C">
      <w:pPr>
        <w:ind w:left="720"/>
        <w:jc w:val="both"/>
        <w:rPr>
          <w:rFonts w:ascii="Arial" w:hAnsi="Arial" w:cs="Arial"/>
          <w:sz w:val="24"/>
          <w:szCs w:val="24"/>
        </w:rPr>
      </w:pPr>
      <w:r w:rsidRPr="000A5B9C">
        <w:rPr>
          <w:rFonts w:ascii="Arial" w:hAnsi="Arial" w:cs="Arial"/>
          <w:sz w:val="24"/>
          <w:szCs w:val="24"/>
        </w:rPr>
        <w:t>The evaluation frameworks will enable both summative and formative approach to be employed, and result in regular assessments of effectiveness and cost-effectiveness, along with the identification of process related factors that contribute to success.</w:t>
      </w:r>
      <w:r w:rsidR="00F14134">
        <w:rPr>
          <w:rFonts w:ascii="Arial" w:hAnsi="Arial" w:cs="Arial"/>
          <w:sz w:val="24"/>
          <w:szCs w:val="24"/>
        </w:rPr>
        <w:t xml:space="preserve"> </w:t>
      </w:r>
      <w:r w:rsidRPr="000A5B9C">
        <w:rPr>
          <w:rFonts w:ascii="Arial" w:hAnsi="Arial" w:cs="Arial"/>
          <w:sz w:val="24"/>
          <w:szCs w:val="24"/>
        </w:rPr>
        <w:t xml:space="preserve"> The frameworks will also provide opportunity for us to inform the nature and scope of the evaluations and to secure agreement with relevant stakeholders as to the nature of the proposed outcome measures.</w:t>
      </w:r>
      <w:r w:rsidR="00F14134">
        <w:rPr>
          <w:rFonts w:ascii="Arial" w:hAnsi="Arial" w:cs="Arial"/>
          <w:sz w:val="24"/>
          <w:szCs w:val="24"/>
        </w:rPr>
        <w:t xml:space="preserve"> </w:t>
      </w:r>
      <w:r w:rsidRPr="000A5B9C">
        <w:rPr>
          <w:rFonts w:ascii="Arial" w:hAnsi="Arial" w:cs="Arial"/>
          <w:sz w:val="24"/>
          <w:szCs w:val="24"/>
        </w:rPr>
        <w:t xml:space="preserve"> Further, the iterative process employed will make for regular reporting and communication and allow scope for adjustments and amendments to be made in moving forward through the implementation phases.</w:t>
      </w:r>
    </w:p>
    <w:p w14:paraId="300E6426" w14:textId="77777777" w:rsidR="000A5B9C" w:rsidRPr="000A5B9C" w:rsidRDefault="000A5B9C" w:rsidP="000A5B9C">
      <w:pPr>
        <w:ind w:left="720"/>
        <w:jc w:val="both"/>
        <w:rPr>
          <w:rFonts w:ascii="Arial" w:hAnsi="Arial" w:cs="Arial"/>
          <w:sz w:val="24"/>
          <w:szCs w:val="24"/>
        </w:rPr>
      </w:pPr>
    </w:p>
    <w:p w14:paraId="07EF501B" w14:textId="788A1542" w:rsidR="00681D51" w:rsidRDefault="000A5B9C" w:rsidP="000A5B9C">
      <w:pPr>
        <w:ind w:left="720"/>
        <w:jc w:val="both"/>
        <w:rPr>
          <w:rFonts w:ascii="Arial" w:hAnsi="Arial" w:cs="Arial"/>
          <w:sz w:val="24"/>
          <w:szCs w:val="24"/>
        </w:rPr>
      </w:pPr>
      <w:r w:rsidRPr="000A5B9C">
        <w:rPr>
          <w:rFonts w:ascii="Arial" w:hAnsi="Arial" w:cs="Arial"/>
          <w:sz w:val="24"/>
          <w:szCs w:val="24"/>
        </w:rPr>
        <w:t xml:space="preserve">Undertaking this work will enable HEIW to actively promote our activities and innovative approaches to education and training, it will support best practice and learning across national and international forums and through publications in peer-reviewed articles. </w:t>
      </w:r>
      <w:r w:rsidR="00B2697C">
        <w:rPr>
          <w:rFonts w:ascii="Arial" w:hAnsi="Arial" w:cs="Arial"/>
          <w:sz w:val="24"/>
          <w:szCs w:val="24"/>
        </w:rPr>
        <w:t xml:space="preserve"> </w:t>
      </w:r>
      <w:r w:rsidRPr="000A5B9C">
        <w:rPr>
          <w:rFonts w:ascii="Arial" w:hAnsi="Arial" w:cs="Arial"/>
          <w:sz w:val="24"/>
          <w:szCs w:val="24"/>
        </w:rPr>
        <w:t>All of which will support the promotion of Wales as a destination of choice for healthcare professional training and enhance the brand reputation of HEIW as an innovative, forward thinking organisation.</w:t>
      </w:r>
    </w:p>
    <w:p w14:paraId="64EEA419" w14:textId="77777777" w:rsidR="009138C1" w:rsidRPr="002659FE" w:rsidRDefault="009138C1" w:rsidP="00BB21AE">
      <w:pPr>
        <w:ind w:left="720"/>
        <w:jc w:val="both"/>
        <w:rPr>
          <w:rFonts w:ascii="Arial" w:hAnsi="Arial" w:cs="Arial"/>
          <w:sz w:val="24"/>
          <w:szCs w:val="24"/>
        </w:rPr>
      </w:pPr>
    </w:p>
    <w:p w14:paraId="2C9126BD" w14:textId="2FEB47BA" w:rsidR="008D075E" w:rsidRPr="002659FE" w:rsidRDefault="007915C7" w:rsidP="007915C7">
      <w:pPr>
        <w:jc w:val="both"/>
        <w:rPr>
          <w:rFonts w:ascii="Arial" w:eastAsia="Calibri" w:hAnsi="Arial" w:cs="Arial"/>
          <w:b/>
          <w:sz w:val="24"/>
          <w:szCs w:val="24"/>
        </w:rPr>
      </w:pPr>
      <w:r w:rsidRPr="002659FE">
        <w:rPr>
          <w:rFonts w:ascii="Arial" w:eastAsia="Calibri" w:hAnsi="Arial" w:cs="Arial"/>
          <w:b/>
          <w:sz w:val="24"/>
          <w:szCs w:val="24"/>
        </w:rPr>
        <w:t>1.</w:t>
      </w:r>
      <w:r w:rsidR="00472D6D">
        <w:rPr>
          <w:rFonts w:ascii="Arial" w:eastAsia="Calibri" w:hAnsi="Arial" w:cs="Arial"/>
          <w:b/>
          <w:sz w:val="24"/>
          <w:szCs w:val="24"/>
        </w:rPr>
        <w:t>8</w:t>
      </w:r>
      <w:r w:rsidRPr="002659FE">
        <w:rPr>
          <w:rFonts w:ascii="Arial" w:eastAsia="Calibri" w:hAnsi="Arial" w:cs="Arial"/>
          <w:b/>
          <w:sz w:val="24"/>
          <w:szCs w:val="24"/>
        </w:rPr>
        <w:tab/>
        <w:t xml:space="preserve">Collaborative and Partnership </w:t>
      </w:r>
      <w:r w:rsidR="0018184C" w:rsidRPr="002659FE">
        <w:rPr>
          <w:rFonts w:ascii="Arial" w:eastAsia="Calibri" w:hAnsi="Arial" w:cs="Arial"/>
          <w:b/>
          <w:sz w:val="24"/>
          <w:szCs w:val="24"/>
        </w:rPr>
        <w:t>Case Studies</w:t>
      </w:r>
    </w:p>
    <w:p w14:paraId="754B218B" w14:textId="4CFA095C" w:rsidR="00DA2A09" w:rsidRPr="002659FE" w:rsidRDefault="00DA2A09" w:rsidP="00DA2A09">
      <w:pPr>
        <w:ind w:left="720"/>
        <w:jc w:val="both"/>
        <w:rPr>
          <w:rFonts w:ascii="Arial" w:eastAsia="Calibri" w:hAnsi="Arial" w:cs="Arial"/>
          <w:sz w:val="24"/>
          <w:szCs w:val="24"/>
        </w:rPr>
      </w:pPr>
    </w:p>
    <w:p w14:paraId="71130972" w14:textId="24B95BC0" w:rsidR="000B0BCE" w:rsidRPr="002659FE" w:rsidRDefault="009D6E28">
      <w:pPr>
        <w:ind w:left="720"/>
        <w:jc w:val="both"/>
        <w:rPr>
          <w:rFonts w:ascii="Arial" w:eastAsia="Calibri" w:hAnsi="Arial" w:cs="Arial"/>
          <w:sz w:val="24"/>
          <w:szCs w:val="24"/>
        </w:rPr>
      </w:pPr>
      <w:r w:rsidRPr="002659FE">
        <w:rPr>
          <w:rFonts w:ascii="Arial" w:eastAsia="Calibri" w:hAnsi="Arial" w:cs="Arial"/>
          <w:sz w:val="24"/>
          <w:szCs w:val="24"/>
        </w:rPr>
        <w:t xml:space="preserve">Collaboration is fundamental to the successful achievement </w:t>
      </w:r>
      <w:r w:rsidR="00971D96" w:rsidRPr="002659FE">
        <w:rPr>
          <w:rFonts w:ascii="Arial" w:eastAsia="Calibri" w:hAnsi="Arial" w:cs="Arial"/>
          <w:sz w:val="24"/>
          <w:szCs w:val="24"/>
        </w:rPr>
        <w:t>of our activities</w:t>
      </w:r>
      <w:r w:rsidR="00680B6A">
        <w:rPr>
          <w:rFonts w:ascii="Arial" w:eastAsia="Calibri" w:hAnsi="Arial" w:cs="Arial"/>
          <w:sz w:val="24"/>
          <w:szCs w:val="24"/>
        </w:rPr>
        <w:t xml:space="preserve"> and a core part of how we work</w:t>
      </w:r>
      <w:r w:rsidR="00DB42B8">
        <w:rPr>
          <w:rFonts w:ascii="Arial" w:eastAsia="Calibri" w:hAnsi="Arial" w:cs="Arial"/>
          <w:sz w:val="24"/>
          <w:szCs w:val="24"/>
        </w:rPr>
        <w:t>.</w:t>
      </w:r>
      <w:r w:rsidR="00680B6A">
        <w:rPr>
          <w:rFonts w:ascii="Arial" w:eastAsia="Calibri" w:hAnsi="Arial" w:cs="Arial"/>
          <w:sz w:val="24"/>
          <w:szCs w:val="24"/>
        </w:rPr>
        <w:t xml:space="preserve"> </w:t>
      </w:r>
      <w:r w:rsidR="000A5B9C">
        <w:rPr>
          <w:rFonts w:ascii="Arial" w:eastAsia="Calibri" w:hAnsi="Arial" w:cs="Arial"/>
          <w:sz w:val="24"/>
          <w:szCs w:val="24"/>
        </w:rPr>
        <w:t xml:space="preserve"> </w:t>
      </w:r>
      <w:r w:rsidR="00680B6A">
        <w:rPr>
          <w:rFonts w:ascii="Arial" w:eastAsia="Calibri" w:hAnsi="Arial" w:cs="Arial"/>
          <w:sz w:val="24"/>
          <w:szCs w:val="24"/>
        </w:rPr>
        <w:t>Some specific examples of partnership work with key stakeholders includes</w:t>
      </w:r>
      <w:r w:rsidR="00386975" w:rsidRPr="002659FE">
        <w:rPr>
          <w:rFonts w:ascii="Arial" w:eastAsia="Calibri" w:hAnsi="Arial" w:cs="Arial"/>
          <w:sz w:val="24"/>
          <w:szCs w:val="24"/>
        </w:rPr>
        <w:t>:</w:t>
      </w:r>
    </w:p>
    <w:p w14:paraId="1B73870D" w14:textId="77777777" w:rsidR="00687F27" w:rsidRPr="002659FE" w:rsidRDefault="00687F27" w:rsidP="0077722A">
      <w:pPr>
        <w:ind w:left="720"/>
        <w:jc w:val="both"/>
        <w:rPr>
          <w:rFonts w:ascii="Arial" w:eastAsia="Calibri" w:hAnsi="Arial" w:cs="Arial"/>
          <w:sz w:val="24"/>
          <w:szCs w:val="24"/>
        </w:rPr>
      </w:pPr>
    </w:p>
    <w:p w14:paraId="0CB97951" w14:textId="16DFB72A" w:rsidR="00687F27" w:rsidRDefault="00D672FF" w:rsidP="00A069CA">
      <w:pPr>
        <w:pStyle w:val="ListParagraph"/>
        <w:numPr>
          <w:ilvl w:val="0"/>
          <w:numId w:val="25"/>
        </w:numPr>
        <w:jc w:val="both"/>
        <w:rPr>
          <w:rFonts w:ascii="Arial" w:eastAsia="Calibri" w:hAnsi="Arial" w:cs="Arial"/>
          <w:sz w:val="24"/>
          <w:szCs w:val="24"/>
        </w:rPr>
      </w:pPr>
      <w:r w:rsidRPr="002659FE">
        <w:rPr>
          <w:rFonts w:ascii="Arial" w:eastAsia="Calibri" w:hAnsi="Arial" w:cs="Arial"/>
          <w:sz w:val="24"/>
          <w:szCs w:val="24"/>
        </w:rPr>
        <w:t>Worked with higher education institutions in Wales, c</w:t>
      </w:r>
      <w:r w:rsidR="00B349BA" w:rsidRPr="002659FE">
        <w:rPr>
          <w:rFonts w:ascii="Arial" w:eastAsia="Calibri" w:hAnsi="Arial" w:cs="Arial"/>
          <w:sz w:val="24"/>
          <w:szCs w:val="24"/>
        </w:rPr>
        <w:t>ontribut</w:t>
      </w:r>
      <w:r w:rsidR="00405AA1" w:rsidRPr="002659FE">
        <w:rPr>
          <w:rFonts w:ascii="Arial" w:eastAsia="Calibri" w:hAnsi="Arial" w:cs="Arial"/>
          <w:sz w:val="24"/>
          <w:szCs w:val="24"/>
        </w:rPr>
        <w:t xml:space="preserve">ing </w:t>
      </w:r>
      <w:r w:rsidR="000632FB" w:rsidRPr="002659FE">
        <w:rPr>
          <w:rFonts w:ascii="Arial" w:eastAsia="Calibri" w:hAnsi="Arial" w:cs="Arial"/>
          <w:sz w:val="24"/>
          <w:szCs w:val="24"/>
        </w:rPr>
        <w:t xml:space="preserve">towards </w:t>
      </w:r>
      <w:r w:rsidR="00B349BA" w:rsidRPr="002659FE">
        <w:rPr>
          <w:rFonts w:ascii="Arial" w:eastAsia="Calibri" w:hAnsi="Arial" w:cs="Arial"/>
          <w:sz w:val="24"/>
          <w:szCs w:val="24"/>
        </w:rPr>
        <w:t>i</w:t>
      </w:r>
      <w:r w:rsidR="00687F27" w:rsidRPr="002659FE">
        <w:rPr>
          <w:rFonts w:ascii="Arial" w:eastAsia="Calibri" w:hAnsi="Arial" w:cs="Arial"/>
          <w:sz w:val="24"/>
          <w:szCs w:val="24"/>
        </w:rPr>
        <w:t xml:space="preserve">nvestment in </w:t>
      </w:r>
      <w:r w:rsidR="00B349BA" w:rsidRPr="002659FE">
        <w:rPr>
          <w:rFonts w:ascii="Arial" w:eastAsia="Calibri" w:hAnsi="Arial" w:cs="Arial"/>
          <w:sz w:val="24"/>
          <w:szCs w:val="24"/>
        </w:rPr>
        <w:t xml:space="preserve">a new </w:t>
      </w:r>
      <w:r w:rsidR="00687F27" w:rsidRPr="002659FE">
        <w:rPr>
          <w:rFonts w:ascii="Arial" w:eastAsia="Calibri" w:hAnsi="Arial" w:cs="Arial"/>
          <w:sz w:val="24"/>
          <w:szCs w:val="24"/>
        </w:rPr>
        <w:t>state of the art clinical practice suite at Singleton Hospital, Swansea.</w:t>
      </w:r>
    </w:p>
    <w:p w14:paraId="2E697D3F" w14:textId="77777777" w:rsidR="00B13D36" w:rsidRPr="002659FE" w:rsidRDefault="00B13D36" w:rsidP="004A6B2D">
      <w:pPr>
        <w:ind w:left="720"/>
        <w:jc w:val="both"/>
        <w:rPr>
          <w:rFonts w:ascii="Arial" w:eastAsia="Calibri" w:hAnsi="Arial" w:cs="Arial"/>
          <w:sz w:val="24"/>
          <w:szCs w:val="24"/>
        </w:rPr>
      </w:pPr>
    </w:p>
    <w:tbl>
      <w:tblPr>
        <w:tblStyle w:val="TableGrid"/>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4"/>
      </w:tblGrid>
      <w:tr w:rsidR="00B13D36" w:rsidRPr="002659FE" w14:paraId="69BF2F1A" w14:textId="77777777" w:rsidTr="007A19FC">
        <w:tc>
          <w:tcPr>
            <w:tcW w:w="8924" w:type="dxa"/>
            <w:shd w:val="clear" w:color="auto" w:fill="D9E2F3" w:themeFill="accent5" w:themeFillTint="33"/>
          </w:tcPr>
          <w:p w14:paraId="427DA8BD" w14:textId="1B5B1538" w:rsidR="00B13D36" w:rsidRPr="006C3C39" w:rsidRDefault="00B13D36" w:rsidP="006C3C39">
            <w:pPr>
              <w:jc w:val="both"/>
              <w:rPr>
                <w:rFonts w:ascii="Arial" w:eastAsia="Calibri" w:hAnsi="Arial" w:cs="Arial"/>
                <w:sz w:val="24"/>
                <w:szCs w:val="24"/>
              </w:rPr>
            </w:pPr>
            <w:r w:rsidRPr="00863E05">
              <w:rPr>
                <w:rFonts w:ascii="Arial" w:hAnsi="Arial" w:cs="Arial"/>
                <w:b/>
                <w:sz w:val="24"/>
                <w:szCs w:val="24"/>
              </w:rPr>
              <w:t>Case Study:</w:t>
            </w:r>
            <w:r w:rsidRPr="00863E05">
              <w:rPr>
                <w:rFonts w:ascii="Arial" w:hAnsi="Arial" w:cs="Arial"/>
                <w:sz w:val="24"/>
                <w:szCs w:val="24"/>
              </w:rPr>
              <w:t xml:space="preserve">  </w:t>
            </w:r>
            <w:r w:rsidR="00863E05" w:rsidRPr="00863E05">
              <w:rPr>
                <w:rFonts w:ascii="Arial" w:eastAsia="Calibri" w:hAnsi="Arial" w:cs="Arial"/>
                <w:sz w:val="24"/>
                <w:szCs w:val="24"/>
              </w:rPr>
              <w:t>We have worked with the Open University and the Health Boards to develop and run new part-time distance learning nursing programmes.</w:t>
            </w:r>
            <w:r w:rsidR="006C3C39">
              <w:rPr>
                <w:rFonts w:ascii="Arial" w:eastAsia="Calibri" w:hAnsi="Arial" w:cs="Arial"/>
                <w:sz w:val="24"/>
                <w:szCs w:val="24"/>
              </w:rPr>
              <w:t xml:space="preserve">  </w:t>
            </w:r>
            <w:r w:rsidRPr="002659FE">
              <w:rPr>
                <w:rFonts w:ascii="Arial" w:hAnsi="Arial" w:cs="Arial"/>
                <w:sz w:val="24"/>
                <w:szCs w:val="24"/>
              </w:rPr>
              <w:t xml:space="preserve">Healthcare support workers who live or work in isolated parts of Wales are now able to enrol on a range of part-time distance learning nursing programmes broadening their education and training and enabling them to strike a study/work/life balance without having to contemplate the hardship of ceasing full-time work in order to further their education.  HEIW has made a valuable contribution to </w:t>
            </w:r>
            <w:proofErr w:type="gramStart"/>
            <w:r w:rsidRPr="002659FE">
              <w:rPr>
                <w:rFonts w:ascii="Arial" w:hAnsi="Arial" w:cs="Arial"/>
                <w:sz w:val="24"/>
                <w:szCs w:val="24"/>
              </w:rPr>
              <w:t>opening up</w:t>
            </w:r>
            <w:proofErr w:type="gramEnd"/>
            <w:r w:rsidRPr="002659FE">
              <w:rPr>
                <w:rFonts w:ascii="Arial" w:hAnsi="Arial" w:cs="Arial"/>
                <w:sz w:val="24"/>
                <w:szCs w:val="24"/>
              </w:rPr>
              <w:t xml:space="preserve"> education to more people in society, helping them reskill and change their lives.  One of HEIWs priorities was to widen access to as many people as possible and in that respect The Open University was the ideal partner, given its </w:t>
            </w:r>
            <w:r w:rsidR="00CF7708" w:rsidRPr="002659FE">
              <w:rPr>
                <w:rFonts w:ascii="Arial" w:hAnsi="Arial" w:cs="Arial"/>
                <w:sz w:val="24"/>
                <w:szCs w:val="24"/>
              </w:rPr>
              <w:t>long-established</w:t>
            </w:r>
            <w:r w:rsidRPr="002659FE">
              <w:rPr>
                <w:rFonts w:ascii="Arial" w:hAnsi="Arial" w:cs="Arial"/>
                <w:sz w:val="24"/>
                <w:szCs w:val="24"/>
              </w:rPr>
              <w:t xml:space="preserve"> record of providing long distance learning.  For many in rural areas, this can sometimes be the only option to study for a degree, taking careers forward in an exciting new direction.</w:t>
            </w:r>
          </w:p>
        </w:tc>
      </w:tr>
    </w:tbl>
    <w:p w14:paraId="7AB69A41" w14:textId="77777777" w:rsidR="006C3C39" w:rsidRPr="006C3C39" w:rsidRDefault="006C3C39" w:rsidP="006C3C39">
      <w:pPr>
        <w:ind w:left="720"/>
        <w:jc w:val="both"/>
        <w:rPr>
          <w:rFonts w:ascii="Arial" w:eastAsia="Calibri" w:hAnsi="Arial" w:cs="Arial"/>
          <w:sz w:val="24"/>
          <w:szCs w:val="24"/>
        </w:rPr>
      </w:pPr>
    </w:p>
    <w:p w14:paraId="07C15C47" w14:textId="1049CFD3" w:rsidR="001C6CC1" w:rsidRDefault="00005026" w:rsidP="00A069CA">
      <w:pPr>
        <w:pStyle w:val="ListParagraph"/>
        <w:numPr>
          <w:ilvl w:val="0"/>
          <w:numId w:val="25"/>
        </w:numPr>
        <w:jc w:val="both"/>
        <w:rPr>
          <w:rFonts w:ascii="Arial" w:eastAsia="Calibri" w:hAnsi="Arial" w:cs="Arial"/>
          <w:sz w:val="24"/>
          <w:szCs w:val="24"/>
        </w:rPr>
      </w:pPr>
      <w:r w:rsidRPr="00F80B72">
        <w:rPr>
          <w:rFonts w:ascii="Arial" w:eastAsia="Calibri" w:hAnsi="Arial" w:cs="Arial"/>
          <w:sz w:val="24"/>
          <w:szCs w:val="24"/>
        </w:rPr>
        <w:t xml:space="preserve">Working in collaboration with </w:t>
      </w:r>
      <w:r w:rsidR="00446142" w:rsidRPr="00F80B72">
        <w:rPr>
          <w:rFonts w:ascii="Arial" w:eastAsia="Calibri" w:hAnsi="Arial" w:cs="Arial"/>
          <w:sz w:val="24"/>
          <w:szCs w:val="24"/>
        </w:rPr>
        <w:t>Bangor University, Swansea University and the University of South Wales, HEIW has c</w:t>
      </w:r>
      <w:r w:rsidR="00DF427A" w:rsidRPr="00F80B72">
        <w:rPr>
          <w:rFonts w:ascii="Arial" w:eastAsia="Calibri" w:hAnsi="Arial" w:cs="Arial"/>
          <w:sz w:val="24"/>
          <w:szCs w:val="24"/>
        </w:rPr>
        <w:t>ollaborated with t</w:t>
      </w:r>
      <w:r w:rsidR="00362A5B" w:rsidRPr="00F80B72">
        <w:rPr>
          <w:rFonts w:ascii="Arial" w:eastAsia="Calibri" w:hAnsi="Arial" w:cs="Arial"/>
          <w:sz w:val="24"/>
          <w:szCs w:val="24"/>
        </w:rPr>
        <w:t>he</w:t>
      </w:r>
      <w:r w:rsidR="00B46382" w:rsidRPr="00F80B72">
        <w:rPr>
          <w:rFonts w:ascii="Arial" w:eastAsia="Calibri" w:hAnsi="Arial" w:cs="Arial"/>
          <w:sz w:val="24"/>
          <w:szCs w:val="24"/>
        </w:rPr>
        <w:t xml:space="preserve"> ‘</w:t>
      </w:r>
      <w:r w:rsidR="00B46382" w:rsidRPr="00F80B72">
        <w:rPr>
          <w:rFonts w:ascii="Arial" w:hAnsi="Arial" w:cs="Arial"/>
          <w:sz w:val="24"/>
          <w:szCs w:val="24"/>
        </w:rPr>
        <w:t xml:space="preserve">Enhancing Nurses’ and Midwives’ Competence in Providing Spiritual Care through Innovation Education and Compassionate Care (EPICC) </w:t>
      </w:r>
      <w:r w:rsidR="00362A5B" w:rsidRPr="00F80B72">
        <w:rPr>
          <w:rFonts w:ascii="Arial" w:eastAsia="Calibri" w:hAnsi="Arial" w:cs="Arial"/>
          <w:sz w:val="24"/>
          <w:szCs w:val="24"/>
        </w:rPr>
        <w:t xml:space="preserve">Project </w:t>
      </w:r>
      <w:r w:rsidR="00DF427A" w:rsidRPr="00F80B72">
        <w:rPr>
          <w:rFonts w:ascii="Arial" w:eastAsia="Calibri" w:hAnsi="Arial" w:cs="Arial"/>
          <w:sz w:val="24"/>
          <w:szCs w:val="24"/>
        </w:rPr>
        <w:t xml:space="preserve">in </w:t>
      </w:r>
      <w:r w:rsidR="00362A5B" w:rsidRPr="00F80B72">
        <w:rPr>
          <w:rFonts w:ascii="Arial" w:eastAsia="Calibri" w:hAnsi="Arial" w:cs="Arial"/>
          <w:sz w:val="24"/>
          <w:szCs w:val="24"/>
        </w:rPr>
        <w:t xml:space="preserve">embedding </w:t>
      </w:r>
      <w:r w:rsidR="00B056FF" w:rsidRPr="00F80B72">
        <w:rPr>
          <w:rFonts w:ascii="Arial" w:eastAsia="Calibri" w:hAnsi="Arial" w:cs="Arial"/>
          <w:sz w:val="24"/>
          <w:szCs w:val="24"/>
        </w:rPr>
        <w:t>approaches to holistic care and spirituality in the training for nurses and midwives.</w:t>
      </w:r>
    </w:p>
    <w:tbl>
      <w:tblPr>
        <w:tblStyle w:val="TableGrid"/>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4"/>
      </w:tblGrid>
      <w:tr w:rsidR="005B012A" w:rsidRPr="002659FE" w14:paraId="1CC87BED" w14:textId="77777777" w:rsidTr="007A19FC">
        <w:tc>
          <w:tcPr>
            <w:tcW w:w="8924" w:type="dxa"/>
            <w:shd w:val="clear" w:color="auto" w:fill="D9E2F3" w:themeFill="accent5" w:themeFillTint="33"/>
          </w:tcPr>
          <w:p w14:paraId="17AB2C20" w14:textId="31B79FB7" w:rsidR="005B012A" w:rsidRPr="002659FE" w:rsidRDefault="005B012A" w:rsidP="006C3C39">
            <w:pPr>
              <w:spacing w:before="60"/>
              <w:jc w:val="both"/>
              <w:rPr>
                <w:rFonts w:ascii="Arial" w:hAnsi="Arial" w:cs="Arial"/>
                <w:sz w:val="24"/>
                <w:szCs w:val="24"/>
              </w:rPr>
            </w:pPr>
            <w:r w:rsidRPr="002659FE">
              <w:rPr>
                <w:rFonts w:ascii="Arial" w:hAnsi="Arial" w:cs="Arial"/>
                <w:b/>
                <w:sz w:val="24"/>
                <w:szCs w:val="24"/>
              </w:rPr>
              <w:t>Case Study:</w:t>
            </w:r>
            <w:r w:rsidRPr="002659FE">
              <w:rPr>
                <w:rFonts w:ascii="Arial" w:hAnsi="Arial" w:cs="Arial"/>
                <w:sz w:val="24"/>
                <w:szCs w:val="24"/>
              </w:rPr>
              <w:t xml:space="preserve">  Collaboration and partnership working is at the heart of the work that has been undertaken between our pharmacy team and Newport City Council’s health and social care team including assessing the competency of care home managers against National Occupational Standards and assessing care home staff </w:t>
            </w:r>
            <w:r w:rsidRPr="002659FE">
              <w:rPr>
                <w:rFonts w:ascii="Arial" w:hAnsi="Arial" w:cs="Arial"/>
                <w:sz w:val="24"/>
                <w:szCs w:val="24"/>
              </w:rPr>
              <w:lastRenderedPageBreak/>
              <w:t xml:space="preserve">working within their own teams.  Furthermore, 15 care home managers in the Newport area have completed the City </w:t>
            </w:r>
            <w:r w:rsidR="0074258C">
              <w:rPr>
                <w:rFonts w:ascii="Arial" w:hAnsi="Arial" w:cs="Arial"/>
                <w:sz w:val="24"/>
                <w:szCs w:val="24"/>
              </w:rPr>
              <w:t>and</w:t>
            </w:r>
            <w:r w:rsidRPr="002659FE">
              <w:rPr>
                <w:rFonts w:ascii="Arial" w:hAnsi="Arial" w:cs="Arial"/>
                <w:sz w:val="24"/>
                <w:szCs w:val="24"/>
              </w:rPr>
              <w:t xml:space="preserve"> Guilds Level 3 Diploma Administer Medication to Individuals and Monitor the Effects qualification.  In a questionnaire, 100% of care home managers said their confidence had grown when it came to administering medicines, with 100% declaring they were now more confident monitoring residents’ medications.</w:t>
            </w:r>
            <w:r w:rsidR="006C3C39">
              <w:rPr>
                <w:rFonts w:ascii="Arial" w:hAnsi="Arial" w:cs="Arial"/>
                <w:sz w:val="24"/>
                <w:szCs w:val="24"/>
              </w:rPr>
              <w:t xml:space="preserve">  </w:t>
            </w:r>
            <w:r w:rsidRPr="002659FE">
              <w:rPr>
                <w:rFonts w:ascii="Arial" w:hAnsi="Arial" w:cs="Arial"/>
                <w:sz w:val="24"/>
                <w:szCs w:val="24"/>
              </w:rPr>
              <w:t>Council managers have reported that the initiative – the first of its kind anywhere in Wales – has not only helped raise standards within care homes but been recognised by other councils, impressed by the positive feedback.  This has been a hugely successful initiative demonstrating how organisations can work together to benefit individuals living in a care home setting.  This has helped raise the levels of awareness and expertise of staff administering medicines in Newport City Council care homes and helped ensure the safe and effective administration of medication, from using an inhaler or administering cream right through to providing the latest up-to-date reference books for managers and their staff.  This has resulted in those staff safely and competently administering medication to vulnerable people, in line with Newport City Council guidance and care Inspectorate Wales inspections and hopefully other local authorities across Wales will follow their example.</w:t>
            </w:r>
          </w:p>
        </w:tc>
      </w:tr>
    </w:tbl>
    <w:p w14:paraId="1D11474D" w14:textId="77777777" w:rsidR="00103EF7" w:rsidRPr="00103EF7" w:rsidRDefault="00103EF7" w:rsidP="00103EF7">
      <w:pPr>
        <w:ind w:left="720"/>
        <w:jc w:val="both"/>
        <w:rPr>
          <w:rFonts w:ascii="Arial" w:hAnsi="Arial" w:cs="Arial"/>
          <w:sz w:val="24"/>
          <w:szCs w:val="24"/>
        </w:rPr>
      </w:pPr>
    </w:p>
    <w:p w14:paraId="31FBA9C2" w14:textId="4E0B282E" w:rsidR="00163952" w:rsidRDefault="00B04E3F" w:rsidP="00A069CA">
      <w:pPr>
        <w:pStyle w:val="ListParagraph"/>
        <w:numPr>
          <w:ilvl w:val="0"/>
          <w:numId w:val="55"/>
        </w:numPr>
        <w:jc w:val="both"/>
        <w:rPr>
          <w:rFonts w:ascii="Arial" w:hAnsi="Arial" w:cs="Arial"/>
          <w:sz w:val="24"/>
          <w:szCs w:val="24"/>
        </w:rPr>
      </w:pPr>
      <w:r>
        <w:rPr>
          <w:rFonts w:ascii="Arial" w:hAnsi="Arial" w:cs="Arial"/>
          <w:sz w:val="24"/>
          <w:szCs w:val="24"/>
        </w:rPr>
        <w:t xml:space="preserve">We have worked collaboratively with Social Care Wales </w:t>
      </w:r>
      <w:r w:rsidR="00A26412">
        <w:rPr>
          <w:rFonts w:ascii="Arial" w:hAnsi="Arial" w:cs="Arial"/>
          <w:sz w:val="24"/>
          <w:szCs w:val="24"/>
        </w:rPr>
        <w:t>to</w:t>
      </w:r>
      <w:r>
        <w:rPr>
          <w:rFonts w:ascii="Arial" w:hAnsi="Arial" w:cs="Arial"/>
          <w:sz w:val="24"/>
          <w:szCs w:val="24"/>
        </w:rPr>
        <w:t xml:space="preserve"> </w:t>
      </w:r>
      <w:r w:rsidRPr="00B04E3F">
        <w:rPr>
          <w:rFonts w:ascii="Arial" w:hAnsi="Arial" w:cs="Arial"/>
          <w:sz w:val="24"/>
          <w:szCs w:val="24"/>
        </w:rPr>
        <w:t xml:space="preserve">develop a joint </w:t>
      </w:r>
      <w:r>
        <w:rPr>
          <w:rFonts w:ascii="Arial" w:hAnsi="Arial" w:cs="Arial"/>
          <w:sz w:val="24"/>
          <w:szCs w:val="24"/>
        </w:rPr>
        <w:t>H</w:t>
      </w:r>
      <w:r w:rsidRPr="00B04E3F">
        <w:rPr>
          <w:rFonts w:ascii="Arial" w:hAnsi="Arial" w:cs="Arial"/>
          <w:sz w:val="24"/>
          <w:szCs w:val="24"/>
        </w:rPr>
        <w:t xml:space="preserve">ealth and </w:t>
      </w:r>
      <w:r>
        <w:rPr>
          <w:rFonts w:ascii="Arial" w:hAnsi="Arial" w:cs="Arial"/>
          <w:sz w:val="24"/>
          <w:szCs w:val="24"/>
        </w:rPr>
        <w:t>S</w:t>
      </w:r>
      <w:r w:rsidRPr="00B04E3F">
        <w:rPr>
          <w:rFonts w:ascii="Arial" w:hAnsi="Arial" w:cs="Arial"/>
          <w:sz w:val="24"/>
          <w:szCs w:val="24"/>
        </w:rPr>
        <w:t xml:space="preserve">ocial </w:t>
      </w:r>
      <w:r>
        <w:rPr>
          <w:rFonts w:ascii="Arial" w:hAnsi="Arial" w:cs="Arial"/>
          <w:sz w:val="24"/>
          <w:szCs w:val="24"/>
        </w:rPr>
        <w:t>C</w:t>
      </w:r>
      <w:r w:rsidRPr="00B04E3F">
        <w:rPr>
          <w:rFonts w:ascii="Arial" w:hAnsi="Arial" w:cs="Arial"/>
          <w:sz w:val="24"/>
          <w:szCs w:val="24"/>
        </w:rPr>
        <w:t xml:space="preserve">are </w:t>
      </w:r>
      <w:r>
        <w:rPr>
          <w:rFonts w:ascii="Arial" w:hAnsi="Arial" w:cs="Arial"/>
          <w:sz w:val="24"/>
          <w:szCs w:val="24"/>
        </w:rPr>
        <w:t>I</w:t>
      </w:r>
      <w:r w:rsidRPr="00B04E3F">
        <w:rPr>
          <w:rFonts w:ascii="Arial" w:hAnsi="Arial" w:cs="Arial"/>
          <w:sz w:val="24"/>
          <w:szCs w:val="24"/>
        </w:rPr>
        <w:t xml:space="preserve">nduction </w:t>
      </w:r>
      <w:r w:rsidR="005D6395">
        <w:rPr>
          <w:rFonts w:ascii="Arial" w:hAnsi="Arial" w:cs="Arial"/>
          <w:sz w:val="24"/>
          <w:szCs w:val="24"/>
        </w:rPr>
        <w:t xml:space="preserve">programme delivered jointly </w:t>
      </w:r>
      <w:r w:rsidR="00C75F64">
        <w:rPr>
          <w:rFonts w:ascii="Arial" w:hAnsi="Arial" w:cs="Arial"/>
          <w:sz w:val="24"/>
          <w:szCs w:val="24"/>
        </w:rPr>
        <w:t>in collaboration with</w:t>
      </w:r>
      <w:r w:rsidR="005D6395">
        <w:rPr>
          <w:rFonts w:ascii="Arial" w:hAnsi="Arial" w:cs="Arial"/>
          <w:sz w:val="24"/>
          <w:szCs w:val="24"/>
        </w:rPr>
        <w:t xml:space="preserve"> Social Care Wales</w:t>
      </w:r>
      <w:r w:rsidR="00A459F0">
        <w:rPr>
          <w:rFonts w:ascii="Arial" w:hAnsi="Arial" w:cs="Arial"/>
          <w:sz w:val="24"/>
          <w:szCs w:val="24"/>
        </w:rPr>
        <w:t xml:space="preserve">, Hywel </w:t>
      </w:r>
      <w:proofErr w:type="spellStart"/>
      <w:r w:rsidR="00A459F0">
        <w:rPr>
          <w:rFonts w:ascii="Arial" w:hAnsi="Arial" w:cs="Arial"/>
          <w:sz w:val="24"/>
          <w:szCs w:val="24"/>
        </w:rPr>
        <w:t>Dda</w:t>
      </w:r>
      <w:proofErr w:type="spellEnd"/>
      <w:r w:rsidR="00A459F0">
        <w:rPr>
          <w:rFonts w:ascii="Arial" w:hAnsi="Arial" w:cs="Arial"/>
          <w:sz w:val="24"/>
          <w:szCs w:val="24"/>
        </w:rPr>
        <w:t xml:space="preserve"> Health Board and local further education provision.  To date we</w:t>
      </w:r>
      <w:r>
        <w:rPr>
          <w:rFonts w:ascii="Arial" w:hAnsi="Arial" w:cs="Arial"/>
          <w:sz w:val="24"/>
          <w:szCs w:val="24"/>
        </w:rPr>
        <w:t xml:space="preserve"> have </w:t>
      </w:r>
      <w:r w:rsidRPr="00B04E3F">
        <w:rPr>
          <w:rFonts w:ascii="Arial" w:hAnsi="Arial" w:cs="Arial"/>
          <w:sz w:val="24"/>
          <w:szCs w:val="24"/>
        </w:rPr>
        <w:t xml:space="preserve">run </w:t>
      </w:r>
      <w:r w:rsidR="004C7C86">
        <w:rPr>
          <w:rFonts w:ascii="Arial" w:hAnsi="Arial" w:cs="Arial"/>
          <w:sz w:val="24"/>
          <w:szCs w:val="24"/>
        </w:rPr>
        <w:t xml:space="preserve">a pilot </w:t>
      </w:r>
      <w:r w:rsidR="00BA2DD7">
        <w:rPr>
          <w:rFonts w:ascii="Arial" w:hAnsi="Arial" w:cs="Arial"/>
          <w:sz w:val="24"/>
          <w:szCs w:val="24"/>
        </w:rPr>
        <w:t>for</w:t>
      </w:r>
      <w:r w:rsidR="004C7C86">
        <w:rPr>
          <w:rFonts w:ascii="Arial" w:hAnsi="Arial" w:cs="Arial"/>
          <w:sz w:val="24"/>
          <w:szCs w:val="24"/>
        </w:rPr>
        <w:t xml:space="preserve"> </w:t>
      </w:r>
      <w:r w:rsidR="00A81D7E">
        <w:rPr>
          <w:rFonts w:ascii="Arial" w:hAnsi="Arial" w:cs="Arial"/>
          <w:sz w:val="24"/>
          <w:szCs w:val="24"/>
        </w:rPr>
        <w:t>two</w:t>
      </w:r>
      <w:r w:rsidR="004C7C86">
        <w:rPr>
          <w:rFonts w:ascii="Arial" w:hAnsi="Arial" w:cs="Arial"/>
          <w:sz w:val="24"/>
          <w:szCs w:val="24"/>
        </w:rPr>
        <w:t xml:space="preserve"> </w:t>
      </w:r>
      <w:r w:rsidRPr="00B04E3F">
        <w:rPr>
          <w:rFonts w:ascii="Arial" w:hAnsi="Arial" w:cs="Arial"/>
          <w:sz w:val="24"/>
          <w:szCs w:val="24"/>
        </w:rPr>
        <w:t>cohort</w:t>
      </w:r>
      <w:r w:rsidR="00A81D7E">
        <w:rPr>
          <w:rFonts w:ascii="Arial" w:hAnsi="Arial" w:cs="Arial"/>
          <w:sz w:val="24"/>
          <w:szCs w:val="24"/>
        </w:rPr>
        <w:t>s</w:t>
      </w:r>
      <w:r w:rsidRPr="00B04E3F">
        <w:rPr>
          <w:rFonts w:ascii="Arial" w:hAnsi="Arial" w:cs="Arial"/>
          <w:sz w:val="24"/>
          <w:szCs w:val="24"/>
        </w:rPr>
        <w:t xml:space="preserve"> of learners in Pembrokeshire </w:t>
      </w:r>
      <w:r w:rsidR="007D004A">
        <w:rPr>
          <w:rFonts w:ascii="Arial" w:hAnsi="Arial" w:cs="Arial"/>
          <w:sz w:val="24"/>
          <w:szCs w:val="24"/>
        </w:rPr>
        <w:t xml:space="preserve">this autumn </w:t>
      </w:r>
      <w:r w:rsidRPr="00B04E3F">
        <w:rPr>
          <w:rFonts w:ascii="Arial" w:hAnsi="Arial" w:cs="Arial"/>
          <w:sz w:val="24"/>
          <w:szCs w:val="24"/>
        </w:rPr>
        <w:t xml:space="preserve">and </w:t>
      </w:r>
      <w:r w:rsidR="00A81D7E">
        <w:rPr>
          <w:rFonts w:ascii="Arial" w:hAnsi="Arial" w:cs="Arial"/>
          <w:sz w:val="24"/>
          <w:szCs w:val="24"/>
        </w:rPr>
        <w:t xml:space="preserve">will be running </w:t>
      </w:r>
      <w:r w:rsidR="007D004A">
        <w:rPr>
          <w:rFonts w:ascii="Arial" w:hAnsi="Arial" w:cs="Arial"/>
          <w:sz w:val="24"/>
          <w:szCs w:val="24"/>
        </w:rPr>
        <w:t>a</w:t>
      </w:r>
      <w:r w:rsidR="00B5483F">
        <w:rPr>
          <w:rFonts w:ascii="Arial" w:hAnsi="Arial" w:cs="Arial"/>
          <w:sz w:val="24"/>
          <w:szCs w:val="24"/>
        </w:rPr>
        <w:t xml:space="preserve"> further</w:t>
      </w:r>
      <w:r w:rsidR="007D004A">
        <w:rPr>
          <w:rFonts w:ascii="Arial" w:hAnsi="Arial" w:cs="Arial"/>
          <w:sz w:val="24"/>
          <w:szCs w:val="24"/>
        </w:rPr>
        <w:t xml:space="preserve"> </w:t>
      </w:r>
      <w:r w:rsidRPr="00B04E3F">
        <w:rPr>
          <w:rFonts w:ascii="Arial" w:hAnsi="Arial" w:cs="Arial"/>
          <w:sz w:val="24"/>
          <w:szCs w:val="24"/>
        </w:rPr>
        <w:t xml:space="preserve">one for </w:t>
      </w:r>
      <w:r w:rsidR="00B5483F">
        <w:rPr>
          <w:rFonts w:ascii="Arial" w:hAnsi="Arial" w:cs="Arial"/>
          <w:sz w:val="24"/>
          <w:szCs w:val="24"/>
        </w:rPr>
        <w:t xml:space="preserve">learners in </w:t>
      </w:r>
      <w:r w:rsidRPr="00B04E3F">
        <w:rPr>
          <w:rFonts w:ascii="Arial" w:hAnsi="Arial" w:cs="Arial"/>
          <w:sz w:val="24"/>
          <w:szCs w:val="24"/>
        </w:rPr>
        <w:t>Ceredigion</w:t>
      </w:r>
      <w:r w:rsidR="00BA2DD7">
        <w:rPr>
          <w:rFonts w:ascii="Arial" w:hAnsi="Arial" w:cs="Arial"/>
          <w:sz w:val="24"/>
          <w:szCs w:val="24"/>
        </w:rPr>
        <w:t xml:space="preserve"> early in the spring</w:t>
      </w:r>
      <w:r w:rsidRPr="00B04E3F">
        <w:rPr>
          <w:rFonts w:ascii="Arial" w:hAnsi="Arial" w:cs="Arial"/>
          <w:sz w:val="24"/>
          <w:szCs w:val="24"/>
        </w:rPr>
        <w:t>.</w:t>
      </w:r>
    </w:p>
    <w:p w14:paraId="402044F7" w14:textId="31028E0D" w:rsidR="008E68D4" w:rsidRDefault="008E68D4" w:rsidP="008E68D4">
      <w:pPr>
        <w:pStyle w:val="ListParagraph"/>
        <w:jc w:val="both"/>
        <w:rPr>
          <w:rFonts w:ascii="Arial" w:hAnsi="Arial" w:cs="Arial"/>
          <w:sz w:val="24"/>
          <w:szCs w:val="24"/>
        </w:rPr>
      </w:pPr>
    </w:p>
    <w:p w14:paraId="4A1045CA" w14:textId="34DE9CB8" w:rsidR="008E68D4" w:rsidRPr="008E68D4" w:rsidRDefault="008E68D4" w:rsidP="00907369">
      <w:pPr>
        <w:shd w:val="clear" w:color="auto" w:fill="D9E2F3" w:themeFill="accent5" w:themeFillTint="33"/>
        <w:ind w:left="720"/>
        <w:jc w:val="both"/>
        <w:rPr>
          <w:rFonts w:ascii="Arial" w:hAnsi="Arial" w:cs="Arial"/>
          <w:sz w:val="24"/>
          <w:szCs w:val="24"/>
        </w:rPr>
      </w:pPr>
      <w:r w:rsidRPr="008E68D4">
        <w:rPr>
          <w:rFonts w:ascii="Arial" w:hAnsi="Arial" w:cs="Arial"/>
          <w:b/>
          <w:sz w:val="24"/>
          <w:szCs w:val="24"/>
        </w:rPr>
        <w:t>Case Study:</w:t>
      </w:r>
      <w:r w:rsidRPr="008E68D4">
        <w:rPr>
          <w:rFonts w:ascii="Arial" w:hAnsi="Arial" w:cs="Arial"/>
          <w:sz w:val="24"/>
          <w:szCs w:val="24"/>
        </w:rPr>
        <w:t xml:space="preserve">  </w:t>
      </w:r>
      <w:r w:rsidR="00907369">
        <w:rPr>
          <w:rFonts w:ascii="Arial" w:hAnsi="Arial" w:cs="Arial"/>
          <w:sz w:val="24"/>
          <w:szCs w:val="24"/>
        </w:rPr>
        <w:t xml:space="preserve">Working in partnership with </w:t>
      </w:r>
      <w:r w:rsidR="00BA48E5">
        <w:rPr>
          <w:rFonts w:ascii="Arial" w:hAnsi="Arial" w:cs="Arial"/>
          <w:sz w:val="24"/>
          <w:szCs w:val="24"/>
        </w:rPr>
        <w:t xml:space="preserve">Qualifications Wales and Social Care Wales and </w:t>
      </w:r>
      <w:r w:rsidR="00735119">
        <w:rPr>
          <w:rFonts w:ascii="Arial" w:hAnsi="Arial" w:cs="Arial"/>
          <w:sz w:val="24"/>
          <w:szCs w:val="24"/>
        </w:rPr>
        <w:t xml:space="preserve">delivered by a consortium made of the Welsh Joint Education Committee and City and Guilds, students can now work towards </w:t>
      </w:r>
      <w:r w:rsidR="00246523">
        <w:rPr>
          <w:rFonts w:ascii="Arial" w:hAnsi="Arial" w:cs="Arial"/>
          <w:sz w:val="24"/>
          <w:szCs w:val="24"/>
        </w:rPr>
        <w:t xml:space="preserve"> a new suite of </w:t>
      </w:r>
      <w:r w:rsidR="002F3DC4">
        <w:rPr>
          <w:rFonts w:ascii="Arial" w:hAnsi="Arial" w:cs="Arial"/>
          <w:sz w:val="24"/>
          <w:szCs w:val="24"/>
        </w:rPr>
        <w:t xml:space="preserve">health and social care and child care </w:t>
      </w:r>
      <w:r w:rsidR="00246523">
        <w:rPr>
          <w:rFonts w:ascii="Arial" w:hAnsi="Arial" w:cs="Arial"/>
          <w:sz w:val="24"/>
          <w:szCs w:val="24"/>
        </w:rPr>
        <w:t>qualifications designed to strengthen the profession for the future.</w:t>
      </w:r>
    </w:p>
    <w:p w14:paraId="4D56D2BF" w14:textId="2A28D83E" w:rsidR="00B04E3F" w:rsidRDefault="00B04E3F" w:rsidP="009138C1">
      <w:pPr>
        <w:ind w:left="720"/>
        <w:jc w:val="both"/>
        <w:rPr>
          <w:rFonts w:ascii="Arial" w:hAnsi="Arial" w:cs="Arial"/>
          <w:sz w:val="24"/>
          <w:szCs w:val="24"/>
        </w:rPr>
      </w:pPr>
    </w:p>
    <w:p w14:paraId="7BFC9398" w14:textId="27FC66B4" w:rsidR="00525B49" w:rsidRDefault="00E42B27" w:rsidP="00A069CA">
      <w:pPr>
        <w:pStyle w:val="ListParagraph"/>
        <w:numPr>
          <w:ilvl w:val="0"/>
          <w:numId w:val="55"/>
        </w:numPr>
        <w:jc w:val="both"/>
        <w:rPr>
          <w:rFonts w:ascii="Arial" w:hAnsi="Arial" w:cs="Arial"/>
          <w:sz w:val="24"/>
          <w:szCs w:val="24"/>
        </w:rPr>
      </w:pPr>
      <w:r>
        <w:rPr>
          <w:rFonts w:ascii="Arial" w:hAnsi="Arial" w:cs="Arial"/>
          <w:sz w:val="24"/>
          <w:szCs w:val="24"/>
        </w:rPr>
        <w:t xml:space="preserve">HEIW has worked collaboratively with </w:t>
      </w:r>
      <w:r w:rsidR="00737AEE">
        <w:rPr>
          <w:rFonts w:ascii="Arial" w:hAnsi="Arial" w:cs="Arial"/>
          <w:sz w:val="24"/>
          <w:szCs w:val="24"/>
        </w:rPr>
        <w:t>Health Board</w:t>
      </w:r>
      <w:r w:rsidR="00680B6A">
        <w:rPr>
          <w:rFonts w:ascii="Arial" w:hAnsi="Arial" w:cs="Arial"/>
          <w:sz w:val="24"/>
          <w:szCs w:val="24"/>
        </w:rPr>
        <w:t>s</w:t>
      </w:r>
      <w:r w:rsidR="00737AEE">
        <w:rPr>
          <w:rFonts w:ascii="Arial" w:hAnsi="Arial" w:cs="Arial"/>
          <w:sz w:val="24"/>
          <w:szCs w:val="24"/>
        </w:rPr>
        <w:t xml:space="preserve"> to deliver a </w:t>
      </w:r>
      <w:proofErr w:type="gramStart"/>
      <w:r w:rsidR="00680B6A">
        <w:rPr>
          <w:rFonts w:ascii="Arial" w:hAnsi="Arial" w:cs="Arial"/>
          <w:sz w:val="24"/>
          <w:szCs w:val="24"/>
        </w:rPr>
        <w:t xml:space="preserve">website </w:t>
      </w:r>
      <w:r w:rsidR="00737AEE">
        <w:rPr>
          <w:rFonts w:ascii="Arial" w:hAnsi="Arial" w:cs="Arial"/>
          <w:sz w:val="24"/>
          <w:szCs w:val="24"/>
        </w:rPr>
        <w:t xml:space="preserve"> to</w:t>
      </w:r>
      <w:proofErr w:type="gramEnd"/>
      <w:r w:rsidR="00737AEE">
        <w:rPr>
          <w:rFonts w:ascii="Arial" w:hAnsi="Arial" w:cs="Arial"/>
          <w:sz w:val="24"/>
          <w:szCs w:val="24"/>
        </w:rPr>
        <w:t xml:space="preserve"> raise awareness of recruitment opportunities in Urgent Primary Care in Wales</w:t>
      </w:r>
      <w:r w:rsidR="00680B6A">
        <w:rPr>
          <w:rFonts w:ascii="Arial" w:hAnsi="Arial" w:cs="Arial"/>
          <w:sz w:val="24"/>
          <w:szCs w:val="24"/>
        </w:rPr>
        <w:t>, building on good practice from Aneurin Bevan UHB</w:t>
      </w:r>
      <w:r w:rsidR="00737AEE">
        <w:rPr>
          <w:rFonts w:ascii="Arial" w:hAnsi="Arial" w:cs="Arial"/>
          <w:sz w:val="24"/>
          <w:szCs w:val="24"/>
        </w:rPr>
        <w:t>.</w:t>
      </w:r>
      <w:r w:rsidR="00317F16">
        <w:rPr>
          <w:rFonts w:ascii="Arial" w:hAnsi="Arial" w:cs="Arial"/>
          <w:sz w:val="24"/>
          <w:szCs w:val="24"/>
        </w:rPr>
        <w:t xml:space="preserve">  This website includes case studies from colleagues who have talked about why they chose to work in Urgent Primary Care and offers easy access information and guidance.</w:t>
      </w:r>
      <w:r w:rsidR="000B1181">
        <w:rPr>
          <w:rFonts w:ascii="Arial" w:hAnsi="Arial" w:cs="Arial"/>
          <w:sz w:val="24"/>
          <w:szCs w:val="24"/>
        </w:rPr>
        <w:t xml:space="preserve">  It will hopefully encourage people to think about careers in these areas.</w:t>
      </w:r>
    </w:p>
    <w:p w14:paraId="4BF68AAA" w14:textId="77777777" w:rsidR="00067A9D" w:rsidRPr="00067A9D" w:rsidRDefault="00067A9D" w:rsidP="00067A9D">
      <w:pPr>
        <w:ind w:left="720"/>
        <w:jc w:val="both"/>
        <w:rPr>
          <w:rFonts w:ascii="Arial" w:hAnsi="Arial" w:cs="Arial"/>
          <w:sz w:val="24"/>
          <w:szCs w:val="24"/>
        </w:rPr>
      </w:pPr>
    </w:p>
    <w:p w14:paraId="3B1771D0" w14:textId="0F44B564" w:rsidR="00067A9D" w:rsidRPr="00CC4902" w:rsidRDefault="00CC4902" w:rsidP="00F65E75">
      <w:pPr>
        <w:shd w:val="clear" w:color="auto" w:fill="D9E2F3" w:themeFill="accent5" w:themeFillTint="33"/>
        <w:ind w:left="720"/>
        <w:jc w:val="both"/>
        <w:rPr>
          <w:rFonts w:ascii="Arial" w:eastAsia="Times New Roman" w:hAnsi="Arial" w:cs="Arial"/>
          <w:color w:val="2C2F34"/>
          <w:sz w:val="24"/>
          <w:szCs w:val="24"/>
          <w:lang w:eastAsia="en-GB"/>
        </w:rPr>
      </w:pPr>
      <w:r w:rsidRPr="00CC4902">
        <w:rPr>
          <w:rFonts w:ascii="Arial" w:eastAsia="Times New Roman" w:hAnsi="Arial" w:cs="Arial"/>
          <w:b/>
          <w:bCs/>
          <w:color w:val="2C2F34"/>
          <w:sz w:val="24"/>
          <w:szCs w:val="24"/>
          <w:shd w:val="clear" w:color="auto" w:fill="D9E2F3" w:themeFill="accent5" w:themeFillTint="33"/>
          <w:lang w:eastAsia="en-GB"/>
        </w:rPr>
        <w:t>Case Study</w:t>
      </w:r>
      <w:r w:rsidRPr="00CC4902">
        <w:rPr>
          <w:rFonts w:ascii="Arial" w:eastAsia="Times New Roman" w:hAnsi="Arial" w:cs="Arial"/>
          <w:bCs/>
          <w:color w:val="2C2F34"/>
          <w:sz w:val="24"/>
          <w:szCs w:val="24"/>
          <w:shd w:val="clear" w:color="auto" w:fill="D9E2F3" w:themeFill="accent5" w:themeFillTint="33"/>
          <w:lang w:eastAsia="en-GB"/>
        </w:rPr>
        <w:t xml:space="preserve">:  </w:t>
      </w:r>
      <w:r w:rsidR="00067A9D" w:rsidRPr="00CC4902">
        <w:rPr>
          <w:rFonts w:ascii="Arial" w:eastAsia="Times New Roman" w:hAnsi="Arial" w:cs="Arial"/>
          <w:bCs/>
          <w:color w:val="2C2F34"/>
          <w:sz w:val="24"/>
          <w:szCs w:val="24"/>
          <w:shd w:val="clear" w:color="auto" w:fill="D9E2F3" w:themeFill="accent5" w:themeFillTint="33"/>
          <w:lang w:eastAsia="en-GB"/>
        </w:rPr>
        <w:t>HEIW teamed up with the Welsh Ambulance Service NHS Trust to help paramedics become Advanced Paramedic Practitioner (APPs).</w:t>
      </w:r>
      <w:r w:rsidR="00067A9D" w:rsidRPr="00CC4902">
        <w:rPr>
          <w:rFonts w:ascii="Arial" w:eastAsia="Times New Roman" w:hAnsi="Arial" w:cs="Arial"/>
          <w:color w:val="2C2F34"/>
          <w:sz w:val="24"/>
          <w:szCs w:val="24"/>
          <w:shd w:val="clear" w:color="auto" w:fill="D9E2F3" w:themeFill="accent5" w:themeFillTint="33"/>
          <w:lang w:eastAsia="en-GB"/>
        </w:rPr>
        <w:t xml:space="preserve">  New funding was made available for a new full-time MSc in Advanced Practice programme increasing the number of APPs in Wales.  </w:t>
      </w:r>
      <w:r w:rsidR="00067A9D" w:rsidRPr="00CC4902">
        <w:rPr>
          <w:rFonts w:ascii="Arial" w:eastAsia="Times New Roman" w:hAnsi="Arial" w:cs="Arial"/>
          <w:iCs/>
          <w:color w:val="2C2F34"/>
          <w:sz w:val="24"/>
          <w:szCs w:val="24"/>
          <w:shd w:val="clear" w:color="auto" w:fill="D9E2F3" w:themeFill="accent5" w:themeFillTint="33"/>
          <w:lang w:eastAsia="en-GB"/>
        </w:rPr>
        <w:t>The full-time MSc in Advanced Practice course is being facilitated at University of South Wales, Wrexham Glyndwr University and Swansea University.</w:t>
      </w:r>
      <w:r w:rsidR="00067A9D" w:rsidRPr="00CC4902">
        <w:rPr>
          <w:rFonts w:ascii="Arial" w:eastAsia="Times New Roman" w:hAnsi="Arial" w:cs="Arial"/>
          <w:color w:val="2C2F34"/>
          <w:sz w:val="24"/>
          <w:szCs w:val="24"/>
          <w:shd w:val="clear" w:color="auto" w:fill="D9E2F3" w:themeFill="accent5" w:themeFillTint="33"/>
          <w:lang w:eastAsia="en-GB"/>
        </w:rPr>
        <w:t xml:space="preserve">  APPs can administer a far greater range of medicines and manage more patients with complex care needs closer to home.  They have the skills and expertise to make decisions about whether patients can be cared for in the community, if they need to be referred to a GP or if they should go to hospital thereby easing the pressure on the health system and patient outcomes</w:t>
      </w:r>
      <w:r w:rsidR="00067A9D" w:rsidRPr="00CC4902">
        <w:rPr>
          <w:rFonts w:ascii="Arial" w:eastAsia="Times New Roman" w:hAnsi="Arial" w:cs="Arial"/>
          <w:color w:val="2C2F34"/>
          <w:sz w:val="24"/>
          <w:szCs w:val="24"/>
          <w:lang w:eastAsia="en-GB"/>
        </w:rPr>
        <w:t>.  This advanced training also enhances their skills set and career development.</w:t>
      </w:r>
    </w:p>
    <w:p w14:paraId="50405DB5" w14:textId="7D024071" w:rsidR="00B0316F" w:rsidRDefault="00843C49" w:rsidP="009E39D8">
      <w:pPr>
        <w:pStyle w:val="ListParagraph"/>
        <w:jc w:val="both"/>
        <w:rPr>
          <w:rFonts w:ascii="Arial" w:hAnsi="Arial" w:cs="Arial"/>
          <w:sz w:val="24"/>
          <w:szCs w:val="24"/>
        </w:rPr>
      </w:pPr>
      <w:r>
        <w:rPr>
          <w:rFonts w:ascii="Arial" w:hAnsi="Arial" w:cs="Arial"/>
          <w:sz w:val="24"/>
          <w:szCs w:val="24"/>
        </w:rPr>
        <w:t>A</w:t>
      </w:r>
      <w:r w:rsidR="00CB6775">
        <w:rPr>
          <w:rFonts w:ascii="Arial" w:hAnsi="Arial" w:cs="Arial"/>
          <w:sz w:val="24"/>
          <w:szCs w:val="24"/>
        </w:rPr>
        <w:t xml:space="preserve">s we have said earlier, collaboration is </w:t>
      </w:r>
      <w:r w:rsidR="00A7678A">
        <w:rPr>
          <w:rFonts w:ascii="Arial" w:hAnsi="Arial" w:cs="Arial"/>
          <w:sz w:val="24"/>
          <w:szCs w:val="24"/>
        </w:rPr>
        <w:t>fundamental</w:t>
      </w:r>
      <w:r w:rsidR="00CB6775">
        <w:rPr>
          <w:rFonts w:ascii="Arial" w:hAnsi="Arial" w:cs="Arial"/>
          <w:sz w:val="24"/>
          <w:szCs w:val="24"/>
        </w:rPr>
        <w:t xml:space="preserve"> to the </w:t>
      </w:r>
      <w:r w:rsidR="008E50EE">
        <w:rPr>
          <w:rFonts w:ascii="Arial" w:hAnsi="Arial" w:cs="Arial"/>
          <w:sz w:val="24"/>
          <w:szCs w:val="24"/>
        </w:rPr>
        <w:t xml:space="preserve">way we work and to ensuring the successful </w:t>
      </w:r>
      <w:r w:rsidR="00A7678A">
        <w:rPr>
          <w:rFonts w:ascii="Arial" w:hAnsi="Arial" w:cs="Arial"/>
          <w:sz w:val="24"/>
          <w:szCs w:val="24"/>
        </w:rPr>
        <w:t>achievement</w:t>
      </w:r>
      <w:r w:rsidR="008E50EE">
        <w:rPr>
          <w:rFonts w:ascii="Arial" w:hAnsi="Arial" w:cs="Arial"/>
          <w:sz w:val="24"/>
          <w:szCs w:val="24"/>
        </w:rPr>
        <w:t xml:space="preserve"> of our ambitious agenda. </w:t>
      </w:r>
      <w:r w:rsidR="00E31C06">
        <w:rPr>
          <w:rFonts w:ascii="Arial" w:hAnsi="Arial" w:cs="Arial"/>
          <w:sz w:val="24"/>
          <w:szCs w:val="24"/>
        </w:rPr>
        <w:t xml:space="preserve"> </w:t>
      </w:r>
      <w:r w:rsidR="008E50EE">
        <w:rPr>
          <w:rFonts w:ascii="Arial" w:hAnsi="Arial" w:cs="Arial"/>
          <w:sz w:val="24"/>
          <w:szCs w:val="24"/>
        </w:rPr>
        <w:t xml:space="preserve">We were established </w:t>
      </w:r>
      <w:r w:rsidR="00A7678A">
        <w:rPr>
          <w:rFonts w:ascii="Arial" w:hAnsi="Arial" w:cs="Arial"/>
          <w:sz w:val="24"/>
          <w:szCs w:val="24"/>
        </w:rPr>
        <w:t>by</w:t>
      </w:r>
      <w:r w:rsidR="008E50EE">
        <w:rPr>
          <w:rFonts w:ascii="Arial" w:hAnsi="Arial" w:cs="Arial"/>
          <w:sz w:val="24"/>
          <w:szCs w:val="24"/>
        </w:rPr>
        <w:t xml:space="preserve"> the Welsh Government to p</w:t>
      </w:r>
      <w:r w:rsidR="00A7678A">
        <w:rPr>
          <w:rFonts w:ascii="Arial" w:hAnsi="Arial" w:cs="Arial"/>
          <w:sz w:val="24"/>
          <w:szCs w:val="24"/>
        </w:rPr>
        <w:t>ro</w:t>
      </w:r>
      <w:r w:rsidR="008E50EE">
        <w:rPr>
          <w:rFonts w:ascii="Arial" w:hAnsi="Arial" w:cs="Arial"/>
          <w:sz w:val="24"/>
          <w:szCs w:val="24"/>
        </w:rPr>
        <w:t>v</w:t>
      </w:r>
      <w:r w:rsidR="00A7678A">
        <w:rPr>
          <w:rFonts w:ascii="Arial" w:hAnsi="Arial" w:cs="Arial"/>
          <w:sz w:val="24"/>
          <w:szCs w:val="24"/>
        </w:rPr>
        <w:t>i</w:t>
      </w:r>
      <w:r w:rsidR="008E50EE">
        <w:rPr>
          <w:rFonts w:ascii="Arial" w:hAnsi="Arial" w:cs="Arial"/>
          <w:sz w:val="24"/>
          <w:szCs w:val="24"/>
        </w:rPr>
        <w:t xml:space="preserve">de systems leadership across a range of our statutory functions, </w:t>
      </w:r>
      <w:r w:rsidR="00BA5AC5">
        <w:rPr>
          <w:rFonts w:ascii="Arial" w:hAnsi="Arial" w:cs="Arial"/>
          <w:sz w:val="24"/>
          <w:szCs w:val="24"/>
        </w:rPr>
        <w:t xml:space="preserve">not to develop ideas and solutions in isolation. </w:t>
      </w:r>
      <w:r w:rsidR="00E31C06">
        <w:rPr>
          <w:rFonts w:ascii="Arial" w:hAnsi="Arial" w:cs="Arial"/>
          <w:sz w:val="24"/>
          <w:szCs w:val="24"/>
        </w:rPr>
        <w:t xml:space="preserve"> </w:t>
      </w:r>
      <w:r w:rsidR="00BA5AC5">
        <w:rPr>
          <w:rFonts w:ascii="Arial" w:hAnsi="Arial" w:cs="Arial"/>
          <w:sz w:val="24"/>
          <w:szCs w:val="24"/>
        </w:rPr>
        <w:t xml:space="preserve">We have </w:t>
      </w:r>
      <w:r w:rsidR="00CF0F9A">
        <w:rPr>
          <w:rFonts w:ascii="Arial" w:hAnsi="Arial" w:cs="Arial"/>
          <w:sz w:val="24"/>
          <w:szCs w:val="24"/>
        </w:rPr>
        <w:lastRenderedPageBreak/>
        <w:t>articulat</w:t>
      </w:r>
      <w:r w:rsidR="00BA5AC5">
        <w:rPr>
          <w:rFonts w:ascii="Arial" w:hAnsi="Arial" w:cs="Arial"/>
          <w:sz w:val="24"/>
          <w:szCs w:val="24"/>
        </w:rPr>
        <w:t>ed a strong engagement offer</w:t>
      </w:r>
      <w:r w:rsidR="00CF0F9A">
        <w:rPr>
          <w:rFonts w:ascii="Arial" w:hAnsi="Arial" w:cs="Arial"/>
          <w:sz w:val="24"/>
          <w:szCs w:val="24"/>
        </w:rPr>
        <w:t xml:space="preserve"> to our partners and stakeholders including regular events, bulletins</w:t>
      </w:r>
      <w:r w:rsidR="003D6C7A">
        <w:rPr>
          <w:rFonts w:ascii="Arial" w:hAnsi="Arial" w:cs="Arial"/>
          <w:sz w:val="24"/>
          <w:szCs w:val="24"/>
        </w:rPr>
        <w:t xml:space="preserve"> and meetings etc</w:t>
      </w:r>
      <w:r w:rsidR="00CF0F9A">
        <w:rPr>
          <w:rFonts w:ascii="Arial" w:hAnsi="Arial" w:cs="Arial"/>
          <w:sz w:val="24"/>
          <w:szCs w:val="24"/>
        </w:rPr>
        <w:t xml:space="preserve"> and are working collaboratively across </w:t>
      </w:r>
      <w:r w:rsidR="003D6C7A">
        <w:rPr>
          <w:rFonts w:ascii="Arial" w:hAnsi="Arial" w:cs="Arial"/>
          <w:sz w:val="24"/>
          <w:szCs w:val="24"/>
        </w:rPr>
        <w:t xml:space="preserve">a range of service priorities and national programmes e.g. single cancer pathway, primary care and </w:t>
      </w:r>
      <w:r w:rsidR="00487124">
        <w:rPr>
          <w:rFonts w:ascii="Arial" w:hAnsi="Arial" w:cs="Arial"/>
          <w:sz w:val="24"/>
          <w:szCs w:val="24"/>
        </w:rPr>
        <w:t xml:space="preserve">the </w:t>
      </w:r>
      <w:r w:rsidR="00F551E4">
        <w:rPr>
          <w:rFonts w:ascii="Arial" w:hAnsi="Arial" w:cs="Arial"/>
          <w:sz w:val="24"/>
          <w:szCs w:val="24"/>
        </w:rPr>
        <w:t>ten-year</w:t>
      </w:r>
      <w:r w:rsidR="00487124">
        <w:rPr>
          <w:rFonts w:ascii="Arial" w:hAnsi="Arial" w:cs="Arial"/>
          <w:sz w:val="24"/>
          <w:szCs w:val="24"/>
        </w:rPr>
        <w:t xml:space="preserve"> workforce strategy. </w:t>
      </w:r>
      <w:r w:rsidR="00E31C06">
        <w:rPr>
          <w:rFonts w:ascii="Arial" w:hAnsi="Arial" w:cs="Arial"/>
          <w:sz w:val="24"/>
          <w:szCs w:val="24"/>
        </w:rPr>
        <w:t xml:space="preserve"> </w:t>
      </w:r>
      <w:proofErr w:type="gramStart"/>
      <w:r w:rsidR="00487124">
        <w:rPr>
          <w:rFonts w:ascii="Arial" w:hAnsi="Arial" w:cs="Arial"/>
          <w:sz w:val="24"/>
          <w:szCs w:val="24"/>
        </w:rPr>
        <w:t>All</w:t>
      </w:r>
      <w:r w:rsidR="00F551E4">
        <w:rPr>
          <w:rFonts w:ascii="Arial" w:hAnsi="Arial" w:cs="Arial"/>
          <w:sz w:val="24"/>
          <w:szCs w:val="24"/>
        </w:rPr>
        <w:t xml:space="preserve"> </w:t>
      </w:r>
      <w:r w:rsidR="00487124">
        <w:rPr>
          <w:rFonts w:ascii="Arial" w:hAnsi="Arial" w:cs="Arial"/>
          <w:sz w:val="24"/>
          <w:szCs w:val="24"/>
        </w:rPr>
        <w:t>of</w:t>
      </w:r>
      <w:proofErr w:type="gramEnd"/>
      <w:r w:rsidR="00487124">
        <w:rPr>
          <w:rFonts w:ascii="Arial" w:hAnsi="Arial" w:cs="Arial"/>
          <w:sz w:val="24"/>
          <w:szCs w:val="24"/>
        </w:rPr>
        <w:t xml:space="preserve"> the Executives and the </w:t>
      </w:r>
      <w:r w:rsidR="00E31C06">
        <w:rPr>
          <w:rFonts w:ascii="Arial" w:hAnsi="Arial" w:cs="Arial"/>
          <w:sz w:val="24"/>
          <w:szCs w:val="24"/>
        </w:rPr>
        <w:t>A</w:t>
      </w:r>
      <w:r w:rsidR="00487124">
        <w:rPr>
          <w:rFonts w:ascii="Arial" w:hAnsi="Arial" w:cs="Arial"/>
          <w:sz w:val="24"/>
          <w:szCs w:val="24"/>
        </w:rPr>
        <w:t xml:space="preserve">ssistant </w:t>
      </w:r>
      <w:r w:rsidR="00F551E4">
        <w:rPr>
          <w:rFonts w:ascii="Arial" w:hAnsi="Arial" w:cs="Arial"/>
          <w:sz w:val="24"/>
          <w:szCs w:val="24"/>
        </w:rPr>
        <w:t>Directors</w:t>
      </w:r>
      <w:r w:rsidR="00487124">
        <w:rPr>
          <w:rFonts w:ascii="Arial" w:hAnsi="Arial" w:cs="Arial"/>
          <w:sz w:val="24"/>
          <w:szCs w:val="24"/>
        </w:rPr>
        <w:t xml:space="preserve"> are members of and regularly attend the </w:t>
      </w:r>
      <w:r w:rsidR="00F551E4">
        <w:rPr>
          <w:rFonts w:ascii="Arial" w:hAnsi="Arial" w:cs="Arial"/>
          <w:sz w:val="24"/>
          <w:szCs w:val="24"/>
        </w:rPr>
        <w:t>N</w:t>
      </w:r>
      <w:r w:rsidR="00487124">
        <w:rPr>
          <w:rFonts w:ascii="Arial" w:hAnsi="Arial" w:cs="Arial"/>
          <w:sz w:val="24"/>
          <w:szCs w:val="24"/>
        </w:rPr>
        <w:t>HS Wales peer networks.</w:t>
      </w:r>
      <w:r w:rsidR="00F551E4">
        <w:rPr>
          <w:rFonts w:ascii="Arial" w:hAnsi="Arial" w:cs="Arial"/>
          <w:sz w:val="24"/>
          <w:szCs w:val="24"/>
        </w:rPr>
        <w:t xml:space="preserve"> </w:t>
      </w:r>
      <w:r w:rsidR="00E31C06">
        <w:rPr>
          <w:rFonts w:ascii="Arial" w:hAnsi="Arial" w:cs="Arial"/>
          <w:sz w:val="24"/>
          <w:szCs w:val="24"/>
        </w:rPr>
        <w:t xml:space="preserve"> </w:t>
      </w:r>
      <w:r w:rsidR="00F551E4">
        <w:rPr>
          <w:rFonts w:ascii="Arial" w:hAnsi="Arial" w:cs="Arial"/>
          <w:sz w:val="24"/>
          <w:szCs w:val="24"/>
        </w:rPr>
        <w:t>We are actively facilitating, enabling and supporting partners to work collaboratively.</w:t>
      </w:r>
    </w:p>
    <w:p w14:paraId="5466537B" w14:textId="77777777" w:rsidR="00843C49" w:rsidRPr="00A11DDE" w:rsidRDefault="00843C49" w:rsidP="00A11DDE">
      <w:pPr>
        <w:pStyle w:val="ListParagraph"/>
        <w:rPr>
          <w:rFonts w:ascii="Arial" w:hAnsi="Arial" w:cs="Arial"/>
          <w:sz w:val="24"/>
          <w:szCs w:val="24"/>
        </w:rPr>
      </w:pPr>
    </w:p>
    <w:p w14:paraId="5AD0715B" w14:textId="2EAA5DF2" w:rsidR="002B7A20" w:rsidRPr="002659FE" w:rsidRDefault="0027534A" w:rsidP="0027534A">
      <w:pPr>
        <w:jc w:val="both"/>
        <w:rPr>
          <w:rFonts w:ascii="Arial" w:eastAsia="Calibri" w:hAnsi="Arial" w:cs="Arial"/>
          <w:b/>
          <w:sz w:val="24"/>
          <w:szCs w:val="24"/>
        </w:rPr>
      </w:pPr>
      <w:r w:rsidRPr="002659FE">
        <w:rPr>
          <w:rFonts w:ascii="Arial" w:eastAsia="Calibri" w:hAnsi="Arial" w:cs="Arial"/>
          <w:b/>
          <w:sz w:val="24"/>
          <w:szCs w:val="24"/>
        </w:rPr>
        <w:t>1.</w:t>
      </w:r>
      <w:r w:rsidR="00472D6D">
        <w:rPr>
          <w:rFonts w:ascii="Arial" w:eastAsia="Calibri" w:hAnsi="Arial" w:cs="Arial"/>
          <w:b/>
          <w:sz w:val="24"/>
          <w:szCs w:val="24"/>
        </w:rPr>
        <w:t>9</w:t>
      </w:r>
      <w:r w:rsidRPr="002659FE">
        <w:rPr>
          <w:rFonts w:ascii="Arial" w:eastAsia="Calibri" w:hAnsi="Arial" w:cs="Arial"/>
          <w:b/>
          <w:sz w:val="24"/>
          <w:szCs w:val="24"/>
        </w:rPr>
        <w:tab/>
      </w:r>
      <w:r w:rsidR="002B7A20" w:rsidRPr="002659FE">
        <w:rPr>
          <w:rFonts w:ascii="Arial" w:eastAsia="Calibri" w:hAnsi="Arial" w:cs="Arial"/>
          <w:b/>
          <w:sz w:val="24"/>
          <w:szCs w:val="24"/>
        </w:rPr>
        <w:t>Progress in delivering the Annual Plan 2019</w:t>
      </w:r>
      <w:r w:rsidR="00EC0108">
        <w:rPr>
          <w:rFonts w:ascii="Arial" w:eastAsia="Calibri" w:hAnsi="Arial" w:cs="Arial"/>
          <w:b/>
          <w:sz w:val="24"/>
          <w:szCs w:val="24"/>
        </w:rPr>
        <w:t>-</w:t>
      </w:r>
      <w:r w:rsidR="002B7A20" w:rsidRPr="002659FE">
        <w:rPr>
          <w:rFonts w:ascii="Arial" w:eastAsia="Calibri" w:hAnsi="Arial" w:cs="Arial"/>
          <w:b/>
          <w:sz w:val="24"/>
          <w:szCs w:val="24"/>
        </w:rPr>
        <w:t>20</w:t>
      </w:r>
    </w:p>
    <w:p w14:paraId="41FAAECA" w14:textId="49104EB4" w:rsidR="002B7A20" w:rsidRPr="002659FE" w:rsidRDefault="002B7A20" w:rsidP="001D1357">
      <w:pPr>
        <w:ind w:left="720"/>
        <w:jc w:val="both"/>
        <w:rPr>
          <w:rFonts w:ascii="Arial" w:eastAsia="Calibri" w:hAnsi="Arial" w:cs="Arial"/>
          <w:sz w:val="24"/>
          <w:szCs w:val="24"/>
        </w:rPr>
      </w:pPr>
    </w:p>
    <w:p w14:paraId="730CEBF0" w14:textId="35F22027" w:rsidR="00884621" w:rsidRPr="002659FE" w:rsidRDefault="002F480A" w:rsidP="001D1357">
      <w:pPr>
        <w:ind w:left="720"/>
        <w:jc w:val="both"/>
        <w:rPr>
          <w:rFonts w:ascii="Arial" w:eastAsia="Calibri" w:hAnsi="Arial" w:cs="Arial"/>
          <w:sz w:val="24"/>
          <w:szCs w:val="24"/>
        </w:rPr>
      </w:pPr>
      <w:r w:rsidRPr="002659FE">
        <w:rPr>
          <w:rFonts w:ascii="Arial" w:eastAsia="Calibri" w:hAnsi="Arial" w:cs="Arial"/>
          <w:sz w:val="24"/>
          <w:szCs w:val="24"/>
        </w:rPr>
        <w:t xml:space="preserve">In </w:t>
      </w:r>
      <w:r w:rsidR="00E51037" w:rsidRPr="002659FE">
        <w:rPr>
          <w:rFonts w:ascii="Arial" w:eastAsia="Calibri" w:hAnsi="Arial" w:cs="Arial"/>
          <w:sz w:val="24"/>
          <w:szCs w:val="24"/>
        </w:rPr>
        <w:t>J</w:t>
      </w:r>
      <w:r w:rsidR="00F504C4" w:rsidRPr="002659FE">
        <w:rPr>
          <w:rFonts w:ascii="Arial" w:eastAsia="Calibri" w:hAnsi="Arial" w:cs="Arial"/>
          <w:sz w:val="24"/>
          <w:szCs w:val="24"/>
        </w:rPr>
        <w:t xml:space="preserve">une </w:t>
      </w:r>
      <w:r w:rsidRPr="002659FE">
        <w:rPr>
          <w:rFonts w:ascii="Arial" w:eastAsia="Calibri" w:hAnsi="Arial" w:cs="Arial"/>
          <w:sz w:val="24"/>
          <w:szCs w:val="24"/>
        </w:rPr>
        <w:t>2019, our Annual Plan 2019</w:t>
      </w:r>
      <w:r w:rsidR="00EC0108">
        <w:rPr>
          <w:rFonts w:ascii="Arial" w:eastAsia="Calibri" w:hAnsi="Arial" w:cs="Arial"/>
          <w:sz w:val="24"/>
          <w:szCs w:val="24"/>
        </w:rPr>
        <w:t>-</w:t>
      </w:r>
      <w:r w:rsidRPr="002659FE">
        <w:rPr>
          <w:rFonts w:ascii="Arial" w:eastAsia="Calibri" w:hAnsi="Arial" w:cs="Arial"/>
          <w:sz w:val="24"/>
          <w:szCs w:val="24"/>
        </w:rPr>
        <w:t xml:space="preserve">20 was </w:t>
      </w:r>
      <w:r w:rsidR="00E51037" w:rsidRPr="002659FE">
        <w:rPr>
          <w:rFonts w:ascii="Arial" w:eastAsia="Calibri" w:hAnsi="Arial" w:cs="Arial"/>
          <w:sz w:val="24"/>
          <w:szCs w:val="24"/>
        </w:rPr>
        <w:t xml:space="preserve">formally approved and </w:t>
      </w:r>
      <w:r w:rsidRPr="002659FE">
        <w:rPr>
          <w:rFonts w:ascii="Arial" w:eastAsia="Calibri" w:hAnsi="Arial" w:cs="Arial"/>
          <w:sz w:val="24"/>
          <w:szCs w:val="24"/>
        </w:rPr>
        <w:t xml:space="preserve">signed off by Welsh Government.  </w:t>
      </w:r>
      <w:r w:rsidR="00983DD3" w:rsidRPr="002659FE">
        <w:rPr>
          <w:rFonts w:ascii="Arial" w:eastAsia="Calibri" w:hAnsi="Arial" w:cs="Arial"/>
          <w:sz w:val="24"/>
          <w:szCs w:val="24"/>
        </w:rPr>
        <w:t>This was</w:t>
      </w:r>
      <w:r w:rsidR="00585FE8" w:rsidRPr="002659FE">
        <w:rPr>
          <w:rFonts w:ascii="Arial" w:eastAsia="Calibri" w:hAnsi="Arial" w:cs="Arial"/>
          <w:sz w:val="24"/>
          <w:szCs w:val="24"/>
        </w:rPr>
        <w:t xml:space="preserve"> </w:t>
      </w:r>
      <w:r w:rsidRPr="002659FE">
        <w:rPr>
          <w:rFonts w:ascii="Arial" w:eastAsia="Calibri" w:hAnsi="Arial" w:cs="Arial"/>
          <w:sz w:val="24"/>
          <w:szCs w:val="24"/>
        </w:rPr>
        <w:t>an ambitious plan</w:t>
      </w:r>
      <w:r w:rsidR="00F954B7" w:rsidRPr="002659FE">
        <w:rPr>
          <w:rFonts w:ascii="Arial" w:eastAsia="Calibri" w:hAnsi="Arial" w:cs="Arial"/>
          <w:sz w:val="24"/>
          <w:szCs w:val="24"/>
        </w:rPr>
        <w:t xml:space="preserve"> formed</w:t>
      </w:r>
      <w:r w:rsidR="00B36468" w:rsidRPr="002659FE">
        <w:rPr>
          <w:rFonts w:ascii="Arial" w:eastAsia="Calibri" w:hAnsi="Arial" w:cs="Arial"/>
          <w:sz w:val="24"/>
          <w:szCs w:val="24"/>
        </w:rPr>
        <w:t xml:space="preserve"> around 7 strategic objectives</w:t>
      </w:r>
      <w:r w:rsidRPr="002659FE">
        <w:rPr>
          <w:rFonts w:ascii="Arial" w:eastAsia="Calibri" w:hAnsi="Arial" w:cs="Arial"/>
          <w:sz w:val="24"/>
          <w:szCs w:val="24"/>
        </w:rPr>
        <w:t xml:space="preserve">.  </w:t>
      </w:r>
      <w:r w:rsidR="00983DD3" w:rsidRPr="002659FE">
        <w:rPr>
          <w:rFonts w:ascii="Arial" w:eastAsia="Calibri" w:hAnsi="Arial" w:cs="Arial"/>
          <w:sz w:val="24"/>
          <w:szCs w:val="24"/>
        </w:rPr>
        <w:t xml:space="preserve">We are on course to deliver the </w:t>
      </w:r>
      <w:r w:rsidR="00FC5E69">
        <w:rPr>
          <w:rFonts w:ascii="Arial" w:eastAsia="Calibri" w:hAnsi="Arial" w:cs="Arial"/>
          <w:sz w:val="24"/>
          <w:szCs w:val="24"/>
        </w:rPr>
        <w:t>key</w:t>
      </w:r>
      <w:r w:rsidR="00983DD3" w:rsidRPr="002659FE">
        <w:rPr>
          <w:rFonts w:ascii="Arial" w:eastAsia="Calibri" w:hAnsi="Arial" w:cs="Arial"/>
          <w:sz w:val="24"/>
          <w:szCs w:val="24"/>
        </w:rPr>
        <w:t xml:space="preserve"> commitments, providing solid foundations for the development of the new IMTP</w:t>
      </w:r>
      <w:r w:rsidR="00E4048E" w:rsidRPr="002659FE">
        <w:rPr>
          <w:rFonts w:ascii="Arial" w:eastAsia="Calibri" w:hAnsi="Arial" w:cs="Arial"/>
          <w:sz w:val="24"/>
          <w:szCs w:val="24"/>
        </w:rPr>
        <w:t xml:space="preserve"> and delivery over the next 3 years.</w:t>
      </w:r>
    </w:p>
    <w:p w14:paraId="71AC493F" w14:textId="68184606" w:rsidR="00884621" w:rsidRPr="002659FE" w:rsidRDefault="004711A6" w:rsidP="001D1357">
      <w:pPr>
        <w:ind w:left="720"/>
        <w:jc w:val="both"/>
        <w:rPr>
          <w:rFonts w:ascii="Arial" w:eastAsia="Calibri" w:hAnsi="Arial" w:cs="Arial"/>
          <w:sz w:val="24"/>
          <w:szCs w:val="24"/>
        </w:rPr>
      </w:pPr>
      <w:r w:rsidRPr="002659FE">
        <w:rPr>
          <w:rFonts w:ascii="Arial" w:eastAsia="Calibri" w:hAnsi="Arial" w:cs="Arial"/>
          <w:noProof/>
          <w:sz w:val="24"/>
          <w:szCs w:val="24"/>
          <w:lang w:eastAsia="en-GB"/>
        </w:rPr>
        <w:drawing>
          <wp:inline distT="0" distB="0" distL="0" distR="0" wp14:anchorId="06433631" wp14:editId="34E3E394">
            <wp:extent cx="5657850" cy="4076700"/>
            <wp:effectExtent l="0" t="19050" r="19050" b="57150"/>
            <wp:docPr id="6" name="Diagram 4" descr="Diagram showing the Progress in delivering the Annual Plan 2019-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6CC00A02" w14:textId="0742224F" w:rsidR="00703807" w:rsidRPr="002659FE" w:rsidRDefault="0099434F" w:rsidP="00703807">
      <w:pPr>
        <w:ind w:left="720"/>
        <w:jc w:val="both"/>
        <w:rPr>
          <w:rFonts w:ascii="Arial" w:hAnsi="Arial" w:cs="Arial"/>
          <w:sz w:val="24"/>
          <w:szCs w:val="24"/>
        </w:rPr>
      </w:pPr>
      <w:r w:rsidRPr="002659FE">
        <w:rPr>
          <w:rFonts w:ascii="Arial" w:hAnsi="Arial" w:cs="Arial"/>
          <w:sz w:val="24"/>
          <w:szCs w:val="24"/>
        </w:rPr>
        <w:t>Our new</w:t>
      </w:r>
      <w:r w:rsidR="004A5BC8" w:rsidRPr="002659FE">
        <w:rPr>
          <w:rFonts w:ascii="Arial" w:hAnsi="Arial" w:cs="Arial"/>
          <w:sz w:val="24"/>
          <w:szCs w:val="24"/>
        </w:rPr>
        <w:t xml:space="preserve"> organisation </w:t>
      </w:r>
      <w:r w:rsidR="00C91506" w:rsidRPr="002659FE">
        <w:rPr>
          <w:rFonts w:ascii="Arial" w:hAnsi="Arial" w:cs="Arial"/>
          <w:sz w:val="24"/>
          <w:szCs w:val="24"/>
        </w:rPr>
        <w:t xml:space="preserve">was fortunate to be able to build </w:t>
      </w:r>
      <w:r w:rsidR="004A5BC8" w:rsidRPr="002659FE">
        <w:rPr>
          <w:rFonts w:ascii="Arial" w:hAnsi="Arial" w:cs="Arial"/>
          <w:sz w:val="24"/>
          <w:szCs w:val="24"/>
        </w:rPr>
        <w:t xml:space="preserve">on a strong legacy and </w:t>
      </w:r>
      <w:r w:rsidR="00A14ADD" w:rsidRPr="002659FE">
        <w:rPr>
          <w:rFonts w:ascii="Arial" w:hAnsi="Arial" w:cs="Arial"/>
          <w:sz w:val="24"/>
          <w:szCs w:val="24"/>
        </w:rPr>
        <w:t>has delivered some key achi</w:t>
      </w:r>
      <w:r w:rsidR="00341FF9" w:rsidRPr="002659FE">
        <w:rPr>
          <w:rFonts w:ascii="Arial" w:hAnsi="Arial" w:cs="Arial"/>
          <w:sz w:val="24"/>
          <w:szCs w:val="24"/>
        </w:rPr>
        <w:t>e</w:t>
      </w:r>
      <w:r w:rsidR="00A14ADD" w:rsidRPr="002659FE">
        <w:rPr>
          <w:rFonts w:ascii="Arial" w:hAnsi="Arial" w:cs="Arial"/>
          <w:sz w:val="24"/>
          <w:szCs w:val="24"/>
        </w:rPr>
        <w:t>vements</w:t>
      </w:r>
      <w:r w:rsidR="00A73763" w:rsidRPr="002659FE">
        <w:rPr>
          <w:rFonts w:ascii="Arial" w:hAnsi="Arial" w:cs="Arial"/>
          <w:sz w:val="24"/>
          <w:szCs w:val="24"/>
        </w:rPr>
        <w:t xml:space="preserve"> during this first year</w:t>
      </w:r>
      <w:r w:rsidR="004A5BC8" w:rsidRPr="002659FE">
        <w:rPr>
          <w:rFonts w:ascii="Arial" w:hAnsi="Arial" w:cs="Arial"/>
          <w:sz w:val="24"/>
          <w:szCs w:val="24"/>
        </w:rPr>
        <w:t xml:space="preserve"> includ</w:t>
      </w:r>
      <w:r w:rsidR="00A96953" w:rsidRPr="002659FE">
        <w:rPr>
          <w:rFonts w:ascii="Arial" w:hAnsi="Arial" w:cs="Arial"/>
          <w:sz w:val="24"/>
          <w:szCs w:val="24"/>
        </w:rPr>
        <w:t>ing</w:t>
      </w:r>
      <w:r w:rsidR="00703807" w:rsidRPr="002659FE">
        <w:rPr>
          <w:rFonts w:ascii="Arial" w:hAnsi="Arial" w:cs="Arial"/>
          <w:sz w:val="24"/>
          <w:szCs w:val="24"/>
        </w:rPr>
        <w:t xml:space="preserve"> the smooth transition for staff and service; the establishment of new teams and functions.</w:t>
      </w:r>
      <w:r w:rsidR="00A60069" w:rsidRPr="002659FE">
        <w:rPr>
          <w:rFonts w:ascii="Arial" w:hAnsi="Arial" w:cs="Arial"/>
          <w:sz w:val="24"/>
          <w:szCs w:val="24"/>
        </w:rPr>
        <w:t xml:space="preserve">  </w:t>
      </w:r>
      <w:r w:rsidR="00197443" w:rsidRPr="002659FE">
        <w:rPr>
          <w:rFonts w:ascii="Arial" w:hAnsi="Arial" w:cs="Arial"/>
          <w:sz w:val="24"/>
          <w:szCs w:val="24"/>
        </w:rPr>
        <w:t>At the time of writing, we would highl</w:t>
      </w:r>
      <w:r w:rsidR="00341FF9" w:rsidRPr="002659FE">
        <w:rPr>
          <w:rFonts w:ascii="Arial" w:hAnsi="Arial" w:cs="Arial"/>
          <w:sz w:val="24"/>
          <w:szCs w:val="24"/>
        </w:rPr>
        <w:t xml:space="preserve">ight </w:t>
      </w:r>
      <w:r w:rsidR="0041151F" w:rsidRPr="002659FE">
        <w:rPr>
          <w:rFonts w:ascii="Arial" w:hAnsi="Arial" w:cs="Arial"/>
          <w:sz w:val="24"/>
          <w:szCs w:val="24"/>
        </w:rPr>
        <w:t>the following achievements from our Annual Plan (2019-20).</w:t>
      </w:r>
    </w:p>
    <w:p w14:paraId="7A26E17B" w14:textId="77777777" w:rsidR="009E39D8" w:rsidRPr="002659FE" w:rsidRDefault="009E39D8" w:rsidP="00015D64">
      <w:pPr>
        <w:ind w:left="720"/>
        <w:jc w:val="both"/>
        <w:rPr>
          <w:rFonts w:ascii="Arial" w:hAnsi="Arial" w:cs="Arial"/>
          <w:sz w:val="24"/>
          <w:szCs w:val="24"/>
        </w:rPr>
      </w:pPr>
    </w:p>
    <w:tbl>
      <w:tblPr>
        <w:tblStyle w:val="TableGrid2"/>
        <w:tblW w:w="8933" w:type="dxa"/>
        <w:tblInd w:w="704" w:type="dxa"/>
        <w:tblLook w:val="04A0" w:firstRow="1" w:lastRow="0" w:firstColumn="1" w:lastColumn="0" w:noHBand="0" w:noVBand="1"/>
      </w:tblPr>
      <w:tblGrid>
        <w:gridCol w:w="3120"/>
        <w:gridCol w:w="2977"/>
        <w:gridCol w:w="2836"/>
      </w:tblGrid>
      <w:tr w:rsidR="004A5BC8" w:rsidRPr="002659FE" w14:paraId="057C031F" w14:textId="77777777" w:rsidTr="009730B3">
        <w:tc>
          <w:tcPr>
            <w:tcW w:w="3120" w:type="dxa"/>
            <w:tcBorders>
              <w:top w:val="single" w:sz="6" w:space="0" w:color="FFFFFF"/>
              <w:left w:val="single" w:sz="4" w:space="0" w:color="FFFFFF" w:themeColor="background1"/>
              <w:bottom w:val="single" w:sz="6" w:space="0" w:color="FFFFFF"/>
              <w:right w:val="single" w:sz="6" w:space="0" w:color="FFFFFF"/>
            </w:tcBorders>
            <w:shd w:val="clear" w:color="auto" w:fill="1B365D"/>
          </w:tcPr>
          <w:p w14:paraId="0514DAE1" w14:textId="77777777" w:rsidR="004A5BC8" w:rsidRPr="002659FE" w:rsidRDefault="004A5BC8" w:rsidP="00931C50">
            <w:pPr>
              <w:spacing w:before="40" w:after="40"/>
              <w:ind w:left="0" w:right="0"/>
              <w:rPr>
                <w:rFonts w:ascii="Arial" w:hAnsi="Arial" w:cs="Arial"/>
                <w:b/>
              </w:rPr>
            </w:pPr>
            <w:bookmarkStart w:id="6" w:name="_Hlk23952255"/>
            <w:r w:rsidRPr="002659FE">
              <w:rPr>
                <w:rFonts w:ascii="Arial" w:hAnsi="Arial" w:cs="Arial"/>
                <w:b/>
              </w:rPr>
              <w:t>Achievement</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0C1D9B1F" w14:textId="77777777" w:rsidR="004A5BC8" w:rsidRPr="002659FE" w:rsidRDefault="004A5BC8" w:rsidP="00931C50">
            <w:pPr>
              <w:spacing w:before="40" w:after="40"/>
              <w:ind w:left="0" w:right="0"/>
              <w:rPr>
                <w:rFonts w:ascii="Arial" w:hAnsi="Arial" w:cs="Arial"/>
                <w:b/>
              </w:rPr>
            </w:pPr>
            <w:r w:rsidRPr="002659FE">
              <w:rPr>
                <w:rFonts w:ascii="Arial" w:hAnsi="Arial" w:cs="Arial"/>
                <w:b/>
              </w:rPr>
              <w:t>What is it?</w:t>
            </w:r>
          </w:p>
        </w:tc>
        <w:tc>
          <w:tcPr>
            <w:tcW w:w="2836" w:type="dxa"/>
            <w:tcBorders>
              <w:top w:val="single" w:sz="6" w:space="0" w:color="FFFFFF"/>
              <w:left w:val="single" w:sz="6" w:space="0" w:color="FFFFFF"/>
              <w:bottom w:val="single" w:sz="6" w:space="0" w:color="FFFFFF"/>
              <w:right w:val="single" w:sz="6" w:space="0" w:color="FFFFFF"/>
            </w:tcBorders>
            <w:shd w:val="clear" w:color="auto" w:fill="1B365D"/>
          </w:tcPr>
          <w:p w14:paraId="66D49C45" w14:textId="77777777" w:rsidR="004A5BC8" w:rsidRPr="002659FE" w:rsidRDefault="004A5BC8" w:rsidP="00931C50">
            <w:pPr>
              <w:spacing w:before="40" w:after="40"/>
              <w:ind w:left="0" w:right="0"/>
              <w:rPr>
                <w:rFonts w:ascii="Arial" w:hAnsi="Arial" w:cs="Arial"/>
                <w:b/>
              </w:rPr>
            </w:pPr>
            <w:r w:rsidRPr="002659FE">
              <w:rPr>
                <w:rFonts w:ascii="Arial" w:hAnsi="Arial" w:cs="Arial"/>
                <w:b/>
              </w:rPr>
              <w:t>What difference has it made?</w:t>
            </w:r>
          </w:p>
        </w:tc>
      </w:tr>
      <w:bookmarkEnd w:id="6"/>
      <w:tr w:rsidR="0031510A" w:rsidRPr="002659FE" w14:paraId="45D1CA1C" w14:textId="77777777" w:rsidTr="00437F77">
        <w:tc>
          <w:tcPr>
            <w:tcW w:w="3120" w:type="dxa"/>
            <w:tcBorders>
              <w:top w:val="single" w:sz="6" w:space="0" w:color="FFFFFF" w:themeColor="background1"/>
              <w:left w:val="single" w:sz="6" w:space="0" w:color="FFFFFF"/>
              <w:bottom w:val="single" w:sz="8" w:space="0" w:color="FFFFFF" w:themeColor="background1"/>
              <w:right w:val="single" w:sz="6" w:space="0" w:color="FFFFFF"/>
            </w:tcBorders>
            <w:shd w:val="clear" w:color="auto" w:fill="B9975B"/>
          </w:tcPr>
          <w:p w14:paraId="0CE528BD" w14:textId="1031FE0F" w:rsidR="0031510A" w:rsidRPr="009D602C" w:rsidRDefault="00C50A36" w:rsidP="00437F77">
            <w:pPr>
              <w:ind w:left="0"/>
              <w:rPr>
                <w:rFonts w:ascii="Arial" w:hAnsi="Arial" w:cs="Arial"/>
                <w:b/>
              </w:rPr>
            </w:pPr>
            <w:r>
              <w:rPr>
                <w:rFonts w:ascii="Arial" w:hAnsi="Arial" w:cs="Arial"/>
                <w:b/>
              </w:rPr>
              <w:t xml:space="preserve">Major expansion </w:t>
            </w:r>
            <w:r w:rsidR="00DA6920">
              <w:rPr>
                <w:rFonts w:ascii="Arial" w:hAnsi="Arial" w:cs="Arial"/>
                <w:b/>
              </w:rPr>
              <w:t>in training places for nurses and</w:t>
            </w:r>
            <w:r w:rsidR="00DA71E5">
              <w:rPr>
                <w:rFonts w:ascii="Arial" w:hAnsi="Arial" w:cs="Arial"/>
                <w:b/>
              </w:rPr>
              <w:t xml:space="preserve"> </w:t>
            </w:r>
            <w:r w:rsidR="00DA6920">
              <w:rPr>
                <w:rFonts w:ascii="Arial" w:hAnsi="Arial" w:cs="Arial"/>
                <w:b/>
              </w:rPr>
              <w:t>other health professionals</w:t>
            </w:r>
          </w:p>
        </w:tc>
        <w:tc>
          <w:tcPr>
            <w:tcW w:w="2977" w:type="dxa"/>
            <w:tcBorders>
              <w:top w:val="single" w:sz="6" w:space="0" w:color="FFFFFF" w:themeColor="background1"/>
              <w:left w:val="single" w:sz="6" w:space="0" w:color="FFFFFF"/>
              <w:bottom w:val="single" w:sz="8" w:space="0" w:color="FFFFFF" w:themeColor="background1"/>
              <w:right w:val="single" w:sz="6" w:space="0" w:color="FFFFFF"/>
            </w:tcBorders>
            <w:shd w:val="clear" w:color="auto" w:fill="B4C6E7" w:themeFill="accent5" w:themeFillTint="66"/>
          </w:tcPr>
          <w:p w14:paraId="4E589B53" w14:textId="02D90964" w:rsidR="0031510A" w:rsidRPr="002659FE" w:rsidRDefault="0031510A" w:rsidP="00437F77">
            <w:pPr>
              <w:ind w:left="0" w:right="0"/>
              <w:rPr>
                <w:rFonts w:ascii="Arial" w:hAnsi="Arial" w:cs="Arial"/>
              </w:rPr>
            </w:pPr>
            <w:r w:rsidRPr="002659FE">
              <w:rPr>
                <w:rFonts w:ascii="Arial" w:hAnsi="Arial" w:cs="Arial"/>
              </w:rPr>
              <w:t xml:space="preserve">We are grateful for the support of Welsh Government to increase the </w:t>
            </w:r>
            <w:r w:rsidR="00ED729E">
              <w:rPr>
                <w:rFonts w:ascii="Arial" w:hAnsi="Arial" w:cs="Arial"/>
              </w:rPr>
              <w:t xml:space="preserve">investment in our education and training </w:t>
            </w:r>
            <w:r w:rsidR="00ED729E">
              <w:rPr>
                <w:rFonts w:ascii="Arial" w:hAnsi="Arial" w:cs="Arial"/>
              </w:rPr>
              <w:lastRenderedPageBreak/>
              <w:t>plan with £16.</w:t>
            </w:r>
            <w:r w:rsidR="00DF59ED">
              <w:rPr>
                <w:rFonts w:ascii="Arial" w:hAnsi="Arial" w:cs="Arial"/>
              </w:rPr>
              <w:t>4</w:t>
            </w:r>
            <w:r w:rsidR="00ED729E">
              <w:rPr>
                <w:rFonts w:ascii="Arial" w:hAnsi="Arial" w:cs="Arial"/>
              </w:rPr>
              <w:t>m more investment.</w:t>
            </w:r>
          </w:p>
        </w:tc>
        <w:tc>
          <w:tcPr>
            <w:tcW w:w="2836" w:type="dxa"/>
            <w:tcBorders>
              <w:top w:val="single" w:sz="6" w:space="0" w:color="FFFFFF" w:themeColor="background1"/>
              <w:left w:val="single" w:sz="6" w:space="0" w:color="FFFFFF"/>
              <w:bottom w:val="single" w:sz="6" w:space="0" w:color="FFFFFF"/>
              <w:right w:val="single" w:sz="6" w:space="0" w:color="FFFFFF"/>
            </w:tcBorders>
            <w:shd w:val="clear" w:color="auto" w:fill="D9E2F3" w:themeFill="accent5" w:themeFillTint="33"/>
          </w:tcPr>
          <w:p w14:paraId="384B8FA0" w14:textId="6AECB998" w:rsidR="0031510A" w:rsidRPr="002659FE" w:rsidRDefault="00630C43" w:rsidP="00437F77">
            <w:pPr>
              <w:ind w:left="0" w:right="0"/>
              <w:rPr>
                <w:rFonts w:ascii="Arial" w:hAnsi="Arial" w:cs="Arial"/>
              </w:rPr>
            </w:pPr>
            <w:r>
              <w:rPr>
                <w:rFonts w:ascii="Arial" w:hAnsi="Arial" w:cs="Arial"/>
              </w:rPr>
              <w:lastRenderedPageBreak/>
              <w:t xml:space="preserve">Providing the NHS workforce with </w:t>
            </w:r>
            <w:r w:rsidR="0056236B">
              <w:rPr>
                <w:rFonts w:ascii="Arial" w:hAnsi="Arial" w:cs="Arial"/>
              </w:rPr>
              <w:t>the workforce that it needs to meet ever increasing demand.</w:t>
            </w:r>
            <w:r w:rsidR="005A5D8E">
              <w:rPr>
                <w:rFonts w:ascii="Arial" w:hAnsi="Arial" w:cs="Arial"/>
              </w:rPr>
              <w:t xml:space="preserve">  Help address shortage areas.</w:t>
            </w:r>
          </w:p>
        </w:tc>
      </w:tr>
      <w:tr w:rsidR="0031510A" w:rsidRPr="002659FE" w14:paraId="5E46A8BF" w14:textId="77777777" w:rsidTr="00437F77">
        <w:tc>
          <w:tcPr>
            <w:tcW w:w="3120" w:type="dxa"/>
            <w:tcBorders>
              <w:top w:val="single" w:sz="6" w:space="0" w:color="FFFFFF"/>
              <w:left w:val="single" w:sz="4" w:space="0" w:color="FFFFFF" w:themeColor="background1"/>
              <w:bottom w:val="single" w:sz="6" w:space="0" w:color="FFFFFF"/>
              <w:right w:val="single" w:sz="6" w:space="0" w:color="FFFFFF"/>
            </w:tcBorders>
            <w:shd w:val="clear" w:color="auto" w:fill="1B365D"/>
          </w:tcPr>
          <w:p w14:paraId="2BE80292" w14:textId="77777777" w:rsidR="0031510A" w:rsidRPr="002659FE" w:rsidRDefault="0031510A" w:rsidP="00437F77">
            <w:pPr>
              <w:spacing w:before="40" w:after="40"/>
              <w:ind w:left="0" w:right="0"/>
              <w:rPr>
                <w:rFonts w:ascii="Arial" w:hAnsi="Arial" w:cs="Arial"/>
                <w:b/>
              </w:rPr>
            </w:pPr>
            <w:r w:rsidRPr="002659FE">
              <w:rPr>
                <w:rFonts w:ascii="Arial" w:hAnsi="Arial" w:cs="Arial"/>
                <w:b/>
              </w:rPr>
              <w:t>Achievement</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7EB76B22" w14:textId="77777777" w:rsidR="0031510A" w:rsidRPr="002659FE" w:rsidRDefault="0031510A" w:rsidP="00437F77">
            <w:pPr>
              <w:spacing w:before="40" w:after="40"/>
              <w:ind w:left="0" w:right="0"/>
              <w:rPr>
                <w:rFonts w:ascii="Arial" w:hAnsi="Arial" w:cs="Arial"/>
                <w:b/>
              </w:rPr>
            </w:pPr>
            <w:r w:rsidRPr="002659FE">
              <w:rPr>
                <w:rFonts w:ascii="Arial" w:hAnsi="Arial" w:cs="Arial"/>
                <w:b/>
              </w:rPr>
              <w:t>What is it?</w:t>
            </w:r>
          </w:p>
        </w:tc>
        <w:tc>
          <w:tcPr>
            <w:tcW w:w="2836" w:type="dxa"/>
            <w:tcBorders>
              <w:top w:val="single" w:sz="6" w:space="0" w:color="FFFFFF"/>
              <w:left w:val="single" w:sz="6" w:space="0" w:color="FFFFFF"/>
              <w:bottom w:val="single" w:sz="6" w:space="0" w:color="FFFFFF"/>
              <w:right w:val="single" w:sz="6" w:space="0" w:color="FFFFFF"/>
            </w:tcBorders>
            <w:shd w:val="clear" w:color="auto" w:fill="1B365D"/>
          </w:tcPr>
          <w:p w14:paraId="5D95FE39" w14:textId="77777777" w:rsidR="0031510A" w:rsidRPr="002659FE" w:rsidRDefault="0031510A" w:rsidP="00437F77">
            <w:pPr>
              <w:spacing w:before="40" w:after="40"/>
              <w:ind w:left="0" w:right="0"/>
              <w:rPr>
                <w:rFonts w:ascii="Arial" w:hAnsi="Arial" w:cs="Arial"/>
                <w:b/>
              </w:rPr>
            </w:pPr>
            <w:r w:rsidRPr="002659FE">
              <w:rPr>
                <w:rFonts w:ascii="Arial" w:hAnsi="Arial" w:cs="Arial"/>
                <w:b/>
              </w:rPr>
              <w:t>What difference has it made?</w:t>
            </w:r>
          </w:p>
        </w:tc>
      </w:tr>
      <w:tr w:rsidR="001D1357" w:rsidRPr="002659FE" w14:paraId="27ABBB31" w14:textId="77777777" w:rsidTr="009730B3">
        <w:tc>
          <w:tcPr>
            <w:tcW w:w="3120" w:type="dxa"/>
            <w:tcBorders>
              <w:top w:val="single" w:sz="6" w:space="0" w:color="FFFFFF"/>
              <w:left w:val="single" w:sz="6" w:space="0" w:color="FFFFFF"/>
              <w:bottom w:val="single" w:sz="8" w:space="0" w:color="FFFFFF" w:themeColor="background1"/>
              <w:right w:val="single" w:sz="6" w:space="0" w:color="FFFFFF"/>
            </w:tcBorders>
            <w:shd w:val="clear" w:color="auto" w:fill="B9975B"/>
          </w:tcPr>
          <w:p w14:paraId="40DB0084" w14:textId="011E21C8" w:rsidR="001D1357" w:rsidRPr="002659FE" w:rsidRDefault="00703807" w:rsidP="00C33392">
            <w:pPr>
              <w:ind w:left="0" w:right="0"/>
              <w:rPr>
                <w:rFonts w:ascii="Arial" w:hAnsi="Arial" w:cs="Arial"/>
                <w:b/>
              </w:rPr>
            </w:pPr>
            <w:r w:rsidRPr="002659FE">
              <w:rPr>
                <w:rFonts w:ascii="Arial" w:hAnsi="Arial" w:cs="Arial"/>
                <w:b/>
              </w:rPr>
              <w:t>Support</w:t>
            </w:r>
            <w:r w:rsidR="005D79CD">
              <w:rPr>
                <w:rFonts w:ascii="Arial" w:hAnsi="Arial" w:cs="Arial"/>
                <w:b/>
              </w:rPr>
              <w:t>ed</w:t>
            </w:r>
            <w:r w:rsidRPr="002659FE">
              <w:rPr>
                <w:rFonts w:ascii="Arial" w:hAnsi="Arial" w:cs="Arial"/>
                <w:b/>
              </w:rPr>
              <w:t xml:space="preserve"> implementation of </w:t>
            </w:r>
            <w:r w:rsidRPr="00E56F68">
              <w:rPr>
                <w:rFonts w:ascii="Arial" w:hAnsi="Arial" w:cs="Arial"/>
                <w:b/>
                <w:i/>
              </w:rPr>
              <w:t>A Healthier Wales</w:t>
            </w:r>
            <w:r w:rsidR="001973B4" w:rsidRPr="002659FE">
              <w:rPr>
                <w:rFonts w:ascii="Arial" w:hAnsi="Arial" w:cs="Arial"/>
                <w:b/>
              </w:rPr>
              <w:t xml:space="preserve"> through our development of a Workforce Strategy for Health and Social Care</w:t>
            </w:r>
            <w:r w:rsidR="001614B6" w:rsidRPr="002659FE">
              <w:rPr>
                <w:rFonts w:ascii="Arial" w:hAnsi="Arial" w:cs="Arial"/>
                <w:b/>
              </w:rPr>
              <w:t xml:space="preserve"> for Wales</w:t>
            </w:r>
          </w:p>
        </w:tc>
        <w:tc>
          <w:tcPr>
            <w:tcW w:w="2977" w:type="dxa"/>
            <w:tcBorders>
              <w:top w:val="single" w:sz="6" w:space="0" w:color="FFFFFF"/>
              <w:left w:val="single" w:sz="6" w:space="0" w:color="FFFFFF"/>
              <w:bottom w:val="single" w:sz="6" w:space="0" w:color="FFFFFF" w:themeColor="background1"/>
              <w:right w:val="single" w:sz="6" w:space="0" w:color="FFFFFF"/>
            </w:tcBorders>
            <w:shd w:val="clear" w:color="auto" w:fill="B4C6E7" w:themeFill="accent5" w:themeFillTint="66"/>
          </w:tcPr>
          <w:p w14:paraId="696FA955" w14:textId="083FF1E5" w:rsidR="001D1357" w:rsidRPr="002659FE" w:rsidRDefault="00C760D1" w:rsidP="00C018CF">
            <w:pPr>
              <w:ind w:left="0" w:right="0"/>
              <w:rPr>
                <w:rFonts w:ascii="Arial" w:hAnsi="Arial" w:cs="Arial"/>
              </w:rPr>
            </w:pPr>
            <w:r w:rsidRPr="002659FE">
              <w:rPr>
                <w:rFonts w:ascii="Arial" w:hAnsi="Arial" w:cs="Arial"/>
              </w:rPr>
              <w:t>This is a</w:t>
            </w:r>
            <w:r w:rsidR="0048092B" w:rsidRPr="002659FE">
              <w:rPr>
                <w:rFonts w:ascii="Arial" w:hAnsi="Arial" w:cs="Arial"/>
              </w:rPr>
              <w:t xml:space="preserve"> ten year</w:t>
            </w:r>
            <w:r w:rsidRPr="002659FE">
              <w:rPr>
                <w:rFonts w:ascii="Arial" w:hAnsi="Arial" w:cs="Arial"/>
              </w:rPr>
              <w:t xml:space="preserve"> All Wales strategy that was highlighted as a recommendation in </w:t>
            </w:r>
            <w:r w:rsidR="00E56F68" w:rsidRPr="00E56F68">
              <w:rPr>
                <w:rFonts w:ascii="Arial" w:hAnsi="Arial" w:cs="Arial"/>
                <w:i/>
              </w:rPr>
              <w:t>A</w:t>
            </w:r>
            <w:r w:rsidRPr="00E56F68">
              <w:rPr>
                <w:rFonts w:ascii="Arial" w:hAnsi="Arial" w:cs="Arial"/>
                <w:i/>
              </w:rPr>
              <w:t xml:space="preserve"> Healthier Wales </w:t>
            </w:r>
            <w:r w:rsidRPr="002659FE">
              <w:rPr>
                <w:rFonts w:ascii="Arial" w:hAnsi="Arial" w:cs="Arial"/>
              </w:rPr>
              <w:t xml:space="preserve">and is important because there was </w:t>
            </w:r>
            <w:r w:rsidR="006D721D" w:rsidRPr="002659FE">
              <w:rPr>
                <w:rFonts w:ascii="Arial" w:hAnsi="Arial" w:cs="Arial"/>
              </w:rPr>
              <w:t>a significant case for change.  It has involved the engagement of a wide variety of stakeholders</w:t>
            </w:r>
            <w:r w:rsidR="00400D0D" w:rsidRPr="002659FE">
              <w:rPr>
                <w:rFonts w:ascii="Arial" w:hAnsi="Arial" w:cs="Arial"/>
              </w:rPr>
              <w:t xml:space="preserve"> including 1-1 interviews, webinars, group meetings, workshops and an online survey.</w:t>
            </w:r>
          </w:p>
          <w:p w14:paraId="15136F5D" w14:textId="77777777" w:rsidR="00C018CF" w:rsidRPr="002659FE" w:rsidRDefault="00C018CF" w:rsidP="00C018CF">
            <w:pPr>
              <w:ind w:left="0" w:right="0"/>
              <w:rPr>
                <w:rFonts w:ascii="Arial" w:hAnsi="Arial" w:cs="Arial"/>
              </w:rPr>
            </w:pPr>
          </w:p>
          <w:p w14:paraId="2CAFB19B" w14:textId="7881AA8F" w:rsidR="00C018CF" w:rsidRPr="002659FE" w:rsidRDefault="007F3DA6" w:rsidP="00C018CF">
            <w:pPr>
              <w:ind w:left="0" w:right="0"/>
              <w:rPr>
                <w:rFonts w:ascii="Arial" w:hAnsi="Arial" w:cs="Arial"/>
              </w:rPr>
            </w:pPr>
            <w:r w:rsidRPr="002659FE">
              <w:rPr>
                <w:rFonts w:ascii="Arial" w:hAnsi="Arial" w:cs="Arial"/>
              </w:rPr>
              <w:t>By 2030 w</w:t>
            </w:r>
            <w:r w:rsidR="00C018CF" w:rsidRPr="002659FE">
              <w:rPr>
                <w:rFonts w:ascii="Arial" w:hAnsi="Arial" w:cs="Arial"/>
              </w:rPr>
              <w:t>e will have the right workforce to be able to deliver flexible and agile health and social care that meets the needs of the people of Wales.</w:t>
            </w:r>
            <w:r w:rsidRPr="002659FE">
              <w:rPr>
                <w:rFonts w:ascii="Arial" w:hAnsi="Arial" w:cs="Arial"/>
              </w:rPr>
              <w:t xml:space="preserve"> </w:t>
            </w:r>
            <w:r w:rsidR="002C219B" w:rsidRPr="002659FE">
              <w:rPr>
                <w:rFonts w:ascii="Arial" w:hAnsi="Arial" w:cs="Arial"/>
              </w:rPr>
              <w:t xml:space="preserve"> </w:t>
            </w:r>
            <w:r w:rsidRPr="002659FE">
              <w:rPr>
                <w:rFonts w:ascii="Arial" w:hAnsi="Arial" w:cs="Arial"/>
              </w:rPr>
              <w:t xml:space="preserve"> </w:t>
            </w:r>
            <w:r w:rsidR="00C018CF" w:rsidRPr="002659FE">
              <w:rPr>
                <w:rFonts w:ascii="Arial" w:hAnsi="Arial" w:cs="Arial"/>
              </w:rPr>
              <w:t xml:space="preserve">We will </w:t>
            </w:r>
            <w:r w:rsidRPr="002659FE">
              <w:rPr>
                <w:rFonts w:ascii="Arial" w:hAnsi="Arial" w:cs="Arial"/>
              </w:rPr>
              <w:t xml:space="preserve">also </w:t>
            </w:r>
            <w:r w:rsidR="00C018CF" w:rsidRPr="002659FE">
              <w:rPr>
                <w:rFonts w:ascii="Arial" w:hAnsi="Arial" w:cs="Arial"/>
              </w:rPr>
              <w:t>have a workforce that is reflective of the population’s diversity, welsh language and cultural identity, with the right values, behaviours, skill and confidence to deliver care and support people’s wellbeing as close to home as possible.</w:t>
            </w:r>
            <w:r w:rsidRPr="002659FE">
              <w:rPr>
                <w:rFonts w:ascii="Arial" w:hAnsi="Arial" w:cs="Arial"/>
              </w:rPr>
              <w:t xml:space="preserve">  </w:t>
            </w:r>
            <w:r w:rsidR="00C018CF" w:rsidRPr="002659FE">
              <w:rPr>
                <w:rFonts w:ascii="Arial" w:hAnsi="Arial" w:cs="Arial"/>
              </w:rPr>
              <w:t>We will have a workforce that feels valued.</w:t>
            </w:r>
          </w:p>
        </w:tc>
        <w:tc>
          <w:tcPr>
            <w:tcW w:w="2836" w:type="dxa"/>
            <w:tcBorders>
              <w:top w:val="single" w:sz="6" w:space="0" w:color="FFFFFF"/>
              <w:left w:val="single" w:sz="6" w:space="0" w:color="FFFFFF"/>
              <w:bottom w:val="single" w:sz="6" w:space="0" w:color="FFFFFF" w:themeColor="background1"/>
              <w:right w:val="single" w:sz="6" w:space="0" w:color="FFFFFF"/>
            </w:tcBorders>
            <w:shd w:val="clear" w:color="auto" w:fill="D9E2F3" w:themeFill="accent5" w:themeFillTint="33"/>
          </w:tcPr>
          <w:p w14:paraId="4308896C" w14:textId="0D42BE48" w:rsidR="00BD19A3" w:rsidRPr="002659FE" w:rsidRDefault="00BD19A3" w:rsidP="00BD19A3">
            <w:pPr>
              <w:ind w:left="0" w:right="0"/>
              <w:rPr>
                <w:rFonts w:ascii="Arial" w:hAnsi="Arial" w:cs="Arial"/>
              </w:rPr>
            </w:pPr>
            <w:r w:rsidRPr="002659FE">
              <w:rPr>
                <w:rFonts w:ascii="Arial" w:hAnsi="Arial" w:cs="Arial"/>
              </w:rPr>
              <w:t>Although the strategy has not yet reached publication stage the process of development has developed a different kind of conversation about the workforce and increased the spotlight on workforce as a key enabler of transformation.  In addition to the engagement and consultation this has included two discussions at the Health, Social Services and Sport Committee.  The strategy sets an ambition of putting workforce wellbeing and a culture of compassionate care at the heart of what we do.   This aligns with the quadruple aim, wellbeing of our staff.</w:t>
            </w:r>
          </w:p>
          <w:p w14:paraId="398CD26C" w14:textId="77777777" w:rsidR="00BD19A3" w:rsidRPr="002659FE" w:rsidRDefault="00BD19A3" w:rsidP="00BD19A3">
            <w:pPr>
              <w:ind w:left="0" w:right="0"/>
              <w:rPr>
                <w:rFonts w:ascii="Arial" w:hAnsi="Arial" w:cs="Arial"/>
              </w:rPr>
            </w:pPr>
          </w:p>
          <w:p w14:paraId="64E2BF29" w14:textId="77777777" w:rsidR="00A1653F" w:rsidRDefault="00BD19A3" w:rsidP="00BD19A3">
            <w:pPr>
              <w:ind w:left="0" w:right="0"/>
              <w:rPr>
                <w:rFonts w:ascii="Arial" w:hAnsi="Arial" w:cs="Arial"/>
              </w:rPr>
            </w:pPr>
            <w:r w:rsidRPr="002659FE">
              <w:rPr>
                <w:rFonts w:ascii="Arial" w:hAnsi="Arial" w:cs="Arial"/>
              </w:rPr>
              <w:t>Once finalised the strategy will provide the opportunity to tackle some important strategic obstacles and opportunities that will help us make progress towards a more sustainable workforce.</w:t>
            </w:r>
          </w:p>
          <w:p w14:paraId="6B3D3F21" w14:textId="05A34D8D" w:rsidR="009E39D8" w:rsidRPr="002659FE" w:rsidRDefault="009E39D8" w:rsidP="00BD19A3">
            <w:pPr>
              <w:ind w:left="0" w:right="0"/>
              <w:rPr>
                <w:rFonts w:ascii="Arial" w:hAnsi="Arial" w:cs="Arial"/>
              </w:rPr>
            </w:pPr>
          </w:p>
        </w:tc>
      </w:tr>
      <w:tr w:rsidR="000F521B" w:rsidRPr="002659FE" w14:paraId="78D1267C" w14:textId="77777777" w:rsidTr="009730B3">
        <w:tc>
          <w:tcPr>
            <w:tcW w:w="3120" w:type="dxa"/>
            <w:tcBorders>
              <w:top w:val="single" w:sz="6" w:space="0" w:color="FFFFFF"/>
              <w:left w:val="single" w:sz="4" w:space="0" w:color="FFFFFF" w:themeColor="background1"/>
              <w:bottom w:val="single" w:sz="6" w:space="0" w:color="FFFFFF"/>
              <w:right w:val="single" w:sz="6" w:space="0" w:color="FFFFFF"/>
            </w:tcBorders>
            <w:shd w:val="clear" w:color="auto" w:fill="1B365D"/>
          </w:tcPr>
          <w:p w14:paraId="48F08D2E" w14:textId="77777777" w:rsidR="000F521B" w:rsidRPr="002659FE" w:rsidRDefault="000F521B" w:rsidP="007846D3">
            <w:pPr>
              <w:spacing w:before="40" w:after="40"/>
              <w:ind w:left="0" w:right="0"/>
              <w:rPr>
                <w:rFonts w:ascii="Arial" w:hAnsi="Arial" w:cs="Arial"/>
                <w:b/>
              </w:rPr>
            </w:pPr>
            <w:r w:rsidRPr="002659FE">
              <w:rPr>
                <w:rFonts w:ascii="Arial" w:hAnsi="Arial" w:cs="Arial"/>
                <w:b/>
              </w:rPr>
              <w:t>Achievement</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4F64F84C" w14:textId="77777777" w:rsidR="000F521B" w:rsidRPr="002659FE" w:rsidRDefault="000F521B" w:rsidP="007846D3">
            <w:pPr>
              <w:spacing w:before="40" w:after="40"/>
              <w:ind w:left="0" w:right="0"/>
              <w:rPr>
                <w:rFonts w:ascii="Arial" w:hAnsi="Arial" w:cs="Arial"/>
                <w:b/>
              </w:rPr>
            </w:pPr>
            <w:r w:rsidRPr="002659FE">
              <w:rPr>
                <w:rFonts w:ascii="Arial" w:hAnsi="Arial" w:cs="Arial"/>
                <w:b/>
              </w:rPr>
              <w:t>What is it?</w:t>
            </w:r>
          </w:p>
        </w:tc>
        <w:tc>
          <w:tcPr>
            <w:tcW w:w="2836" w:type="dxa"/>
            <w:tcBorders>
              <w:top w:val="single" w:sz="6" w:space="0" w:color="FFFFFF"/>
              <w:left w:val="single" w:sz="6" w:space="0" w:color="FFFFFF"/>
              <w:bottom w:val="single" w:sz="6" w:space="0" w:color="FFFFFF"/>
              <w:right w:val="single" w:sz="6" w:space="0" w:color="FFFFFF"/>
            </w:tcBorders>
            <w:shd w:val="clear" w:color="auto" w:fill="1B365D"/>
          </w:tcPr>
          <w:p w14:paraId="6F966C99" w14:textId="77777777" w:rsidR="000F521B" w:rsidRPr="002659FE" w:rsidRDefault="000F521B" w:rsidP="007846D3">
            <w:pPr>
              <w:spacing w:before="40" w:after="40"/>
              <w:ind w:left="0" w:right="0"/>
              <w:rPr>
                <w:rFonts w:ascii="Arial" w:hAnsi="Arial" w:cs="Arial"/>
                <w:b/>
              </w:rPr>
            </w:pPr>
            <w:r w:rsidRPr="002659FE">
              <w:rPr>
                <w:rFonts w:ascii="Arial" w:hAnsi="Arial" w:cs="Arial"/>
                <w:b/>
              </w:rPr>
              <w:t>What difference has it made?</w:t>
            </w:r>
          </w:p>
        </w:tc>
      </w:tr>
      <w:tr w:rsidR="00703807" w:rsidRPr="002659FE" w14:paraId="208FEDE3" w14:textId="77777777" w:rsidTr="009730B3">
        <w:tc>
          <w:tcPr>
            <w:tcW w:w="3120" w:type="dxa"/>
            <w:tcBorders>
              <w:top w:val="single" w:sz="6" w:space="0" w:color="FFFFFF" w:themeColor="background1"/>
              <w:left w:val="single" w:sz="6" w:space="0" w:color="FFFFFF"/>
              <w:bottom w:val="single" w:sz="8" w:space="0" w:color="FFFFFF" w:themeColor="background1"/>
              <w:right w:val="single" w:sz="6" w:space="0" w:color="FFFFFF"/>
            </w:tcBorders>
            <w:shd w:val="clear" w:color="auto" w:fill="B9975B"/>
          </w:tcPr>
          <w:p w14:paraId="20A7DBAE" w14:textId="70CE7758" w:rsidR="00703807" w:rsidRPr="00DF59ED" w:rsidRDefault="00703807" w:rsidP="00703807">
            <w:pPr>
              <w:ind w:left="0"/>
              <w:rPr>
                <w:rFonts w:ascii="Arial" w:hAnsi="Arial" w:cs="Arial"/>
                <w:b/>
              </w:rPr>
            </w:pPr>
            <w:bookmarkStart w:id="7" w:name="_Hlk26520558"/>
            <w:r w:rsidRPr="00DF59ED">
              <w:rPr>
                <w:rFonts w:ascii="Arial" w:hAnsi="Arial" w:cs="Arial"/>
                <w:b/>
              </w:rPr>
              <w:t>Secur</w:t>
            </w:r>
            <w:r w:rsidR="005D79CD">
              <w:rPr>
                <w:rFonts w:ascii="Arial" w:hAnsi="Arial" w:cs="Arial"/>
                <w:b/>
              </w:rPr>
              <w:t>ed</w:t>
            </w:r>
            <w:r w:rsidRPr="00DF59ED">
              <w:rPr>
                <w:rFonts w:ascii="Arial" w:hAnsi="Arial" w:cs="Arial"/>
                <w:b/>
              </w:rPr>
              <w:t xml:space="preserve"> investment in </w:t>
            </w:r>
            <w:r w:rsidR="00547144">
              <w:rPr>
                <w:rFonts w:ascii="Arial" w:hAnsi="Arial" w:cs="Arial"/>
                <w:b/>
              </w:rPr>
              <w:t xml:space="preserve">a </w:t>
            </w:r>
            <w:r w:rsidRPr="00DF59ED">
              <w:rPr>
                <w:rFonts w:ascii="Arial" w:hAnsi="Arial" w:cs="Arial"/>
                <w:b/>
              </w:rPr>
              <w:t xml:space="preserve">new </w:t>
            </w:r>
            <w:r w:rsidR="00DF59ED">
              <w:rPr>
                <w:rFonts w:ascii="Arial" w:hAnsi="Arial" w:cs="Arial"/>
                <w:b/>
              </w:rPr>
              <w:t>model</w:t>
            </w:r>
            <w:r w:rsidR="00547144">
              <w:rPr>
                <w:rFonts w:ascii="Arial" w:hAnsi="Arial" w:cs="Arial"/>
                <w:b/>
              </w:rPr>
              <w:t xml:space="preserve"> </w:t>
            </w:r>
            <w:r w:rsidR="00DF59ED">
              <w:rPr>
                <w:rFonts w:ascii="Arial" w:hAnsi="Arial" w:cs="Arial"/>
                <w:b/>
              </w:rPr>
              <w:t>of</w:t>
            </w:r>
            <w:r w:rsidRPr="00DF59ED">
              <w:rPr>
                <w:rFonts w:ascii="Arial" w:hAnsi="Arial" w:cs="Arial"/>
                <w:b/>
              </w:rPr>
              <w:t xml:space="preserve"> GP Training</w:t>
            </w:r>
          </w:p>
        </w:tc>
        <w:tc>
          <w:tcPr>
            <w:tcW w:w="2977" w:type="dxa"/>
            <w:tcBorders>
              <w:top w:val="single" w:sz="6" w:space="0" w:color="FFFFFF" w:themeColor="background1"/>
              <w:left w:val="single" w:sz="6" w:space="0" w:color="FFFFFF"/>
              <w:bottom w:val="single" w:sz="8" w:space="0" w:color="FFFFFF" w:themeColor="background1"/>
              <w:right w:val="single" w:sz="6" w:space="0" w:color="FFFFFF"/>
            </w:tcBorders>
            <w:shd w:val="clear" w:color="auto" w:fill="B4C6E7" w:themeFill="accent5" w:themeFillTint="66"/>
          </w:tcPr>
          <w:p w14:paraId="62A36A5D" w14:textId="58384FE3" w:rsidR="00703807" w:rsidRPr="002659FE" w:rsidRDefault="00BA4689" w:rsidP="00CC6AA7">
            <w:pPr>
              <w:ind w:left="0" w:right="0"/>
              <w:rPr>
                <w:rFonts w:ascii="Arial" w:hAnsi="Arial" w:cs="Arial"/>
              </w:rPr>
            </w:pPr>
            <w:r w:rsidRPr="002659FE">
              <w:rPr>
                <w:rFonts w:ascii="Arial" w:hAnsi="Arial" w:cs="Arial"/>
              </w:rPr>
              <w:t xml:space="preserve">We are grateful for the support of Welsh Government to increase the number of GP training places in Wales to a minimum of 160 (and more if recruitment is </w:t>
            </w:r>
            <w:r w:rsidRPr="002659FE">
              <w:rPr>
                <w:rFonts w:ascii="Arial" w:hAnsi="Arial" w:cs="Arial"/>
              </w:rPr>
              <w:lastRenderedPageBreak/>
              <w:t>successful) alongside implement</w:t>
            </w:r>
            <w:r w:rsidR="00CC6AA7" w:rsidRPr="002659FE">
              <w:rPr>
                <w:rFonts w:ascii="Arial" w:hAnsi="Arial" w:cs="Arial"/>
              </w:rPr>
              <w:t>ing a change in the model of how training is delivered from 18 months in hospital based posts and 18 months in GP Practice to 12 months in hospital based posts and 24 months in general practice.</w:t>
            </w:r>
          </w:p>
        </w:tc>
        <w:tc>
          <w:tcPr>
            <w:tcW w:w="2836" w:type="dxa"/>
            <w:tcBorders>
              <w:top w:val="single" w:sz="6" w:space="0" w:color="FFFFFF" w:themeColor="background1"/>
              <w:left w:val="single" w:sz="6" w:space="0" w:color="FFFFFF"/>
              <w:bottom w:val="single" w:sz="6" w:space="0" w:color="FFFFFF"/>
              <w:right w:val="single" w:sz="6" w:space="0" w:color="FFFFFF"/>
            </w:tcBorders>
            <w:shd w:val="clear" w:color="auto" w:fill="D9E2F3" w:themeFill="accent5" w:themeFillTint="33"/>
          </w:tcPr>
          <w:p w14:paraId="32346EEB" w14:textId="504C8E6B" w:rsidR="00CC6AA7" w:rsidRPr="002659FE" w:rsidRDefault="000C4AC7" w:rsidP="00F4034C">
            <w:pPr>
              <w:ind w:left="0" w:right="0"/>
              <w:rPr>
                <w:rFonts w:ascii="Arial" w:hAnsi="Arial" w:cs="Arial"/>
              </w:rPr>
            </w:pPr>
            <w:r>
              <w:rPr>
                <w:rFonts w:ascii="Arial" w:hAnsi="Arial" w:cs="Arial"/>
              </w:rPr>
              <w:lastRenderedPageBreak/>
              <w:t xml:space="preserve">The quota for GP training places has increased from 136 to 160 this year and </w:t>
            </w:r>
            <w:r w:rsidR="005A6A10">
              <w:rPr>
                <w:rFonts w:ascii="Arial" w:hAnsi="Arial" w:cs="Arial"/>
              </w:rPr>
              <w:t xml:space="preserve">186 places have been filled.  </w:t>
            </w:r>
            <w:r w:rsidR="00BE6145" w:rsidRPr="002659FE">
              <w:rPr>
                <w:rFonts w:ascii="Arial" w:hAnsi="Arial" w:cs="Arial"/>
              </w:rPr>
              <w:t>Ultimately this</w:t>
            </w:r>
            <w:r w:rsidR="000F113B" w:rsidRPr="002659FE">
              <w:rPr>
                <w:rFonts w:ascii="Arial" w:hAnsi="Arial" w:cs="Arial"/>
              </w:rPr>
              <w:t xml:space="preserve"> will </w:t>
            </w:r>
            <w:r w:rsidR="00BE6145" w:rsidRPr="002659FE">
              <w:rPr>
                <w:rFonts w:ascii="Arial" w:hAnsi="Arial" w:cs="Arial"/>
              </w:rPr>
              <w:t>lead to</w:t>
            </w:r>
            <w:r w:rsidR="000F113B" w:rsidRPr="002659FE">
              <w:rPr>
                <w:rFonts w:ascii="Arial" w:hAnsi="Arial" w:cs="Arial"/>
              </w:rPr>
              <w:t xml:space="preserve"> an increase</w:t>
            </w:r>
            <w:r w:rsidR="00BE6145" w:rsidRPr="002659FE">
              <w:rPr>
                <w:rFonts w:ascii="Arial" w:hAnsi="Arial" w:cs="Arial"/>
              </w:rPr>
              <w:t xml:space="preserve"> in</w:t>
            </w:r>
            <w:r w:rsidR="000F113B" w:rsidRPr="002659FE">
              <w:rPr>
                <w:rFonts w:ascii="Arial" w:hAnsi="Arial" w:cs="Arial"/>
              </w:rPr>
              <w:t xml:space="preserve"> the </w:t>
            </w:r>
            <w:r w:rsidR="000F113B" w:rsidRPr="002659FE">
              <w:rPr>
                <w:rFonts w:ascii="Arial" w:hAnsi="Arial" w:cs="Arial"/>
              </w:rPr>
              <w:lastRenderedPageBreak/>
              <w:t>number of GPs working in NHS Wales who will be able to contribute to the delivery of a sustainable and flexible primary care service</w:t>
            </w:r>
            <w:r w:rsidR="00BE6145" w:rsidRPr="002659FE">
              <w:rPr>
                <w:rFonts w:ascii="Arial" w:hAnsi="Arial" w:cs="Arial"/>
              </w:rPr>
              <w:t xml:space="preserve"> as outlined in the Strategic Programme for Primary Care</w:t>
            </w:r>
            <w:r w:rsidR="000F113B" w:rsidRPr="002659FE">
              <w:rPr>
                <w:rFonts w:ascii="Arial" w:hAnsi="Arial" w:cs="Arial"/>
              </w:rPr>
              <w:t>.</w:t>
            </w:r>
          </w:p>
        </w:tc>
      </w:tr>
      <w:tr w:rsidR="00DF59ED" w:rsidRPr="002659FE" w14:paraId="41E20BBE" w14:textId="77777777" w:rsidTr="00437F77">
        <w:tc>
          <w:tcPr>
            <w:tcW w:w="3120" w:type="dxa"/>
            <w:tcBorders>
              <w:top w:val="single" w:sz="6" w:space="0" w:color="FFFFFF"/>
              <w:left w:val="single" w:sz="4" w:space="0" w:color="FFFFFF" w:themeColor="background1"/>
              <w:bottom w:val="single" w:sz="6" w:space="0" w:color="FFFFFF"/>
              <w:right w:val="single" w:sz="6" w:space="0" w:color="FFFFFF"/>
            </w:tcBorders>
            <w:shd w:val="clear" w:color="auto" w:fill="1B365D"/>
          </w:tcPr>
          <w:p w14:paraId="1F9DCC07" w14:textId="77777777" w:rsidR="00DF59ED" w:rsidRPr="002659FE" w:rsidRDefault="00DF59ED" w:rsidP="00437F77">
            <w:pPr>
              <w:spacing w:before="40" w:after="40"/>
              <w:ind w:left="0" w:right="0"/>
              <w:rPr>
                <w:rFonts w:ascii="Arial" w:hAnsi="Arial" w:cs="Arial"/>
                <w:b/>
              </w:rPr>
            </w:pPr>
            <w:bookmarkStart w:id="8" w:name="_Hlk26521004"/>
            <w:bookmarkStart w:id="9" w:name="_Hlk24370401"/>
            <w:bookmarkEnd w:id="7"/>
            <w:r w:rsidRPr="002659FE">
              <w:rPr>
                <w:rFonts w:ascii="Arial" w:hAnsi="Arial" w:cs="Arial"/>
                <w:b/>
              </w:rPr>
              <w:lastRenderedPageBreak/>
              <w:t>Achievement</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03A8E2EB" w14:textId="77777777" w:rsidR="00DF59ED" w:rsidRPr="002659FE" w:rsidRDefault="00DF59ED" w:rsidP="00437F77">
            <w:pPr>
              <w:spacing w:before="40" w:after="40"/>
              <w:ind w:left="0" w:right="0"/>
              <w:rPr>
                <w:rFonts w:ascii="Arial" w:hAnsi="Arial" w:cs="Arial"/>
                <w:b/>
              </w:rPr>
            </w:pPr>
            <w:r w:rsidRPr="002659FE">
              <w:rPr>
                <w:rFonts w:ascii="Arial" w:hAnsi="Arial" w:cs="Arial"/>
                <w:b/>
              </w:rPr>
              <w:t>What is it?</w:t>
            </w:r>
          </w:p>
        </w:tc>
        <w:tc>
          <w:tcPr>
            <w:tcW w:w="2836" w:type="dxa"/>
            <w:tcBorders>
              <w:top w:val="single" w:sz="6" w:space="0" w:color="FFFFFF"/>
              <w:left w:val="single" w:sz="6" w:space="0" w:color="FFFFFF"/>
              <w:bottom w:val="single" w:sz="6" w:space="0" w:color="FFFFFF"/>
              <w:right w:val="single" w:sz="4" w:space="0" w:color="auto"/>
            </w:tcBorders>
            <w:shd w:val="clear" w:color="auto" w:fill="1B365D"/>
          </w:tcPr>
          <w:p w14:paraId="0115F198" w14:textId="77777777" w:rsidR="00DF59ED" w:rsidRPr="002659FE" w:rsidRDefault="00DF59ED" w:rsidP="00437F77">
            <w:pPr>
              <w:spacing w:before="40" w:after="40"/>
              <w:ind w:left="0" w:right="0"/>
              <w:rPr>
                <w:rFonts w:ascii="Arial" w:hAnsi="Arial" w:cs="Arial"/>
                <w:b/>
              </w:rPr>
            </w:pPr>
            <w:r w:rsidRPr="002659FE">
              <w:rPr>
                <w:rFonts w:ascii="Arial" w:hAnsi="Arial" w:cs="Arial"/>
                <w:b/>
              </w:rPr>
              <w:t>What difference has it made?</w:t>
            </w:r>
          </w:p>
        </w:tc>
      </w:tr>
      <w:tr w:rsidR="00DF59ED" w:rsidRPr="002659FE" w14:paraId="2837EC38" w14:textId="77777777" w:rsidTr="00437F77">
        <w:tc>
          <w:tcPr>
            <w:tcW w:w="3120" w:type="dxa"/>
            <w:tcBorders>
              <w:top w:val="single" w:sz="6" w:space="0" w:color="FFFFFF"/>
              <w:left w:val="single" w:sz="6" w:space="0" w:color="FFFFFF"/>
              <w:bottom w:val="single" w:sz="6" w:space="0" w:color="FFFFFF"/>
              <w:right w:val="single" w:sz="6" w:space="0" w:color="FFFFFF"/>
            </w:tcBorders>
            <w:shd w:val="clear" w:color="auto" w:fill="B9975B"/>
          </w:tcPr>
          <w:p w14:paraId="17E9425B" w14:textId="4A78B659" w:rsidR="00DF59ED" w:rsidRPr="002659FE" w:rsidRDefault="00DF59ED" w:rsidP="00437F77">
            <w:pPr>
              <w:ind w:left="0" w:right="0"/>
              <w:rPr>
                <w:rFonts w:ascii="Arial" w:hAnsi="Arial" w:cs="Arial"/>
                <w:b/>
              </w:rPr>
            </w:pPr>
            <w:r>
              <w:rPr>
                <w:rFonts w:ascii="Arial" w:hAnsi="Arial" w:cs="Arial"/>
                <w:b/>
              </w:rPr>
              <w:t>Secur</w:t>
            </w:r>
            <w:r w:rsidR="005D79CD">
              <w:rPr>
                <w:rFonts w:ascii="Arial" w:hAnsi="Arial" w:cs="Arial"/>
                <w:b/>
              </w:rPr>
              <w:t>ed</w:t>
            </w:r>
            <w:r>
              <w:rPr>
                <w:rFonts w:ascii="Arial" w:hAnsi="Arial" w:cs="Arial"/>
                <w:b/>
              </w:rPr>
              <w:t xml:space="preserve"> </w:t>
            </w:r>
            <w:r w:rsidR="00063893">
              <w:rPr>
                <w:rFonts w:ascii="Arial" w:hAnsi="Arial" w:cs="Arial"/>
                <w:b/>
              </w:rPr>
              <w:t>i</w:t>
            </w:r>
            <w:r>
              <w:rPr>
                <w:rFonts w:ascii="Arial" w:hAnsi="Arial" w:cs="Arial"/>
                <w:b/>
              </w:rPr>
              <w:t xml:space="preserve">nvestment in </w:t>
            </w:r>
            <w:r w:rsidR="00547144">
              <w:rPr>
                <w:rFonts w:ascii="Arial" w:hAnsi="Arial" w:cs="Arial"/>
                <w:b/>
              </w:rPr>
              <w:t>a new model of Pre-Reg</w:t>
            </w:r>
            <w:r w:rsidR="00D32F57">
              <w:rPr>
                <w:rFonts w:ascii="Arial" w:hAnsi="Arial" w:cs="Arial"/>
                <w:b/>
              </w:rPr>
              <w:t>istration</w:t>
            </w:r>
            <w:r w:rsidR="00547144">
              <w:rPr>
                <w:rFonts w:ascii="Arial" w:hAnsi="Arial" w:cs="Arial"/>
                <w:b/>
              </w:rPr>
              <w:t xml:space="preserve"> Pharmac</w:t>
            </w:r>
            <w:r w:rsidR="00D32F57">
              <w:rPr>
                <w:rFonts w:ascii="Arial" w:hAnsi="Arial" w:cs="Arial"/>
                <w:b/>
              </w:rPr>
              <w:t>ist</w:t>
            </w:r>
            <w:r w:rsidR="00547144">
              <w:rPr>
                <w:rFonts w:ascii="Arial" w:hAnsi="Arial" w:cs="Arial"/>
                <w:b/>
              </w:rPr>
              <w:t xml:space="preserve"> Training</w:t>
            </w:r>
            <w:r w:rsidR="004B2389">
              <w:rPr>
                <w:rFonts w:ascii="Arial" w:hAnsi="Arial" w:cs="Arial"/>
                <w:b/>
              </w:rPr>
              <w:t xml:space="preserve"> and achieving </w:t>
            </w:r>
            <w:r w:rsidR="002971D4">
              <w:rPr>
                <w:rFonts w:ascii="Arial" w:hAnsi="Arial" w:cs="Arial"/>
                <w:b/>
              </w:rPr>
              <w:t>significantly improved fill rate</w:t>
            </w:r>
            <w:r w:rsidR="00547144">
              <w:rPr>
                <w:rFonts w:ascii="Arial" w:hAnsi="Arial" w:cs="Arial"/>
                <w:b/>
              </w:rPr>
              <w:t>.</w:t>
            </w:r>
          </w:p>
        </w:tc>
        <w:tc>
          <w:tcPr>
            <w:tcW w:w="2977" w:type="dxa"/>
            <w:tcBorders>
              <w:top w:val="single" w:sz="6" w:space="0" w:color="FFFFFF"/>
              <w:left w:val="single" w:sz="6" w:space="0" w:color="FFFFFF"/>
              <w:bottom w:val="single" w:sz="6" w:space="0" w:color="FFFFFF"/>
              <w:right w:val="single" w:sz="6" w:space="0" w:color="FFFFFF"/>
            </w:tcBorders>
            <w:shd w:val="clear" w:color="auto" w:fill="B4C6E7" w:themeFill="accent5" w:themeFillTint="66"/>
          </w:tcPr>
          <w:p w14:paraId="6AA36330" w14:textId="5DAE8945" w:rsidR="00DF59ED" w:rsidRPr="002659FE" w:rsidRDefault="00C52CED" w:rsidP="00437F77">
            <w:pPr>
              <w:ind w:left="0" w:right="0"/>
              <w:rPr>
                <w:rFonts w:ascii="Arial" w:hAnsi="Arial" w:cs="Arial"/>
              </w:rPr>
            </w:pPr>
            <w:r>
              <w:rPr>
                <w:rFonts w:ascii="Arial" w:hAnsi="Arial" w:cs="Arial"/>
              </w:rPr>
              <w:t xml:space="preserve">We are also grateful to Welsh Government for the support </w:t>
            </w:r>
            <w:r w:rsidR="00D32F57">
              <w:rPr>
                <w:rFonts w:ascii="Arial" w:hAnsi="Arial" w:cs="Arial"/>
              </w:rPr>
              <w:t>to</w:t>
            </w:r>
            <w:r>
              <w:rPr>
                <w:rFonts w:ascii="Arial" w:hAnsi="Arial" w:cs="Arial"/>
              </w:rPr>
              <w:t xml:space="preserve"> mak</w:t>
            </w:r>
            <w:r w:rsidR="00D32F57">
              <w:rPr>
                <w:rFonts w:ascii="Arial" w:hAnsi="Arial" w:cs="Arial"/>
              </w:rPr>
              <w:t>e</w:t>
            </w:r>
            <w:r>
              <w:rPr>
                <w:rFonts w:ascii="Arial" w:hAnsi="Arial" w:cs="Arial"/>
              </w:rPr>
              <w:t xml:space="preserve"> changes to the </w:t>
            </w:r>
            <w:r w:rsidR="002E32E2">
              <w:rPr>
                <w:rFonts w:ascii="Arial" w:hAnsi="Arial" w:cs="Arial"/>
              </w:rPr>
              <w:t>model of Pre-Registration Pharmac</w:t>
            </w:r>
            <w:r w:rsidR="00D32F57">
              <w:rPr>
                <w:rFonts w:ascii="Arial" w:hAnsi="Arial" w:cs="Arial"/>
              </w:rPr>
              <w:t>ist</w:t>
            </w:r>
            <w:r w:rsidR="002E32E2">
              <w:rPr>
                <w:rFonts w:ascii="Arial" w:hAnsi="Arial" w:cs="Arial"/>
              </w:rPr>
              <w:t xml:space="preserve"> Training in Wales</w:t>
            </w:r>
            <w:r w:rsidR="00D32F57">
              <w:rPr>
                <w:rFonts w:ascii="Arial" w:hAnsi="Arial" w:cs="Arial"/>
              </w:rPr>
              <w:t xml:space="preserve"> and increasing the number of available welsh training places</w:t>
            </w:r>
            <w:r w:rsidR="002E32E2">
              <w:rPr>
                <w:rFonts w:ascii="Arial" w:hAnsi="Arial" w:cs="Arial"/>
              </w:rPr>
              <w:t>.</w:t>
            </w:r>
            <w:r w:rsidR="009610CC">
              <w:rPr>
                <w:rFonts w:ascii="Arial" w:hAnsi="Arial" w:cs="Arial"/>
              </w:rPr>
              <w:t xml:space="preserve">  The new model </w:t>
            </w:r>
            <w:r w:rsidR="00E20DE7">
              <w:rPr>
                <w:rFonts w:ascii="Arial" w:hAnsi="Arial" w:cs="Arial"/>
              </w:rPr>
              <w:t xml:space="preserve">provides </w:t>
            </w:r>
            <w:r w:rsidR="00297655">
              <w:rPr>
                <w:rFonts w:ascii="Arial" w:hAnsi="Arial" w:cs="Arial"/>
              </w:rPr>
              <w:t xml:space="preserve">registrants with the opportunity to gain multi-sector experience </w:t>
            </w:r>
            <w:r w:rsidR="008F6542">
              <w:rPr>
                <w:rFonts w:ascii="Arial" w:hAnsi="Arial" w:cs="Arial"/>
              </w:rPr>
              <w:t xml:space="preserve">in hospital, community practice and primary care </w:t>
            </w:r>
            <w:r w:rsidR="00297655">
              <w:rPr>
                <w:rFonts w:ascii="Arial" w:hAnsi="Arial" w:cs="Arial"/>
              </w:rPr>
              <w:t xml:space="preserve">delivered through </w:t>
            </w:r>
            <w:r w:rsidR="000D2758">
              <w:rPr>
                <w:rFonts w:ascii="Arial" w:hAnsi="Arial" w:cs="Arial"/>
              </w:rPr>
              <w:t>quality assured training sites.</w:t>
            </w:r>
            <w:r w:rsidR="00D03490">
              <w:rPr>
                <w:rFonts w:ascii="Arial" w:hAnsi="Arial" w:cs="Arial"/>
              </w:rPr>
              <w:t xml:space="preserve">  This is a unique offering within the UK.</w:t>
            </w:r>
          </w:p>
        </w:tc>
        <w:tc>
          <w:tcPr>
            <w:tcW w:w="2836" w:type="dxa"/>
            <w:tcBorders>
              <w:top w:val="single" w:sz="6" w:space="0" w:color="FFFFFF"/>
              <w:left w:val="single" w:sz="6" w:space="0" w:color="FFFFFF"/>
              <w:bottom w:val="single" w:sz="6" w:space="0" w:color="FFFFFF"/>
              <w:right w:val="single" w:sz="6" w:space="0" w:color="FFFFFF"/>
            </w:tcBorders>
            <w:shd w:val="clear" w:color="auto" w:fill="D9E2F3" w:themeFill="accent5" w:themeFillTint="33"/>
          </w:tcPr>
          <w:p w14:paraId="1669B32F" w14:textId="77777777" w:rsidR="00DF59ED" w:rsidRDefault="000D2758" w:rsidP="00437F77">
            <w:pPr>
              <w:spacing w:after="60"/>
              <w:ind w:left="0" w:right="0"/>
              <w:rPr>
                <w:rFonts w:ascii="Arial" w:hAnsi="Arial" w:cs="Arial"/>
              </w:rPr>
            </w:pPr>
            <w:r>
              <w:rPr>
                <w:rFonts w:ascii="Arial" w:hAnsi="Arial" w:cs="Arial"/>
              </w:rPr>
              <w:t xml:space="preserve">The programme will develop registrants who can </w:t>
            </w:r>
            <w:r w:rsidR="00B1374B">
              <w:rPr>
                <w:rFonts w:ascii="Arial" w:hAnsi="Arial" w:cs="Arial"/>
              </w:rPr>
              <w:t>take up roles being developed across all sectors.</w:t>
            </w:r>
          </w:p>
          <w:p w14:paraId="75C13C49" w14:textId="77777777" w:rsidR="00D03490" w:rsidRDefault="00EA609E" w:rsidP="00437F77">
            <w:pPr>
              <w:spacing w:after="60"/>
              <w:ind w:left="0" w:right="0"/>
              <w:rPr>
                <w:rFonts w:ascii="Arial" w:hAnsi="Arial" w:cs="Arial"/>
              </w:rPr>
            </w:pPr>
            <w:r>
              <w:rPr>
                <w:rFonts w:ascii="Arial" w:hAnsi="Arial" w:cs="Arial"/>
              </w:rPr>
              <w:t xml:space="preserve">There will also be </w:t>
            </w:r>
            <w:r w:rsidR="00290EE1">
              <w:rPr>
                <w:rFonts w:ascii="Arial" w:hAnsi="Arial" w:cs="Arial"/>
              </w:rPr>
              <w:t>a centralised recruitment process with central employment of all trainees</w:t>
            </w:r>
            <w:r w:rsidR="00887F1E">
              <w:rPr>
                <w:rFonts w:ascii="Arial" w:hAnsi="Arial" w:cs="Arial"/>
              </w:rPr>
              <w:t xml:space="preserve">, quality assurance of all aspects of the programme </w:t>
            </w:r>
            <w:r w:rsidR="00D31691">
              <w:rPr>
                <w:rFonts w:ascii="Arial" w:hAnsi="Arial" w:cs="Arial"/>
              </w:rPr>
              <w:t xml:space="preserve">and align to proposed new </w:t>
            </w:r>
            <w:proofErr w:type="spellStart"/>
            <w:r w:rsidR="00D31691">
              <w:rPr>
                <w:rFonts w:ascii="Arial" w:hAnsi="Arial" w:cs="Arial"/>
              </w:rPr>
              <w:t>GPhC</w:t>
            </w:r>
            <w:proofErr w:type="spellEnd"/>
            <w:r w:rsidR="00D31691">
              <w:rPr>
                <w:rFonts w:ascii="Arial" w:hAnsi="Arial" w:cs="Arial"/>
              </w:rPr>
              <w:t xml:space="preserve"> standards for initial training.</w:t>
            </w:r>
          </w:p>
          <w:p w14:paraId="1921293E" w14:textId="0C49496A" w:rsidR="00D03490" w:rsidRPr="002659FE" w:rsidRDefault="004D4668" w:rsidP="00437F77">
            <w:pPr>
              <w:spacing w:after="60"/>
              <w:ind w:left="0" w:right="0"/>
              <w:rPr>
                <w:rFonts w:ascii="Arial" w:hAnsi="Arial" w:cs="Arial"/>
              </w:rPr>
            </w:pPr>
            <w:r>
              <w:rPr>
                <w:rFonts w:ascii="Arial" w:hAnsi="Arial" w:cs="Arial"/>
              </w:rPr>
              <w:t xml:space="preserve">Increased number of </w:t>
            </w:r>
            <w:r w:rsidR="00D32F57">
              <w:rPr>
                <w:rFonts w:ascii="Arial" w:hAnsi="Arial" w:cs="Arial"/>
              </w:rPr>
              <w:t>trainees with an imp</w:t>
            </w:r>
            <w:r w:rsidR="00A55223">
              <w:rPr>
                <w:rFonts w:ascii="Arial" w:hAnsi="Arial" w:cs="Arial"/>
              </w:rPr>
              <w:t>roved fill rate of 97%</w:t>
            </w:r>
            <w:r w:rsidR="00740719">
              <w:rPr>
                <w:rFonts w:ascii="Arial" w:hAnsi="Arial" w:cs="Arial"/>
              </w:rPr>
              <w:t xml:space="preserve"> for </w:t>
            </w:r>
            <w:r w:rsidR="00D32F57">
              <w:rPr>
                <w:rFonts w:ascii="Arial" w:hAnsi="Arial" w:cs="Arial"/>
              </w:rPr>
              <w:t>2020 intake</w:t>
            </w:r>
            <w:r w:rsidR="00F464B5">
              <w:rPr>
                <w:rFonts w:ascii="Arial" w:hAnsi="Arial" w:cs="Arial"/>
              </w:rPr>
              <w:t xml:space="preserve"> compare</w:t>
            </w:r>
            <w:r w:rsidR="00D32F57">
              <w:rPr>
                <w:rFonts w:ascii="Arial" w:hAnsi="Arial" w:cs="Arial"/>
              </w:rPr>
              <w:t>d to an England aver</w:t>
            </w:r>
            <w:r w:rsidR="00D96AB0">
              <w:rPr>
                <w:rFonts w:ascii="Arial" w:hAnsi="Arial" w:cs="Arial"/>
              </w:rPr>
              <w:t xml:space="preserve">age </w:t>
            </w:r>
            <w:r w:rsidR="00D32F57">
              <w:rPr>
                <w:rFonts w:ascii="Arial" w:hAnsi="Arial" w:cs="Arial"/>
              </w:rPr>
              <w:t xml:space="preserve">fill </w:t>
            </w:r>
            <w:r w:rsidR="00D96AB0">
              <w:rPr>
                <w:rFonts w:ascii="Arial" w:hAnsi="Arial" w:cs="Arial"/>
              </w:rPr>
              <w:t xml:space="preserve">rate of </w:t>
            </w:r>
            <w:r w:rsidR="00D32F57">
              <w:rPr>
                <w:rFonts w:ascii="Arial" w:hAnsi="Arial" w:cs="Arial"/>
              </w:rPr>
              <w:t>56</w:t>
            </w:r>
            <w:r w:rsidR="00D96AB0">
              <w:rPr>
                <w:rFonts w:ascii="Arial" w:hAnsi="Arial" w:cs="Arial"/>
              </w:rPr>
              <w:t>%</w:t>
            </w:r>
            <w:r w:rsidR="00DE0E65">
              <w:rPr>
                <w:rFonts w:ascii="Arial" w:hAnsi="Arial" w:cs="Arial"/>
              </w:rPr>
              <w:t>.</w:t>
            </w:r>
          </w:p>
        </w:tc>
      </w:tr>
      <w:tr w:rsidR="008C2364" w:rsidRPr="002659FE" w14:paraId="74B6B50C" w14:textId="77777777" w:rsidTr="009730B3">
        <w:tc>
          <w:tcPr>
            <w:tcW w:w="3120" w:type="dxa"/>
            <w:tcBorders>
              <w:top w:val="single" w:sz="6" w:space="0" w:color="FFFFFF"/>
              <w:left w:val="single" w:sz="4" w:space="0" w:color="FFFFFF" w:themeColor="background1"/>
              <w:bottom w:val="single" w:sz="6" w:space="0" w:color="FFFFFF"/>
              <w:right w:val="single" w:sz="6" w:space="0" w:color="FFFFFF"/>
            </w:tcBorders>
            <w:shd w:val="clear" w:color="auto" w:fill="1B365D"/>
          </w:tcPr>
          <w:p w14:paraId="6FE00613" w14:textId="77777777" w:rsidR="008C2364" w:rsidRPr="002659FE" w:rsidRDefault="008C2364" w:rsidP="007846D3">
            <w:pPr>
              <w:spacing w:before="40" w:after="40"/>
              <w:ind w:left="0" w:right="0"/>
              <w:rPr>
                <w:rFonts w:ascii="Arial" w:hAnsi="Arial" w:cs="Arial"/>
                <w:b/>
              </w:rPr>
            </w:pPr>
            <w:r w:rsidRPr="002659FE">
              <w:rPr>
                <w:rFonts w:ascii="Arial" w:hAnsi="Arial" w:cs="Arial"/>
                <w:b/>
              </w:rPr>
              <w:t>Achievement</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005607A2" w14:textId="77777777" w:rsidR="008C2364" w:rsidRPr="002659FE" w:rsidRDefault="008C2364" w:rsidP="007846D3">
            <w:pPr>
              <w:spacing w:before="40" w:after="40"/>
              <w:ind w:left="0" w:right="0"/>
              <w:rPr>
                <w:rFonts w:ascii="Arial" w:hAnsi="Arial" w:cs="Arial"/>
                <w:b/>
              </w:rPr>
            </w:pPr>
            <w:r w:rsidRPr="002659FE">
              <w:rPr>
                <w:rFonts w:ascii="Arial" w:hAnsi="Arial" w:cs="Arial"/>
                <w:b/>
              </w:rPr>
              <w:t>What is it?</w:t>
            </w:r>
          </w:p>
        </w:tc>
        <w:tc>
          <w:tcPr>
            <w:tcW w:w="2836" w:type="dxa"/>
            <w:tcBorders>
              <w:top w:val="single" w:sz="6" w:space="0" w:color="FFFFFF"/>
              <w:left w:val="single" w:sz="6" w:space="0" w:color="FFFFFF"/>
              <w:bottom w:val="single" w:sz="6" w:space="0" w:color="FFFFFF"/>
              <w:right w:val="single" w:sz="4" w:space="0" w:color="auto"/>
            </w:tcBorders>
            <w:shd w:val="clear" w:color="auto" w:fill="1B365D"/>
          </w:tcPr>
          <w:p w14:paraId="7F6F87B9" w14:textId="77777777" w:rsidR="008C2364" w:rsidRPr="002659FE" w:rsidRDefault="008C2364" w:rsidP="007846D3">
            <w:pPr>
              <w:spacing w:before="40" w:after="40"/>
              <w:ind w:left="0" w:right="0"/>
              <w:rPr>
                <w:rFonts w:ascii="Arial" w:hAnsi="Arial" w:cs="Arial"/>
                <w:b/>
              </w:rPr>
            </w:pPr>
            <w:r w:rsidRPr="002659FE">
              <w:rPr>
                <w:rFonts w:ascii="Arial" w:hAnsi="Arial" w:cs="Arial"/>
                <w:b/>
              </w:rPr>
              <w:t>What difference has it made?</w:t>
            </w:r>
          </w:p>
        </w:tc>
      </w:tr>
      <w:tr w:rsidR="00703807" w:rsidRPr="002659FE" w14:paraId="4220A2A3" w14:textId="77777777" w:rsidTr="009730B3">
        <w:tc>
          <w:tcPr>
            <w:tcW w:w="3120" w:type="dxa"/>
            <w:tcBorders>
              <w:top w:val="single" w:sz="6" w:space="0" w:color="FFFFFF"/>
              <w:left w:val="single" w:sz="6" w:space="0" w:color="FFFFFF"/>
              <w:bottom w:val="single" w:sz="6" w:space="0" w:color="FFFFFF"/>
              <w:right w:val="single" w:sz="6" w:space="0" w:color="FFFFFF"/>
            </w:tcBorders>
            <w:shd w:val="clear" w:color="auto" w:fill="B9975B"/>
          </w:tcPr>
          <w:p w14:paraId="4F63A2FE" w14:textId="2556C5D9" w:rsidR="00703807" w:rsidRPr="002659FE" w:rsidRDefault="00870657" w:rsidP="009F32D3">
            <w:pPr>
              <w:ind w:left="0" w:right="0"/>
              <w:rPr>
                <w:rFonts w:ascii="Arial" w:hAnsi="Arial" w:cs="Arial"/>
                <w:b/>
              </w:rPr>
            </w:pPr>
            <w:r>
              <w:rPr>
                <w:rFonts w:ascii="Arial" w:hAnsi="Arial" w:cs="Arial"/>
                <w:b/>
              </w:rPr>
              <w:t>Undertaken a s</w:t>
            </w:r>
            <w:r w:rsidR="00703807" w:rsidRPr="002659FE">
              <w:rPr>
                <w:rFonts w:ascii="Arial" w:hAnsi="Arial" w:cs="Arial"/>
                <w:b/>
              </w:rPr>
              <w:t>trategic review of health professional education</w:t>
            </w:r>
          </w:p>
        </w:tc>
        <w:tc>
          <w:tcPr>
            <w:tcW w:w="2977" w:type="dxa"/>
            <w:tcBorders>
              <w:top w:val="single" w:sz="6" w:space="0" w:color="FFFFFF"/>
              <w:left w:val="single" w:sz="6" w:space="0" w:color="FFFFFF"/>
              <w:bottom w:val="single" w:sz="6" w:space="0" w:color="FFFFFF"/>
              <w:right w:val="single" w:sz="6" w:space="0" w:color="FFFFFF"/>
            </w:tcBorders>
            <w:shd w:val="clear" w:color="auto" w:fill="B4C6E7" w:themeFill="accent5" w:themeFillTint="66"/>
          </w:tcPr>
          <w:p w14:paraId="3C70D1D3" w14:textId="55AD93DE" w:rsidR="00703807" w:rsidRPr="002659FE" w:rsidRDefault="008C2364" w:rsidP="008C2364">
            <w:pPr>
              <w:ind w:left="0" w:right="0"/>
              <w:rPr>
                <w:rFonts w:ascii="Arial" w:hAnsi="Arial" w:cs="Arial"/>
              </w:rPr>
            </w:pPr>
            <w:r w:rsidRPr="002659FE">
              <w:rPr>
                <w:rFonts w:ascii="Arial" w:hAnsi="Arial" w:cs="Arial"/>
              </w:rPr>
              <w:t>A strategic review of education is underway for nursing, AHP and scientist education; consideration is being given to the future delivery of education in anticipation of the new HEI contracts being drawn up for 2020.</w:t>
            </w:r>
          </w:p>
        </w:tc>
        <w:tc>
          <w:tcPr>
            <w:tcW w:w="2836" w:type="dxa"/>
            <w:tcBorders>
              <w:top w:val="single" w:sz="6" w:space="0" w:color="FFFFFF"/>
              <w:left w:val="single" w:sz="6" w:space="0" w:color="FFFFFF"/>
              <w:bottom w:val="single" w:sz="6" w:space="0" w:color="FFFFFF"/>
              <w:right w:val="single" w:sz="6" w:space="0" w:color="FFFFFF"/>
            </w:tcBorders>
            <w:shd w:val="clear" w:color="auto" w:fill="D9E2F3" w:themeFill="accent5" w:themeFillTint="33"/>
          </w:tcPr>
          <w:p w14:paraId="4F2E668A" w14:textId="1C0A2127" w:rsidR="00703807" w:rsidRPr="002659FE" w:rsidRDefault="001A451D" w:rsidP="00030F63">
            <w:pPr>
              <w:spacing w:after="60"/>
              <w:ind w:left="0" w:right="0"/>
              <w:rPr>
                <w:rFonts w:ascii="Arial" w:hAnsi="Arial" w:cs="Arial"/>
              </w:rPr>
            </w:pPr>
            <w:r w:rsidRPr="002659FE">
              <w:rPr>
                <w:rFonts w:ascii="Arial" w:hAnsi="Arial" w:cs="Arial"/>
              </w:rPr>
              <w:t>An independent KPMG review has been completed and the emerging themes have been shared with HEIs to start to influence and shape their future thinking in advance of the re procurement exercise.</w:t>
            </w:r>
          </w:p>
        </w:tc>
      </w:tr>
      <w:bookmarkEnd w:id="8"/>
      <w:tr w:rsidR="00652955" w:rsidRPr="002659FE" w14:paraId="649D51C5" w14:textId="77777777" w:rsidTr="00971C9F">
        <w:tc>
          <w:tcPr>
            <w:tcW w:w="3120" w:type="dxa"/>
            <w:tcBorders>
              <w:top w:val="single" w:sz="6" w:space="0" w:color="FFFFFF"/>
              <w:left w:val="single" w:sz="4" w:space="0" w:color="FFFFFF" w:themeColor="background1"/>
              <w:bottom w:val="nil"/>
              <w:right w:val="single" w:sz="6" w:space="0" w:color="FFFFFF"/>
            </w:tcBorders>
            <w:shd w:val="clear" w:color="auto" w:fill="1B365D"/>
          </w:tcPr>
          <w:p w14:paraId="69FC2C2E" w14:textId="77777777" w:rsidR="00652955" w:rsidRPr="002659FE" w:rsidRDefault="00652955" w:rsidP="00BD703D">
            <w:pPr>
              <w:spacing w:before="40" w:after="40"/>
              <w:ind w:left="0" w:right="0"/>
              <w:rPr>
                <w:rFonts w:ascii="Arial" w:hAnsi="Arial" w:cs="Arial"/>
                <w:b/>
              </w:rPr>
            </w:pPr>
            <w:r w:rsidRPr="002659FE">
              <w:rPr>
                <w:rFonts w:ascii="Arial" w:hAnsi="Arial" w:cs="Arial"/>
                <w:b/>
              </w:rPr>
              <w:t>Achievement</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0A37BDDA" w14:textId="77777777" w:rsidR="00652955" w:rsidRPr="002659FE" w:rsidRDefault="00652955" w:rsidP="00BD703D">
            <w:pPr>
              <w:spacing w:before="40" w:after="40"/>
              <w:ind w:left="0" w:right="0"/>
              <w:rPr>
                <w:rFonts w:ascii="Arial" w:hAnsi="Arial" w:cs="Arial"/>
                <w:b/>
              </w:rPr>
            </w:pPr>
            <w:r w:rsidRPr="002659FE">
              <w:rPr>
                <w:rFonts w:ascii="Arial" w:hAnsi="Arial" w:cs="Arial"/>
                <w:b/>
              </w:rPr>
              <w:t>What is it?</w:t>
            </w:r>
          </w:p>
        </w:tc>
        <w:tc>
          <w:tcPr>
            <w:tcW w:w="2836" w:type="dxa"/>
            <w:tcBorders>
              <w:top w:val="single" w:sz="6" w:space="0" w:color="FFFFFF"/>
              <w:left w:val="single" w:sz="6" w:space="0" w:color="FFFFFF"/>
              <w:bottom w:val="single" w:sz="6" w:space="0" w:color="FFFFFF"/>
              <w:right w:val="single" w:sz="4" w:space="0" w:color="auto"/>
            </w:tcBorders>
            <w:shd w:val="clear" w:color="auto" w:fill="1B365D"/>
          </w:tcPr>
          <w:p w14:paraId="177AFF35" w14:textId="77777777" w:rsidR="00652955" w:rsidRPr="002659FE" w:rsidRDefault="00652955" w:rsidP="00BD703D">
            <w:pPr>
              <w:spacing w:before="40" w:after="40"/>
              <w:ind w:left="0" w:right="0"/>
              <w:rPr>
                <w:rFonts w:ascii="Arial" w:hAnsi="Arial" w:cs="Arial"/>
                <w:b/>
              </w:rPr>
            </w:pPr>
            <w:r w:rsidRPr="002659FE">
              <w:rPr>
                <w:rFonts w:ascii="Arial" w:hAnsi="Arial" w:cs="Arial"/>
                <w:b/>
              </w:rPr>
              <w:t>What difference has it made?</w:t>
            </w:r>
          </w:p>
        </w:tc>
      </w:tr>
      <w:tr w:rsidR="00652955" w:rsidRPr="002659FE" w14:paraId="32003839" w14:textId="77777777" w:rsidTr="00971C9F">
        <w:tc>
          <w:tcPr>
            <w:tcW w:w="3120" w:type="dxa"/>
            <w:tcBorders>
              <w:top w:val="nil"/>
              <w:left w:val="nil"/>
              <w:bottom w:val="nil"/>
              <w:right w:val="single" w:sz="4" w:space="0" w:color="FFFFFF" w:themeColor="background1"/>
            </w:tcBorders>
            <w:shd w:val="clear" w:color="auto" w:fill="B9975B"/>
          </w:tcPr>
          <w:p w14:paraId="28B82EE3" w14:textId="15838247" w:rsidR="00652955" w:rsidRPr="002659FE" w:rsidRDefault="00A000A0" w:rsidP="00BD703D">
            <w:pPr>
              <w:ind w:left="0" w:right="0"/>
              <w:rPr>
                <w:rFonts w:ascii="Arial" w:hAnsi="Arial" w:cs="Arial"/>
                <w:b/>
              </w:rPr>
            </w:pPr>
            <w:r w:rsidRPr="002659FE">
              <w:rPr>
                <w:rFonts w:ascii="Arial" w:hAnsi="Arial" w:cs="Arial"/>
                <w:b/>
              </w:rPr>
              <w:t xml:space="preserve">Contributing to service challenges e.g. urgent primary care out of </w:t>
            </w:r>
            <w:r w:rsidRPr="002659FE">
              <w:rPr>
                <w:rFonts w:ascii="Arial" w:hAnsi="Arial" w:cs="Arial"/>
                <w:b/>
              </w:rPr>
              <w:lastRenderedPageBreak/>
              <w:t>hours, single cancer pathway, leadership in emergency medicine.</w:t>
            </w:r>
          </w:p>
        </w:tc>
        <w:tc>
          <w:tcPr>
            <w:tcW w:w="2977" w:type="dxa"/>
            <w:tcBorders>
              <w:left w:val="single" w:sz="4" w:space="0" w:color="FFFFFF" w:themeColor="background1"/>
              <w:bottom w:val="single" w:sz="4" w:space="0" w:color="FFFFFF" w:themeColor="background1"/>
              <w:right w:val="single" w:sz="4" w:space="0" w:color="FFFFFF" w:themeColor="background1"/>
            </w:tcBorders>
            <w:shd w:val="clear" w:color="auto" w:fill="B4C6E7" w:themeFill="accent5" w:themeFillTint="66"/>
          </w:tcPr>
          <w:p w14:paraId="3CEB8AA3" w14:textId="712998E9" w:rsidR="00652955" w:rsidRPr="002659FE" w:rsidRDefault="00A000A0" w:rsidP="00BD703D">
            <w:pPr>
              <w:ind w:left="0" w:right="0"/>
              <w:rPr>
                <w:rFonts w:ascii="Arial" w:hAnsi="Arial" w:cs="Arial"/>
              </w:rPr>
            </w:pPr>
            <w:r w:rsidRPr="002659FE">
              <w:rPr>
                <w:rFonts w:ascii="Arial" w:hAnsi="Arial" w:cs="Arial"/>
              </w:rPr>
              <w:lastRenderedPageBreak/>
              <w:t xml:space="preserve">Senior leaders from HEIW have been proactive in their involvement with </w:t>
            </w:r>
            <w:r w:rsidRPr="002659FE">
              <w:rPr>
                <w:rFonts w:ascii="Arial" w:hAnsi="Arial" w:cs="Arial"/>
              </w:rPr>
              <w:lastRenderedPageBreak/>
              <w:t>national mechanisms addressing critical service challenges on a range of fronts, championing the need for a workforce perspective, and connecting the specialist expertise and skills of HEIW to help address the workforce challenges</w:t>
            </w:r>
          </w:p>
        </w:tc>
        <w:tc>
          <w:tcPr>
            <w:tcW w:w="2836" w:type="dxa"/>
            <w:tcBorders>
              <w:left w:val="single" w:sz="4" w:space="0" w:color="FFFFFF" w:themeColor="background1"/>
              <w:bottom w:val="single" w:sz="4" w:space="0" w:color="FFFFFF" w:themeColor="background1"/>
              <w:right w:val="single" w:sz="4" w:space="0" w:color="FFFFFF" w:themeColor="background1"/>
            </w:tcBorders>
            <w:shd w:val="clear" w:color="auto" w:fill="D9E2F3" w:themeFill="accent5" w:themeFillTint="33"/>
          </w:tcPr>
          <w:p w14:paraId="333276B1" w14:textId="15E6B7DF" w:rsidR="00652955" w:rsidRPr="002659FE" w:rsidRDefault="00A000A0" w:rsidP="00BD703D">
            <w:pPr>
              <w:spacing w:after="60"/>
              <w:ind w:left="0" w:right="0"/>
              <w:rPr>
                <w:rFonts w:ascii="Arial" w:hAnsi="Arial" w:cs="Arial"/>
              </w:rPr>
            </w:pPr>
            <w:r w:rsidRPr="002659FE">
              <w:rPr>
                <w:rFonts w:ascii="Arial" w:hAnsi="Arial" w:cs="Arial"/>
              </w:rPr>
              <w:lastRenderedPageBreak/>
              <w:t xml:space="preserve">We have introduced an Urgent Primary Care OOH recruitment </w:t>
            </w:r>
            <w:r w:rsidRPr="002659FE">
              <w:rPr>
                <w:rFonts w:ascii="Arial" w:hAnsi="Arial" w:cs="Arial"/>
              </w:rPr>
              <w:lastRenderedPageBreak/>
              <w:t>website; developed plans for the first clinical endoscopy training programme in Wales; and established important leadership roles to improve the quality of training in Emergency Medicine.</w:t>
            </w:r>
            <w:r w:rsidR="00440C3C">
              <w:rPr>
                <w:rFonts w:ascii="Arial" w:hAnsi="Arial" w:cs="Arial"/>
              </w:rPr>
              <w:t xml:space="preserve"> </w:t>
            </w:r>
          </w:p>
        </w:tc>
      </w:tr>
      <w:bookmarkEnd w:id="9"/>
      <w:tr w:rsidR="00D9140A" w:rsidRPr="002659FE" w14:paraId="04CFFEF4" w14:textId="77777777" w:rsidTr="00437F77">
        <w:tc>
          <w:tcPr>
            <w:tcW w:w="3120" w:type="dxa"/>
            <w:tcBorders>
              <w:top w:val="single" w:sz="6" w:space="0" w:color="FFFFFF"/>
              <w:left w:val="single" w:sz="4" w:space="0" w:color="FFFFFF" w:themeColor="background1"/>
              <w:bottom w:val="nil"/>
              <w:right w:val="single" w:sz="6" w:space="0" w:color="FFFFFF"/>
            </w:tcBorders>
            <w:shd w:val="clear" w:color="auto" w:fill="1B365D"/>
          </w:tcPr>
          <w:p w14:paraId="19009093" w14:textId="77777777" w:rsidR="00D9140A" w:rsidRPr="002659FE" w:rsidRDefault="00D9140A" w:rsidP="00437F77">
            <w:pPr>
              <w:spacing w:before="40" w:after="40"/>
              <w:ind w:left="0" w:right="0"/>
              <w:rPr>
                <w:rFonts w:ascii="Arial" w:hAnsi="Arial" w:cs="Arial"/>
                <w:b/>
              </w:rPr>
            </w:pPr>
            <w:r w:rsidRPr="002659FE">
              <w:rPr>
                <w:rFonts w:ascii="Arial" w:hAnsi="Arial" w:cs="Arial"/>
                <w:b/>
              </w:rPr>
              <w:lastRenderedPageBreak/>
              <w:t>Achievement</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45B71C69" w14:textId="77777777" w:rsidR="00D9140A" w:rsidRPr="002659FE" w:rsidRDefault="00D9140A" w:rsidP="00437F77">
            <w:pPr>
              <w:spacing w:before="40" w:after="40"/>
              <w:ind w:left="0" w:right="0"/>
              <w:rPr>
                <w:rFonts w:ascii="Arial" w:hAnsi="Arial" w:cs="Arial"/>
                <w:b/>
              </w:rPr>
            </w:pPr>
            <w:r w:rsidRPr="002659FE">
              <w:rPr>
                <w:rFonts w:ascii="Arial" w:hAnsi="Arial" w:cs="Arial"/>
                <w:b/>
              </w:rPr>
              <w:t>What is it?</w:t>
            </w:r>
          </w:p>
        </w:tc>
        <w:tc>
          <w:tcPr>
            <w:tcW w:w="2836" w:type="dxa"/>
            <w:tcBorders>
              <w:top w:val="single" w:sz="6" w:space="0" w:color="FFFFFF"/>
              <w:left w:val="single" w:sz="6" w:space="0" w:color="FFFFFF"/>
              <w:bottom w:val="single" w:sz="6" w:space="0" w:color="FFFFFF"/>
              <w:right w:val="single" w:sz="4" w:space="0" w:color="auto"/>
            </w:tcBorders>
            <w:shd w:val="clear" w:color="auto" w:fill="1B365D"/>
          </w:tcPr>
          <w:p w14:paraId="1CC9CD26" w14:textId="77777777" w:rsidR="00D9140A" w:rsidRPr="002659FE" w:rsidRDefault="00D9140A" w:rsidP="00437F77">
            <w:pPr>
              <w:spacing w:before="40" w:after="40"/>
              <w:ind w:left="0" w:right="0"/>
              <w:rPr>
                <w:rFonts w:ascii="Arial" w:hAnsi="Arial" w:cs="Arial"/>
                <w:b/>
              </w:rPr>
            </w:pPr>
            <w:r w:rsidRPr="002659FE">
              <w:rPr>
                <w:rFonts w:ascii="Arial" w:hAnsi="Arial" w:cs="Arial"/>
                <w:b/>
              </w:rPr>
              <w:t>What difference has it made?</w:t>
            </w:r>
          </w:p>
        </w:tc>
      </w:tr>
      <w:tr w:rsidR="00D9140A" w:rsidRPr="002659FE" w14:paraId="27668C5D" w14:textId="77777777" w:rsidTr="00437F77">
        <w:tc>
          <w:tcPr>
            <w:tcW w:w="3120" w:type="dxa"/>
            <w:tcBorders>
              <w:top w:val="nil"/>
              <w:left w:val="nil"/>
              <w:bottom w:val="nil"/>
              <w:right w:val="single" w:sz="4" w:space="0" w:color="FFFFFF" w:themeColor="background1"/>
            </w:tcBorders>
            <w:shd w:val="clear" w:color="auto" w:fill="B9975B"/>
          </w:tcPr>
          <w:p w14:paraId="3A748971" w14:textId="31C6A57B" w:rsidR="00D9140A" w:rsidRPr="002659FE" w:rsidRDefault="002D1B6F" w:rsidP="00437F77">
            <w:pPr>
              <w:ind w:left="0" w:right="0"/>
              <w:rPr>
                <w:rFonts w:ascii="Arial" w:hAnsi="Arial" w:cs="Arial"/>
                <w:b/>
              </w:rPr>
            </w:pPr>
            <w:r>
              <w:rPr>
                <w:rFonts w:ascii="Arial" w:hAnsi="Arial" w:cs="Arial"/>
                <w:b/>
              </w:rPr>
              <w:t>Secur</w:t>
            </w:r>
            <w:r w:rsidR="00CF113F">
              <w:rPr>
                <w:rFonts w:ascii="Arial" w:hAnsi="Arial" w:cs="Arial"/>
                <w:b/>
              </w:rPr>
              <w:t>ed</w:t>
            </w:r>
            <w:r>
              <w:rPr>
                <w:rFonts w:ascii="Arial" w:hAnsi="Arial" w:cs="Arial"/>
                <w:b/>
              </w:rPr>
              <w:t xml:space="preserve"> investment </w:t>
            </w:r>
            <w:r w:rsidR="00EC3EDB">
              <w:rPr>
                <w:rFonts w:ascii="Arial" w:hAnsi="Arial" w:cs="Arial"/>
                <w:b/>
              </w:rPr>
              <w:t xml:space="preserve">to make changes in </w:t>
            </w:r>
            <w:r w:rsidR="00D049D9">
              <w:rPr>
                <w:rFonts w:ascii="Arial" w:hAnsi="Arial" w:cs="Arial"/>
                <w:b/>
              </w:rPr>
              <w:t xml:space="preserve">services from secondary care to primary care through </w:t>
            </w:r>
            <w:r w:rsidR="008172D7">
              <w:rPr>
                <w:rFonts w:ascii="Arial" w:hAnsi="Arial" w:cs="Arial"/>
                <w:b/>
              </w:rPr>
              <w:t xml:space="preserve">commissioned </w:t>
            </w:r>
            <w:r w:rsidR="00280EEE">
              <w:rPr>
                <w:rFonts w:ascii="Arial" w:hAnsi="Arial" w:cs="Arial"/>
                <w:b/>
              </w:rPr>
              <w:t>Optometry</w:t>
            </w:r>
            <w:r w:rsidR="00B3231B">
              <w:rPr>
                <w:rFonts w:ascii="Arial" w:hAnsi="Arial" w:cs="Arial"/>
                <w:b/>
              </w:rPr>
              <w:t xml:space="preserve"> </w:t>
            </w:r>
            <w:r w:rsidR="00CC40C0">
              <w:rPr>
                <w:rFonts w:ascii="Arial" w:hAnsi="Arial" w:cs="Arial"/>
                <w:b/>
              </w:rPr>
              <w:t>Training</w:t>
            </w:r>
            <w:r w:rsidR="00DC51C8">
              <w:rPr>
                <w:rFonts w:ascii="Arial" w:hAnsi="Arial" w:cs="Arial"/>
                <w:b/>
              </w:rPr>
              <w:t xml:space="preserve"> for optometrists in Wales</w:t>
            </w:r>
            <w:r w:rsidR="00CC40C0">
              <w:rPr>
                <w:rFonts w:ascii="Arial" w:hAnsi="Arial" w:cs="Arial"/>
                <w:b/>
              </w:rPr>
              <w:t>.</w:t>
            </w:r>
          </w:p>
        </w:tc>
        <w:tc>
          <w:tcPr>
            <w:tcW w:w="2977" w:type="dxa"/>
            <w:tcBorders>
              <w:left w:val="single" w:sz="4" w:space="0" w:color="FFFFFF" w:themeColor="background1"/>
              <w:bottom w:val="single" w:sz="4" w:space="0" w:color="FFFFFF" w:themeColor="background1"/>
              <w:right w:val="single" w:sz="4" w:space="0" w:color="FFFFFF" w:themeColor="background1"/>
            </w:tcBorders>
            <w:shd w:val="clear" w:color="auto" w:fill="B4C6E7" w:themeFill="accent5" w:themeFillTint="66"/>
          </w:tcPr>
          <w:p w14:paraId="23C993BC" w14:textId="079CE3D8" w:rsidR="00D9140A" w:rsidRPr="00CC40C0" w:rsidRDefault="00BB763D" w:rsidP="00437F77">
            <w:pPr>
              <w:ind w:left="0" w:right="0"/>
              <w:rPr>
                <w:rFonts w:ascii="Arial" w:hAnsi="Arial" w:cs="Arial"/>
              </w:rPr>
            </w:pPr>
            <w:r>
              <w:rPr>
                <w:rFonts w:ascii="Arial" w:hAnsi="Arial" w:cs="Arial"/>
              </w:rPr>
              <w:t xml:space="preserve">Commissioned education to provide qualifications to facilitate the </w:t>
            </w:r>
            <w:r w:rsidR="00CC40C0" w:rsidRPr="00CC40C0">
              <w:rPr>
                <w:rFonts w:ascii="Arial" w:hAnsi="Arial" w:cs="Arial"/>
              </w:rPr>
              <w:t>upskill</w:t>
            </w:r>
            <w:r>
              <w:rPr>
                <w:rFonts w:ascii="Arial" w:hAnsi="Arial" w:cs="Arial"/>
              </w:rPr>
              <w:t xml:space="preserve">ing of </w:t>
            </w:r>
            <w:r w:rsidR="00CC40C0" w:rsidRPr="00CC40C0">
              <w:rPr>
                <w:rFonts w:ascii="Arial" w:hAnsi="Arial" w:cs="Arial"/>
              </w:rPr>
              <w:t>optometrists to be capable of improved decision making in medical retina, glaucoma and acute eye care</w:t>
            </w:r>
            <w:r w:rsidR="003C7B1D">
              <w:rPr>
                <w:rFonts w:ascii="Arial" w:hAnsi="Arial" w:cs="Arial"/>
              </w:rPr>
              <w:t xml:space="preserve"> such that they can manage patients with suspect glaucoma, triage referrals for Wet AMD and manage acute eye care presentations  through the prescribing of medications.</w:t>
            </w:r>
          </w:p>
        </w:tc>
        <w:tc>
          <w:tcPr>
            <w:tcW w:w="2836" w:type="dxa"/>
            <w:tcBorders>
              <w:left w:val="single" w:sz="4" w:space="0" w:color="FFFFFF" w:themeColor="background1"/>
              <w:bottom w:val="single" w:sz="4" w:space="0" w:color="FFFFFF" w:themeColor="background1"/>
              <w:right w:val="single" w:sz="4" w:space="0" w:color="FFFFFF" w:themeColor="background1"/>
            </w:tcBorders>
            <w:shd w:val="clear" w:color="auto" w:fill="D9E2F3" w:themeFill="accent5" w:themeFillTint="33"/>
          </w:tcPr>
          <w:p w14:paraId="07356B6B" w14:textId="5D33DB50" w:rsidR="00D9140A" w:rsidRPr="002659FE" w:rsidRDefault="00CC40C0" w:rsidP="00437F77">
            <w:pPr>
              <w:spacing w:after="60"/>
              <w:ind w:left="0" w:right="0"/>
              <w:rPr>
                <w:rFonts w:ascii="Arial" w:hAnsi="Arial" w:cs="Arial"/>
              </w:rPr>
            </w:pPr>
            <w:r>
              <w:rPr>
                <w:rFonts w:ascii="Arial" w:hAnsi="Arial" w:cs="Arial"/>
              </w:rPr>
              <w:t xml:space="preserve">Will release capacity in secondary care </w:t>
            </w:r>
            <w:r w:rsidR="00E42615">
              <w:rPr>
                <w:rFonts w:ascii="Arial" w:hAnsi="Arial" w:cs="Arial"/>
              </w:rPr>
              <w:t>in wet AMD services, glaucoma outpatients and eye casualty</w:t>
            </w:r>
            <w:r w:rsidR="007E5FD5">
              <w:rPr>
                <w:rFonts w:ascii="Arial" w:hAnsi="Arial" w:cs="Arial"/>
              </w:rPr>
              <w:t xml:space="preserve"> and improve patient care.</w:t>
            </w:r>
          </w:p>
        </w:tc>
      </w:tr>
    </w:tbl>
    <w:p w14:paraId="4B986C39" w14:textId="72904BB9" w:rsidR="00D37D92" w:rsidRDefault="00D37D92" w:rsidP="00217D9E">
      <w:pPr>
        <w:ind w:left="720"/>
        <w:jc w:val="both"/>
        <w:rPr>
          <w:rFonts w:ascii="Arial" w:hAnsi="Arial" w:cs="Arial"/>
          <w:sz w:val="24"/>
          <w:szCs w:val="24"/>
        </w:rPr>
      </w:pPr>
    </w:p>
    <w:p w14:paraId="17BAABA1" w14:textId="0E33C576" w:rsidR="00A42EC7" w:rsidRDefault="00C31283" w:rsidP="00C31283">
      <w:pPr>
        <w:ind w:left="720"/>
        <w:jc w:val="both"/>
        <w:rPr>
          <w:rFonts w:ascii="Arial" w:eastAsia="Calibri" w:hAnsi="Arial" w:cs="Arial"/>
          <w:sz w:val="24"/>
          <w:szCs w:val="24"/>
        </w:rPr>
      </w:pPr>
      <w:r>
        <w:rPr>
          <w:rFonts w:ascii="Arial" w:eastAsia="Calibri" w:hAnsi="Arial" w:cs="Arial"/>
          <w:sz w:val="24"/>
          <w:szCs w:val="24"/>
        </w:rPr>
        <w:t xml:space="preserve">As a new organisation we have </w:t>
      </w:r>
      <w:r w:rsidR="006A2610">
        <w:rPr>
          <w:rFonts w:ascii="Arial" w:eastAsia="Calibri" w:hAnsi="Arial" w:cs="Arial"/>
          <w:sz w:val="24"/>
          <w:szCs w:val="24"/>
        </w:rPr>
        <w:t xml:space="preserve">also </w:t>
      </w:r>
      <w:r>
        <w:rPr>
          <w:rFonts w:ascii="Arial" w:eastAsia="Calibri" w:hAnsi="Arial" w:cs="Arial"/>
          <w:sz w:val="24"/>
          <w:szCs w:val="24"/>
        </w:rPr>
        <w:t>built strong organisational foundations.</w:t>
      </w:r>
    </w:p>
    <w:p w14:paraId="0396FA39" w14:textId="77777777" w:rsidR="00263838" w:rsidRPr="007921F3" w:rsidRDefault="00263838" w:rsidP="00C31283">
      <w:pPr>
        <w:ind w:left="720"/>
        <w:jc w:val="both"/>
        <w:rPr>
          <w:rFonts w:ascii="Arial" w:eastAsia="Calibri" w:hAnsi="Arial" w:cs="Arial"/>
          <w:sz w:val="24"/>
          <w:szCs w:val="24"/>
        </w:rPr>
      </w:pPr>
    </w:p>
    <w:p w14:paraId="33C240D7" w14:textId="144C2061" w:rsidR="00A42EC7" w:rsidRPr="007921F3" w:rsidRDefault="00C31283" w:rsidP="00A069CA">
      <w:pPr>
        <w:pStyle w:val="ListParagraph"/>
        <w:numPr>
          <w:ilvl w:val="0"/>
          <w:numId w:val="55"/>
        </w:numPr>
        <w:jc w:val="both"/>
        <w:rPr>
          <w:rFonts w:ascii="Arial" w:eastAsia="Calibri" w:hAnsi="Arial" w:cs="Arial"/>
          <w:sz w:val="24"/>
          <w:szCs w:val="24"/>
        </w:rPr>
      </w:pPr>
      <w:r w:rsidRPr="007921F3">
        <w:rPr>
          <w:rFonts w:ascii="Arial" w:eastAsia="Calibri" w:hAnsi="Arial" w:cs="Arial"/>
          <w:sz w:val="24"/>
          <w:szCs w:val="24"/>
        </w:rPr>
        <w:t>We have made significant progress in embedding our approach to diversity and equality into our policies, procedures and culture as an organisation.</w:t>
      </w:r>
    </w:p>
    <w:p w14:paraId="0F625451" w14:textId="77777777" w:rsidR="00A42EC7" w:rsidRPr="007921F3" w:rsidRDefault="00C31283" w:rsidP="00A069CA">
      <w:pPr>
        <w:pStyle w:val="ListParagraph"/>
        <w:numPr>
          <w:ilvl w:val="0"/>
          <w:numId w:val="55"/>
        </w:numPr>
        <w:jc w:val="both"/>
        <w:rPr>
          <w:rFonts w:ascii="Arial" w:eastAsia="Calibri" w:hAnsi="Arial" w:cs="Arial"/>
          <w:sz w:val="24"/>
          <w:szCs w:val="24"/>
        </w:rPr>
      </w:pPr>
      <w:r w:rsidRPr="007921F3">
        <w:rPr>
          <w:rFonts w:ascii="Arial" w:eastAsia="Calibri" w:hAnsi="Arial" w:cs="Arial"/>
          <w:sz w:val="24"/>
          <w:szCs w:val="24"/>
        </w:rPr>
        <w:t>We have also established an Education and Commissioning and Quality Committee to support the Board in relation to its central education functions.</w:t>
      </w:r>
    </w:p>
    <w:p w14:paraId="775483EB" w14:textId="77777777" w:rsidR="00A42EC7" w:rsidRPr="007921F3" w:rsidRDefault="00C31283" w:rsidP="00A069CA">
      <w:pPr>
        <w:pStyle w:val="ListParagraph"/>
        <w:numPr>
          <w:ilvl w:val="0"/>
          <w:numId w:val="55"/>
        </w:numPr>
        <w:jc w:val="both"/>
        <w:rPr>
          <w:rFonts w:ascii="Arial" w:eastAsia="Calibri" w:hAnsi="Arial" w:cs="Arial"/>
          <w:sz w:val="24"/>
          <w:szCs w:val="24"/>
        </w:rPr>
      </w:pPr>
      <w:r w:rsidRPr="007921F3">
        <w:rPr>
          <w:rFonts w:ascii="Arial" w:eastAsia="Calibri" w:hAnsi="Arial" w:cs="Arial"/>
          <w:sz w:val="24"/>
          <w:szCs w:val="24"/>
        </w:rPr>
        <w:t xml:space="preserve">We have made good progress in embracing the Welsh Language in the organisation and </w:t>
      </w:r>
      <w:r w:rsidR="00B331C9" w:rsidRPr="007921F3">
        <w:rPr>
          <w:rFonts w:ascii="Arial" w:eastAsia="Calibri" w:hAnsi="Arial" w:cs="Arial"/>
          <w:sz w:val="24"/>
          <w:szCs w:val="24"/>
        </w:rPr>
        <w:t xml:space="preserve">have had </w:t>
      </w:r>
      <w:r w:rsidRPr="007921F3">
        <w:rPr>
          <w:rFonts w:ascii="Arial" w:eastAsia="Calibri" w:hAnsi="Arial" w:cs="Arial"/>
          <w:sz w:val="24"/>
          <w:szCs w:val="24"/>
        </w:rPr>
        <w:t>a positive meeting with the Welsh Language Commissioner.</w:t>
      </w:r>
    </w:p>
    <w:p w14:paraId="426D52D6" w14:textId="77777777" w:rsidR="005A3FEB" w:rsidRDefault="005A3FEB" w:rsidP="00C31283">
      <w:pPr>
        <w:ind w:left="720"/>
        <w:jc w:val="both"/>
        <w:rPr>
          <w:rFonts w:ascii="Arial" w:eastAsia="Calibri" w:hAnsi="Arial" w:cs="Arial"/>
          <w:sz w:val="24"/>
          <w:szCs w:val="24"/>
        </w:rPr>
      </w:pPr>
    </w:p>
    <w:p w14:paraId="6A564187" w14:textId="25CBC494" w:rsidR="00C31283" w:rsidRDefault="00C31283" w:rsidP="00C31283">
      <w:pPr>
        <w:ind w:left="720"/>
        <w:jc w:val="both"/>
        <w:rPr>
          <w:rFonts w:ascii="Arial" w:eastAsia="Calibri" w:hAnsi="Arial" w:cs="Arial"/>
          <w:sz w:val="24"/>
          <w:szCs w:val="24"/>
        </w:rPr>
      </w:pPr>
      <w:r>
        <w:rPr>
          <w:rFonts w:ascii="Arial" w:eastAsia="Calibri" w:hAnsi="Arial" w:cs="Arial"/>
          <w:sz w:val="24"/>
          <w:szCs w:val="24"/>
        </w:rPr>
        <w:t>We have undertaken e</w:t>
      </w:r>
      <w:r w:rsidRPr="00FE3AB7">
        <w:rPr>
          <w:rFonts w:ascii="Arial" w:eastAsia="Calibri" w:hAnsi="Arial" w:cs="Arial"/>
          <w:sz w:val="24"/>
          <w:szCs w:val="24"/>
        </w:rPr>
        <w:t xml:space="preserve">xtensive engagement and consultation </w:t>
      </w:r>
      <w:r w:rsidR="00AC48AC">
        <w:rPr>
          <w:rFonts w:ascii="Arial" w:eastAsia="Calibri" w:hAnsi="Arial" w:cs="Arial"/>
          <w:sz w:val="24"/>
          <w:szCs w:val="24"/>
        </w:rPr>
        <w:t>o</w:t>
      </w:r>
      <w:r w:rsidRPr="00FE3AB7">
        <w:rPr>
          <w:rFonts w:ascii="Arial" w:eastAsia="Calibri" w:hAnsi="Arial" w:cs="Arial"/>
          <w:sz w:val="24"/>
          <w:szCs w:val="24"/>
        </w:rPr>
        <w:t>n the development of the Workforce Strategy for Health and Social Care</w:t>
      </w:r>
      <w:r>
        <w:rPr>
          <w:rFonts w:ascii="Arial" w:eastAsia="Calibri" w:hAnsi="Arial" w:cs="Arial"/>
          <w:sz w:val="24"/>
          <w:szCs w:val="24"/>
        </w:rPr>
        <w:t xml:space="preserve">.  </w:t>
      </w:r>
      <w:r w:rsidR="00852F42">
        <w:rPr>
          <w:rFonts w:ascii="Arial" w:eastAsia="Calibri" w:hAnsi="Arial" w:cs="Arial"/>
          <w:sz w:val="24"/>
          <w:szCs w:val="24"/>
        </w:rPr>
        <w:t>In addition, we</w:t>
      </w:r>
      <w:r>
        <w:rPr>
          <w:rFonts w:ascii="Arial" w:eastAsia="Calibri" w:hAnsi="Arial" w:cs="Arial"/>
          <w:sz w:val="24"/>
          <w:szCs w:val="24"/>
        </w:rPr>
        <w:t xml:space="preserve"> undert</w:t>
      </w:r>
      <w:r w:rsidR="00852F42">
        <w:rPr>
          <w:rFonts w:ascii="Arial" w:eastAsia="Calibri" w:hAnsi="Arial" w:cs="Arial"/>
          <w:sz w:val="24"/>
          <w:szCs w:val="24"/>
        </w:rPr>
        <w:t xml:space="preserve">ook </w:t>
      </w:r>
      <w:r>
        <w:rPr>
          <w:rFonts w:ascii="Arial" w:eastAsia="Calibri" w:hAnsi="Arial" w:cs="Arial"/>
          <w:sz w:val="24"/>
          <w:szCs w:val="24"/>
        </w:rPr>
        <w:t>a</w:t>
      </w:r>
      <w:r w:rsidRPr="00FE3AB7">
        <w:rPr>
          <w:rFonts w:ascii="Arial" w:eastAsia="Calibri" w:hAnsi="Arial" w:cs="Arial"/>
          <w:sz w:val="24"/>
          <w:szCs w:val="24"/>
        </w:rPr>
        <w:t xml:space="preserve"> strategic review of health professional education informed by stakeholder engagement to align with the needs of the Workforce Strategy</w:t>
      </w:r>
      <w:r>
        <w:rPr>
          <w:rFonts w:ascii="Arial" w:eastAsia="Calibri" w:hAnsi="Arial" w:cs="Arial"/>
          <w:sz w:val="24"/>
          <w:szCs w:val="24"/>
        </w:rPr>
        <w:t xml:space="preserve">.  </w:t>
      </w:r>
      <w:r w:rsidR="00AC48AC">
        <w:rPr>
          <w:rFonts w:ascii="Arial" w:eastAsia="Calibri" w:hAnsi="Arial" w:cs="Arial"/>
          <w:sz w:val="24"/>
          <w:szCs w:val="24"/>
        </w:rPr>
        <w:t>W</w:t>
      </w:r>
      <w:r>
        <w:rPr>
          <w:rFonts w:ascii="Arial" w:eastAsia="Calibri" w:hAnsi="Arial" w:cs="Arial"/>
          <w:sz w:val="24"/>
          <w:szCs w:val="24"/>
        </w:rPr>
        <w:t>e have a</w:t>
      </w:r>
      <w:r w:rsidRPr="00FE3AB7">
        <w:rPr>
          <w:rFonts w:ascii="Arial" w:eastAsia="Calibri" w:hAnsi="Arial" w:cs="Arial"/>
          <w:sz w:val="24"/>
          <w:szCs w:val="24"/>
        </w:rPr>
        <w:t xml:space="preserve">n approved education and training plan designed to secure further investment in shortage areas and improve solutions for critical service challenges in </w:t>
      </w:r>
      <w:r w:rsidR="008F2740">
        <w:rPr>
          <w:rFonts w:ascii="Arial" w:eastAsia="Calibri" w:hAnsi="Arial" w:cs="Arial"/>
          <w:sz w:val="24"/>
          <w:szCs w:val="24"/>
        </w:rPr>
        <w:t>20</w:t>
      </w:r>
      <w:r w:rsidRPr="00FE3AB7">
        <w:rPr>
          <w:rFonts w:ascii="Arial" w:eastAsia="Calibri" w:hAnsi="Arial" w:cs="Arial"/>
          <w:sz w:val="24"/>
          <w:szCs w:val="24"/>
        </w:rPr>
        <w:t>20</w:t>
      </w:r>
      <w:r w:rsidR="008F2740">
        <w:rPr>
          <w:rFonts w:ascii="Arial" w:eastAsia="Calibri" w:hAnsi="Arial" w:cs="Arial"/>
          <w:sz w:val="24"/>
          <w:szCs w:val="24"/>
        </w:rPr>
        <w:t>-</w:t>
      </w:r>
      <w:r w:rsidRPr="00FE3AB7">
        <w:rPr>
          <w:rFonts w:ascii="Arial" w:eastAsia="Calibri" w:hAnsi="Arial" w:cs="Arial"/>
          <w:sz w:val="24"/>
          <w:szCs w:val="24"/>
        </w:rPr>
        <w:t>21</w:t>
      </w:r>
      <w:r w:rsidR="00752899">
        <w:rPr>
          <w:rFonts w:ascii="Arial" w:eastAsia="Calibri" w:hAnsi="Arial" w:cs="Arial"/>
          <w:sz w:val="24"/>
          <w:szCs w:val="24"/>
        </w:rPr>
        <w:t xml:space="preserve"> (see Chapter 7)</w:t>
      </w:r>
      <w:r>
        <w:rPr>
          <w:rFonts w:ascii="Arial" w:eastAsia="Calibri" w:hAnsi="Arial" w:cs="Arial"/>
          <w:sz w:val="24"/>
          <w:szCs w:val="24"/>
        </w:rPr>
        <w:t>.  These k</w:t>
      </w:r>
      <w:r w:rsidRPr="00FE3AB7">
        <w:rPr>
          <w:rFonts w:ascii="Arial" w:eastAsia="Calibri" w:hAnsi="Arial" w:cs="Arial"/>
          <w:sz w:val="24"/>
          <w:szCs w:val="24"/>
        </w:rPr>
        <w:t xml:space="preserve">ey investments in education, training and workforce development will make a tangible difference to services and patient care – </w:t>
      </w:r>
      <w:r>
        <w:rPr>
          <w:rFonts w:ascii="Arial" w:eastAsia="Calibri" w:hAnsi="Arial" w:cs="Arial"/>
          <w:sz w:val="24"/>
          <w:szCs w:val="24"/>
        </w:rPr>
        <w:t>p</w:t>
      </w:r>
      <w:r w:rsidRPr="00FE3AB7">
        <w:rPr>
          <w:rFonts w:ascii="Arial" w:eastAsia="Calibri" w:hAnsi="Arial" w:cs="Arial"/>
          <w:sz w:val="24"/>
          <w:szCs w:val="24"/>
        </w:rPr>
        <w:t xml:space="preserve">harmacy pre-registration training, </w:t>
      </w:r>
      <w:r>
        <w:rPr>
          <w:rFonts w:ascii="Arial" w:eastAsia="Calibri" w:hAnsi="Arial" w:cs="Arial"/>
          <w:sz w:val="24"/>
          <w:szCs w:val="24"/>
        </w:rPr>
        <w:t>o</w:t>
      </w:r>
      <w:r w:rsidRPr="00FE3AB7">
        <w:rPr>
          <w:rFonts w:ascii="Arial" w:eastAsia="Calibri" w:hAnsi="Arial" w:cs="Arial"/>
          <w:sz w:val="24"/>
          <w:szCs w:val="24"/>
        </w:rPr>
        <w:t>ptometry postgraduate education, GP trainees</w:t>
      </w:r>
      <w:r>
        <w:rPr>
          <w:rFonts w:ascii="Arial" w:eastAsia="Calibri" w:hAnsi="Arial" w:cs="Arial"/>
          <w:sz w:val="24"/>
          <w:szCs w:val="24"/>
        </w:rPr>
        <w:t xml:space="preserve"> and</w:t>
      </w:r>
      <w:r w:rsidRPr="00FE3AB7">
        <w:rPr>
          <w:rFonts w:ascii="Arial" w:eastAsia="Calibri" w:hAnsi="Arial" w:cs="Arial"/>
          <w:sz w:val="24"/>
          <w:szCs w:val="24"/>
        </w:rPr>
        <w:t xml:space="preserve"> Foundation doctors.</w:t>
      </w:r>
      <w:r>
        <w:rPr>
          <w:rFonts w:ascii="Arial" w:eastAsia="Calibri" w:hAnsi="Arial" w:cs="Arial"/>
          <w:sz w:val="24"/>
          <w:szCs w:val="24"/>
        </w:rPr>
        <w:t xml:space="preserve">  We have also a</w:t>
      </w:r>
      <w:r w:rsidRPr="00FE3AB7">
        <w:rPr>
          <w:rFonts w:ascii="Arial" w:eastAsia="Calibri" w:hAnsi="Arial" w:cs="Arial"/>
          <w:sz w:val="24"/>
          <w:szCs w:val="24"/>
        </w:rPr>
        <w:t>ccelera</w:t>
      </w:r>
      <w:r>
        <w:rPr>
          <w:rFonts w:ascii="Arial" w:eastAsia="Calibri" w:hAnsi="Arial" w:cs="Arial"/>
          <w:sz w:val="24"/>
          <w:szCs w:val="24"/>
        </w:rPr>
        <w:t>ted our exciting</w:t>
      </w:r>
      <w:r w:rsidRPr="00FE3AB7">
        <w:rPr>
          <w:rFonts w:ascii="Arial" w:eastAsia="Calibri" w:hAnsi="Arial" w:cs="Arial"/>
          <w:sz w:val="24"/>
          <w:szCs w:val="24"/>
        </w:rPr>
        <w:t xml:space="preserve"> work on succession planning and leadership development and in particular a “movement” in support of compassionate leadership</w:t>
      </w:r>
      <w:r>
        <w:rPr>
          <w:rFonts w:ascii="Arial" w:eastAsia="Calibri" w:hAnsi="Arial" w:cs="Arial"/>
          <w:sz w:val="24"/>
          <w:szCs w:val="24"/>
        </w:rPr>
        <w:t>.</w:t>
      </w:r>
    </w:p>
    <w:p w14:paraId="154125A7" w14:textId="77777777" w:rsidR="00D06A52" w:rsidRPr="00FE3AB7" w:rsidRDefault="00D06A52" w:rsidP="00C31283">
      <w:pPr>
        <w:ind w:left="720"/>
        <w:jc w:val="both"/>
        <w:rPr>
          <w:rFonts w:ascii="Arial" w:eastAsia="Calibri" w:hAnsi="Arial" w:cs="Arial"/>
          <w:sz w:val="24"/>
          <w:szCs w:val="24"/>
        </w:rPr>
      </w:pPr>
    </w:p>
    <w:p w14:paraId="307E291D" w14:textId="77777777" w:rsidR="00D25356" w:rsidRPr="002659FE" w:rsidRDefault="00D25356" w:rsidP="00217D9E">
      <w:pPr>
        <w:ind w:left="720"/>
        <w:jc w:val="both"/>
        <w:rPr>
          <w:rFonts w:ascii="Arial" w:hAnsi="Arial" w:cs="Arial"/>
          <w:sz w:val="24"/>
          <w:szCs w:val="24"/>
        </w:rPr>
      </w:pPr>
    </w:p>
    <w:p w14:paraId="3542287C" w14:textId="556DB237" w:rsidR="002D187E" w:rsidRDefault="002D187E" w:rsidP="006028F5">
      <w:pPr>
        <w:jc w:val="both"/>
        <w:rPr>
          <w:rFonts w:ascii="Arial" w:hAnsi="Arial" w:cs="Arial"/>
          <w:b/>
          <w:sz w:val="24"/>
          <w:szCs w:val="24"/>
        </w:rPr>
      </w:pPr>
      <w:r w:rsidRPr="002659FE">
        <w:rPr>
          <w:rFonts w:ascii="Arial" w:hAnsi="Arial" w:cs="Arial"/>
          <w:b/>
          <w:sz w:val="24"/>
          <w:szCs w:val="24"/>
        </w:rPr>
        <w:lastRenderedPageBreak/>
        <w:t>1.1</w:t>
      </w:r>
      <w:r w:rsidR="002611F8">
        <w:rPr>
          <w:rFonts w:ascii="Arial" w:hAnsi="Arial" w:cs="Arial"/>
          <w:b/>
          <w:sz w:val="24"/>
          <w:szCs w:val="24"/>
        </w:rPr>
        <w:t>0</w:t>
      </w:r>
      <w:r w:rsidRPr="002659FE">
        <w:rPr>
          <w:rFonts w:ascii="Arial" w:hAnsi="Arial" w:cs="Arial"/>
          <w:b/>
          <w:sz w:val="24"/>
          <w:szCs w:val="24"/>
        </w:rPr>
        <w:tab/>
      </w:r>
      <w:r w:rsidR="005528EE" w:rsidRPr="002659FE">
        <w:rPr>
          <w:rFonts w:ascii="Arial" w:hAnsi="Arial" w:cs="Arial"/>
          <w:b/>
          <w:sz w:val="24"/>
          <w:szCs w:val="24"/>
        </w:rPr>
        <w:t>Awards for Excellence</w:t>
      </w:r>
      <w:r w:rsidR="00983674" w:rsidRPr="002659FE">
        <w:rPr>
          <w:rFonts w:ascii="Arial" w:hAnsi="Arial" w:cs="Arial"/>
          <w:b/>
          <w:sz w:val="24"/>
          <w:szCs w:val="24"/>
        </w:rPr>
        <w:t xml:space="preserve"> in 2019</w:t>
      </w:r>
      <w:r w:rsidR="00EC0108">
        <w:rPr>
          <w:rFonts w:ascii="Arial" w:hAnsi="Arial" w:cs="Arial"/>
          <w:b/>
          <w:sz w:val="24"/>
          <w:szCs w:val="24"/>
        </w:rPr>
        <w:t>-</w:t>
      </w:r>
      <w:r w:rsidR="00983674" w:rsidRPr="002659FE">
        <w:rPr>
          <w:rFonts w:ascii="Arial" w:hAnsi="Arial" w:cs="Arial"/>
          <w:b/>
          <w:sz w:val="24"/>
          <w:szCs w:val="24"/>
        </w:rPr>
        <w:t>20</w:t>
      </w:r>
    </w:p>
    <w:p w14:paraId="6C5AD633" w14:textId="77777777" w:rsidR="00D06A52" w:rsidRPr="002659FE" w:rsidRDefault="00D06A52" w:rsidP="006028F5">
      <w:pPr>
        <w:jc w:val="both"/>
        <w:rPr>
          <w:rFonts w:ascii="Arial" w:hAnsi="Arial" w:cs="Arial"/>
          <w:b/>
          <w:sz w:val="24"/>
          <w:szCs w:val="24"/>
        </w:rPr>
      </w:pPr>
    </w:p>
    <w:p w14:paraId="0B6AF4FD" w14:textId="6956D049" w:rsidR="00540DE6" w:rsidRPr="002659FE" w:rsidRDefault="00AB4B98" w:rsidP="00A53D0A">
      <w:pPr>
        <w:ind w:left="720"/>
        <w:jc w:val="both"/>
        <w:rPr>
          <w:rFonts w:ascii="Arial" w:hAnsi="Arial" w:cs="Arial"/>
          <w:sz w:val="24"/>
          <w:szCs w:val="24"/>
        </w:rPr>
      </w:pPr>
      <w:r w:rsidRPr="002659FE">
        <w:rPr>
          <w:rFonts w:ascii="Arial" w:hAnsi="Arial" w:cs="Arial"/>
          <w:sz w:val="24"/>
          <w:szCs w:val="24"/>
        </w:rPr>
        <w:t>HEIW was</w:t>
      </w:r>
      <w:r w:rsidR="00540DE6" w:rsidRPr="002659FE">
        <w:rPr>
          <w:rFonts w:ascii="Arial" w:hAnsi="Arial" w:cs="Arial"/>
          <w:sz w:val="24"/>
          <w:szCs w:val="24"/>
        </w:rPr>
        <w:t xml:space="preserve"> shortlisted in three categories at this year’s </w:t>
      </w:r>
      <w:r w:rsidR="007524F3" w:rsidRPr="002659FE">
        <w:rPr>
          <w:rFonts w:ascii="Arial" w:hAnsi="Arial" w:cs="Arial"/>
          <w:sz w:val="24"/>
          <w:szCs w:val="24"/>
        </w:rPr>
        <w:t>Healthcare People Management Association (HPMA)</w:t>
      </w:r>
      <w:r w:rsidR="00540DE6" w:rsidRPr="002659FE">
        <w:rPr>
          <w:rFonts w:ascii="Arial" w:hAnsi="Arial" w:cs="Arial"/>
          <w:sz w:val="24"/>
          <w:szCs w:val="24"/>
        </w:rPr>
        <w:t xml:space="preserve"> Wales Excellence Awards</w:t>
      </w:r>
      <w:r w:rsidRPr="002659FE">
        <w:rPr>
          <w:rFonts w:ascii="Arial" w:hAnsi="Arial" w:cs="Arial"/>
          <w:sz w:val="24"/>
          <w:szCs w:val="24"/>
        </w:rPr>
        <w:t xml:space="preserve">.  </w:t>
      </w:r>
      <w:r w:rsidR="00540DE6" w:rsidRPr="002659FE">
        <w:rPr>
          <w:rFonts w:ascii="Arial" w:hAnsi="Arial" w:cs="Arial"/>
          <w:sz w:val="24"/>
          <w:szCs w:val="24"/>
        </w:rPr>
        <w:t xml:space="preserve">The awards, recognise and reward the outstanding work of </w:t>
      </w:r>
      <w:r w:rsidR="00966317" w:rsidRPr="002659FE">
        <w:rPr>
          <w:rFonts w:ascii="Arial" w:hAnsi="Arial" w:cs="Arial"/>
          <w:sz w:val="24"/>
          <w:szCs w:val="24"/>
        </w:rPr>
        <w:t xml:space="preserve">healthcare and </w:t>
      </w:r>
      <w:r w:rsidR="00064681" w:rsidRPr="002659FE">
        <w:rPr>
          <w:rFonts w:ascii="Arial" w:hAnsi="Arial" w:cs="Arial"/>
          <w:sz w:val="24"/>
          <w:szCs w:val="24"/>
        </w:rPr>
        <w:t xml:space="preserve">people </w:t>
      </w:r>
      <w:r w:rsidR="00434FB1" w:rsidRPr="002659FE">
        <w:rPr>
          <w:rFonts w:ascii="Arial" w:hAnsi="Arial" w:cs="Arial"/>
          <w:sz w:val="24"/>
          <w:szCs w:val="24"/>
        </w:rPr>
        <w:t>managers</w:t>
      </w:r>
      <w:r w:rsidR="00540DE6" w:rsidRPr="002659FE">
        <w:rPr>
          <w:rFonts w:ascii="Arial" w:hAnsi="Arial" w:cs="Arial"/>
          <w:sz w:val="24"/>
          <w:szCs w:val="24"/>
        </w:rPr>
        <w:t xml:space="preserve"> across Wales. </w:t>
      </w:r>
      <w:r w:rsidR="007524F3" w:rsidRPr="002659FE">
        <w:rPr>
          <w:rFonts w:ascii="Arial" w:hAnsi="Arial" w:cs="Arial"/>
          <w:sz w:val="24"/>
          <w:szCs w:val="24"/>
        </w:rPr>
        <w:t xml:space="preserve"> </w:t>
      </w:r>
      <w:r w:rsidR="002A5694" w:rsidRPr="002659FE">
        <w:rPr>
          <w:rFonts w:ascii="Arial" w:hAnsi="Arial" w:cs="Arial"/>
          <w:sz w:val="24"/>
          <w:szCs w:val="24"/>
        </w:rPr>
        <w:t>W</w:t>
      </w:r>
      <w:r w:rsidR="00540DE6" w:rsidRPr="002659FE">
        <w:rPr>
          <w:rFonts w:ascii="Arial" w:hAnsi="Arial" w:cs="Arial"/>
          <w:sz w:val="24"/>
          <w:szCs w:val="24"/>
        </w:rPr>
        <w:t xml:space="preserve">e </w:t>
      </w:r>
      <w:r w:rsidR="00D45805" w:rsidRPr="002659FE">
        <w:rPr>
          <w:rFonts w:ascii="Arial" w:hAnsi="Arial" w:cs="Arial"/>
          <w:sz w:val="24"/>
          <w:szCs w:val="24"/>
        </w:rPr>
        <w:t>won</w:t>
      </w:r>
      <w:r w:rsidR="00540DE6" w:rsidRPr="002659FE">
        <w:rPr>
          <w:rFonts w:ascii="Arial" w:hAnsi="Arial" w:cs="Arial"/>
          <w:sz w:val="24"/>
          <w:szCs w:val="24"/>
        </w:rPr>
        <w:t xml:space="preserve"> </w:t>
      </w:r>
      <w:r w:rsidR="007563FF" w:rsidRPr="002659FE">
        <w:rPr>
          <w:rFonts w:ascii="Arial" w:hAnsi="Arial" w:cs="Arial"/>
          <w:sz w:val="24"/>
          <w:szCs w:val="24"/>
        </w:rPr>
        <w:t xml:space="preserve">in </w:t>
      </w:r>
      <w:r w:rsidR="00CD37C0" w:rsidRPr="002659FE">
        <w:rPr>
          <w:rFonts w:ascii="Arial" w:hAnsi="Arial" w:cs="Arial"/>
          <w:sz w:val="24"/>
          <w:szCs w:val="24"/>
        </w:rPr>
        <w:t>the category</w:t>
      </w:r>
      <w:r w:rsidR="00540DE6" w:rsidRPr="002659FE">
        <w:rPr>
          <w:rFonts w:ascii="Arial" w:hAnsi="Arial" w:cs="Arial"/>
          <w:sz w:val="24"/>
          <w:szCs w:val="24"/>
        </w:rPr>
        <w:t xml:space="preserve"> ‘Colleague Engagement </w:t>
      </w:r>
      <w:r w:rsidR="00437F77">
        <w:rPr>
          <w:rFonts w:ascii="Arial" w:hAnsi="Arial" w:cs="Arial"/>
          <w:sz w:val="24"/>
          <w:szCs w:val="24"/>
        </w:rPr>
        <w:t>and</w:t>
      </w:r>
      <w:r w:rsidR="00540DE6" w:rsidRPr="002659FE">
        <w:rPr>
          <w:rFonts w:ascii="Arial" w:hAnsi="Arial" w:cs="Arial"/>
          <w:sz w:val="24"/>
          <w:szCs w:val="24"/>
        </w:rPr>
        <w:t xml:space="preserve"> Experience’ for </w:t>
      </w:r>
      <w:r w:rsidR="007563FF" w:rsidRPr="002659FE">
        <w:rPr>
          <w:rFonts w:ascii="Arial" w:hAnsi="Arial" w:cs="Arial"/>
          <w:sz w:val="24"/>
          <w:szCs w:val="24"/>
        </w:rPr>
        <w:t>our</w:t>
      </w:r>
      <w:r w:rsidR="00540DE6" w:rsidRPr="002659FE">
        <w:rPr>
          <w:rFonts w:ascii="Arial" w:hAnsi="Arial" w:cs="Arial"/>
          <w:sz w:val="24"/>
          <w:szCs w:val="24"/>
        </w:rPr>
        <w:t xml:space="preserve"> contribution to empowering staff to create a new culture</w:t>
      </w:r>
      <w:r w:rsidR="00A630A1" w:rsidRPr="002659FE">
        <w:rPr>
          <w:rFonts w:ascii="Arial" w:hAnsi="Arial" w:cs="Arial"/>
          <w:sz w:val="24"/>
          <w:szCs w:val="24"/>
        </w:rPr>
        <w:t xml:space="preserve"> and </w:t>
      </w:r>
      <w:r w:rsidR="00E36E24" w:rsidRPr="002659FE">
        <w:rPr>
          <w:rFonts w:ascii="Arial" w:hAnsi="Arial" w:cs="Arial"/>
          <w:sz w:val="24"/>
          <w:szCs w:val="24"/>
        </w:rPr>
        <w:t xml:space="preserve">were highly commended </w:t>
      </w:r>
      <w:r w:rsidR="00A630A1" w:rsidRPr="002659FE">
        <w:rPr>
          <w:rFonts w:ascii="Arial" w:hAnsi="Arial" w:cs="Arial"/>
          <w:sz w:val="24"/>
          <w:szCs w:val="24"/>
        </w:rPr>
        <w:t xml:space="preserve">in </w:t>
      </w:r>
      <w:r w:rsidR="00540DE6" w:rsidRPr="002659FE">
        <w:rPr>
          <w:rFonts w:ascii="Arial" w:hAnsi="Arial" w:cs="Arial"/>
          <w:sz w:val="24"/>
          <w:szCs w:val="24"/>
        </w:rPr>
        <w:t>the categor</w:t>
      </w:r>
      <w:r w:rsidR="00A630A1" w:rsidRPr="002659FE">
        <w:rPr>
          <w:rFonts w:ascii="Arial" w:hAnsi="Arial" w:cs="Arial"/>
          <w:sz w:val="24"/>
          <w:szCs w:val="24"/>
        </w:rPr>
        <w:t xml:space="preserve">y </w:t>
      </w:r>
      <w:r w:rsidR="00540DE6" w:rsidRPr="002659FE">
        <w:rPr>
          <w:rFonts w:ascii="Arial" w:hAnsi="Arial" w:cs="Arial"/>
          <w:sz w:val="24"/>
          <w:szCs w:val="24"/>
        </w:rPr>
        <w:t>of</w:t>
      </w:r>
      <w:r w:rsidR="00A53D0A" w:rsidRPr="002659FE">
        <w:rPr>
          <w:rFonts w:ascii="Arial" w:hAnsi="Arial" w:cs="Arial"/>
          <w:sz w:val="24"/>
          <w:szCs w:val="24"/>
        </w:rPr>
        <w:t xml:space="preserve"> </w:t>
      </w:r>
      <w:r w:rsidR="00540DE6" w:rsidRPr="002659FE">
        <w:rPr>
          <w:rFonts w:ascii="Arial" w:hAnsi="Arial" w:cs="Arial"/>
          <w:sz w:val="24"/>
          <w:szCs w:val="24"/>
        </w:rPr>
        <w:t xml:space="preserve">‘Partnership </w:t>
      </w:r>
      <w:r w:rsidR="00C4315B">
        <w:rPr>
          <w:rFonts w:ascii="Arial" w:hAnsi="Arial" w:cs="Arial"/>
          <w:sz w:val="24"/>
          <w:szCs w:val="24"/>
        </w:rPr>
        <w:t>and</w:t>
      </w:r>
      <w:r w:rsidR="00540DE6" w:rsidRPr="002659FE">
        <w:rPr>
          <w:rFonts w:ascii="Arial" w:hAnsi="Arial" w:cs="Arial"/>
          <w:sz w:val="24"/>
          <w:szCs w:val="24"/>
        </w:rPr>
        <w:t xml:space="preserve"> Seamless Working’ for the new approach to managing attendance at work (in conjunction with workforce and organisational development colleagues, and trade union representatives from all </w:t>
      </w:r>
      <w:r w:rsidR="006D5F97" w:rsidRPr="002659FE">
        <w:rPr>
          <w:rFonts w:ascii="Arial" w:hAnsi="Arial" w:cs="Arial"/>
          <w:sz w:val="24"/>
          <w:szCs w:val="24"/>
        </w:rPr>
        <w:t>10</w:t>
      </w:r>
      <w:r w:rsidR="00540DE6" w:rsidRPr="002659FE">
        <w:rPr>
          <w:rFonts w:ascii="Arial" w:hAnsi="Arial" w:cs="Arial"/>
          <w:sz w:val="24"/>
          <w:szCs w:val="24"/>
        </w:rPr>
        <w:t xml:space="preserve"> Health Boards and Trusts in NHS Wales)</w:t>
      </w:r>
      <w:r w:rsidR="00CB56DD" w:rsidRPr="002659FE">
        <w:rPr>
          <w:rFonts w:ascii="Arial" w:hAnsi="Arial" w:cs="Arial"/>
          <w:sz w:val="24"/>
          <w:szCs w:val="24"/>
        </w:rPr>
        <w:t>.  We were also</w:t>
      </w:r>
      <w:r w:rsidR="001C0CE4" w:rsidRPr="002659FE">
        <w:rPr>
          <w:rFonts w:ascii="Arial" w:hAnsi="Arial" w:cs="Arial"/>
          <w:sz w:val="24"/>
          <w:szCs w:val="24"/>
        </w:rPr>
        <w:t xml:space="preserve"> shortlisted</w:t>
      </w:r>
      <w:r w:rsidR="00CB56DD" w:rsidRPr="002659FE">
        <w:rPr>
          <w:rFonts w:ascii="Arial" w:hAnsi="Arial" w:cs="Arial"/>
          <w:sz w:val="24"/>
          <w:szCs w:val="24"/>
        </w:rPr>
        <w:t xml:space="preserve"> in the</w:t>
      </w:r>
      <w:r w:rsidR="00A53D0A" w:rsidRPr="002659FE">
        <w:rPr>
          <w:rFonts w:ascii="Arial" w:hAnsi="Arial" w:cs="Arial"/>
          <w:sz w:val="24"/>
          <w:szCs w:val="24"/>
        </w:rPr>
        <w:t xml:space="preserve"> </w:t>
      </w:r>
      <w:r w:rsidR="00540DE6" w:rsidRPr="002659FE">
        <w:rPr>
          <w:rFonts w:ascii="Arial" w:hAnsi="Arial" w:cs="Arial"/>
          <w:sz w:val="24"/>
          <w:szCs w:val="24"/>
        </w:rPr>
        <w:t xml:space="preserve">‘Attraction </w:t>
      </w:r>
      <w:r w:rsidR="00C4315B">
        <w:rPr>
          <w:rFonts w:ascii="Arial" w:hAnsi="Arial" w:cs="Arial"/>
          <w:sz w:val="24"/>
          <w:szCs w:val="24"/>
        </w:rPr>
        <w:t>and</w:t>
      </w:r>
      <w:r w:rsidR="00540DE6" w:rsidRPr="002659FE">
        <w:rPr>
          <w:rFonts w:ascii="Arial" w:hAnsi="Arial" w:cs="Arial"/>
          <w:sz w:val="24"/>
          <w:szCs w:val="24"/>
        </w:rPr>
        <w:t xml:space="preserve"> Recruitment’</w:t>
      </w:r>
      <w:r w:rsidR="0019734D" w:rsidRPr="002659FE">
        <w:rPr>
          <w:rFonts w:ascii="Arial" w:hAnsi="Arial" w:cs="Arial"/>
          <w:sz w:val="24"/>
          <w:szCs w:val="24"/>
        </w:rPr>
        <w:t xml:space="preserve"> </w:t>
      </w:r>
      <w:r w:rsidR="00CB56DD" w:rsidRPr="002659FE">
        <w:rPr>
          <w:rFonts w:ascii="Arial" w:hAnsi="Arial" w:cs="Arial"/>
          <w:sz w:val="24"/>
          <w:szCs w:val="24"/>
        </w:rPr>
        <w:t xml:space="preserve">category </w:t>
      </w:r>
      <w:r w:rsidR="00540DE6" w:rsidRPr="002659FE">
        <w:rPr>
          <w:rFonts w:ascii="Arial" w:hAnsi="Arial" w:cs="Arial"/>
          <w:sz w:val="24"/>
          <w:szCs w:val="24"/>
        </w:rPr>
        <w:t>for the move to providing a single lead employer for GP practice trainees (</w:t>
      </w:r>
      <w:r w:rsidR="001602CF" w:rsidRPr="002659FE">
        <w:rPr>
          <w:rFonts w:ascii="Arial" w:hAnsi="Arial" w:cs="Arial"/>
          <w:sz w:val="24"/>
          <w:szCs w:val="24"/>
        </w:rPr>
        <w:t>in partnership with</w:t>
      </w:r>
      <w:r w:rsidR="00540DE6" w:rsidRPr="002659FE">
        <w:rPr>
          <w:rFonts w:ascii="Arial" w:hAnsi="Arial" w:cs="Arial"/>
          <w:sz w:val="24"/>
          <w:szCs w:val="24"/>
        </w:rPr>
        <w:t xml:space="preserve"> the NHS Shared Services Partnership).</w:t>
      </w:r>
    </w:p>
    <w:p w14:paraId="7BB044B1" w14:textId="77777777" w:rsidR="00540DE6" w:rsidRPr="002659FE" w:rsidRDefault="00540DE6" w:rsidP="00217D9E">
      <w:pPr>
        <w:ind w:left="720"/>
        <w:jc w:val="both"/>
        <w:rPr>
          <w:rFonts w:ascii="Arial" w:hAnsi="Arial" w:cs="Arial"/>
          <w:sz w:val="24"/>
          <w:szCs w:val="24"/>
        </w:rPr>
      </w:pPr>
    </w:p>
    <w:p w14:paraId="156C5B9E" w14:textId="7B296057" w:rsidR="002627B5" w:rsidRPr="002659FE" w:rsidRDefault="00813CFF" w:rsidP="00E12A23">
      <w:pPr>
        <w:ind w:left="720"/>
        <w:jc w:val="both"/>
        <w:rPr>
          <w:rFonts w:ascii="Arial" w:hAnsi="Arial" w:cs="Arial"/>
          <w:sz w:val="24"/>
          <w:szCs w:val="24"/>
        </w:rPr>
      </w:pPr>
      <w:r w:rsidRPr="002659FE">
        <w:rPr>
          <w:rFonts w:ascii="Arial" w:hAnsi="Arial" w:cs="Arial"/>
          <w:sz w:val="24"/>
          <w:szCs w:val="24"/>
        </w:rPr>
        <w:t>In addition, o</w:t>
      </w:r>
      <w:r w:rsidR="002627B5" w:rsidRPr="002659FE">
        <w:rPr>
          <w:rFonts w:ascii="Arial" w:hAnsi="Arial" w:cs="Arial"/>
          <w:sz w:val="24"/>
          <w:szCs w:val="24"/>
        </w:rPr>
        <w:t xml:space="preserve">ne of our Associate Deans, was awarded a British Medical Association Medal at </w:t>
      </w:r>
      <w:r w:rsidR="006D3617">
        <w:rPr>
          <w:rFonts w:ascii="Arial" w:hAnsi="Arial" w:cs="Arial"/>
          <w:sz w:val="24"/>
          <w:szCs w:val="24"/>
        </w:rPr>
        <w:t>their</w:t>
      </w:r>
      <w:r w:rsidR="002627B5" w:rsidRPr="002659FE">
        <w:rPr>
          <w:rFonts w:ascii="Arial" w:hAnsi="Arial" w:cs="Arial"/>
          <w:sz w:val="24"/>
          <w:szCs w:val="24"/>
        </w:rPr>
        <w:t xml:space="preserve"> </w:t>
      </w:r>
      <w:r w:rsidR="00C4315B">
        <w:rPr>
          <w:rFonts w:ascii="Arial" w:hAnsi="Arial" w:cs="Arial"/>
          <w:sz w:val="24"/>
          <w:szCs w:val="24"/>
        </w:rPr>
        <w:t>a</w:t>
      </w:r>
      <w:r w:rsidR="002627B5" w:rsidRPr="002659FE">
        <w:rPr>
          <w:rFonts w:ascii="Arial" w:hAnsi="Arial" w:cs="Arial"/>
          <w:sz w:val="24"/>
          <w:szCs w:val="24"/>
        </w:rPr>
        <w:t xml:space="preserve">nnual </w:t>
      </w:r>
      <w:r w:rsidR="00C4315B">
        <w:rPr>
          <w:rFonts w:ascii="Arial" w:hAnsi="Arial" w:cs="Arial"/>
          <w:sz w:val="24"/>
          <w:szCs w:val="24"/>
        </w:rPr>
        <w:t>r</w:t>
      </w:r>
      <w:r w:rsidR="002627B5" w:rsidRPr="002659FE">
        <w:rPr>
          <w:rFonts w:ascii="Arial" w:hAnsi="Arial" w:cs="Arial"/>
          <w:sz w:val="24"/>
          <w:szCs w:val="24"/>
        </w:rPr>
        <w:t xml:space="preserve">epresentative meeting </w:t>
      </w:r>
      <w:r w:rsidR="00E12A23" w:rsidRPr="002659FE">
        <w:rPr>
          <w:rFonts w:ascii="Arial" w:hAnsi="Arial" w:cs="Arial"/>
          <w:sz w:val="24"/>
          <w:szCs w:val="24"/>
        </w:rPr>
        <w:t xml:space="preserve">in </w:t>
      </w:r>
      <w:r w:rsidR="002627B5" w:rsidRPr="002659FE">
        <w:rPr>
          <w:rFonts w:ascii="Arial" w:hAnsi="Arial" w:cs="Arial"/>
          <w:sz w:val="24"/>
          <w:szCs w:val="24"/>
        </w:rPr>
        <w:t>July 2019</w:t>
      </w:r>
      <w:r w:rsidR="00B245D0" w:rsidRPr="002659FE">
        <w:rPr>
          <w:rFonts w:ascii="Arial" w:hAnsi="Arial" w:cs="Arial"/>
          <w:sz w:val="24"/>
          <w:szCs w:val="24"/>
        </w:rPr>
        <w:t xml:space="preserve"> for his work</w:t>
      </w:r>
      <w:r w:rsidR="002627B5" w:rsidRPr="002659FE">
        <w:rPr>
          <w:rFonts w:ascii="Arial" w:hAnsi="Arial" w:cs="Arial"/>
          <w:sz w:val="24"/>
          <w:szCs w:val="24"/>
        </w:rPr>
        <w:t xml:space="preserve"> at the forefront of programmes to identify and tackle bullying of SAS (Staff and Associate Specialists) doctors in Wales and a champion for ethnic diversity.</w:t>
      </w:r>
    </w:p>
    <w:p w14:paraId="5B3C6743" w14:textId="77777777" w:rsidR="009730B3" w:rsidRPr="002659FE" w:rsidRDefault="009730B3" w:rsidP="00E12A23">
      <w:pPr>
        <w:ind w:left="720"/>
        <w:jc w:val="both"/>
        <w:rPr>
          <w:rFonts w:ascii="Arial" w:hAnsi="Arial" w:cs="Arial"/>
          <w:sz w:val="24"/>
          <w:szCs w:val="24"/>
        </w:rPr>
      </w:pPr>
    </w:p>
    <w:p w14:paraId="1A48B648" w14:textId="54AD6A12" w:rsidR="005528EE" w:rsidRPr="002659FE" w:rsidRDefault="005528EE" w:rsidP="006028F5">
      <w:pPr>
        <w:jc w:val="both"/>
        <w:rPr>
          <w:rFonts w:ascii="Arial" w:hAnsi="Arial" w:cs="Arial"/>
          <w:b/>
          <w:sz w:val="24"/>
          <w:szCs w:val="24"/>
        </w:rPr>
      </w:pPr>
      <w:r w:rsidRPr="002659FE">
        <w:rPr>
          <w:rFonts w:ascii="Arial" w:hAnsi="Arial" w:cs="Arial"/>
          <w:b/>
          <w:sz w:val="24"/>
          <w:szCs w:val="24"/>
        </w:rPr>
        <w:t>1.1</w:t>
      </w:r>
      <w:r w:rsidR="002611F8">
        <w:rPr>
          <w:rFonts w:ascii="Arial" w:hAnsi="Arial" w:cs="Arial"/>
          <w:b/>
          <w:sz w:val="24"/>
          <w:szCs w:val="24"/>
        </w:rPr>
        <w:t>1</w:t>
      </w:r>
      <w:r w:rsidRPr="002659FE">
        <w:rPr>
          <w:rFonts w:ascii="Arial" w:hAnsi="Arial" w:cs="Arial"/>
          <w:b/>
          <w:sz w:val="24"/>
          <w:szCs w:val="24"/>
        </w:rPr>
        <w:tab/>
        <w:t>Challenges</w:t>
      </w:r>
      <w:r w:rsidR="000300D8" w:rsidRPr="002659FE">
        <w:rPr>
          <w:rFonts w:ascii="Arial" w:hAnsi="Arial" w:cs="Arial"/>
          <w:b/>
          <w:sz w:val="24"/>
          <w:szCs w:val="24"/>
        </w:rPr>
        <w:t xml:space="preserve"> faced</w:t>
      </w:r>
      <w:r w:rsidRPr="002659FE">
        <w:rPr>
          <w:rFonts w:ascii="Arial" w:hAnsi="Arial" w:cs="Arial"/>
          <w:b/>
          <w:sz w:val="24"/>
          <w:szCs w:val="24"/>
        </w:rPr>
        <w:t xml:space="preserve"> </w:t>
      </w:r>
      <w:r w:rsidR="00C13888" w:rsidRPr="002659FE">
        <w:rPr>
          <w:rFonts w:ascii="Arial" w:hAnsi="Arial" w:cs="Arial"/>
          <w:b/>
          <w:sz w:val="24"/>
          <w:szCs w:val="24"/>
        </w:rPr>
        <w:t>during</w:t>
      </w:r>
      <w:r w:rsidRPr="002659FE">
        <w:rPr>
          <w:rFonts w:ascii="Arial" w:hAnsi="Arial" w:cs="Arial"/>
          <w:b/>
          <w:sz w:val="24"/>
          <w:szCs w:val="24"/>
        </w:rPr>
        <w:t xml:space="preserve"> </w:t>
      </w:r>
      <w:r w:rsidR="00983674" w:rsidRPr="002659FE">
        <w:rPr>
          <w:rFonts w:ascii="Arial" w:hAnsi="Arial" w:cs="Arial"/>
          <w:b/>
          <w:sz w:val="24"/>
          <w:szCs w:val="24"/>
        </w:rPr>
        <w:t>2019</w:t>
      </w:r>
      <w:r w:rsidR="00EC0108">
        <w:rPr>
          <w:rFonts w:ascii="Arial" w:hAnsi="Arial" w:cs="Arial"/>
          <w:b/>
          <w:sz w:val="24"/>
          <w:szCs w:val="24"/>
        </w:rPr>
        <w:t>-</w:t>
      </w:r>
      <w:r w:rsidR="00983674" w:rsidRPr="002659FE">
        <w:rPr>
          <w:rFonts w:ascii="Arial" w:hAnsi="Arial" w:cs="Arial"/>
          <w:b/>
          <w:sz w:val="24"/>
          <w:szCs w:val="24"/>
        </w:rPr>
        <w:t>20</w:t>
      </w:r>
    </w:p>
    <w:p w14:paraId="69085472" w14:textId="64D29445" w:rsidR="005528EE" w:rsidRPr="002659FE" w:rsidRDefault="005528EE" w:rsidP="001A1C60">
      <w:pPr>
        <w:ind w:left="720"/>
        <w:jc w:val="both"/>
        <w:rPr>
          <w:rFonts w:ascii="Arial" w:hAnsi="Arial" w:cs="Arial"/>
          <w:sz w:val="24"/>
          <w:szCs w:val="24"/>
        </w:rPr>
      </w:pPr>
    </w:p>
    <w:p w14:paraId="6ABB31F6" w14:textId="7A4AD85E" w:rsidR="00071C3E" w:rsidRPr="002659FE" w:rsidRDefault="00071C3E" w:rsidP="001A1C60">
      <w:pPr>
        <w:ind w:left="720"/>
        <w:jc w:val="both"/>
        <w:rPr>
          <w:rFonts w:ascii="Arial" w:hAnsi="Arial" w:cs="Arial"/>
          <w:sz w:val="24"/>
          <w:szCs w:val="24"/>
        </w:rPr>
      </w:pPr>
      <w:r w:rsidRPr="002659FE">
        <w:rPr>
          <w:rFonts w:ascii="Arial" w:hAnsi="Arial" w:cs="Arial"/>
          <w:sz w:val="24"/>
          <w:szCs w:val="24"/>
        </w:rPr>
        <w:t xml:space="preserve">As a new organisation, the main challenge has been to ensure that we have the right capacity in place to deliver on our ambitions and plans.  </w:t>
      </w:r>
      <w:r w:rsidR="0071098F">
        <w:rPr>
          <w:rFonts w:ascii="Arial" w:hAnsi="Arial" w:cs="Arial"/>
          <w:sz w:val="24"/>
          <w:szCs w:val="24"/>
        </w:rPr>
        <w:t xml:space="preserve">The organisation had </w:t>
      </w:r>
      <w:proofErr w:type="gramStart"/>
      <w:r w:rsidR="0071098F">
        <w:rPr>
          <w:rFonts w:ascii="Arial" w:hAnsi="Arial" w:cs="Arial"/>
          <w:sz w:val="24"/>
          <w:szCs w:val="24"/>
        </w:rPr>
        <w:t>a number of</w:t>
      </w:r>
      <w:proofErr w:type="gramEnd"/>
      <w:r w:rsidR="0071098F">
        <w:rPr>
          <w:rFonts w:ascii="Arial" w:hAnsi="Arial" w:cs="Arial"/>
          <w:sz w:val="24"/>
          <w:szCs w:val="24"/>
        </w:rPr>
        <w:t xml:space="preserve"> </w:t>
      </w:r>
      <w:r w:rsidR="00EC4DD0" w:rsidRPr="002659FE">
        <w:rPr>
          <w:rFonts w:ascii="Arial" w:hAnsi="Arial" w:cs="Arial"/>
          <w:sz w:val="24"/>
          <w:szCs w:val="24"/>
        </w:rPr>
        <w:t xml:space="preserve">vacancies </w:t>
      </w:r>
      <w:r w:rsidR="0071098F">
        <w:rPr>
          <w:rFonts w:ascii="Arial" w:hAnsi="Arial" w:cs="Arial"/>
          <w:sz w:val="24"/>
          <w:szCs w:val="24"/>
        </w:rPr>
        <w:t>on</w:t>
      </w:r>
      <w:r w:rsidR="00EC4DD0" w:rsidRPr="002659FE">
        <w:rPr>
          <w:rFonts w:ascii="Arial" w:hAnsi="Arial" w:cs="Arial"/>
          <w:sz w:val="24"/>
          <w:szCs w:val="24"/>
        </w:rPr>
        <w:t xml:space="preserve"> 1 October </w:t>
      </w:r>
      <w:r w:rsidR="00263D6B">
        <w:rPr>
          <w:rFonts w:ascii="Arial" w:hAnsi="Arial" w:cs="Arial"/>
          <w:sz w:val="24"/>
          <w:szCs w:val="24"/>
        </w:rPr>
        <w:t xml:space="preserve">2018 </w:t>
      </w:r>
      <w:r w:rsidR="0071098F">
        <w:rPr>
          <w:rFonts w:ascii="Arial" w:hAnsi="Arial" w:cs="Arial"/>
          <w:sz w:val="24"/>
          <w:szCs w:val="24"/>
        </w:rPr>
        <w:t xml:space="preserve">as it developed new structures for its new functions.  </w:t>
      </w:r>
      <w:r w:rsidR="00670870">
        <w:rPr>
          <w:rFonts w:ascii="Arial" w:hAnsi="Arial" w:cs="Arial"/>
          <w:sz w:val="24"/>
          <w:szCs w:val="24"/>
        </w:rPr>
        <w:t>Also, no access to the NHS online</w:t>
      </w:r>
      <w:r w:rsidR="00AF028B">
        <w:rPr>
          <w:rFonts w:ascii="Arial" w:hAnsi="Arial" w:cs="Arial"/>
          <w:sz w:val="24"/>
          <w:szCs w:val="24"/>
        </w:rPr>
        <w:t xml:space="preserve"> E</w:t>
      </w:r>
      <w:r w:rsidR="0051708B">
        <w:rPr>
          <w:rFonts w:ascii="Arial" w:hAnsi="Arial" w:cs="Arial"/>
          <w:sz w:val="24"/>
          <w:szCs w:val="24"/>
        </w:rPr>
        <w:t>mployee Self-Service or</w:t>
      </w:r>
      <w:r w:rsidR="00C52344">
        <w:rPr>
          <w:rFonts w:ascii="Arial" w:hAnsi="Arial" w:cs="Arial"/>
          <w:sz w:val="24"/>
          <w:szCs w:val="24"/>
        </w:rPr>
        <w:t xml:space="preserve"> E-Expenses systems meant paper-</w:t>
      </w:r>
      <w:r w:rsidR="0051708B">
        <w:rPr>
          <w:rFonts w:ascii="Arial" w:hAnsi="Arial" w:cs="Arial"/>
          <w:sz w:val="24"/>
          <w:szCs w:val="24"/>
        </w:rPr>
        <w:t xml:space="preserve">based systems were set up to enable staff to book annual/sick leave and claim their expenses. </w:t>
      </w:r>
      <w:r w:rsidR="0071098F">
        <w:rPr>
          <w:rFonts w:ascii="Arial" w:hAnsi="Arial" w:cs="Arial"/>
          <w:sz w:val="24"/>
          <w:szCs w:val="24"/>
        </w:rPr>
        <w:t xml:space="preserve">There were </w:t>
      </w:r>
      <w:r w:rsidR="00EC4DD0" w:rsidRPr="002659FE">
        <w:rPr>
          <w:rFonts w:ascii="Arial" w:hAnsi="Arial" w:cs="Arial"/>
          <w:sz w:val="24"/>
          <w:szCs w:val="24"/>
        </w:rPr>
        <w:t>subsequent</w:t>
      </w:r>
      <w:r w:rsidRPr="002659FE">
        <w:rPr>
          <w:rFonts w:ascii="Arial" w:hAnsi="Arial" w:cs="Arial"/>
          <w:sz w:val="24"/>
          <w:szCs w:val="24"/>
        </w:rPr>
        <w:t xml:space="preserve"> delays in clearing the job evaluation backlog and making appointments to remaining vacancies in the organisational structure</w:t>
      </w:r>
      <w:r w:rsidR="00C076B7" w:rsidRPr="002659FE">
        <w:rPr>
          <w:rFonts w:ascii="Arial" w:hAnsi="Arial" w:cs="Arial"/>
          <w:sz w:val="24"/>
          <w:szCs w:val="24"/>
        </w:rPr>
        <w:t>.</w:t>
      </w:r>
      <w:r w:rsidR="00607D20" w:rsidRPr="002659FE">
        <w:rPr>
          <w:rFonts w:ascii="Arial" w:hAnsi="Arial" w:cs="Arial"/>
          <w:sz w:val="24"/>
          <w:szCs w:val="24"/>
        </w:rPr>
        <w:t xml:space="preserve">  T</w:t>
      </w:r>
      <w:r w:rsidRPr="002659FE">
        <w:rPr>
          <w:rFonts w:ascii="Arial" w:hAnsi="Arial" w:cs="Arial"/>
          <w:sz w:val="24"/>
          <w:szCs w:val="24"/>
        </w:rPr>
        <w:t>hese problems have now been resolved</w:t>
      </w:r>
      <w:r w:rsidR="001A4EF6" w:rsidRPr="002659FE">
        <w:rPr>
          <w:rFonts w:ascii="Arial" w:hAnsi="Arial" w:cs="Arial"/>
          <w:sz w:val="24"/>
          <w:szCs w:val="24"/>
        </w:rPr>
        <w:t xml:space="preserve"> and activity is in line with</w:t>
      </w:r>
      <w:r w:rsidRPr="002659FE">
        <w:rPr>
          <w:rFonts w:ascii="Arial" w:hAnsi="Arial" w:cs="Arial"/>
          <w:sz w:val="24"/>
          <w:szCs w:val="24"/>
        </w:rPr>
        <w:t xml:space="preserve"> a more positive position for the remainder of 2019</w:t>
      </w:r>
      <w:r w:rsidR="001F0E1B">
        <w:rPr>
          <w:rFonts w:ascii="Arial" w:hAnsi="Arial" w:cs="Arial"/>
          <w:sz w:val="24"/>
          <w:szCs w:val="24"/>
        </w:rPr>
        <w:t>-</w:t>
      </w:r>
      <w:r w:rsidRPr="002659FE">
        <w:rPr>
          <w:rFonts w:ascii="Arial" w:hAnsi="Arial" w:cs="Arial"/>
          <w:sz w:val="24"/>
          <w:szCs w:val="24"/>
        </w:rPr>
        <w:t>20.</w:t>
      </w:r>
    </w:p>
    <w:p w14:paraId="7FA937F5" w14:textId="77777777" w:rsidR="00DA1569" w:rsidRPr="002659FE" w:rsidRDefault="00DA1569" w:rsidP="001A1C60">
      <w:pPr>
        <w:ind w:left="720"/>
        <w:jc w:val="both"/>
        <w:rPr>
          <w:rFonts w:ascii="Arial" w:hAnsi="Arial" w:cs="Arial"/>
          <w:sz w:val="24"/>
          <w:szCs w:val="24"/>
        </w:rPr>
      </w:pPr>
    </w:p>
    <w:p w14:paraId="6BE7A161" w14:textId="20EB682A" w:rsidR="004C259D" w:rsidRDefault="004C259D" w:rsidP="001A1C60">
      <w:pPr>
        <w:ind w:left="720"/>
        <w:jc w:val="both"/>
        <w:rPr>
          <w:rFonts w:ascii="Arial" w:hAnsi="Arial" w:cs="Arial"/>
          <w:sz w:val="24"/>
          <w:szCs w:val="24"/>
        </w:rPr>
      </w:pPr>
      <w:r w:rsidRPr="002659FE">
        <w:rPr>
          <w:rFonts w:ascii="Arial" w:hAnsi="Arial" w:cs="Arial"/>
          <w:sz w:val="24"/>
          <w:szCs w:val="24"/>
        </w:rPr>
        <w:t xml:space="preserve">When HEIW was established in October 2018, </w:t>
      </w:r>
      <w:r w:rsidR="00FE4AE4" w:rsidRPr="002659FE">
        <w:rPr>
          <w:rFonts w:ascii="Arial" w:hAnsi="Arial" w:cs="Arial"/>
          <w:sz w:val="24"/>
          <w:szCs w:val="24"/>
        </w:rPr>
        <w:t>a significant number of</w:t>
      </w:r>
      <w:r w:rsidRPr="002659FE">
        <w:rPr>
          <w:rFonts w:ascii="Arial" w:hAnsi="Arial" w:cs="Arial"/>
          <w:sz w:val="24"/>
          <w:szCs w:val="24"/>
        </w:rPr>
        <w:t xml:space="preserve"> staff </w:t>
      </w:r>
      <w:r w:rsidR="00FE4AE4" w:rsidRPr="002659FE">
        <w:rPr>
          <w:rFonts w:ascii="Arial" w:hAnsi="Arial" w:cs="Arial"/>
          <w:sz w:val="24"/>
          <w:szCs w:val="24"/>
        </w:rPr>
        <w:t>were</w:t>
      </w:r>
      <w:r w:rsidRPr="002659FE">
        <w:rPr>
          <w:rFonts w:ascii="Arial" w:hAnsi="Arial" w:cs="Arial"/>
          <w:sz w:val="24"/>
          <w:szCs w:val="24"/>
        </w:rPr>
        <w:t xml:space="preserve"> transferred to HEIW under </w:t>
      </w:r>
      <w:r w:rsidRPr="006D3617">
        <w:rPr>
          <w:rFonts w:ascii="Arial" w:hAnsi="Arial" w:cs="Arial"/>
          <w:color w:val="000000"/>
          <w:sz w:val="24"/>
          <w:szCs w:val="24"/>
        </w:rPr>
        <w:t>Transfer of Undertakings (Protection of Employment) Regulations (</w:t>
      </w:r>
      <w:r w:rsidRPr="002659FE">
        <w:rPr>
          <w:rFonts w:ascii="Arial" w:hAnsi="Arial" w:cs="Arial"/>
          <w:sz w:val="24"/>
          <w:szCs w:val="24"/>
        </w:rPr>
        <w:t xml:space="preserve">TUPE) arrangements.  This </w:t>
      </w:r>
      <w:r w:rsidR="005E6611" w:rsidRPr="002659FE">
        <w:rPr>
          <w:rFonts w:ascii="Arial" w:hAnsi="Arial" w:cs="Arial"/>
          <w:sz w:val="24"/>
          <w:szCs w:val="24"/>
        </w:rPr>
        <w:t>has been</w:t>
      </w:r>
      <w:r w:rsidRPr="002659FE">
        <w:rPr>
          <w:rFonts w:ascii="Arial" w:hAnsi="Arial" w:cs="Arial"/>
          <w:sz w:val="24"/>
          <w:szCs w:val="24"/>
        </w:rPr>
        <w:t xml:space="preserve"> a significant challenge for the People Team, who need to be familiar with two complex sets of employment terms and conditions </w:t>
      </w:r>
      <w:proofErr w:type="gramStart"/>
      <w:r w:rsidRPr="002659FE">
        <w:rPr>
          <w:rFonts w:ascii="Arial" w:hAnsi="Arial" w:cs="Arial"/>
          <w:sz w:val="24"/>
          <w:szCs w:val="24"/>
        </w:rPr>
        <w:t>on a daily basis</w:t>
      </w:r>
      <w:proofErr w:type="gramEnd"/>
      <w:r w:rsidRPr="002659FE">
        <w:rPr>
          <w:rFonts w:ascii="Arial" w:hAnsi="Arial" w:cs="Arial"/>
          <w:sz w:val="24"/>
          <w:szCs w:val="24"/>
        </w:rPr>
        <w:t>.</w:t>
      </w:r>
    </w:p>
    <w:p w14:paraId="748674CF" w14:textId="22848E1D" w:rsidR="0071098F" w:rsidRDefault="0071098F" w:rsidP="001A1C60">
      <w:pPr>
        <w:ind w:left="720"/>
        <w:jc w:val="both"/>
        <w:rPr>
          <w:rFonts w:ascii="Arial" w:hAnsi="Arial" w:cs="Arial"/>
          <w:sz w:val="24"/>
          <w:szCs w:val="24"/>
        </w:rPr>
      </w:pPr>
    </w:p>
    <w:p w14:paraId="524CB844" w14:textId="3A9576ED" w:rsidR="0071098F" w:rsidRPr="002659FE" w:rsidRDefault="0071098F" w:rsidP="001A1C60">
      <w:pPr>
        <w:ind w:left="720"/>
        <w:jc w:val="both"/>
        <w:rPr>
          <w:rFonts w:ascii="Arial" w:hAnsi="Arial" w:cs="Arial"/>
          <w:sz w:val="24"/>
          <w:szCs w:val="24"/>
        </w:rPr>
      </w:pPr>
      <w:r>
        <w:rPr>
          <w:rFonts w:ascii="Arial" w:hAnsi="Arial" w:cs="Arial"/>
          <w:sz w:val="24"/>
          <w:szCs w:val="24"/>
        </w:rPr>
        <w:t xml:space="preserve">There have been a few legacy issues to deal with including </w:t>
      </w:r>
      <w:r w:rsidR="006F2ADF">
        <w:rPr>
          <w:rFonts w:ascii="Arial" w:hAnsi="Arial" w:cs="Arial"/>
          <w:sz w:val="24"/>
          <w:szCs w:val="24"/>
        </w:rPr>
        <w:t xml:space="preserve">ensuring trainees have appropriate </w:t>
      </w:r>
      <w:r w:rsidR="00B56D19">
        <w:rPr>
          <w:rFonts w:ascii="Arial" w:hAnsi="Arial" w:cs="Arial"/>
          <w:sz w:val="24"/>
          <w:szCs w:val="24"/>
        </w:rPr>
        <w:t>access</w:t>
      </w:r>
      <w:r w:rsidR="006F2ADF">
        <w:rPr>
          <w:rFonts w:ascii="Arial" w:hAnsi="Arial" w:cs="Arial"/>
          <w:sz w:val="24"/>
          <w:szCs w:val="24"/>
        </w:rPr>
        <w:t xml:space="preserve"> to secured </w:t>
      </w:r>
      <w:r w:rsidR="00B56D19">
        <w:rPr>
          <w:rFonts w:ascii="Arial" w:hAnsi="Arial" w:cs="Arial"/>
          <w:sz w:val="24"/>
          <w:szCs w:val="24"/>
        </w:rPr>
        <w:t>Wi-Fi</w:t>
      </w:r>
      <w:r w:rsidR="006F2ADF">
        <w:rPr>
          <w:rFonts w:ascii="Arial" w:hAnsi="Arial" w:cs="Arial"/>
          <w:sz w:val="24"/>
          <w:szCs w:val="24"/>
        </w:rPr>
        <w:t xml:space="preserve"> </w:t>
      </w:r>
      <w:r w:rsidR="00181B6B">
        <w:rPr>
          <w:rFonts w:ascii="Arial" w:hAnsi="Arial" w:cs="Arial"/>
          <w:sz w:val="24"/>
          <w:szCs w:val="24"/>
        </w:rPr>
        <w:t>networks</w:t>
      </w:r>
      <w:r w:rsidR="00A57138">
        <w:rPr>
          <w:rFonts w:ascii="Arial" w:hAnsi="Arial" w:cs="Arial"/>
          <w:sz w:val="24"/>
          <w:szCs w:val="24"/>
        </w:rPr>
        <w:t xml:space="preserve"> to</w:t>
      </w:r>
      <w:r>
        <w:rPr>
          <w:rFonts w:ascii="Arial" w:hAnsi="Arial" w:cs="Arial"/>
          <w:sz w:val="24"/>
          <w:szCs w:val="24"/>
        </w:rPr>
        <w:t xml:space="preserve"> support </w:t>
      </w:r>
      <w:r w:rsidR="00E90081">
        <w:rPr>
          <w:rFonts w:ascii="Arial" w:hAnsi="Arial" w:cs="Arial"/>
          <w:sz w:val="24"/>
          <w:szCs w:val="24"/>
        </w:rPr>
        <w:t>their</w:t>
      </w:r>
      <w:r w:rsidR="00A57138">
        <w:rPr>
          <w:rFonts w:ascii="Arial" w:hAnsi="Arial" w:cs="Arial"/>
          <w:sz w:val="24"/>
          <w:szCs w:val="24"/>
        </w:rPr>
        <w:t xml:space="preserve"> education</w:t>
      </w:r>
      <w:r>
        <w:rPr>
          <w:rFonts w:ascii="Arial" w:hAnsi="Arial" w:cs="Arial"/>
          <w:sz w:val="24"/>
          <w:szCs w:val="24"/>
        </w:rPr>
        <w:t xml:space="preserve"> and </w:t>
      </w:r>
      <w:r w:rsidR="00A57138">
        <w:rPr>
          <w:rFonts w:ascii="Arial" w:hAnsi="Arial" w:cs="Arial"/>
          <w:sz w:val="24"/>
          <w:szCs w:val="24"/>
        </w:rPr>
        <w:t>training</w:t>
      </w:r>
      <w:r w:rsidR="00B56D19">
        <w:rPr>
          <w:rFonts w:ascii="Arial" w:hAnsi="Arial" w:cs="Arial"/>
          <w:sz w:val="24"/>
          <w:szCs w:val="24"/>
        </w:rPr>
        <w:t>.</w:t>
      </w:r>
    </w:p>
    <w:p w14:paraId="7E6421E8" w14:textId="77777777" w:rsidR="004C259D" w:rsidRPr="002659FE" w:rsidRDefault="004C259D" w:rsidP="001A1C60">
      <w:pPr>
        <w:ind w:left="720"/>
        <w:jc w:val="both"/>
        <w:rPr>
          <w:rFonts w:ascii="Arial" w:hAnsi="Arial" w:cs="Arial"/>
          <w:sz w:val="24"/>
          <w:szCs w:val="24"/>
        </w:rPr>
      </w:pPr>
    </w:p>
    <w:p w14:paraId="68C7273F" w14:textId="2A6FACDF" w:rsidR="00544FA3" w:rsidRDefault="00DA742A" w:rsidP="001A1C60">
      <w:pPr>
        <w:ind w:left="720"/>
        <w:jc w:val="both"/>
        <w:rPr>
          <w:rFonts w:ascii="Arial" w:hAnsi="Arial" w:cs="Arial"/>
          <w:sz w:val="24"/>
          <w:szCs w:val="24"/>
        </w:rPr>
      </w:pPr>
      <w:r w:rsidRPr="002659FE">
        <w:rPr>
          <w:rFonts w:ascii="Arial" w:hAnsi="Arial" w:cs="Arial"/>
          <w:sz w:val="24"/>
          <w:szCs w:val="24"/>
        </w:rPr>
        <w:t xml:space="preserve">We have done a great deal of work to develop our communications and engagement strategy but </w:t>
      </w:r>
      <w:r w:rsidR="00071C3E" w:rsidRPr="002659FE">
        <w:rPr>
          <w:rFonts w:ascii="Arial" w:hAnsi="Arial" w:cs="Arial"/>
          <w:sz w:val="24"/>
          <w:szCs w:val="24"/>
        </w:rPr>
        <w:t xml:space="preserve">recognise </w:t>
      </w:r>
      <w:r w:rsidRPr="002659FE">
        <w:rPr>
          <w:rFonts w:ascii="Arial" w:hAnsi="Arial" w:cs="Arial"/>
          <w:sz w:val="24"/>
          <w:szCs w:val="24"/>
        </w:rPr>
        <w:t xml:space="preserve">there is still much more work to do to ensure that </w:t>
      </w:r>
      <w:r w:rsidR="00071C3E" w:rsidRPr="002659FE">
        <w:rPr>
          <w:rFonts w:ascii="Arial" w:hAnsi="Arial" w:cs="Arial"/>
          <w:sz w:val="24"/>
          <w:szCs w:val="24"/>
        </w:rPr>
        <w:t>partners and stakeholder</w:t>
      </w:r>
      <w:r w:rsidR="00641038" w:rsidRPr="002659FE">
        <w:rPr>
          <w:rFonts w:ascii="Arial" w:hAnsi="Arial" w:cs="Arial"/>
          <w:sz w:val="24"/>
          <w:szCs w:val="24"/>
        </w:rPr>
        <w:t xml:space="preserve"> organisations understand who we are and </w:t>
      </w:r>
      <w:r w:rsidR="0006507A" w:rsidRPr="002659FE">
        <w:rPr>
          <w:rFonts w:ascii="Arial" w:hAnsi="Arial" w:cs="Arial"/>
          <w:sz w:val="24"/>
          <w:szCs w:val="24"/>
        </w:rPr>
        <w:t>what we do</w:t>
      </w:r>
      <w:r w:rsidRPr="002659FE">
        <w:rPr>
          <w:rFonts w:ascii="Arial" w:hAnsi="Arial" w:cs="Arial"/>
          <w:sz w:val="24"/>
          <w:szCs w:val="24"/>
        </w:rPr>
        <w:t>.</w:t>
      </w:r>
      <w:r w:rsidR="00071C3E" w:rsidRPr="002659FE">
        <w:rPr>
          <w:rFonts w:ascii="Arial" w:hAnsi="Arial" w:cs="Arial"/>
          <w:sz w:val="24"/>
          <w:szCs w:val="24"/>
        </w:rPr>
        <w:t xml:space="preserve">  The interface with W</w:t>
      </w:r>
      <w:r w:rsidR="00910E54" w:rsidRPr="002659FE">
        <w:rPr>
          <w:rFonts w:ascii="Arial" w:hAnsi="Arial" w:cs="Arial"/>
          <w:sz w:val="24"/>
          <w:szCs w:val="24"/>
        </w:rPr>
        <w:t xml:space="preserve">elsh </w:t>
      </w:r>
      <w:r w:rsidR="00071C3E" w:rsidRPr="002659FE">
        <w:rPr>
          <w:rFonts w:ascii="Arial" w:hAnsi="Arial" w:cs="Arial"/>
          <w:sz w:val="24"/>
          <w:szCs w:val="24"/>
        </w:rPr>
        <w:t>G</w:t>
      </w:r>
      <w:r w:rsidR="00910E54" w:rsidRPr="002659FE">
        <w:rPr>
          <w:rFonts w:ascii="Arial" w:hAnsi="Arial" w:cs="Arial"/>
          <w:sz w:val="24"/>
          <w:szCs w:val="24"/>
        </w:rPr>
        <w:t>overnment</w:t>
      </w:r>
      <w:r w:rsidR="00071C3E" w:rsidRPr="002659FE">
        <w:rPr>
          <w:rFonts w:ascii="Arial" w:hAnsi="Arial" w:cs="Arial"/>
          <w:sz w:val="24"/>
          <w:szCs w:val="24"/>
        </w:rPr>
        <w:t xml:space="preserve"> </w:t>
      </w:r>
      <w:r w:rsidR="00EC215E" w:rsidRPr="002659FE">
        <w:rPr>
          <w:rFonts w:ascii="Arial" w:hAnsi="Arial" w:cs="Arial"/>
          <w:sz w:val="24"/>
          <w:szCs w:val="24"/>
        </w:rPr>
        <w:t xml:space="preserve">and mechanisms for </w:t>
      </w:r>
      <w:r w:rsidR="0071098F">
        <w:rPr>
          <w:rFonts w:ascii="Arial" w:hAnsi="Arial" w:cs="Arial"/>
          <w:sz w:val="24"/>
          <w:szCs w:val="24"/>
        </w:rPr>
        <w:t xml:space="preserve">communicating and </w:t>
      </w:r>
      <w:r w:rsidR="00EC215E" w:rsidRPr="002659FE">
        <w:rPr>
          <w:rFonts w:ascii="Arial" w:hAnsi="Arial" w:cs="Arial"/>
          <w:sz w:val="24"/>
          <w:szCs w:val="24"/>
        </w:rPr>
        <w:t xml:space="preserve">engaging </w:t>
      </w:r>
      <w:r w:rsidR="00071C3E" w:rsidRPr="002659FE">
        <w:rPr>
          <w:rFonts w:ascii="Arial" w:hAnsi="Arial" w:cs="Arial"/>
          <w:sz w:val="24"/>
          <w:szCs w:val="24"/>
        </w:rPr>
        <w:t xml:space="preserve">are still developing and </w:t>
      </w:r>
      <w:r w:rsidR="00F33087" w:rsidRPr="002659FE">
        <w:rPr>
          <w:rFonts w:ascii="Arial" w:hAnsi="Arial" w:cs="Arial"/>
          <w:sz w:val="24"/>
          <w:szCs w:val="24"/>
        </w:rPr>
        <w:t>evolving</w:t>
      </w:r>
      <w:r w:rsidR="008A1D28" w:rsidRPr="002659FE">
        <w:rPr>
          <w:rFonts w:ascii="Arial" w:hAnsi="Arial" w:cs="Arial"/>
          <w:sz w:val="24"/>
          <w:szCs w:val="24"/>
        </w:rPr>
        <w:t>.</w:t>
      </w:r>
      <w:r w:rsidR="0077722A" w:rsidRPr="002659FE">
        <w:rPr>
          <w:rFonts w:ascii="Arial" w:hAnsi="Arial" w:cs="Arial"/>
          <w:sz w:val="24"/>
          <w:szCs w:val="24"/>
        </w:rPr>
        <w:t xml:space="preserve">  </w:t>
      </w:r>
      <w:r w:rsidR="00646864" w:rsidRPr="002659FE">
        <w:rPr>
          <w:rFonts w:ascii="Arial" w:hAnsi="Arial" w:cs="Arial"/>
          <w:sz w:val="24"/>
          <w:szCs w:val="24"/>
        </w:rPr>
        <w:t xml:space="preserve">These </w:t>
      </w:r>
      <w:r w:rsidR="0071098F">
        <w:rPr>
          <w:rFonts w:ascii="Arial" w:hAnsi="Arial" w:cs="Arial"/>
          <w:sz w:val="24"/>
          <w:szCs w:val="24"/>
        </w:rPr>
        <w:t xml:space="preserve">will continue to be </w:t>
      </w:r>
      <w:r w:rsidR="00646864" w:rsidRPr="002659FE">
        <w:rPr>
          <w:rFonts w:ascii="Arial" w:hAnsi="Arial" w:cs="Arial"/>
          <w:sz w:val="24"/>
          <w:szCs w:val="24"/>
        </w:rPr>
        <w:t xml:space="preserve">clarified during the remainder of 2019-20, especially as more detail emerges about the </w:t>
      </w:r>
      <w:r w:rsidR="00331459" w:rsidRPr="002659FE">
        <w:rPr>
          <w:rFonts w:ascii="Arial" w:hAnsi="Arial" w:cs="Arial"/>
          <w:sz w:val="24"/>
          <w:szCs w:val="24"/>
        </w:rPr>
        <w:t>role of the two new special health authorities in NHS Wales</w:t>
      </w:r>
      <w:r w:rsidR="00D4566E" w:rsidRPr="002659FE">
        <w:rPr>
          <w:rFonts w:ascii="Arial" w:hAnsi="Arial" w:cs="Arial"/>
          <w:sz w:val="24"/>
          <w:szCs w:val="24"/>
        </w:rPr>
        <w:t xml:space="preserve"> will be essential.</w:t>
      </w:r>
    </w:p>
    <w:p w14:paraId="1947BBFC" w14:textId="77777777" w:rsidR="00A87018" w:rsidRDefault="00A87018" w:rsidP="001A1C60">
      <w:pPr>
        <w:ind w:left="720"/>
        <w:jc w:val="both"/>
        <w:rPr>
          <w:rFonts w:ascii="Arial" w:hAnsi="Arial" w:cs="Arial"/>
          <w:sz w:val="24"/>
          <w:szCs w:val="24"/>
        </w:rPr>
      </w:pPr>
    </w:p>
    <w:p w14:paraId="4453E6DB" w14:textId="400A7737" w:rsidR="002611F8" w:rsidRDefault="002611F8" w:rsidP="001A1C60">
      <w:pPr>
        <w:ind w:left="720"/>
        <w:jc w:val="both"/>
        <w:rPr>
          <w:rFonts w:ascii="Arial" w:hAnsi="Arial" w:cs="Arial"/>
          <w:sz w:val="24"/>
          <w:szCs w:val="24"/>
        </w:rPr>
      </w:pPr>
    </w:p>
    <w:p w14:paraId="6C8C47F4" w14:textId="5CB146B6" w:rsidR="003C570C" w:rsidRDefault="003C570C" w:rsidP="001A1C60">
      <w:pPr>
        <w:ind w:left="720"/>
        <w:jc w:val="both"/>
        <w:rPr>
          <w:rFonts w:ascii="Arial" w:hAnsi="Arial" w:cs="Arial"/>
          <w:sz w:val="24"/>
          <w:szCs w:val="24"/>
        </w:rPr>
      </w:pPr>
    </w:p>
    <w:p w14:paraId="17F2A3B0" w14:textId="527E5C2C" w:rsidR="003C570C" w:rsidRDefault="003C570C" w:rsidP="001A1C60">
      <w:pPr>
        <w:ind w:left="720"/>
        <w:jc w:val="both"/>
        <w:rPr>
          <w:rFonts w:ascii="Arial" w:hAnsi="Arial" w:cs="Arial"/>
          <w:sz w:val="24"/>
          <w:szCs w:val="24"/>
        </w:rPr>
      </w:pPr>
    </w:p>
    <w:p w14:paraId="54A2D787" w14:textId="77777777" w:rsidR="003C570C" w:rsidRDefault="003C570C" w:rsidP="001A1C60">
      <w:pPr>
        <w:ind w:left="720"/>
        <w:jc w:val="both"/>
        <w:rPr>
          <w:rFonts w:ascii="Arial" w:hAnsi="Arial" w:cs="Arial"/>
          <w:sz w:val="24"/>
          <w:szCs w:val="24"/>
        </w:rPr>
      </w:pPr>
    </w:p>
    <w:p w14:paraId="2CEFEBF6" w14:textId="10687450" w:rsidR="00A87018" w:rsidRPr="00547386" w:rsidRDefault="00A87018" w:rsidP="00A87018">
      <w:pPr>
        <w:jc w:val="both"/>
        <w:rPr>
          <w:rFonts w:ascii="Arial" w:hAnsi="Arial" w:cs="Arial"/>
          <w:b/>
          <w:sz w:val="24"/>
          <w:szCs w:val="24"/>
        </w:rPr>
      </w:pPr>
      <w:r w:rsidRPr="00547386">
        <w:rPr>
          <w:rFonts w:ascii="Arial" w:hAnsi="Arial" w:cs="Arial"/>
          <w:b/>
          <w:sz w:val="24"/>
          <w:szCs w:val="24"/>
        </w:rPr>
        <w:lastRenderedPageBreak/>
        <w:t>1.1</w:t>
      </w:r>
      <w:r w:rsidR="002611F8">
        <w:rPr>
          <w:rFonts w:ascii="Arial" w:hAnsi="Arial" w:cs="Arial"/>
          <w:b/>
          <w:sz w:val="24"/>
          <w:szCs w:val="24"/>
        </w:rPr>
        <w:t>2</w:t>
      </w:r>
      <w:r w:rsidRPr="00547386">
        <w:rPr>
          <w:rFonts w:ascii="Arial" w:hAnsi="Arial" w:cs="Arial"/>
          <w:b/>
          <w:sz w:val="24"/>
          <w:szCs w:val="24"/>
        </w:rPr>
        <w:tab/>
      </w:r>
      <w:r w:rsidR="00547386" w:rsidRPr="00547386">
        <w:rPr>
          <w:rFonts w:ascii="Arial" w:hAnsi="Arial" w:cs="Arial"/>
          <w:b/>
          <w:sz w:val="24"/>
          <w:szCs w:val="24"/>
        </w:rPr>
        <w:t>Capacity and Capability to deliver</w:t>
      </w:r>
    </w:p>
    <w:p w14:paraId="4E5A530E" w14:textId="7A3120F7" w:rsidR="00547386" w:rsidRDefault="00547386" w:rsidP="006609AA">
      <w:pPr>
        <w:ind w:left="720"/>
        <w:jc w:val="both"/>
        <w:rPr>
          <w:rFonts w:ascii="Arial" w:hAnsi="Arial" w:cs="Arial"/>
          <w:sz w:val="24"/>
          <w:szCs w:val="24"/>
        </w:rPr>
      </w:pPr>
    </w:p>
    <w:p w14:paraId="7932E93A" w14:textId="5EA63E9C" w:rsidR="00943AB0" w:rsidRDefault="00724F74" w:rsidP="006609AA">
      <w:pPr>
        <w:ind w:left="720"/>
        <w:jc w:val="both"/>
        <w:rPr>
          <w:rFonts w:ascii="Arial" w:hAnsi="Arial" w:cs="Arial"/>
          <w:sz w:val="24"/>
          <w:szCs w:val="24"/>
        </w:rPr>
      </w:pPr>
      <w:r>
        <w:rPr>
          <w:rFonts w:ascii="Arial" w:hAnsi="Arial" w:cs="Arial"/>
          <w:sz w:val="24"/>
          <w:szCs w:val="24"/>
        </w:rPr>
        <w:t xml:space="preserve">We have a significant amount of ambition for our organisation as </w:t>
      </w:r>
      <w:r w:rsidR="0015707C">
        <w:rPr>
          <w:rFonts w:ascii="Arial" w:hAnsi="Arial" w:cs="Arial"/>
          <w:sz w:val="24"/>
          <w:szCs w:val="24"/>
        </w:rPr>
        <w:t xml:space="preserve">do our </w:t>
      </w:r>
      <w:r w:rsidR="006E1AB7">
        <w:rPr>
          <w:rFonts w:ascii="Arial" w:hAnsi="Arial" w:cs="Arial"/>
          <w:sz w:val="24"/>
          <w:szCs w:val="24"/>
        </w:rPr>
        <w:t xml:space="preserve">staff, </w:t>
      </w:r>
      <w:r w:rsidR="00804414">
        <w:rPr>
          <w:rFonts w:ascii="Arial" w:hAnsi="Arial" w:cs="Arial"/>
          <w:sz w:val="24"/>
          <w:szCs w:val="24"/>
        </w:rPr>
        <w:t xml:space="preserve">partners and stakeholders. </w:t>
      </w:r>
      <w:r w:rsidR="0051694A">
        <w:rPr>
          <w:rFonts w:ascii="Arial" w:hAnsi="Arial" w:cs="Arial"/>
          <w:sz w:val="24"/>
          <w:szCs w:val="24"/>
        </w:rPr>
        <w:t xml:space="preserve">Following </w:t>
      </w:r>
      <w:r w:rsidR="00527529">
        <w:rPr>
          <w:rFonts w:ascii="Arial" w:hAnsi="Arial" w:cs="Arial"/>
          <w:sz w:val="24"/>
          <w:szCs w:val="24"/>
        </w:rPr>
        <w:t>extensive</w:t>
      </w:r>
      <w:r w:rsidR="0051694A">
        <w:rPr>
          <w:rFonts w:ascii="Arial" w:hAnsi="Arial" w:cs="Arial"/>
          <w:sz w:val="24"/>
          <w:szCs w:val="24"/>
        </w:rPr>
        <w:t xml:space="preserve"> review and engagement, we have</w:t>
      </w:r>
      <w:r w:rsidR="006B2FBB">
        <w:rPr>
          <w:rFonts w:ascii="Arial" w:hAnsi="Arial" w:cs="Arial"/>
          <w:sz w:val="24"/>
          <w:szCs w:val="24"/>
        </w:rPr>
        <w:t xml:space="preserve"> translated </w:t>
      </w:r>
      <w:r w:rsidR="0051694A">
        <w:rPr>
          <w:rFonts w:ascii="Arial" w:hAnsi="Arial" w:cs="Arial"/>
          <w:sz w:val="24"/>
          <w:szCs w:val="24"/>
        </w:rPr>
        <w:t xml:space="preserve">this ambition and expectation </w:t>
      </w:r>
      <w:r w:rsidR="006B2FBB">
        <w:rPr>
          <w:rFonts w:ascii="Arial" w:hAnsi="Arial" w:cs="Arial"/>
          <w:sz w:val="24"/>
          <w:szCs w:val="24"/>
        </w:rPr>
        <w:t xml:space="preserve">into </w:t>
      </w:r>
      <w:r w:rsidR="00527529">
        <w:rPr>
          <w:rFonts w:ascii="Arial" w:hAnsi="Arial" w:cs="Arial"/>
          <w:sz w:val="24"/>
          <w:szCs w:val="24"/>
        </w:rPr>
        <w:t xml:space="preserve">six </w:t>
      </w:r>
      <w:r w:rsidR="006B2FBB">
        <w:rPr>
          <w:rFonts w:ascii="Arial" w:hAnsi="Arial" w:cs="Arial"/>
          <w:sz w:val="24"/>
          <w:szCs w:val="24"/>
        </w:rPr>
        <w:t xml:space="preserve">strategic aims and </w:t>
      </w:r>
      <w:r w:rsidR="00B20DBC">
        <w:rPr>
          <w:rFonts w:ascii="Arial" w:hAnsi="Arial" w:cs="Arial"/>
          <w:sz w:val="24"/>
          <w:szCs w:val="24"/>
        </w:rPr>
        <w:t xml:space="preserve">the </w:t>
      </w:r>
      <w:r w:rsidR="006B2FBB">
        <w:rPr>
          <w:rFonts w:ascii="Arial" w:hAnsi="Arial" w:cs="Arial"/>
          <w:sz w:val="24"/>
          <w:szCs w:val="24"/>
        </w:rPr>
        <w:t xml:space="preserve">specific objectives </w:t>
      </w:r>
      <w:r w:rsidR="006E1AB7">
        <w:rPr>
          <w:rFonts w:ascii="Arial" w:hAnsi="Arial" w:cs="Arial"/>
          <w:sz w:val="24"/>
          <w:szCs w:val="24"/>
        </w:rPr>
        <w:t>laid out</w:t>
      </w:r>
      <w:r w:rsidR="006B2FBB">
        <w:rPr>
          <w:rFonts w:ascii="Arial" w:hAnsi="Arial" w:cs="Arial"/>
          <w:sz w:val="24"/>
          <w:szCs w:val="24"/>
        </w:rPr>
        <w:t xml:space="preserve"> </w:t>
      </w:r>
      <w:r w:rsidR="0051694A">
        <w:rPr>
          <w:rFonts w:ascii="Arial" w:hAnsi="Arial" w:cs="Arial"/>
          <w:sz w:val="24"/>
          <w:szCs w:val="24"/>
        </w:rPr>
        <w:t xml:space="preserve">in chapter 5. </w:t>
      </w:r>
      <w:r w:rsidR="004657C2">
        <w:rPr>
          <w:rFonts w:ascii="Arial" w:hAnsi="Arial" w:cs="Arial"/>
          <w:sz w:val="24"/>
          <w:szCs w:val="24"/>
        </w:rPr>
        <w:t xml:space="preserve"> </w:t>
      </w:r>
      <w:r w:rsidR="00092C25">
        <w:rPr>
          <w:rFonts w:ascii="Arial" w:hAnsi="Arial" w:cs="Arial"/>
          <w:sz w:val="24"/>
          <w:szCs w:val="24"/>
        </w:rPr>
        <w:t xml:space="preserve">Of necessity, we have made some assumptions about the implementation of the draft national Workforce Strategy which was jointly submitted with Social Care Wales to Welsh Government in </w:t>
      </w:r>
      <w:r w:rsidR="004B6AE2">
        <w:rPr>
          <w:rFonts w:ascii="Arial" w:hAnsi="Arial" w:cs="Arial"/>
          <w:sz w:val="24"/>
          <w:szCs w:val="24"/>
        </w:rPr>
        <w:t>December 2019 and</w:t>
      </w:r>
      <w:r w:rsidR="00092C25">
        <w:rPr>
          <w:rFonts w:ascii="Arial" w:hAnsi="Arial" w:cs="Arial"/>
          <w:sz w:val="24"/>
          <w:szCs w:val="24"/>
        </w:rPr>
        <w:t xml:space="preserve"> have </w:t>
      </w:r>
      <w:r w:rsidR="004B6AE2">
        <w:rPr>
          <w:rFonts w:ascii="Arial" w:hAnsi="Arial" w:cs="Arial"/>
          <w:sz w:val="24"/>
          <w:szCs w:val="24"/>
        </w:rPr>
        <w:t>reflecte</w:t>
      </w:r>
      <w:r w:rsidR="00092C25">
        <w:rPr>
          <w:rFonts w:ascii="Arial" w:hAnsi="Arial" w:cs="Arial"/>
          <w:sz w:val="24"/>
          <w:szCs w:val="24"/>
        </w:rPr>
        <w:t>d actions with</w:t>
      </w:r>
      <w:r w:rsidR="00E47B10">
        <w:rPr>
          <w:rFonts w:ascii="Arial" w:hAnsi="Arial" w:cs="Arial"/>
          <w:sz w:val="24"/>
          <w:szCs w:val="24"/>
        </w:rPr>
        <w:t>in</w:t>
      </w:r>
      <w:r w:rsidR="00092C25">
        <w:rPr>
          <w:rFonts w:ascii="Arial" w:hAnsi="Arial" w:cs="Arial"/>
          <w:sz w:val="24"/>
          <w:szCs w:val="24"/>
        </w:rPr>
        <w:t xml:space="preserve"> the objectives at chapter 5. </w:t>
      </w:r>
      <w:r w:rsidR="004657C2">
        <w:rPr>
          <w:rFonts w:ascii="Arial" w:hAnsi="Arial" w:cs="Arial"/>
          <w:sz w:val="24"/>
          <w:szCs w:val="24"/>
        </w:rPr>
        <w:t xml:space="preserve"> </w:t>
      </w:r>
      <w:r w:rsidR="00092C25">
        <w:rPr>
          <w:rFonts w:ascii="Arial" w:hAnsi="Arial" w:cs="Arial"/>
          <w:sz w:val="24"/>
          <w:szCs w:val="24"/>
        </w:rPr>
        <w:t xml:space="preserve">Subject to the outcome of </w:t>
      </w:r>
      <w:r w:rsidR="00943AB0">
        <w:rPr>
          <w:rFonts w:ascii="Arial" w:hAnsi="Arial" w:cs="Arial"/>
          <w:sz w:val="24"/>
          <w:szCs w:val="24"/>
        </w:rPr>
        <w:t xml:space="preserve">the </w:t>
      </w:r>
      <w:r w:rsidR="00092C25">
        <w:rPr>
          <w:rFonts w:ascii="Arial" w:hAnsi="Arial" w:cs="Arial"/>
          <w:sz w:val="24"/>
          <w:szCs w:val="24"/>
        </w:rPr>
        <w:t>Welsh Government</w:t>
      </w:r>
      <w:r w:rsidR="00943AB0">
        <w:rPr>
          <w:rFonts w:ascii="Arial" w:hAnsi="Arial" w:cs="Arial"/>
          <w:sz w:val="24"/>
          <w:szCs w:val="24"/>
        </w:rPr>
        <w:t>’s</w:t>
      </w:r>
      <w:r w:rsidR="00092C25">
        <w:rPr>
          <w:rFonts w:ascii="Arial" w:hAnsi="Arial" w:cs="Arial"/>
          <w:sz w:val="24"/>
          <w:szCs w:val="24"/>
        </w:rPr>
        <w:t xml:space="preserve"> </w:t>
      </w:r>
      <w:r w:rsidR="0084369E">
        <w:rPr>
          <w:rFonts w:ascii="Arial" w:hAnsi="Arial" w:cs="Arial"/>
          <w:sz w:val="24"/>
          <w:szCs w:val="24"/>
        </w:rPr>
        <w:t>re</w:t>
      </w:r>
      <w:r w:rsidR="00943AB0">
        <w:rPr>
          <w:rFonts w:ascii="Arial" w:hAnsi="Arial" w:cs="Arial"/>
          <w:sz w:val="24"/>
          <w:szCs w:val="24"/>
        </w:rPr>
        <w:t>v</w:t>
      </w:r>
      <w:r w:rsidR="0084369E">
        <w:rPr>
          <w:rFonts w:ascii="Arial" w:hAnsi="Arial" w:cs="Arial"/>
          <w:sz w:val="24"/>
          <w:szCs w:val="24"/>
        </w:rPr>
        <w:t xml:space="preserve">iew of the draft </w:t>
      </w:r>
      <w:r w:rsidR="00943AB0">
        <w:rPr>
          <w:rFonts w:ascii="Arial" w:hAnsi="Arial" w:cs="Arial"/>
          <w:sz w:val="24"/>
          <w:szCs w:val="24"/>
        </w:rPr>
        <w:t>Strategy</w:t>
      </w:r>
      <w:r w:rsidR="0084369E">
        <w:rPr>
          <w:rFonts w:ascii="Arial" w:hAnsi="Arial" w:cs="Arial"/>
          <w:sz w:val="24"/>
          <w:szCs w:val="24"/>
        </w:rPr>
        <w:t xml:space="preserve">, these may need some adjustment (see also </w:t>
      </w:r>
      <w:r w:rsidR="00943AB0">
        <w:rPr>
          <w:rFonts w:ascii="Arial" w:hAnsi="Arial" w:cs="Arial"/>
          <w:sz w:val="24"/>
          <w:szCs w:val="24"/>
        </w:rPr>
        <w:t>Chapter 3).</w:t>
      </w:r>
      <w:r w:rsidR="004657C2">
        <w:rPr>
          <w:rFonts w:ascii="Arial" w:hAnsi="Arial" w:cs="Arial"/>
          <w:sz w:val="24"/>
          <w:szCs w:val="24"/>
        </w:rPr>
        <w:t xml:space="preserve"> </w:t>
      </w:r>
      <w:r w:rsidR="00530729">
        <w:rPr>
          <w:rFonts w:ascii="Arial" w:hAnsi="Arial" w:cs="Arial"/>
          <w:sz w:val="24"/>
          <w:szCs w:val="24"/>
        </w:rPr>
        <w:t xml:space="preserve"> Both organisations have made it clear that the more significant implementation actions would need to be supported by additional investment</w:t>
      </w:r>
      <w:r w:rsidR="00844B4B">
        <w:rPr>
          <w:rFonts w:ascii="Arial" w:hAnsi="Arial" w:cs="Arial"/>
          <w:sz w:val="24"/>
          <w:szCs w:val="24"/>
        </w:rPr>
        <w:t xml:space="preserve">, which would include some </w:t>
      </w:r>
      <w:r w:rsidR="00F94478">
        <w:rPr>
          <w:rFonts w:ascii="Arial" w:hAnsi="Arial" w:cs="Arial"/>
          <w:sz w:val="24"/>
          <w:szCs w:val="24"/>
        </w:rPr>
        <w:t xml:space="preserve">additional </w:t>
      </w:r>
      <w:r w:rsidR="00844B4B">
        <w:rPr>
          <w:rFonts w:ascii="Arial" w:hAnsi="Arial" w:cs="Arial"/>
          <w:sz w:val="24"/>
          <w:szCs w:val="24"/>
        </w:rPr>
        <w:t>capacity</w:t>
      </w:r>
      <w:r w:rsidR="00530729">
        <w:rPr>
          <w:rFonts w:ascii="Arial" w:hAnsi="Arial" w:cs="Arial"/>
          <w:sz w:val="24"/>
          <w:szCs w:val="24"/>
        </w:rPr>
        <w:t xml:space="preserve">. </w:t>
      </w:r>
    </w:p>
    <w:p w14:paraId="3E14BCEF" w14:textId="77777777" w:rsidR="00943AB0" w:rsidRDefault="00943AB0" w:rsidP="006609AA">
      <w:pPr>
        <w:ind w:left="720"/>
        <w:jc w:val="both"/>
        <w:rPr>
          <w:rFonts w:ascii="Arial" w:hAnsi="Arial" w:cs="Arial"/>
          <w:sz w:val="24"/>
          <w:szCs w:val="24"/>
        </w:rPr>
      </w:pPr>
    </w:p>
    <w:p w14:paraId="5181AFC9" w14:textId="7FCF2611" w:rsidR="00E54366" w:rsidRDefault="00804414" w:rsidP="006609AA">
      <w:pPr>
        <w:ind w:left="720"/>
        <w:jc w:val="both"/>
        <w:rPr>
          <w:rFonts w:ascii="Arial" w:hAnsi="Arial" w:cs="Arial"/>
          <w:sz w:val="24"/>
          <w:szCs w:val="24"/>
        </w:rPr>
      </w:pPr>
      <w:r>
        <w:rPr>
          <w:rFonts w:ascii="Arial" w:hAnsi="Arial" w:cs="Arial"/>
          <w:sz w:val="24"/>
          <w:szCs w:val="24"/>
        </w:rPr>
        <w:t xml:space="preserve">One of the challenges </w:t>
      </w:r>
      <w:r w:rsidR="002C4CD1">
        <w:rPr>
          <w:rFonts w:ascii="Arial" w:hAnsi="Arial" w:cs="Arial"/>
          <w:sz w:val="24"/>
          <w:szCs w:val="24"/>
        </w:rPr>
        <w:t>in developing this three-year plan has been</w:t>
      </w:r>
      <w:r>
        <w:rPr>
          <w:rFonts w:ascii="Arial" w:hAnsi="Arial" w:cs="Arial"/>
          <w:sz w:val="24"/>
          <w:szCs w:val="24"/>
        </w:rPr>
        <w:t xml:space="preserve"> </w:t>
      </w:r>
      <w:r w:rsidR="00B20DBC">
        <w:rPr>
          <w:rFonts w:ascii="Arial" w:hAnsi="Arial" w:cs="Arial"/>
          <w:sz w:val="24"/>
          <w:szCs w:val="24"/>
        </w:rPr>
        <w:t xml:space="preserve">to </w:t>
      </w:r>
      <w:r>
        <w:rPr>
          <w:rFonts w:ascii="Arial" w:hAnsi="Arial" w:cs="Arial"/>
          <w:sz w:val="24"/>
          <w:szCs w:val="24"/>
        </w:rPr>
        <w:t xml:space="preserve">ensure that we </w:t>
      </w:r>
      <w:r w:rsidR="002C4CD1">
        <w:rPr>
          <w:rFonts w:ascii="Arial" w:hAnsi="Arial" w:cs="Arial"/>
          <w:sz w:val="24"/>
          <w:szCs w:val="24"/>
        </w:rPr>
        <w:t xml:space="preserve">have the capacity and capability to deliver </w:t>
      </w:r>
      <w:r w:rsidR="005F3C66">
        <w:rPr>
          <w:rFonts w:ascii="Arial" w:hAnsi="Arial" w:cs="Arial"/>
          <w:sz w:val="24"/>
          <w:szCs w:val="24"/>
        </w:rPr>
        <w:t xml:space="preserve">against the </w:t>
      </w:r>
      <w:r w:rsidR="00462493">
        <w:rPr>
          <w:rFonts w:ascii="Arial" w:hAnsi="Arial" w:cs="Arial"/>
          <w:sz w:val="24"/>
          <w:szCs w:val="24"/>
        </w:rPr>
        <w:t xml:space="preserve">ambitions and </w:t>
      </w:r>
      <w:r w:rsidR="005F3C66">
        <w:rPr>
          <w:rFonts w:ascii="Arial" w:hAnsi="Arial" w:cs="Arial"/>
          <w:sz w:val="24"/>
          <w:szCs w:val="24"/>
        </w:rPr>
        <w:t>object</w:t>
      </w:r>
      <w:r w:rsidR="00B34F79">
        <w:rPr>
          <w:rFonts w:ascii="Arial" w:hAnsi="Arial" w:cs="Arial"/>
          <w:sz w:val="24"/>
          <w:szCs w:val="24"/>
        </w:rPr>
        <w:t xml:space="preserve">ives </w:t>
      </w:r>
      <w:r w:rsidR="00462493">
        <w:rPr>
          <w:rFonts w:ascii="Arial" w:hAnsi="Arial" w:cs="Arial"/>
          <w:sz w:val="24"/>
          <w:szCs w:val="24"/>
        </w:rPr>
        <w:t xml:space="preserve">outlined. </w:t>
      </w:r>
      <w:r w:rsidR="004657C2">
        <w:rPr>
          <w:rFonts w:ascii="Arial" w:hAnsi="Arial" w:cs="Arial"/>
          <w:sz w:val="24"/>
          <w:szCs w:val="24"/>
        </w:rPr>
        <w:t xml:space="preserve"> </w:t>
      </w:r>
      <w:r w:rsidR="007204E6">
        <w:rPr>
          <w:rFonts w:ascii="Arial" w:hAnsi="Arial" w:cs="Arial"/>
          <w:sz w:val="24"/>
          <w:szCs w:val="24"/>
        </w:rPr>
        <w:t>Several of the objectives flow from activities or commitments commenced in 2019-20</w:t>
      </w:r>
      <w:r w:rsidR="00611172">
        <w:rPr>
          <w:rFonts w:ascii="Arial" w:hAnsi="Arial" w:cs="Arial"/>
          <w:sz w:val="24"/>
          <w:szCs w:val="24"/>
        </w:rPr>
        <w:t xml:space="preserve">. </w:t>
      </w:r>
      <w:r w:rsidR="004657C2">
        <w:rPr>
          <w:rFonts w:ascii="Arial" w:hAnsi="Arial" w:cs="Arial"/>
          <w:sz w:val="24"/>
          <w:szCs w:val="24"/>
        </w:rPr>
        <w:t xml:space="preserve"> </w:t>
      </w:r>
      <w:r w:rsidR="00611172">
        <w:rPr>
          <w:rFonts w:ascii="Arial" w:hAnsi="Arial" w:cs="Arial"/>
          <w:sz w:val="24"/>
          <w:szCs w:val="24"/>
        </w:rPr>
        <w:t>Others ha</w:t>
      </w:r>
      <w:r w:rsidR="007204E6">
        <w:rPr>
          <w:rFonts w:ascii="Arial" w:hAnsi="Arial" w:cs="Arial"/>
          <w:sz w:val="24"/>
          <w:szCs w:val="24"/>
        </w:rPr>
        <w:t xml:space="preserve">ve </w:t>
      </w:r>
      <w:r w:rsidR="00611172">
        <w:rPr>
          <w:rFonts w:ascii="Arial" w:hAnsi="Arial" w:cs="Arial"/>
          <w:sz w:val="24"/>
          <w:szCs w:val="24"/>
        </w:rPr>
        <w:t xml:space="preserve">been framed </w:t>
      </w:r>
      <w:r w:rsidR="007204E6">
        <w:rPr>
          <w:rFonts w:ascii="Arial" w:hAnsi="Arial" w:cs="Arial"/>
          <w:sz w:val="24"/>
          <w:szCs w:val="24"/>
        </w:rPr>
        <w:t xml:space="preserve">as </w:t>
      </w:r>
      <w:r w:rsidR="00423F1B">
        <w:rPr>
          <w:rFonts w:ascii="Arial" w:hAnsi="Arial" w:cs="Arial"/>
          <w:sz w:val="24"/>
          <w:szCs w:val="24"/>
        </w:rPr>
        <w:t>‘</w:t>
      </w:r>
      <w:r w:rsidR="007204E6">
        <w:rPr>
          <w:rFonts w:ascii="Arial" w:hAnsi="Arial" w:cs="Arial"/>
          <w:sz w:val="24"/>
          <w:szCs w:val="24"/>
        </w:rPr>
        <w:t>scoping</w:t>
      </w:r>
      <w:r w:rsidR="00423F1B">
        <w:rPr>
          <w:rFonts w:ascii="Arial" w:hAnsi="Arial" w:cs="Arial"/>
          <w:sz w:val="24"/>
          <w:szCs w:val="24"/>
        </w:rPr>
        <w:t>’</w:t>
      </w:r>
      <w:r w:rsidR="00611172">
        <w:rPr>
          <w:rFonts w:ascii="Arial" w:hAnsi="Arial" w:cs="Arial"/>
          <w:sz w:val="24"/>
          <w:szCs w:val="24"/>
        </w:rPr>
        <w:t xml:space="preserve"> or </w:t>
      </w:r>
      <w:r w:rsidR="00870928">
        <w:rPr>
          <w:rFonts w:ascii="Arial" w:hAnsi="Arial" w:cs="Arial"/>
          <w:sz w:val="24"/>
          <w:szCs w:val="24"/>
        </w:rPr>
        <w:t>‘</w:t>
      </w:r>
      <w:r w:rsidR="00423F1B">
        <w:rPr>
          <w:rFonts w:ascii="Arial" w:hAnsi="Arial" w:cs="Arial"/>
          <w:sz w:val="24"/>
          <w:szCs w:val="24"/>
        </w:rPr>
        <w:t>explor</w:t>
      </w:r>
      <w:r w:rsidR="00611172">
        <w:rPr>
          <w:rFonts w:ascii="Arial" w:hAnsi="Arial" w:cs="Arial"/>
          <w:sz w:val="24"/>
          <w:szCs w:val="24"/>
        </w:rPr>
        <w:t>ing</w:t>
      </w:r>
      <w:r w:rsidR="00423F1B">
        <w:rPr>
          <w:rFonts w:ascii="Arial" w:hAnsi="Arial" w:cs="Arial"/>
          <w:sz w:val="24"/>
          <w:szCs w:val="24"/>
        </w:rPr>
        <w:t>’</w:t>
      </w:r>
      <w:r w:rsidR="00611172">
        <w:rPr>
          <w:rFonts w:ascii="Arial" w:hAnsi="Arial" w:cs="Arial"/>
          <w:sz w:val="24"/>
          <w:szCs w:val="24"/>
        </w:rPr>
        <w:t xml:space="preserve"> in year one, with decisions and actions to be taken in subsequent years</w:t>
      </w:r>
      <w:r w:rsidR="00F94478">
        <w:rPr>
          <w:rFonts w:ascii="Arial" w:hAnsi="Arial" w:cs="Arial"/>
          <w:sz w:val="24"/>
          <w:szCs w:val="24"/>
        </w:rPr>
        <w:t>, thereby allowing for some further prioritisation at the end of year 1</w:t>
      </w:r>
      <w:r w:rsidR="00611172">
        <w:rPr>
          <w:rFonts w:ascii="Arial" w:hAnsi="Arial" w:cs="Arial"/>
          <w:sz w:val="24"/>
          <w:szCs w:val="24"/>
        </w:rPr>
        <w:t xml:space="preserve">. </w:t>
      </w:r>
      <w:r w:rsidR="00C810F2">
        <w:rPr>
          <w:rFonts w:ascii="Arial" w:hAnsi="Arial" w:cs="Arial"/>
          <w:sz w:val="24"/>
          <w:szCs w:val="24"/>
        </w:rPr>
        <w:t xml:space="preserve"> </w:t>
      </w:r>
      <w:r w:rsidR="00870928">
        <w:rPr>
          <w:rFonts w:ascii="Arial" w:hAnsi="Arial" w:cs="Arial"/>
          <w:sz w:val="24"/>
          <w:szCs w:val="24"/>
        </w:rPr>
        <w:t xml:space="preserve">Some </w:t>
      </w:r>
      <w:r w:rsidR="00F94478">
        <w:rPr>
          <w:rFonts w:ascii="Arial" w:hAnsi="Arial" w:cs="Arial"/>
          <w:sz w:val="24"/>
          <w:szCs w:val="24"/>
        </w:rPr>
        <w:t xml:space="preserve">of the objectives </w:t>
      </w:r>
      <w:r w:rsidR="00870928">
        <w:rPr>
          <w:rFonts w:ascii="Arial" w:hAnsi="Arial" w:cs="Arial"/>
          <w:sz w:val="24"/>
          <w:szCs w:val="24"/>
        </w:rPr>
        <w:t xml:space="preserve">will require investment including in workforce capacity and these are articulated in </w:t>
      </w:r>
      <w:r w:rsidR="00915D50">
        <w:rPr>
          <w:rFonts w:ascii="Arial" w:hAnsi="Arial" w:cs="Arial"/>
          <w:sz w:val="24"/>
          <w:szCs w:val="24"/>
        </w:rPr>
        <w:t>more detail in the Finance Chapter 10.</w:t>
      </w:r>
    </w:p>
    <w:p w14:paraId="58F9762D" w14:textId="7537926F" w:rsidR="00443F38" w:rsidRDefault="00443F38" w:rsidP="006609AA">
      <w:pPr>
        <w:ind w:left="720"/>
        <w:jc w:val="both"/>
        <w:rPr>
          <w:rFonts w:ascii="Arial" w:hAnsi="Arial" w:cs="Arial"/>
          <w:sz w:val="24"/>
          <w:szCs w:val="24"/>
        </w:rPr>
      </w:pPr>
    </w:p>
    <w:p w14:paraId="24DB5CDE" w14:textId="399C0724" w:rsidR="00756686" w:rsidRDefault="00F94478" w:rsidP="009E39D8">
      <w:pPr>
        <w:ind w:left="720"/>
        <w:jc w:val="both"/>
        <w:rPr>
          <w:rFonts w:ascii="Arial" w:hAnsi="Arial" w:cs="Arial"/>
          <w:sz w:val="24"/>
          <w:szCs w:val="24"/>
        </w:rPr>
      </w:pPr>
      <w:r>
        <w:rPr>
          <w:rFonts w:ascii="Arial" w:hAnsi="Arial" w:cs="Arial"/>
          <w:sz w:val="24"/>
          <w:szCs w:val="24"/>
        </w:rPr>
        <w:t xml:space="preserve">On capability, we have a stable and </w:t>
      </w:r>
      <w:r w:rsidR="00F0479F">
        <w:rPr>
          <w:rFonts w:ascii="Arial" w:hAnsi="Arial" w:cs="Arial"/>
          <w:sz w:val="24"/>
          <w:szCs w:val="24"/>
        </w:rPr>
        <w:t xml:space="preserve">highly motivated workforce. </w:t>
      </w:r>
      <w:r w:rsidR="00443F38">
        <w:rPr>
          <w:rFonts w:ascii="Arial" w:hAnsi="Arial" w:cs="Arial"/>
          <w:sz w:val="24"/>
          <w:szCs w:val="24"/>
        </w:rPr>
        <w:t xml:space="preserve">We are developing a three-year Training </w:t>
      </w:r>
      <w:r w:rsidR="00C810F2">
        <w:rPr>
          <w:rFonts w:ascii="Arial" w:hAnsi="Arial" w:cs="Arial"/>
          <w:sz w:val="24"/>
          <w:szCs w:val="24"/>
        </w:rPr>
        <w:t>and</w:t>
      </w:r>
      <w:r w:rsidR="00443F38">
        <w:rPr>
          <w:rFonts w:ascii="Arial" w:hAnsi="Arial" w:cs="Arial"/>
          <w:sz w:val="24"/>
          <w:szCs w:val="24"/>
        </w:rPr>
        <w:t xml:space="preserve"> Development plan</w:t>
      </w:r>
      <w:r w:rsidR="00171CAE">
        <w:rPr>
          <w:rFonts w:ascii="Arial" w:hAnsi="Arial" w:cs="Arial"/>
          <w:sz w:val="24"/>
          <w:szCs w:val="24"/>
        </w:rPr>
        <w:t xml:space="preserve">, which will sit alongside our People </w:t>
      </w:r>
      <w:r w:rsidR="00C810F2">
        <w:rPr>
          <w:rFonts w:ascii="Arial" w:hAnsi="Arial" w:cs="Arial"/>
          <w:sz w:val="24"/>
          <w:szCs w:val="24"/>
        </w:rPr>
        <w:t>and</w:t>
      </w:r>
      <w:r w:rsidR="00171CAE">
        <w:rPr>
          <w:rFonts w:ascii="Arial" w:hAnsi="Arial" w:cs="Arial"/>
          <w:sz w:val="24"/>
          <w:szCs w:val="24"/>
        </w:rPr>
        <w:t xml:space="preserve"> OD Strategy, and will </w:t>
      </w:r>
      <w:r w:rsidR="00D34428">
        <w:rPr>
          <w:rFonts w:ascii="Arial" w:hAnsi="Arial" w:cs="Arial"/>
          <w:sz w:val="24"/>
          <w:szCs w:val="24"/>
        </w:rPr>
        <w:t xml:space="preserve">help </w:t>
      </w:r>
      <w:r w:rsidR="00443F38">
        <w:rPr>
          <w:rFonts w:ascii="Arial" w:hAnsi="Arial" w:cs="Arial"/>
          <w:sz w:val="24"/>
          <w:szCs w:val="24"/>
        </w:rPr>
        <w:t>ensure our workforce has the skills needed to deliver the expectations set out in the IMTP.</w:t>
      </w:r>
      <w:r w:rsidR="001B7D4F">
        <w:rPr>
          <w:rFonts w:ascii="Arial" w:hAnsi="Arial" w:cs="Arial"/>
          <w:sz w:val="24"/>
          <w:szCs w:val="24"/>
        </w:rPr>
        <w:t xml:space="preserve"> </w:t>
      </w:r>
      <w:r w:rsidR="00E24E61">
        <w:rPr>
          <w:rFonts w:ascii="Arial" w:hAnsi="Arial" w:cs="Arial"/>
          <w:sz w:val="24"/>
          <w:szCs w:val="24"/>
        </w:rPr>
        <w:t xml:space="preserve"> </w:t>
      </w:r>
      <w:r w:rsidR="001B7D4F">
        <w:rPr>
          <w:rFonts w:ascii="Arial" w:hAnsi="Arial" w:cs="Arial"/>
          <w:sz w:val="24"/>
          <w:szCs w:val="24"/>
        </w:rPr>
        <w:t xml:space="preserve">The </w:t>
      </w:r>
      <w:r w:rsidR="00887485">
        <w:rPr>
          <w:rFonts w:ascii="Arial" w:hAnsi="Arial" w:cs="Arial"/>
          <w:sz w:val="24"/>
          <w:szCs w:val="24"/>
        </w:rPr>
        <w:t xml:space="preserve">main </w:t>
      </w:r>
      <w:r w:rsidR="001B7D4F">
        <w:rPr>
          <w:rFonts w:ascii="Arial" w:hAnsi="Arial" w:cs="Arial"/>
          <w:sz w:val="24"/>
          <w:szCs w:val="24"/>
        </w:rPr>
        <w:t xml:space="preserve">areas </w:t>
      </w:r>
      <w:r w:rsidR="00CC44BD">
        <w:rPr>
          <w:rFonts w:ascii="Arial" w:hAnsi="Arial" w:cs="Arial"/>
          <w:sz w:val="24"/>
          <w:szCs w:val="24"/>
        </w:rPr>
        <w:t>for further development that have been identified to date are</w:t>
      </w:r>
      <w:r w:rsidR="00887485">
        <w:rPr>
          <w:rFonts w:ascii="Arial" w:hAnsi="Arial" w:cs="Arial"/>
          <w:sz w:val="24"/>
          <w:szCs w:val="24"/>
        </w:rPr>
        <w:t xml:space="preserve"> programme and project management, </w:t>
      </w:r>
      <w:r w:rsidR="00CC44BD">
        <w:rPr>
          <w:rFonts w:ascii="Arial" w:hAnsi="Arial" w:cs="Arial"/>
          <w:sz w:val="24"/>
          <w:szCs w:val="24"/>
        </w:rPr>
        <w:t>preparation</w:t>
      </w:r>
      <w:r w:rsidR="00887485">
        <w:rPr>
          <w:rFonts w:ascii="Arial" w:hAnsi="Arial" w:cs="Arial"/>
          <w:sz w:val="24"/>
          <w:szCs w:val="24"/>
        </w:rPr>
        <w:t xml:space="preserve"> of business</w:t>
      </w:r>
      <w:r w:rsidR="001B7D4F">
        <w:rPr>
          <w:rFonts w:ascii="Arial" w:hAnsi="Arial" w:cs="Arial"/>
          <w:sz w:val="24"/>
          <w:szCs w:val="24"/>
        </w:rPr>
        <w:t xml:space="preserve"> </w:t>
      </w:r>
      <w:r w:rsidR="00887485">
        <w:rPr>
          <w:rFonts w:ascii="Arial" w:hAnsi="Arial" w:cs="Arial"/>
          <w:sz w:val="24"/>
          <w:szCs w:val="24"/>
        </w:rPr>
        <w:t xml:space="preserve">cases, </w:t>
      </w:r>
      <w:r w:rsidR="00CC44BD">
        <w:rPr>
          <w:rFonts w:ascii="Arial" w:hAnsi="Arial" w:cs="Arial"/>
          <w:sz w:val="24"/>
          <w:szCs w:val="24"/>
        </w:rPr>
        <w:t xml:space="preserve">risk management and </w:t>
      </w:r>
      <w:r w:rsidR="00435915">
        <w:rPr>
          <w:rFonts w:ascii="Arial" w:hAnsi="Arial" w:cs="Arial"/>
          <w:sz w:val="24"/>
          <w:szCs w:val="24"/>
        </w:rPr>
        <w:t xml:space="preserve">digital capability. </w:t>
      </w:r>
      <w:r w:rsidR="00E24E61">
        <w:rPr>
          <w:rFonts w:ascii="Arial" w:hAnsi="Arial" w:cs="Arial"/>
          <w:sz w:val="24"/>
          <w:szCs w:val="24"/>
        </w:rPr>
        <w:t xml:space="preserve"> </w:t>
      </w:r>
      <w:r w:rsidR="00435915">
        <w:rPr>
          <w:rFonts w:ascii="Arial" w:hAnsi="Arial" w:cs="Arial"/>
          <w:sz w:val="24"/>
          <w:szCs w:val="24"/>
        </w:rPr>
        <w:t xml:space="preserve">These are </w:t>
      </w:r>
      <w:r w:rsidR="00D34428">
        <w:rPr>
          <w:rFonts w:ascii="Arial" w:hAnsi="Arial" w:cs="Arial"/>
          <w:sz w:val="24"/>
          <w:szCs w:val="24"/>
        </w:rPr>
        <w:t>in addition to</w:t>
      </w:r>
      <w:r w:rsidR="00435915">
        <w:rPr>
          <w:rFonts w:ascii="Arial" w:hAnsi="Arial" w:cs="Arial"/>
          <w:sz w:val="24"/>
          <w:szCs w:val="24"/>
        </w:rPr>
        <w:t xml:space="preserve"> the </w:t>
      </w:r>
      <w:r w:rsidR="00260C9C">
        <w:rPr>
          <w:rFonts w:ascii="Arial" w:hAnsi="Arial" w:cs="Arial"/>
          <w:sz w:val="24"/>
          <w:szCs w:val="24"/>
        </w:rPr>
        <w:t>usual training requirements of an NHS and a new organisation</w:t>
      </w:r>
      <w:r w:rsidR="00D34428">
        <w:rPr>
          <w:rFonts w:ascii="Arial" w:hAnsi="Arial" w:cs="Arial"/>
          <w:sz w:val="24"/>
          <w:szCs w:val="24"/>
        </w:rPr>
        <w:t xml:space="preserve">, </w:t>
      </w:r>
      <w:r w:rsidR="0073566F">
        <w:rPr>
          <w:rFonts w:ascii="Arial" w:hAnsi="Arial" w:cs="Arial"/>
          <w:sz w:val="24"/>
          <w:szCs w:val="24"/>
        </w:rPr>
        <w:t>for example in relation to leadership</w:t>
      </w:r>
      <w:r w:rsidR="00AC167A">
        <w:rPr>
          <w:rFonts w:ascii="Arial" w:hAnsi="Arial" w:cs="Arial"/>
          <w:sz w:val="24"/>
          <w:szCs w:val="24"/>
        </w:rPr>
        <w:t xml:space="preserve">, management skills, information governance, finance </w:t>
      </w:r>
      <w:r w:rsidR="00E24E61">
        <w:rPr>
          <w:rFonts w:ascii="Arial" w:hAnsi="Arial" w:cs="Arial"/>
          <w:sz w:val="24"/>
          <w:szCs w:val="24"/>
        </w:rPr>
        <w:t>and</w:t>
      </w:r>
      <w:r w:rsidR="00AC167A">
        <w:rPr>
          <w:rFonts w:ascii="Arial" w:hAnsi="Arial" w:cs="Arial"/>
          <w:sz w:val="24"/>
          <w:szCs w:val="24"/>
        </w:rPr>
        <w:t xml:space="preserve"> procurement etc</w:t>
      </w:r>
      <w:r w:rsidR="00260C9C">
        <w:rPr>
          <w:rFonts w:ascii="Arial" w:hAnsi="Arial" w:cs="Arial"/>
          <w:sz w:val="24"/>
          <w:szCs w:val="24"/>
        </w:rPr>
        <w:t>.</w:t>
      </w:r>
    </w:p>
    <w:p w14:paraId="537282EA" w14:textId="77777777" w:rsidR="00E43AAD" w:rsidRPr="002659FE" w:rsidRDefault="00E43AAD" w:rsidP="00217D9E">
      <w:pPr>
        <w:ind w:left="720"/>
        <w:jc w:val="both"/>
        <w:rPr>
          <w:rFonts w:ascii="Arial" w:hAnsi="Arial" w:cs="Arial"/>
          <w:sz w:val="24"/>
          <w:szCs w:val="24"/>
        </w:rPr>
        <w:sectPr w:rsidR="00E43AAD" w:rsidRPr="002659FE" w:rsidSect="00D74BA9">
          <w:pgSz w:w="11906" w:h="16838"/>
          <w:pgMar w:top="1134" w:right="1134" w:bottom="1134" w:left="1134" w:header="709" w:footer="709" w:gutter="0"/>
          <w:cols w:space="708"/>
          <w:docGrid w:linePitch="360"/>
        </w:sectPr>
      </w:pPr>
    </w:p>
    <w:p w14:paraId="7EBDE037" w14:textId="55B85BFF" w:rsidR="001D1357" w:rsidRPr="000D44CC" w:rsidRDefault="001D1357" w:rsidP="001D1357">
      <w:pPr>
        <w:rPr>
          <w:rFonts w:ascii="Arial" w:hAnsi="Arial" w:cs="Arial"/>
          <w:b/>
          <w:sz w:val="28"/>
          <w:szCs w:val="28"/>
        </w:rPr>
      </w:pPr>
      <w:r w:rsidRPr="000D44CC">
        <w:rPr>
          <w:rFonts w:ascii="Arial" w:hAnsi="Arial" w:cs="Arial"/>
          <w:b/>
          <w:sz w:val="28"/>
          <w:szCs w:val="28"/>
        </w:rPr>
        <w:lastRenderedPageBreak/>
        <w:t>Chapter 2</w:t>
      </w:r>
      <w:r w:rsidR="000D4FE4" w:rsidRPr="000D44CC">
        <w:rPr>
          <w:rFonts w:ascii="Arial" w:hAnsi="Arial" w:cs="Arial"/>
          <w:b/>
          <w:sz w:val="28"/>
          <w:szCs w:val="28"/>
        </w:rPr>
        <w:t xml:space="preserve"> – </w:t>
      </w:r>
      <w:r w:rsidR="009D5838" w:rsidRPr="000D44CC">
        <w:rPr>
          <w:rFonts w:ascii="Arial" w:hAnsi="Arial" w:cs="Arial"/>
          <w:b/>
          <w:sz w:val="28"/>
          <w:szCs w:val="28"/>
        </w:rPr>
        <w:t xml:space="preserve">Shaping </w:t>
      </w:r>
      <w:r w:rsidR="008C6436" w:rsidRPr="000D44CC">
        <w:rPr>
          <w:rFonts w:ascii="Arial" w:hAnsi="Arial" w:cs="Arial"/>
          <w:b/>
          <w:sz w:val="28"/>
          <w:szCs w:val="28"/>
        </w:rPr>
        <w:t xml:space="preserve">our </w:t>
      </w:r>
      <w:r w:rsidR="00B47B53" w:rsidRPr="000D44CC">
        <w:rPr>
          <w:rFonts w:ascii="Arial" w:hAnsi="Arial" w:cs="Arial"/>
          <w:b/>
          <w:sz w:val="28"/>
          <w:szCs w:val="28"/>
        </w:rPr>
        <w:t>vision</w:t>
      </w:r>
      <w:r w:rsidR="008C6436" w:rsidRPr="000D44CC">
        <w:rPr>
          <w:rFonts w:ascii="Arial" w:hAnsi="Arial" w:cs="Arial"/>
          <w:b/>
          <w:sz w:val="28"/>
          <w:szCs w:val="28"/>
        </w:rPr>
        <w:t xml:space="preserve"> for the future</w:t>
      </w:r>
    </w:p>
    <w:p w14:paraId="68355CAF" w14:textId="77777777" w:rsidR="001D1357" w:rsidRPr="002659FE" w:rsidRDefault="001D1357" w:rsidP="001D1357">
      <w:pPr>
        <w:rPr>
          <w:rFonts w:ascii="Arial" w:hAnsi="Arial" w:cs="Arial"/>
          <w:sz w:val="24"/>
          <w:szCs w:val="24"/>
        </w:rPr>
      </w:pPr>
    </w:p>
    <w:p w14:paraId="1E24E164" w14:textId="55A7AB55" w:rsidR="001D1357" w:rsidRPr="002659FE" w:rsidRDefault="003609A1" w:rsidP="001D1357">
      <w:pPr>
        <w:jc w:val="both"/>
        <w:rPr>
          <w:rFonts w:ascii="Arial" w:eastAsia="Calibri" w:hAnsi="Arial" w:cs="Arial"/>
          <w:b/>
          <w:sz w:val="24"/>
          <w:szCs w:val="24"/>
        </w:rPr>
      </w:pPr>
      <w:r w:rsidRPr="002659FE">
        <w:rPr>
          <w:rFonts w:ascii="Arial" w:eastAsia="Calibri" w:hAnsi="Arial" w:cs="Arial"/>
          <w:b/>
          <w:sz w:val="24"/>
          <w:szCs w:val="24"/>
        </w:rPr>
        <w:t>2.1</w:t>
      </w:r>
      <w:r w:rsidR="008010F2" w:rsidRPr="002659FE">
        <w:rPr>
          <w:rFonts w:ascii="Arial" w:eastAsia="Calibri" w:hAnsi="Arial" w:cs="Arial"/>
          <w:b/>
          <w:sz w:val="24"/>
          <w:szCs w:val="24"/>
        </w:rPr>
        <w:t>.</w:t>
      </w:r>
      <w:r w:rsidR="008010F2" w:rsidRPr="002659FE">
        <w:rPr>
          <w:rFonts w:ascii="Arial" w:eastAsia="Calibri" w:hAnsi="Arial" w:cs="Arial"/>
          <w:b/>
          <w:sz w:val="24"/>
          <w:szCs w:val="24"/>
        </w:rPr>
        <w:tab/>
      </w:r>
      <w:r w:rsidR="007B27A7" w:rsidRPr="002659FE">
        <w:rPr>
          <w:rFonts w:ascii="Arial" w:eastAsia="Calibri" w:hAnsi="Arial" w:cs="Arial"/>
          <w:b/>
          <w:sz w:val="24"/>
          <w:szCs w:val="24"/>
        </w:rPr>
        <w:t>The strategic context in which we work</w:t>
      </w:r>
    </w:p>
    <w:p w14:paraId="081C96E5" w14:textId="77777777" w:rsidR="00D353DA" w:rsidRPr="002659FE" w:rsidRDefault="00D353DA" w:rsidP="00092D98">
      <w:pPr>
        <w:ind w:left="720"/>
        <w:jc w:val="both"/>
        <w:rPr>
          <w:rFonts w:ascii="Arial" w:eastAsia="Calibri" w:hAnsi="Arial" w:cs="Arial"/>
          <w:sz w:val="24"/>
          <w:szCs w:val="24"/>
        </w:rPr>
      </w:pPr>
    </w:p>
    <w:p w14:paraId="27F9706C" w14:textId="59283738" w:rsidR="006F7A6B" w:rsidRPr="006F7A6B" w:rsidRDefault="00E41411" w:rsidP="006F7A6B">
      <w:pPr>
        <w:pStyle w:val="CommentText"/>
        <w:ind w:left="720"/>
        <w:jc w:val="both"/>
        <w:rPr>
          <w:rFonts w:ascii="Arial" w:hAnsi="Arial" w:cs="Arial"/>
          <w:sz w:val="24"/>
          <w:szCs w:val="24"/>
        </w:rPr>
      </w:pPr>
      <w:r w:rsidRPr="002659FE">
        <w:rPr>
          <w:rFonts w:ascii="Arial" w:hAnsi="Arial" w:cs="Arial"/>
          <w:sz w:val="24"/>
          <w:szCs w:val="24"/>
        </w:rPr>
        <w:t>As an organisation responsible for planning and developing</w:t>
      </w:r>
      <w:r w:rsidR="00683548" w:rsidRPr="002659FE">
        <w:rPr>
          <w:rFonts w:ascii="Arial" w:hAnsi="Arial" w:cs="Arial"/>
          <w:sz w:val="24"/>
          <w:szCs w:val="24"/>
        </w:rPr>
        <w:t xml:space="preserve"> </w:t>
      </w:r>
      <w:r w:rsidR="005D7BA6" w:rsidRPr="002659FE">
        <w:rPr>
          <w:rFonts w:ascii="Arial" w:hAnsi="Arial" w:cs="Arial"/>
          <w:sz w:val="24"/>
          <w:szCs w:val="24"/>
        </w:rPr>
        <w:t>t</w:t>
      </w:r>
      <w:r w:rsidR="002D47D6" w:rsidRPr="002659FE">
        <w:rPr>
          <w:rFonts w:ascii="Arial" w:hAnsi="Arial" w:cs="Arial"/>
          <w:sz w:val="24"/>
          <w:szCs w:val="24"/>
        </w:rPr>
        <w:t xml:space="preserve">he </w:t>
      </w:r>
      <w:r w:rsidRPr="002659FE">
        <w:rPr>
          <w:rFonts w:ascii="Arial" w:hAnsi="Arial" w:cs="Arial"/>
          <w:sz w:val="24"/>
          <w:szCs w:val="24"/>
        </w:rPr>
        <w:t xml:space="preserve">workforce it is essential that we have good intelligence about </w:t>
      </w:r>
      <w:r w:rsidR="003741C9" w:rsidRPr="002659FE">
        <w:rPr>
          <w:rFonts w:ascii="Arial" w:hAnsi="Arial" w:cs="Arial"/>
          <w:sz w:val="24"/>
          <w:szCs w:val="24"/>
        </w:rPr>
        <w:t>the strategic context in which we work</w:t>
      </w:r>
      <w:r w:rsidRPr="002659FE">
        <w:rPr>
          <w:rFonts w:ascii="Arial" w:hAnsi="Arial" w:cs="Arial"/>
          <w:sz w:val="24"/>
          <w:szCs w:val="24"/>
        </w:rPr>
        <w:t>.</w:t>
      </w:r>
    </w:p>
    <w:p w14:paraId="37852FB3" w14:textId="77777777" w:rsidR="00A71C38" w:rsidRDefault="00A71C38" w:rsidP="003741C9">
      <w:pPr>
        <w:pStyle w:val="CommentText"/>
        <w:ind w:left="720"/>
        <w:jc w:val="both"/>
        <w:rPr>
          <w:rFonts w:ascii="Arial" w:hAnsi="Arial" w:cs="Arial"/>
          <w:sz w:val="24"/>
          <w:szCs w:val="24"/>
        </w:rPr>
      </w:pPr>
    </w:p>
    <w:p w14:paraId="51291740" w14:textId="77777777" w:rsidR="00196CF2" w:rsidRPr="002659FE" w:rsidRDefault="008010F2" w:rsidP="00CF224A">
      <w:pPr>
        <w:jc w:val="both"/>
        <w:rPr>
          <w:rFonts w:ascii="Arial" w:eastAsia="Calibri" w:hAnsi="Arial" w:cs="Arial"/>
          <w:b/>
          <w:sz w:val="24"/>
          <w:szCs w:val="24"/>
        </w:rPr>
      </w:pPr>
      <w:r w:rsidRPr="002659FE">
        <w:rPr>
          <w:rFonts w:ascii="Arial" w:eastAsia="Calibri" w:hAnsi="Arial" w:cs="Arial"/>
          <w:b/>
          <w:sz w:val="24"/>
          <w:szCs w:val="24"/>
        </w:rPr>
        <w:t>2.</w:t>
      </w:r>
      <w:r w:rsidR="003609A1" w:rsidRPr="002659FE">
        <w:rPr>
          <w:rFonts w:ascii="Arial" w:eastAsia="Calibri" w:hAnsi="Arial" w:cs="Arial"/>
          <w:b/>
          <w:sz w:val="24"/>
          <w:szCs w:val="24"/>
        </w:rPr>
        <w:t>2</w:t>
      </w:r>
      <w:r w:rsidR="00CF224A" w:rsidRPr="002659FE">
        <w:rPr>
          <w:rFonts w:ascii="Arial" w:eastAsia="Calibri" w:hAnsi="Arial" w:cs="Arial"/>
          <w:b/>
          <w:sz w:val="24"/>
          <w:szCs w:val="24"/>
        </w:rPr>
        <w:tab/>
      </w:r>
      <w:r w:rsidR="00196CF2" w:rsidRPr="002659FE">
        <w:rPr>
          <w:rFonts w:ascii="Arial" w:eastAsia="Calibri" w:hAnsi="Arial" w:cs="Arial"/>
          <w:b/>
          <w:sz w:val="24"/>
          <w:szCs w:val="24"/>
        </w:rPr>
        <w:t>The PESTLE Analysis</w:t>
      </w:r>
    </w:p>
    <w:p w14:paraId="27A32C90" w14:textId="2D0FAE4F" w:rsidR="00CF224A" w:rsidRPr="00E8667E" w:rsidRDefault="00CF224A" w:rsidP="00E8667E">
      <w:pPr>
        <w:ind w:left="720"/>
        <w:jc w:val="both"/>
        <w:rPr>
          <w:rFonts w:ascii="Arial" w:eastAsia="Calibri" w:hAnsi="Arial" w:cs="Arial"/>
          <w:sz w:val="24"/>
          <w:szCs w:val="24"/>
        </w:rPr>
      </w:pPr>
    </w:p>
    <w:p w14:paraId="76C31B81" w14:textId="786CC279" w:rsidR="00531441" w:rsidRPr="00E8667E" w:rsidRDefault="00B447C1" w:rsidP="00E8667E">
      <w:pPr>
        <w:ind w:left="720"/>
        <w:jc w:val="both"/>
        <w:rPr>
          <w:rFonts w:ascii="Arial" w:eastAsia="Calibri" w:hAnsi="Arial" w:cs="Arial"/>
          <w:sz w:val="24"/>
          <w:szCs w:val="24"/>
        </w:rPr>
      </w:pPr>
      <w:r w:rsidRPr="00E8667E">
        <w:rPr>
          <w:rFonts w:ascii="Arial" w:eastAsia="Calibri" w:hAnsi="Arial" w:cs="Arial"/>
          <w:sz w:val="24"/>
          <w:szCs w:val="24"/>
        </w:rPr>
        <w:t xml:space="preserve">Undertaking a PESTLE </w:t>
      </w:r>
      <w:r w:rsidR="002B0717" w:rsidRPr="00E8667E">
        <w:rPr>
          <w:rFonts w:ascii="Arial" w:eastAsia="Calibri" w:hAnsi="Arial" w:cs="Arial"/>
          <w:sz w:val="24"/>
          <w:szCs w:val="24"/>
        </w:rPr>
        <w:t>analysis</w:t>
      </w:r>
      <w:r w:rsidRPr="00E8667E">
        <w:rPr>
          <w:rFonts w:ascii="Arial" w:eastAsia="Calibri" w:hAnsi="Arial" w:cs="Arial"/>
          <w:sz w:val="24"/>
          <w:szCs w:val="24"/>
        </w:rPr>
        <w:t xml:space="preserve"> enabled a comprehensive base of </w:t>
      </w:r>
      <w:r w:rsidR="004220DC" w:rsidRPr="00E8667E">
        <w:rPr>
          <w:rFonts w:ascii="Arial" w:eastAsia="Calibri" w:hAnsi="Arial" w:cs="Arial"/>
          <w:sz w:val="24"/>
          <w:szCs w:val="24"/>
        </w:rPr>
        <w:t xml:space="preserve">information </w:t>
      </w:r>
      <w:r w:rsidR="003A3BB4" w:rsidRPr="00E8667E">
        <w:rPr>
          <w:rFonts w:ascii="Arial" w:eastAsia="Calibri" w:hAnsi="Arial" w:cs="Arial"/>
          <w:sz w:val="24"/>
          <w:szCs w:val="24"/>
        </w:rPr>
        <w:t xml:space="preserve">to be gathered </w:t>
      </w:r>
      <w:r w:rsidR="004220DC" w:rsidRPr="00E8667E">
        <w:rPr>
          <w:rFonts w:ascii="Arial" w:eastAsia="Calibri" w:hAnsi="Arial" w:cs="Arial"/>
          <w:sz w:val="24"/>
          <w:szCs w:val="24"/>
        </w:rPr>
        <w:t xml:space="preserve">across a range of macroenvironmental factors </w:t>
      </w:r>
      <w:r w:rsidR="00557641" w:rsidRPr="00E8667E">
        <w:rPr>
          <w:rFonts w:ascii="Arial" w:eastAsia="Calibri" w:hAnsi="Arial" w:cs="Arial"/>
          <w:sz w:val="24"/>
          <w:szCs w:val="24"/>
        </w:rPr>
        <w:t>enab</w:t>
      </w:r>
      <w:r w:rsidR="003A3BB4" w:rsidRPr="00E8667E">
        <w:rPr>
          <w:rFonts w:ascii="Arial" w:eastAsia="Calibri" w:hAnsi="Arial" w:cs="Arial"/>
          <w:sz w:val="24"/>
          <w:szCs w:val="24"/>
        </w:rPr>
        <w:t>ling</w:t>
      </w:r>
      <w:r w:rsidR="00557641" w:rsidRPr="00E8667E">
        <w:rPr>
          <w:rFonts w:ascii="Arial" w:eastAsia="Calibri" w:hAnsi="Arial" w:cs="Arial"/>
          <w:sz w:val="24"/>
          <w:szCs w:val="24"/>
        </w:rPr>
        <w:t xml:space="preserve"> the development of strategic objectives to </w:t>
      </w:r>
      <w:r w:rsidR="00755724" w:rsidRPr="00E8667E">
        <w:rPr>
          <w:rFonts w:ascii="Arial" w:eastAsia="Calibri" w:hAnsi="Arial" w:cs="Arial"/>
          <w:sz w:val="24"/>
          <w:szCs w:val="24"/>
        </w:rPr>
        <w:t>take advantage of</w:t>
      </w:r>
      <w:r w:rsidR="00983510" w:rsidRPr="00E8667E">
        <w:rPr>
          <w:rFonts w:ascii="Arial" w:eastAsia="Calibri" w:hAnsi="Arial" w:cs="Arial"/>
          <w:sz w:val="24"/>
          <w:szCs w:val="24"/>
        </w:rPr>
        <w:t xml:space="preserve"> </w:t>
      </w:r>
      <w:r w:rsidR="002B0717" w:rsidRPr="00E8667E">
        <w:rPr>
          <w:rFonts w:ascii="Arial" w:eastAsia="Calibri" w:hAnsi="Arial" w:cs="Arial"/>
          <w:sz w:val="24"/>
          <w:szCs w:val="24"/>
        </w:rPr>
        <w:t>opportunities</w:t>
      </w:r>
      <w:r w:rsidR="00983510" w:rsidRPr="00E8667E">
        <w:rPr>
          <w:rFonts w:ascii="Arial" w:eastAsia="Calibri" w:hAnsi="Arial" w:cs="Arial"/>
          <w:sz w:val="24"/>
          <w:szCs w:val="24"/>
        </w:rPr>
        <w:t xml:space="preserve"> </w:t>
      </w:r>
      <w:r w:rsidR="00755724" w:rsidRPr="00E8667E">
        <w:rPr>
          <w:rFonts w:ascii="Arial" w:eastAsia="Calibri" w:hAnsi="Arial" w:cs="Arial"/>
          <w:sz w:val="24"/>
          <w:szCs w:val="24"/>
        </w:rPr>
        <w:t xml:space="preserve">and </w:t>
      </w:r>
      <w:r w:rsidR="003F2FA8" w:rsidRPr="00E8667E">
        <w:rPr>
          <w:rFonts w:ascii="Arial" w:eastAsia="Calibri" w:hAnsi="Arial" w:cs="Arial"/>
          <w:sz w:val="24"/>
          <w:szCs w:val="24"/>
        </w:rPr>
        <w:t>mitigat</w:t>
      </w:r>
      <w:r w:rsidR="00755724" w:rsidRPr="00E8667E">
        <w:rPr>
          <w:rFonts w:ascii="Arial" w:eastAsia="Calibri" w:hAnsi="Arial" w:cs="Arial"/>
          <w:sz w:val="24"/>
          <w:szCs w:val="24"/>
        </w:rPr>
        <w:t>e</w:t>
      </w:r>
      <w:r w:rsidR="003F2FA8" w:rsidRPr="00E8667E">
        <w:rPr>
          <w:rFonts w:ascii="Arial" w:eastAsia="Calibri" w:hAnsi="Arial" w:cs="Arial"/>
          <w:sz w:val="24"/>
          <w:szCs w:val="24"/>
        </w:rPr>
        <w:t xml:space="preserve"> </w:t>
      </w:r>
      <w:r w:rsidR="00983510" w:rsidRPr="00E8667E">
        <w:rPr>
          <w:rFonts w:ascii="Arial" w:eastAsia="Calibri" w:hAnsi="Arial" w:cs="Arial"/>
          <w:sz w:val="24"/>
          <w:szCs w:val="24"/>
        </w:rPr>
        <w:t xml:space="preserve">threats to HEIW functions </w:t>
      </w:r>
      <w:r w:rsidR="001505EF" w:rsidRPr="00E8667E">
        <w:rPr>
          <w:rFonts w:ascii="Arial" w:eastAsia="Calibri" w:hAnsi="Arial" w:cs="Arial"/>
          <w:sz w:val="24"/>
          <w:szCs w:val="24"/>
        </w:rPr>
        <w:t xml:space="preserve">in </w:t>
      </w:r>
      <w:r w:rsidR="00755724" w:rsidRPr="00E8667E">
        <w:rPr>
          <w:rFonts w:ascii="Arial" w:eastAsia="Calibri" w:hAnsi="Arial" w:cs="Arial"/>
          <w:sz w:val="24"/>
          <w:szCs w:val="24"/>
        </w:rPr>
        <w:t>achieving</w:t>
      </w:r>
      <w:r w:rsidR="002B0717" w:rsidRPr="00E8667E">
        <w:rPr>
          <w:rFonts w:ascii="Arial" w:eastAsia="Calibri" w:hAnsi="Arial" w:cs="Arial"/>
          <w:sz w:val="24"/>
          <w:szCs w:val="24"/>
        </w:rPr>
        <w:t xml:space="preserve"> our </w:t>
      </w:r>
      <w:r w:rsidR="000F52C7" w:rsidRPr="00E8667E">
        <w:rPr>
          <w:rFonts w:ascii="Arial" w:eastAsia="Calibri" w:hAnsi="Arial" w:cs="Arial"/>
          <w:sz w:val="24"/>
          <w:szCs w:val="24"/>
        </w:rPr>
        <w:t>s</w:t>
      </w:r>
      <w:r w:rsidR="002B0717" w:rsidRPr="00E8667E">
        <w:rPr>
          <w:rFonts w:ascii="Arial" w:eastAsia="Calibri" w:hAnsi="Arial" w:cs="Arial"/>
          <w:sz w:val="24"/>
          <w:szCs w:val="24"/>
        </w:rPr>
        <w:t>trategic aims</w:t>
      </w:r>
      <w:r w:rsidR="00341A0F">
        <w:rPr>
          <w:rFonts w:ascii="Arial" w:eastAsia="Calibri" w:hAnsi="Arial" w:cs="Arial"/>
          <w:sz w:val="24"/>
          <w:szCs w:val="24"/>
        </w:rPr>
        <w:t xml:space="preserve"> (see </w:t>
      </w:r>
      <w:r w:rsidR="00341A0F" w:rsidRPr="00341A0F">
        <w:rPr>
          <w:rFonts w:ascii="Arial" w:eastAsia="Calibri" w:hAnsi="Arial" w:cs="Arial"/>
          <w:b/>
          <w:sz w:val="24"/>
          <w:szCs w:val="24"/>
        </w:rPr>
        <w:t>Appendix C</w:t>
      </w:r>
      <w:r w:rsidR="00341A0F">
        <w:rPr>
          <w:rFonts w:ascii="Arial" w:eastAsia="Calibri" w:hAnsi="Arial" w:cs="Arial"/>
          <w:sz w:val="24"/>
          <w:szCs w:val="24"/>
        </w:rPr>
        <w:t>)</w:t>
      </w:r>
      <w:r w:rsidR="002B0717" w:rsidRPr="00E8667E">
        <w:rPr>
          <w:rFonts w:ascii="Arial" w:eastAsia="Calibri" w:hAnsi="Arial" w:cs="Arial"/>
          <w:sz w:val="24"/>
          <w:szCs w:val="24"/>
        </w:rPr>
        <w:t>.</w:t>
      </w:r>
    </w:p>
    <w:p w14:paraId="3168F37A" w14:textId="77777777" w:rsidR="00531441" w:rsidRPr="002659FE" w:rsidRDefault="00531441" w:rsidP="001140D2">
      <w:pPr>
        <w:ind w:left="720"/>
        <w:jc w:val="both"/>
        <w:rPr>
          <w:rFonts w:ascii="Arial" w:eastAsia="Calibri" w:hAnsi="Arial" w:cs="Arial"/>
          <w:sz w:val="24"/>
          <w:szCs w:val="2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5" w:themeFillTint="66"/>
        <w:tblLook w:val="04A0" w:firstRow="1" w:lastRow="0" w:firstColumn="1" w:lastColumn="0" w:noHBand="0" w:noVBand="1"/>
      </w:tblPr>
      <w:tblGrid>
        <w:gridCol w:w="8918"/>
      </w:tblGrid>
      <w:tr w:rsidR="00437F77" w:rsidRPr="00437F77" w14:paraId="030511F0" w14:textId="77777777" w:rsidTr="004D70F2">
        <w:tc>
          <w:tcPr>
            <w:tcW w:w="9628" w:type="dxa"/>
            <w:shd w:val="clear" w:color="auto" w:fill="B4C6E7" w:themeFill="accent5" w:themeFillTint="66"/>
          </w:tcPr>
          <w:p w14:paraId="667A75C6" w14:textId="77777777" w:rsidR="00437F77" w:rsidRPr="00437F77" w:rsidRDefault="00437F77" w:rsidP="004D70F2">
            <w:pPr>
              <w:spacing w:before="60" w:after="60"/>
              <w:jc w:val="both"/>
              <w:rPr>
                <w:rFonts w:ascii="Arial" w:eastAsia="Calibri" w:hAnsi="Arial" w:cs="Arial"/>
                <w:b/>
                <w:sz w:val="24"/>
                <w:szCs w:val="24"/>
              </w:rPr>
            </w:pPr>
            <w:r w:rsidRPr="00437F77">
              <w:rPr>
                <w:rFonts w:ascii="Arial" w:eastAsia="Calibri" w:hAnsi="Arial" w:cs="Arial"/>
                <w:b/>
                <w:sz w:val="24"/>
                <w:szCs w:val="24"/>
              </w:rPr>
              <w:t>Political and Legal</w:t>
            </w:r>
          </w:p>
        </w:tc>
      </w:tr>
    </w:tbl>
    <w:p w14:paraId="50379815" w14:textId="77777777" w:rsidR="00BB5323" w:rsidRPr="002659FE" w:rsidRDefault="00BB5323" w:rsidP="000F52C7">
      <w:pPr>
        <w:ind w:left="720"/>
        <w:jc w:val="both"/>
        <w:rPr>
          <w:rFonts w:ascii="Arial" w:eastAsia="Calibri" w:hAnsi="Arial" w:cs="Arial"/>
          <w:sz w:val="24"/>
          <w:szCs w:val="24"/>
        </w:rPr>
      </w:pPr>
    </w:p>
    <w:p w14:paraId="4A5D21BA" w14:textId="31AF620C" w:rsidR="00CF224A" w:rsidRPr="002659FE" w:rsidRDefault="00BB5323" w:rsidP="00584ADD">
      <w:pPr>
        <w:ind w:left="720"/>
        <w:jc w:val="both"/>
        <w:rPr>
          <w:rFonts w:ascii="Arial" w:eastAsia="Calibri" w:hAnsi="Arial" w:cs="Arial"/>
          <w:sz w:val="24"/>
          <w:szCs w:val="24"/>
        </w:rPr>
      </w:pPr>
      <w:r w:rsidRPr="002659FE">
        <w:rPr>
          <w:rFonts w:ascii="Arial" w:eastAsia="Calibri" w:hAnsi="Arial" w:cs="Arial"/>
          <w:b/>
          <w:i/>
          <w:sz w:val="24"/>
          <w:szCs w:val="24"/>
        </w:rPr>
        <w:t xml:space="preserve">The Wellbeing of Future </w:t>
      </w:r>
      <w:r w:rsidR="006E12AE" w:rsidRPr="002659FE">
        <w:rPr>
          <w:rFonts w:ascii="Arial" w:eastAsia="Calibri" w:hAnsi="Arial" w:cs="Arial"/>
          <w:b/>
          <w:i/>
          <w:sz w:val="24"/>
          <w:szCs w:val="24"/>
        </w:rPr>
        <w:t>Generations (</w:t>
      </w:r>
      <w:r w:rsidRPr="002659FE">
        <w:rPr>
          <w:rFonts w:ascii="Arial" w:eastAsia="Calibri" w:hAnsi="Arial" w:cs="Arial"/>
          <w:b/>
          <w:i/>
          <w:sz w:val="24"/>
          <w:szCs w:val="24"/>
        </w:rPr>
        <w:t>Wales) Act</w:t>
      </w:r>
      <w:r w:rsidR="00CF224A" w:rsidRPr="002659FE">
        <w:rPr>
          <w:rFonts w:ascii="Arial" w:eastAsia="Calibri" w:hAnsi="Arial" w:cs="Arial"/>
          <w:sz w:val="24"/>
          <w:szCs w:val="24"/>
        </w:rPr>
        <w:t xml:space="preserve"> </w:t>
      </w:r>
      <w:r w:rsidR="00CF224A" w:rsidRPr="002659FE">
        <w:rPr>
          <w:rFonts w:ascii="Arial" w:eastAsiaTheme="minorEastAsia" w:hAnsi="Arial" w:cs="Arial"/>
          <w:color w:val="000000" w:themeColor="text1"/>
          <w:kern w:val="24"/>
          <w:sz w:val="24"/>
          <w:szCs w:val="24"/>
        </w:rPr>
        <w:t>aligns with the ambitions for HEIW, which is to develop a more sustainable workforce that meets the needs of future service models, and to reduce the reliance on short term, expensive solutions which often have a negative impact on the well-being of staff.  Education, training and workforce development are critical to this, recognising the importance of supporting our existing workforce to acquire new skills as well as ensuring that the pipeline into health careers is as wide as possible.</w:t>
      </w:r>
      <w:r w:rsidR="00A659F8">
        <w:rPr>
          <w:rFonts w:ascii="Arial" w:eastAsiaTheme="minorEastAsia" w:hAnsi="Arial" w:cs="Arial"/>
          <w:color w:val="000000" w:themeColor="text1"/>
          <w:kern w:val="24"/>
          <w:sz w:val="24"/>
          <w:szCs w:val="24"/>
        </w:rPr>
        <w:t xml:space="preserve"> </w:t>
      </w:r>
      <w:r w:rsidR="00CF224A" w:rsidRPr="002659FE">
        <w:rPr>
          <w:rFonts w:ascii="Arial" w:eastAsiaTheme="minorEastAsia" w:hAnsi="Arial" w:cs="Arial"/>
          <w:color w:val="000000" w:themeColor="text1"/>
          <w:kern w:val="24"/>
          <w:sz w:val="24"/>
          <w:szCs w:val="24"/>
        </w:rPr>
        <w:t xml:space="preserve"> </w:t>
      </w:r>
      <w:r w:rsidR="00901D25">
        <w:rPr>
          <w:rFonts w:ascii="Arial" w:eastAsiaTheme="minorEastAsia" w:hAnsi="Arial" w:cs="Arial"/>
          <w:color w:val="000000" w:themeColor="text1"/>
          <w:kern w:val="24"/>
          <w:sz w:val="24"/>
          <w:szCs w:val="24"/>
        </w:rPr>
        <w:t xml:space="preserve">The NHS is a significant employer for many local communities and widening access into training and employment opportunities can support the development of health and prosperity in these areas. </w:t>
      </w:r>
      <w:r w:rsidR="00CF224A" w:rsidRPr="002659FE">
        <w:rPr>
          <w:rFonts w:ascii="Arial" w:eastAsiaTheme="minorEastAsia" w:hAnsi="Arial" w:cs="Arial"/>
          <w:color w:val="000000" w:themeColor="text1"/>
          <w:kern w:val="24"/>
          <w:sz w:val="24"/>
          <w:szCs w:val="24"/>
        </w:rPr>
        <w:t xml:space="preserve"> Many of the “ways of working” are clearly embedded in our “PEOPLE” principles which were described in Chapter 1 and which will underpin how we do business.</w:t>
      </w:r>
      <w:r w:rsidR="00844DDB" w:rsidRPr="002659FE">
        <w:rPr>
          <w:rFonts w:ascii="Arial" w:eastAsia="Calibri" w:hAnsi="Arial" w:cs="Arial"/>
          <w:sz w:val="24"/>
          <w:szCs w:val="24"/>
        </w:rPr>
        <w:t xml:space="preserve">  </w:t>
      </w:r>
      <w:r w:rsidR="008B7483" w:rsidRPr="002659FE">
        <w:rPr>
          <w:rFonts w:ascii="Arial" w:hAnsi="Arial" w:cs="Arial"/>
          <w:sz w:val="24"/>
          <w:szCs w:val="24"/>
        </w:rPr>
        <w:t>It is</w:t>
      </w:r>
      <w:r w:rsidR="008141FA" w:rsidRPr="002659FE">
        <w:rPr>
          <w:rFonts w:ascii="Arial" w:hAnsi="Arial" w:cs="Arial"/>
          <w:sz w:val="24"/>
          <w:szCs w:val="24"/>
        </w:rPr>
        <w:t xml:space="preserve"> recognise</w:t>
      </w:r>
      <w:r w:rsidR="008B7483" w:rsidRPr="002659FE">
        <w:rPr>
          <w:rFonts w:ascii="Arial" w:hAnsi="Arial" w:cs="Arial"/>
          <w:sz w:val="24"/>
          <w:szCs w:val="24"/>
        </w:rPr>
        <w:t>d</w:t>
      </w:r>
      <w:r w:rsidR="008141FA" w:rsidRPr="002659FE">
        <w:rPr>
          <w:rFonts w:ascii="Arial" w:hAnsi="Arial" w:cs="Arial"/>
          <w:sz w:val="24"/>
          <w:szCs w:val="24"/>
        </w:rPr>
        <w:t xml:space="preserve"> that this will help </w:t>
      </w:r>
      <w:r w:rsidR="008B7483" w:rsidRPr="002659FE">
        <w:rPr>
          <w:rFonts w:ascii="Arial" w:hAnsi="Arial" w:cs="Arial"/>
          <w:sz w:val="24"/>
          <w:szCs w:val="24"/>
        </w:rPr>
        <w:t xml:space="preserve">HEIW </w:t>
      </w:r>
      <w:r w:rsidR="008141FA" w:rsidRPr="002659FE">
        <w:rPr>
          <w:rFonts w:ascii="Arial" w:hAnsi="Arial" w:cs="Arial"/>
          <w:sz w:val="24"/>
          <w:szCs w:val="24"/>
        </w:rPr>
        <w:t>generate opportunities to support people to have better health and wellbeing throughout their lives.</w:t>
      </w:r>
      <w:r w:rsidR="00584ADD" w:rsidRPr="002659FE">
        <w:rPr>
          <w:rFonts w:ascii="Arial" w:hAnsi="Arial" w:cs="Arial"/>
          <w:sz w:val="24"/>
          <w:szCs w:val="24"/>
        </w:rPr>
        <w:t xml:space="preserve">  </w:t>
      </w:r>
      <w:r w:rsidR="00CF224A" w:rsidRPr="002659FE">
        <w:rPr>
          <w:rFonts w:ascii="Arial" w:hAnsi="Arial" w:cs="Arial"/>
          <w:sz w:val="24"/>
          <w:szCs w:val="24"/>
        </w:rPr>
        <w:t xml:space="preserve">The </w:t>
      </w:r>
      <w:r w:rsidR="00F26B17" w:rsidRPr="002659FE">
        <w:rPr>
          <w:rFonts w:ascii="Arial" w:hAnsi="Arial" w:cs="Arial"/>
          <w:sz w:val="24"/>
          <w:szCs w:val="24"/>
        </w:rPr>
        <w:t xml:space="preserve">national </w:t>
      </w:r>
      <w:r w:rsidR="001614B6" w:rsidRPr="002659FE">
        <w:rPr>
          <w:rFonts w:ascii="Arial" w:hAnsi="Arial" w:cs="Arial"/>
          <w:sz w:val="24"/>
          <w:szCs w:val="24"/>
        </w:rPr>
        <w:t>W</w:t>
      </w:r>
      <w:r w:rsidR="00CF224A" w:rsidRPr="002659FE">
        <w:rPr>
          <w:rFonts w:ascii="Arial" w:hAnsi="Arial" w:cs="Arial"/>
          <w:sz w:val="24"/>
          <w:szCs w:val="24"/>
        </w:rPr>
        <w:t xml:space="preserve">orkforce </w:t>
      </w:r>
      <w:r w:rsidR="001614B6" w:rsidRPr="002659FE">
        <w:rPr>
          <w:rFonts w:ascii="Arial" w:hAnsi="Arial" w:cs="Arial"/>
          <w:sz w:val="24"/>
          <w:szCs w:val="24"/>
        </w:rPr>
        <w:t>S</w:t>
      </w:r>
      <w:r w:rsidR="00CF224A" w:rsidRPr="002659FE">
        <w:rPr>
          <w:rFonts w:ascii="Arial" w:hAnsi="Arial" w:cs="Arial"/>
          <w:sz w:val="24"/>
          <w:szCs w:val="24"/>
        </w:rPr>
        <w:t xml:space="preserve">trategy for </w:t>
      </w:r>
      <w:r w:rsidR="001614B6" w:rsidRPr="002659FE">
        <w:rPr>
          <w:rFonts w:ascii="Arial" w:hAnsi="Arial" w:cs="Arial"/>
          <w:sz w:val="24"/>
          <w:szCs w:val="24"/>
        </w:rPr>
        <w:t>H</w:t>
      </w:r>
      <w:r w:rsidR="00CF224A" w:rsidRPr="002659FE">
        <w:rPr>
          <w:rFonts w:ascii="Arial" w:hAnsi="Arial" w:cs="Arial"/>
          <w:sz w:val="24"/>
          <w:szCs w:val="24"/>
        </w:rPr>
        <w:t xml:space="preserve">ealth and </w:t>
      </w:r>
      <w:r w:rsidR="001614B6" w:rsidRPr="002659FE">
        <w:rPr>
          <w:rFonts w:ascii="Arial" w:hAnsi="Arial" w:cs="Arial"/>
          <w:sz w:val="24"/>
          <w:szCs w:val="24"/>
        </w:rPr>
        <w:t>S</w:t>
      </w:r>
      <w:r w:rsidR="00CF224A" w:rsidRPr="002659FE">
        <w:rPr>
          <w:rFonts w:ascii="Arial" w:hAnsi="Arial" w:cs="Arial"/>
          <w:sz w:val="24"/>
          <w:szCs w:val="24"/>
        </w:rPr>
        <w:t xml:space="preserve">ocial </w:t>
      </w:r>
      <w:r w:rsidR="001614B6" w:rsidRPr="002659FE">
        <w:rPr>
          <w:rFonts w:ascii="Arial" w:hAnsi="Arial" w:cs="Arial"/>
          <w:sz w:val="24"/>
          <w:szCs w:val="24"/>
        </w:rPr>
        <w:t>C</w:t>
      </w:r>
      <w:r w:rsidR="00CF224A" w:rsidRPr="002659FE">
        <w:rPr>
          <w:rFonts w:ascii="Arial" w:hAnsi="Arial" w:cs="Arial"/>
          <w:sz w:val="24"/>
          <w:szCs w:val="24"/>
        </w:rPr>
        <w:t xml:space="preserve">are </w:t>
      </w:r>
      <w:r w:rsidR="00CD03E1" w:rsidRPr="002659FE">
        <w:rPr>
          <w:rFonts w:ascii="Arial" w:hAnsi="Arial" w:cs="Arial"/>
          <w:sz w:val="24"/>
          <w:szCs w:val="24"/>
        </w:rPr>
        <w:t xml:space="preserve">in Wales </w:t>
      </w:r>
      <w:r w:rsidR="00CF224A" w:rsidRPr="002659FE">
        <w:rPr>
          <w:rFonts w:ascii="Arial" w:hAnsi="Arial" w:cs="Arial"/>
          <w:sz w:val="24"/>
          <w:szCs w:val="24"/>
        </w:rPr>
        <w:t>is clearly central to this.</w:t>
      </w:r>
      <w:r w:rsidR="00F74134">
        <w:rPr>
          <w:rFonts w:ascii="Arial" w:hAnsi="Arial" w:cs="Arial"/>
          <w:sz w:val="24"/>
          <w:szCs w:val="24"/>
        </w:rPr>
        <w:t xml:space="preserve"> </w:t>
      </w:r>
      <w:r w:rsidR="009E39D8">
        <w:rPr>
          <w:rFonts w:ascii="Arial" w:hAnsi="Arial" w:cs="Arial"/>
          <w:sz w:val="24"/>
          <w:szCs w:val="24"/>
        </w:rPr>
        <w:t xml:space="preserve"> </w:t>
      </w:r>
      <w:r w:rsidR="00F74134">
        <w:rPr>
          <w:rFonts w:ascii="Arial" w:hAnsi="Arial" w:cs="Arial"/>
          <w:sz w:val="24"/>
          <w:szCs w:val="24"/>
        </w:rPr>
        <w:t>We have articulated throughou</w:t>
      </w:r>
      <w:r w:rsidR="00564BFD">
        <w:rPr>
          <w:rFonts w:ascii="Arial" w:hAnsi="Arial" w:cs="Arial"/>
          <w:sz w:val="24"/>
          <w:szCs w:val="24"/>
        </w:rPr>
        <w:t>t</w:t>
      </w:r>
      <w:r w:rsidR="00F74134">
        <w:rPr>
          <w:rFonts w:ascii="Arial" w:hAnsi="Arial" w:cs="Arial"/>
          <w:sz w:val="24"/>
          <w:szCs w:val="24"/>
        </w:rPr>
        <w:t xml:space="preserve"> the object</w:t>
      </w:r>
      <w:r w:rsidR="00564BFD">
        <w:rPr>
          <w:rFonts w:ascii="Arial" w:hAnsi="Arial" w:cs="Arial"/>
          <w:sz w:val="24"/>
          <w:szCs w:val="24"/>
        </w:rPr>
        <w:t>i</w:t>
      </w:r>
      <w:r w:rsidR="00F74134">
        <w:rPr>
          <w:rFonts w:ascii="Arial" w:hAnsi="Arial" w:cs="Arial"/>
          <w:sz w:val="24"/>
          <w:szCs w:val="24"/>
        </w:rPr>
        <w:t xml:space="preserve">ves in </w:t>
      </w:r>
      <w:r w:rsidR="009E39D8">
        <w:rPr>
          <w:rFonts w:ascii="Arial" w:hAnsi="Arial" w:cs="Arial"/>
          <w:sz w:val="24"/>
          <w:szCs w:val="24"/>
        </w:rPr>
        <w:t>C</w:t>
      </w:r>
      <w:r w:rsidR="00F74134">
        <w:rPr>
          <w:rFonts w:ascii="Arial" w:hAnsi="Arial" w:cs="Arial"/>
          <w:sz w:val="24"/>
          <w:szCs w:val="24"/>
        </w:rPr>
        <w:t xml:space="preserve">hapter 5 where </w:t>
      </w:r>
      <w:r w:rsidR="0095117C">
        <w:rPr>
          <w:rFonts w:ascii="Arial" w:hAnsi="Arial" w:cs="Arial"/>
          <w:sz w:val="24"/>
          <w:szCs w:val="24"/>
        </w:rPr>
        <w:t xml:space="preserve">we see </w:t>
      </w:r>
      <w:r w:rsidR="00011F57">
        <w:rPr>
          <w:rFonts w:ascii="Arial" w:hAnsi="Arial" w:cs="Arial"/>
          <w:sz w:val="24"/>
          <w:szCs w:val="24"/>
        </w:rPr>
        <w:t>a clear</w:t>
      </w:r>
      <w:r w:rsidR="00F74134">
        <w:rPr>
          <w:rFonts w:ascii="Arial" w:hAnsi="Arial" w:cs="Arial"/>
          <w:sz w:val="24"/>
          <w:szCs w:val="24"/>
        </w:rPr>
        <w:t xml:space="preserve"> </w:t>
      </w:r>
      <w:r w:rsidR="00564BFD">
        <w:rPr>
          <w:rFonts w:ascii="Arial" w:hAnsi="Arial" w:cs="Arial"/>
          <w:sz w:val="24"/>
          <w:szCs w:val="24"/>
        </w:rPr>
        <w:t xml:space="preserve">alignment between the actions we are proposing and the </w:t>
      </w:r>
      <w:r w:rsidR="00A6153B">
        <w:rPr>
          <w:rFonts w:ascii="Arial" w:hAnsi="Arial" w:cs="Arial"/>
          <w:sz w:val="24"/>
          <w:szCs w:val="24"/>
        </w:rPr>
        <w:t>5 ways of working</w:t>
      </w:r>
      <w:r w:rsidR="0095117C">
        <w:rPr>
          <w:rFonts w:ascii="Arial" w:hAnsi="Arial" w:cs="Arial"/>
          <w:sz w:val="24"/>
          <w:szCs w:val="24"/>
        </w:rPr>
        <w:t>.</w:t>
      </w:r>
    </w:p>
    <w:p w14:paraId="05225EAE" w14:textId="708FCF77" w:rsidR="00CF224A" w:rsidRPr="002659FE" w:rsidRDefault="00CF224A" w:rsidP="001D1357">
      <w:pPr>
        <w:ind w:left="720"/>
        <w:jc w:val="both"/>
        <w:rPr>
          <w:rFonts w:ascii="Arial" w:eastAsia="Calibri" w:hAnsi="Arial" w:cs="Arial"/>
          <w:sz w:val="24"/>
          <w:szCs w:val="24"/>
        </w:rPr>
      </w:pPr>
    </w:p>
    <w:p w14:paraId="0FDF4E4E" w14:textId="6F6BAFBA" w:rsidR="00C1259D" w:rsidRPr="002659FE" w:rsidRDefault="00230EC9" w:rsidP="005E7F69">
      <w:pPr>
        <w:ind w:left="720"/>
        <w:jc w:val="both"/>
        <w:rPr>
          <w:rFonts w:ascii="Arial" w:eastAsia="Calibri" w:hAnsi="Arial" w:cs="Arial"/>
          <w:sz w:val="24"/>
          <w:szCs w:val="24"/>
        </w:rPr>
      </w:pPr>
      <w:r w:rsidRPr="002659FE">
        <w:rPr>
          <w:rFonts w:ascii="Arial" w:eastAsia="Calibri" w:hAnsi="Arial" w:cs="Arial"/>
          <w:b/>
          <w:i/>
          <w:sz w:val="24"/>
          <w:szCs w:val="24"/>
        </w:rPr>
        <w:t xml:space="preserve">A </w:t>
      </w:r>
      <w:r w:rsidR="003E5A3B" w:rsidRPr="002659FE">
        <w:rPr>
          <w:rFonts w:ascii="Arial" w:eastAsia="Calibri" w:hAnsi="Arial" w:cs="Arial"/>
          <w:b/>
          <w:i/>
          <w:sz w:val="24"/>
          <w:szCs w:val="24"/>
        </w:rPr>
        <w:t>Healthier Wales</w:t>
      </w:r>
      <w:r w:rsidR="003E5A3B" w:rsidRPr="002659FE">
        <w:rPr>
          <w:rFonts w:ascii="Arial" w:eastAsia="Calibri" w:hAnsi="Arial" w:cs="Arial"/>
          <w:i/>
          <w:sz w:val="24"/>
          <w:szCs w:val="24"/>
        </w:rPr>
        <w:t xml:space="preserve"> </w:t>
      </w:r>
      <w:r w:rsidR="003E5A3B" w:rsidRPr="002659FE">
        <w:rPr>
          <w:rFonts w:ascii="Arial" w:eastAsia="Calibri" w:hAnsi="Arial" w:cs="Arial"/>
          <w:sz w:val="24"/>
          <w:szCs w:val="24"/>
        </w:rPr>
        <w:t>challenges HEIW along with other NHS organisations to develop sustainable plans and actions to deliver care closer to home, through strengthening primary and community services, and refocusing on prevention.  It also emphasises the importance of quality improvement in a transformational system, and the need to maximise the opportunities of digital and other technology.</w:t>
      </w:r>
      <w:r w:rsidR="001E4541" w:rsidRPr="002659FE">
        <w:rPr>
          <w:rFonts w:ascii="Arial" w:eastAsia="Calibri" w:hAnsi="Arial" w:cs="Arial"/>
          <w:sz w:val="24"/>
          <w:szCs w:val="24"/>
        </w:rPr>
        <w:t xml:space="preserve">  </w:t>
      </w:r>
      <w:r w:rsidR="00C1259D" w:rsidRPr="002659FE">
        <w:rPr>
          <w:rFonts w:ascii="Arial" w:eastAsia="Calibri" w:hAnsi="Arial" w:cs="Arial"/>
          <w:sz w:val="24"/>
          <w:szCs w:val="24"/>
        </w:rPr>
        <w:t xml:space="preserve">The development of new models of seamless local health and social care are being taken forward through the Regional Partnership Boards and it is intended that the funding being provided by the national Transformation Programme will ensure that change happens quickly. </w:t>
      </w:r>
      <w:r w:rsidR="00B20E7A" w:rsidRPr="002659FE">
        <w:rPr>
          <w:rFonts w:ascii="Arial" w:eastAsia="Calibri" w:hAnsi="Arial" w:cs="Arial"/>
          <w:sz w:val="24"/>
          <w:szCs w:val="24"/>
        </w:rPr>
        <w:t xml:space="preserve"> </w:t>
      </w:r>
      <w:r w:rsidR="00C1259D" w:rsidRPr="002659FE">
        <w:rPr>
          <w:rFonts w:ascii="Arial" w:eastAsia="Calibri" w:hAnsi="Arial" w:cs="Arial"/>
          <w:sz w:val="24"/>
          <w:szCs w:val="24"/>
        </w:rPr>
        <w:t>There is an opportunity for HEIW to contribute to the removal of the barriers between different healthcare providers to make more efficient use of resources in order to find better outcomes for patients.</w:t>
      </w:r>
    </w:p>
    <w:p w14:paraId="19E4B5E6" w14:textId="77777777" w:rsidR="00C1259D" w:rsidRPr="002659FE" w:rsidRDefault="00C1259D" w:rsidP="003E5A3B">
      <w:pPr>
        <w:ind w:left="720"/>
        <w:jc w:val="both"/>
        <w:rPr>
          <w:rFonts w:ascii="Arial" w:eastAsia="Calibri" w:hAnsi="Arial" w:cs="Arial"/>
          <w:sz w:val="24"/>
          <w:szCs w:val="24"/>
        </w:rPr>
      </w:pPr>
    </w:p>
    <w:p w14:paraId="18B438F8" w14:textId="7622E73B" w:rsidR="003E5A3B" w:rsidRPr="002659FE" w:rsidRDefault="003E5A3B" w:rsidP="003E5A3B">
      <w:pPr>
        <w:ind w:left="720"/>
        <w:jc w:val="both"/>
        <w:rPr>
          <w:rFonts w:ascii="Arial" w:eastAsia="Calibri" w:hAnsi="Arial" w:cs="Arial"/>
          <w:sz w:val="24"/>
          <w:szCs w:val="24"/>
        </w:rPr>
      </w:pPr>
      <w:r w:rsidRPr="002659FE">
        <w:rPr>
          <w:rFonts w:ascii="Arial" w:eastAsia="Calibri" w:hAnsi="Arial" w:cs="Arial"/>
          <w:sz w:val="24"/>
          <w:szCs w:val="24"/>
        </w:rPr>
        <w:t>The quadruple aim which underpins th</w:t>
      </w:r>
      <w:r w:rsidR="007E4460" w:rsidRPr="002659FE">
        <w:rPr>
          <w:rFonts w:ascii="Arial" w:eastAsia="Calibri" w:hAnsi="Arial" w:cs="Arial"/>
          <w:sz w:val="24"/>
          <w:szCs w:val="24"/>
        </w:rPr>
        <w:t>is</w:t>
      </w:r>
      <w:r w:rsidRPr="002659FE">
        <w:rPr>
          <w:rFonts w:ascii="Arial" w:eastAsia="Calibri" w:hAnsi="Arial" w:cs="Arial"/>
          <w:sz w:val="24"/>
          <w:szCs w:val="24"/>
        </w:rPr>
        <w:t xml:space="preserve"> plan also highlights the critical importance of staff engagement and well-being which </w:t>
      </w:r>
      <w:r w:rsidR="000D0EB6" w:rsidRPr="002659FE">
        <w:rPr>
          <w:rFonts w:ascii="Arial" w:eastAsia="Calibri" w:hAnsi="Arial" w:cs="Arial"/>
          <w:sz w:val="24"/>
          <w:szCs w:val="24"/>
        </w:rPr>
        <w:t>are</w:t>
      </w:r>
      <w:r w:rsidR="00BF6183" w:rsidRPr="002659FE">
        <w:rPr>
          <w:rFonts w:ascii="Arial" w:eastAsia="Calibri" w:hAnsi="Arial" w:cs="Arial"/>
          <w:sz w:val="24"/>
          <w:szCs w:val="24"/>
        </w:rPr>
        <w:t xml:space="preserve"> </w:t>
      </w:r>
      <w:r w:rsidRPr="002659FE">
        <w:rPr>
          <w:rFonts w:ascii="Arial" w:eastAsia="Calibri" w:hAnsi="Arial" w:cs="Arial"/>
          <w:sz w:val="24"/>
          <w:szCs w:val="24"/>
        </w:rPr>
        <w:t xml:space="preserve">a key focus for </w:t>
      </w:r>
      <w:r w:rsidR="00BF6183" w:rsidRPr="002659FE">
        <w:rPr>
          <w:rFonts w:ascii="Arial" w:eastAsia="Calibri" w:hAnsi="Arial" w:cs="Arial"/>
          <w:sz w:val="24"/>
          <w:szCs w:val="24"/>
        </w:rPr>
        <w:t>HEIW</w:t>
      </w:r>
      <w:r w:rsidRPr="002659FE">
        <w:rPr>
          <w:rFonts w:ascii="Arial" w:eastAsia="Calibri" w:hAnsi="Arial" w:cs="Arial"/>
          <w:sz w:val="24"/>
          <w:szCs w:val="24"/>
        </w:rPr>
        <w:t>.</w:t>
      </w:r>
      <w:r w:rsidR="000D0989" w:rsidRPr="002659FE">
        <w:rPr>
          <w:rFonts w:ascii="Arial" w:eastAsia="Calibri" w:hAnsi="Arial" w:cs="Arial"/>
          <w:sz w:val="24"/>
          <w:szCs w:val="24"/>
        </w:rPr>
        <w:t xml:space="preserve">  </w:t>
      </w:r>
      <w:r w:rsidRPr="002659FE">
        <w:rPr>
          <w:rFonts w:ascii="Arial" w:eastAsia="Calibri" w:hAnsi="Arial" w:cs="Arial"/>
          <w:sz w:val="24"/>
          <w:szCs w:val="24"/>
        </w:rPr>
        <w:t xml:space="preserve">The prudent healthcare principles have been embraced by </w:t>
      </w:r>
      <w:r w:rsidR="00D463A7" w:rsidRPr="002659FE">
        <w:rPr>
          <w:rFonts w:ascii="Arial" w:eastAsia="Calibri" w:hAnsi="Arial" w:cs="Arial"/>
          <w:i/>
          <w:sz w:val="24"/>
          <w:szCs w:val="24"/>
        </w:rPr>
        <w:t>HEIW</w:t>
      </w:r>
      <w:r w:rsidRPr="002659FE">
        <w:rPr>
          <w:rFonts w:ascii="Arial" w:eastAsia="Calibri" w:hAnsi="Arial" w:cs="Arial"/>
          <w:sz w:val="24"/>
          <w:szCs w:val="24"/>
        </w:rPr>
        <w:t xml:space="preserve"> and have an important influence on how we design our roles and teams to get maximum value.  </w:t>
      </w:r>
      <w:proofErr w:type="gramStart"/>
      <w:r w:rsidRPr="002659FE">
        <w:rPr>
          <w:rFonts w:ascii="Arial" w:eastAsia="Calibri" w:hAnsi="Arial" w:cs="Arial"/>
          <w:sz w:val="24"/>
          <w:szCs w:val="24"/>
        </w:rPr>
        <w:t>In particular</w:t>
      </w:r>
      <w:r w:rsidR="009006D9" w:rsidRPr="002659FE">
        <w:rPr>
          <w:rFonts w:ascii="Arial" w:eastAsia="Calibri" w:hAnsi="Arial" w:cs="Arial"/>
          <w:sz w:val="24"/>
          <w:szCs w:val="24"/>
        </w:rPr>
        <w:t>,</w:t>
      </w:r>
      <w:r w:rsidR="00A32789" w:rsidRPr="002659FE">
        <w:rPr>
          <w:rFonts w:ascii="Arial" w:eastAsia="Calibri" w:hAnsi="Arial" w:cs="Arial"/>
          <w:sz w:val="24"/>
          <w:szCs w:val="24"/>
        </w:rPr>
        <w:t xml:space="preserve"> we</w:t>
      </w:r>
      <w:proofErr w:type="gramEnd"/>
      <w:r w:rsidR="00A32789" w:rsidRPr="002659FE">
        <w:rPr>
          <w:rFonts w:ascii="Arial" w:eastAsia="Calibri" w:hAnsi="Arial" w:cs="Arial"/>
          <w:sz w:val="24"/>
          <w:szCs w:val="24"/>
        </w:rPr>
        <w:t xml:space="preserve"> ensure that</w:t>
      </w:r>
      <w:r w:rsidRPr="002659FE">
        <w:rPr>
          <w:rFonts w:ascii="Arial" w:eastAsia="Calibri" w:hAnsi="Arial" w:cs="Arial"/>
          <w:sz w:val="24"/>
          <w:szCs w:val="24"/>
        </w:rPr>
        <w:t xml:space="preserve"> education and training </w:t>
      </w:r>
      <w:r w:rsidR="00A32789" w:rsidRPr="002659FE">
        <w:rPr>
          <w:rFonts w:ascii="Arial" w:eastAsia="Calibri" w:hAnsi="Arial" w:cs="Arial"/>
          <w:sz w:val="24"/>
          <w:szCs w:val="24"/>
        </w:rPr>
        <w:t>commissioned or delivered by us</w:t>
      </w:r>
      <w:r w:rsidRPr="002659FE">
        <w:rPr>
          <w:rFonts w:ascii="Arial" w:eastAsia="Calibri" w:hAnsi="Arial" w:cs="Arial"/>
          <w:sz w:val="24"/>
          <w:szCs w:val="24"/>
        </w:rPr>
        <w:t xml:space="preserve"> support</w:t>
      </w:r>
      <w:r w:rsidR="00251EB0" w:rsidRPr="002659FE">
        <w:rPr>
          <w:rFonts w:ascii="Arial" w:eastAsia="Calibri" w:hAnsi="Arial" w:cs="Arial"/>
          <w:sz w:val="24"/>
          <w:szCs w:val="24"/>
        </w:rPr>
        <w:t>s</w:t>
      </w:r>
      <w:r w:rsidRPr="002659FE">
        <w:rPr>
          <w:rFonts w:ascii="Arial" w:eastAsia="Calibri" w:hAnsi="Arial" w:cs="Arial"/>
          <w:sz w:val="24"/>
          <w:szCs w:val="24"/>
        </w:rPr>
        <w:t xml:space="preserve"> these principles.</w:t>
      </w:r>
    </w:p>
    <w:p w14:paraId="1BFB6248" w14:textId="22FC03DC" w:rsidR="00CF1CA1" w:rsidRPr="002659FE" w:rsidRDefault="00CF1CA1" w:rsidP="001363B7">
      <w:pPr>
        <w:ind w:left="720"/>
        <w:jc w:val="both"/>
        <w:rPr>
          <w:rFonts w:ascii="Arial" w:hAnsi="Arial" w:cs="Arial"/>
          <w:sz w:val="24"/>
          <w:szCs w:val="24"/>
        </w:rPr>
      </w:pPr>
    </w:p>
    <w:p w14:paraId="6552FA62" w14:textId="21F76C58" w:rsidR="00C729AE" w:rsidRPr="002659FE" w:rsidRDefault="00762A7F" w:rsidP="00C729AE">
      <w:pPr>
        <w:ind w:left="720"/>
        <w:jc w:val="both"/>
        <w:rPr>
          <w:rFonts w:ascii="Arial" w:hAnsi="Arial" w:cs="Arial"/>
          <w:sz w:val="24"/>
          <w:szCs w:val="24"/>
        </w:rPr>
      </w:pPr>
      <w:r w:rsidRPr="002659FE">
        <w:rPr>
          <w:rFonts w:ascii="Arial" w:hAnsi="Arial" w:cs="Arial"/>
          <w:b/>
          <w:i/>
          <w:sz w:val="24"/>
          <w:szCs w:val="24"/>
        </w:rPr>
        <w:lastRenderedPageBreak/>
        <w:t>The Nurse Staffing Levels (Wales) Act 2016</w:t>
      </w:r>
      <w:r w:rsidRPr="002659FE">
        <w:rPr>
          <w:rFonts w:ascii="Arial" w:hAnsi="Arial" w:cs="Arial"/>
          <w:sz w:val="24"/>
          <w:szCs w:val="24"/>
        </w:rPr>
        <w:t xml:space="preserve"> describes the need to both provide sufficient nurses and to allow nurses time to care for patients sensitively in both provided and commissioned services.  Interim nurse staffing principles for paediatric in-patient wards were published in July 2019.  The aim of these principles is in part to prepare paediatric inpatient wards for the inevitable full extension of the Nurse Staffing Levels (Wales) Act to that setting before the end of this government term.  </w:t>
      </w:r>
      <w:r w:rsidR="00FA7DD9">
        <w:rPr>
          <w:rFonts w:ascii="Arial" w:hAnsi="Arial" w:cs="Arial"/>
          <w:sz w:val="24"/>
          <w:szCs w:val="24"/>
        </w:rPr>
        <w:t xml:space="preserve">As we take on responsibility for rolling out this work from April 2020 it is essential that this is factored into our workforce planning and education commissioning planning. </w:t>
      </w:r>
    </w:p>
    <w:p w14:paraId="14642A00" w14:textId="77777777" w:rsidR="001863F5" w:rsidRPr="002659FE" w:rsidRDefault="001863F5" w:rsidP="00762A7F">
      <w:pPr>
        <w:ind w:left="720"/>
        <w:jc w:val="both"/>
        <w:rPr>
          <w:rFonts w:ascii="Arial" w:hAnsi="Arial" w:cs="Arial"/>
          <w:sz w:val="24"/>
          <w:szCs w:val="24"/>
        </w:rPr>
      </w:pPr>
    </w:p>
    <w:p w14:paraId="2EA4EE81" w14:textId="39D2083B" w:rsidR="004908A7" w:rsidRPr="002659FE" w:rsidRDefault="001863F5" w:rsidP="005B733E">
      <w:pPr>
        <w:ind w:left="720"/>
        <w:jc w:val="both"/>
        <w:rPr>
          <w:rFonts w:ascii="Arial" w:hAnsi="Arial" w:cs="Arial"/>
          <w:color w:val="000000"/>
          <w:sz w:val="24"/>
          <w:szCs w:val="24"/>
        </w:rPr>
      </w:pPr>
      <w:r w:rsidRPr="002659FE">
        <w:rPr>
          <w:rFonts w:ascii="Arial" w:hAnsi="Arial" w:cs="Arial"/>
          <w:sz w:val="24"/>
          <w:szCs w:val="24"/>
        </w:rPr>
        <w:t xml:space="preserve">In June 2019, the </w:t>
      </w:r>
      <w:r w:rsidRPr="002659FE">
        <w:rPr>
          <w:rFonts w:ascii="Arial" w:eastAsia="Calibri" w:hAnsi="Arial" w:cs="Arial"/>
          <w:b/>
          <w:i/>
          <w:sz w:val="24"/>
          <w:szCs w:val="24"/>
        </w:rPr>
        <w:t>Health and Social Care (Quality and Engagement) (Wales) Bill 2019</w:t>
      </w:r>
      <w:r w:rsidRPr="002659FE">
        <w:rPr>
          <w:rFonts w:ascii="Arial" w:hAnsi="Arial" w:cs="Arial"/>
          <w:sz w:val="24"/>
          <w:szCs w:val="24"/>
        </w:rPr>
        <w:t xml:space="preserve"> </w:t>
      </w:r>
      <w:r w:rsidR="00FA7DD9">
        <w:rPr>
          <w:rFonts w:ascii="Arial" w:hAnsi="Arial" w:cs="Arial"/>
          <w:sz w:val="24"/>
          <w:szCs w:val="24"/>
        </w:rPr>
        <w:t xml:space="preserve">set out the intention to </w:t>
      </w:r>
      <w:r w:rsidRPr="002659FE">
        <w:rPr>
          <w:rFonts w:ascii="Arial" w:hAnsi="Arial" w:cs="Arial"/>
          <w:color w:val="000000"/>
          <w:sz w:val="24"/>
          <w:szCs w:val="24"/>
        </w:rPr>
        <w:t xml:space="preserve">strengthen the existing duty of quality </w:t>
      </w:r>
      <w:r w:rsidR="00FA7DD9">
        <w:rPr>
          <w:rFonts w:ascii="Arial" w:hAnsi="Arial" w:cs="Arial"/>
          <w:color w:val="000000"/>
          <w:sz w:val="24"/>
          <w:szCs w:val="24"/>
        </w:rPr>
        <w:t xml:space="preserve">and to </w:t>
      </w:r>
      <w:r w:rsidRPr="002659FE">
        <w:rPr>
          <w:rFonts w:ascii="Arial" w:hAnsi="Arial" w:cs="Arial"/>
          <w:color w:val="000000"/>
          <w:sz w:val="24"/>
          <w:szCs w:val="24"/>
        </w:rPr>
        <w:t>establish an organisational duty of candour</w:t>
      </w:r>
      <w:r w:rsidR="00FA7DD9">
        <w:rPr>
          <w:rFonts w:ascii="Arial" w:hAnsi="Arial" w:cs="Arial"/>
          <w:color w:val="000000"/>
          <w:sz w:val="24"/>
          <w:szCs w:val="24"/>
        </w:rPr>
        <w:t xml:space="preserve">. </w:t>
      </w:r>
      <w:r w:rsidRPr="002659FE">
        <w:rPr>
          <w:rFonts w:ascii="Arial" w:hAnsi="Arial" w:cs="Arial"/>
          <w:color w:val="000000"/>
          <w:sz w:val="24"/>
          <w:szCs w:val="24"/>
        </w:rPr>
        <w:t xml:space="preserve"> </w:t>
      </w:r>
      <w:r w:rsidR="00FA7DD9">
        <w:rPr>
          <w:rFonts w:ascii="Arial" w:hAnsi="Arial" w:cs="Arial"/>
          <w:color w:val="000000"/>
          <w:sz w:val="24"/>
          <w:szCs w:val="24"/>
        </w:rPr>
        <w:t xml:space="preserve">From a HEIW perspective this needs to be embedded in our education and training programmes, but also needs to be incorporated in our leadership development work. </w:t>
      </w:r>
    </w:p>
    <w:p w14:paraId="127BBA85" w14:textId="77777777" w:rsidR="00955EF0" w:rsidRPr="002659FE" w:rsidRDefault="00955EF0" w:rsidP="0065211E">
      <w:pPr>
        <w:ind w:left="720"/>
        <w:jc w:val="both"/>
        <w:rPr>
          <w:rFonts w:ascii="Arial" w:eastAsia="Calibri" w:hAnsi="Arial" w:cs="Arial"/>
          <w:sz w:val="24"/>
          <w:szCs w:val="24"/>
        </w:rPr>
      </w:pPr>
    </w:p>
    <w:p w14:paraId="38CEDFB1" w14:textId="139F6DCB" w:rsidR="00A05031" w:rsidRPr="008549EF" w:rsidRDefault="002B4356" w:rsidP="0013590F">
      <w:pPr>
        <w:spacing w:line="257" w:lineRule="auto"/>
        <w:ind w:left="720"/>
        <w:jc w:val="both"/>
        <w:rPr>
          <w:rFonts w:ascii="Arial" w:eastAsia="Arial" w:hAnsi="Arial" w:cs="Arial"/>
          <w:sz w:val="24"/>
          <w:szCs w:val="24"/>
        </w:rPr>
      </w:pPr>
      <w:r w:rsidRPr="002659FE">
        <w:rPr>
          <w:rFonts w:ascii="Arial" w:eastAsia="Calibri" w:hAnsi="Arial" w:cs="Arial"/>
          <w:sz w:val="24"/>
          <w:szCs w:val="24"/>
        </w:rPr>
        <w:t xml:space="preserve">Welsh Governments announcement to enact the </w:t>
      </w:r>
      <w:r w:rsidR="0002015B" w:rsidRPr="007A619A">
        <w:rPr>
          <w:rFonts w:ascii="Arial" w:eastAsia="Calibri" w:hAnsi="Arial" w:cs="Arial"/>
          <w:b/>
          <w:sz w:val="24"/>
          <w:szCs w:val="24"/>
        </w:rPr>
        <w:t>S</w:t>
      </w:r>
      <w:r w:rsidRPr="0040189C">
        <w:rPr>
          <w:rFonts w:ascii="Arial" w:eastAsia="Calibri" w:hAnsi="Arial" w:cs="Arial"/>
          <w:b/>
          <w:sz w:val="24"/>
          <w:szCs w:val="24"/>
        </w:rPr>
        <w:t>ocio-</w:t>
      </w:r>
      <w:r w:rsidR="0002015B" w:rsidRPr="0040189C">
        <w:rPr>
          <w:rFonts w:ascii="Arial" w:eastAsia="Calibri" w:hAnsi="Arial" w:cs="Arial"/>
          <w:b/>
          <w:sz w:val="24"/>
          <w:szCs w:val="24"/>
        </w:rPr>
        <w:t>E</w:t>
      </w:r>
      <w:r w:rsidRPr="0040189C">
        <w:rPr>
          <w:rFonts w:ascii="Arial" w:eastAsia="Calibri" w:hAnsi="Arial" w:cs="Arial"/>
          <w:b/>
          <w:sz w:val="24"/>
          <w:szCs w:val="24"/>
        </w:rPr>
        <w:t xml:space="preserve">conomic </w:t>
      </w:r>
      <w:r w:rsidR="0002015B" w:rsidRPr="00B32E5F">
        <w:rPr>
          <w:rFonts w:ascii="Arial" w:eastAsia="Calibri" w:hAnsi="Arial" w:cs="Arial"/>
          <w:b/>
          <w:sz w:val="24"/>
          <w:szCs w:val="24"/>
        </w:rPr>
        <w:t>D</w:t>
      </w:r>
      <w:r w:rsidRPr="00D13198">
        <w:rPr>
          <w:rFonts w:ascii="Arial" w:eastAsia="Calibri" w:hAnsi="Arial" w:cs="Arial"/>
          <w:b/>
          <w:sz w:val="24"/>
          <w:szCs w:val="24"/>
        </w:rPr>
        <w:t xml:space="preserve">uty, </w:t>
      </w:r>
      <w:r w:rsidRPr="00D13198">
        <w:rPr>
          <w:rFonts w:ascii="Arial" w:eastAsia="Calibri" w:hAnsi="Arial" w:cs="Arial"/>
          <w:b/>
          <w:i/>
          <w:sz w:val="24"/>
          <w:szCs w:val="24"/>
        </w:rPr>
        <w:t>Part 1, Section1 of the Equ</w:t>
      </w:r>
      <w:r w:rsidRPr="007A619A">
        <w:rPr>
          <w:rFonts w:ascii="Arial" w:eastAsia="Calibri" w:hAnsi="Arial" w:cs="Arial"/>
          <w:b/>
          <w:i/>
          <w:sz w:val="24"/>
          <w:szCs w:val="24"/>
        </w:rPr>
        <w:t>ality Act 2010</w:t>
      </w:r>
      <w:r w:rsidR="0069205E" w:rsidRPr="002659FE">
        <w:rPr>
          <w:rFonts w:ascii="Arial" w:eastAsia="Calibri" w:hAnsi="Arial" w:cs="Arial"/>
          <w:sz w:val="24"/>
          <w:szCs w:val="24"/>
        </w:rPr>
        <w:t xml:space="preserve"> will result in HEIW </w:t>
      </w:r>
      <w:r w:rsidRPr="002659FE">
        <w:rPr>
          <w:rFonts w:ascii="Arial" w:eastAsia="Calibri" w:hAnsi="Arial" w:cs="Arial"/>
          <w:sz w:val="24"/>
          <w:szCs w:val="24"/>
        </w:rPr>
        <w:t>work</w:t>
      </w:r>
      <w:r w:rsidR="0069205E" w:rsidRPr="002659FE">
        <w:rPr>
          <w:rFonts w:ascii="Arial" w:eastAsia="Calibri" w:hAnsi="Arial" w:cs="Arial"/>
          <w:sz w:val="24"/>
          <w:szCs w:val="24"/>
        </w:rPr>
        <w:t>ing</w:t>
      </w:r>
      <w:r w:rsidRPr="002659FE">
        <w:rPr>
          <w:rFonts w:ascii="Arial" w:eastAsia="Calibri" w:hAnsi="Arial" w:cs="Arial"/>
          <w:sz w:val="24"/>
          <w:szCs w:val="24"/>
        </w:rPr>
        <w:t xml:space="preserve"> in partnership with Welsh Government in the development of technical guidance. </w:t>
      </w:r>
      <w:r w:rsidR="0069205E" w:rsidRPr="002659FE">
        <w:rPr>
          <w:rFonts w:ascii="Arial" w:eastAsia="Calibri" w:hAnsi="Arial" w:cs="Arial"/>
          <w:sz w:val="24"/>
          <w:szCs w:val="24"/>
        </w:rPr>
        <w:t xml:space="preserve"> </w:t>
      </w:r>
      <w:r w:rsidRPr="002659FE">
        <w:rPr>
          <w:rFonts w:ascii="Arial" w:eastAsia="Calibri" w:hAnsi="Arial" w:cs="Arial"/>
          <w:sz w:val="24"/>
          <w:szCs w:val="24"/>
        </w:rPr>
        <w:t>In the interim</w:t>
      </w:r>
      <w:r w:rsidR="00A37F63" w:rsidRPr="002659FE">
        <w:rPr>
          <w:rFonts w:ascii="Arial" w:eastAsia="Calibri" w:hAnsi="Arial" w:cs="Arial"/>
          <w:sz w:val="24"/>
          <w:szCs w:val="24"/>
        </w:rPr>
        <w:t>,</w:t>
      </w:r>
      <w:r w:rsidRPr="002659FE">
        <w:rPr>
          <w:rFonts w:ascii="Arial" w:eastAsia="Calibri" w:hAnsi="Arial" w:cs="Arial"/>
          <w:sz w:val="24"/>
          <w:szCs w:val="24"/>
        </w:rPr>
        <w:t xml:space="preserve"> HEIW is developing an integrated approach to equality impact assessment</w:t>
      </w:r>
      <w:r w:rsidR="00CA7EE2" w:rsidRPr="002659FE">
        <w:rPr>
          <w:rFonts w:ascii="Arial" w:eastAsia="Calibri" w:hAnsi="Arial" w:cs="Arial"/>
          <w:sz w:val="24"/>
          <w:szCs w:val="24"/>
        </w:rPr>
        <w:t xml:space="preserve">s, </w:t>
      </w:r>
      <w:r w:rsidR="00343C42" w:rsidRPr="002659FE">
        <w:rPr>
          <w:rFonts w:ascii="Arial" w:eastAsia="Calibri" w:hAnsi="Arial" w:cs="Arial"/>
          <w:sz w:val="24"/>
          <w:szCs w:val="24"/>
        </w:rPr>
        <w:t>enabling us</w:t>
      </w:r>
      <w:r w:rsidRPr="002659FE">
        <w:rPr>
          <w:rFonts w:ascii="Arial" w:eastAsia="Calibri" w:hAnsi="Arial" w:cs="Arial"/>
          <w:sz w:val="24"/>
          <w:szCs w:val="24"/>
        </w:rPr>
        <w:t xml:space="preserve"> to assess the socio-economic impacts of our strategic decisions and highlight how our decisions might help to help reduce health inequalities associated with socio-economic disadvantage.</w:t>
      </w:r>
      <w:r w:rsidR="4190C4FE" w:rsidRPr="002659FE">
        <w:rPr>
          <w:rFonts w:ascii="Arial" w:eastAsia="Calibri" w:hAnsi="Arial" w:cs="Arial"/>
          <w:sz w:val="24"/>
          <w:szCs w:val="24"/>
        </w:rPr>
        <w:t xml:space="preserve"> </w:t>
      </w:r>
      <w:r w:rsidR="0BBBE1DE" w:rsidRPr="008549EF">
        <w:rPr>
          <w:rFonts w:ascii="Arial" w:eastAsia="Calibri" w:hAnsi="Arial" w:cs="Arial"/>
          <w:sz w:val="24"/>
          <w:szCs w:val="24"/>
        </w:rPr>
        <w:t xml:space="preserve">Whilst </w:t>
      </w:r>
      <w:r w:rsidR="30B5901D" w:rsidRPr="008549EF">
        <w:rPr>
          <w:rFonts w:ascii="Arial" w:eastAsia="Calibri" w:hAnsi="Arial" w:cs="Arial"/>
          <w:sz w:val="24"/>
          <w:szCs w:val="24"/>
        </w:rPr>
        <w:t xml:space="preserve">being </w:t>
      </w:r>
      <w:r w:rsidR="4866D2CE" w:rsidRPr="008549EF">
        <w:rPr>
          <w:rFonts w:ascii="Arial" w:eastAsia="Arial" w:hAnsi="Arial" w:cs="Arial"/>
          <w:sz w:val="24"/>
          <w:szCs w:val="24"/>
        </w:rPr>
        <w:t xml:space="preserve">reflective and </w:t>
      </w:r>
      <w:r w:rsidR="4190C4FE" w:rsidRPr="008549EF">
        <w:rPr>
          <w:rFonts w:ascii="Arial" w:eastAsia="Arial" w:hAnsi="Arial" w:cs="Arial"/>
          <w:sz w:val="24"/>
          <w:szCs w:val="24"/>
        </w:rPr>
        <w:t>align</w:t>
      </w:r>
      <w:r w:rsidR="30B5901D" w:rsidRPr="008549EF">
        <w:rPr>
          <w:rFonts w:ascii="Arial" w:eastAsia="Arial" w:hAnsi="Arial" w:cs="Arial"/>
          <w:sz w:val="24"/>
          <w:szCs w:val="24"/>
        </w:rPr>
        <w:t>ing</w:t>
      </w:r>
      <w:r w:rsidR="4866D2CE" w:rsidRPr="008549EF">
        <w:rPr>
          <w:rFonts w:ascii="Arial" w:eastAsia="Arial" w:hAnsi="Arial" w:cs="Arial"/>
          <w:sz w:val="24"/>
          <w:szCs w:val="24"/>
        </w:rPr>
        <w:t xml:space="preserve"> with not only A Healthier Wales (2018) but also Is Wales Fairer? (2018) and Well-being and Future Generations Act (2015) to further ensure </w:t>
      </w:r>
      <w:r w:rsidR="497FE623" w:rsidRPr="008549EF">
        <w:rPr>
          <w:rFonts w:ascii="Arial" w:eastAsia="Arial" w:hAnsi="Arial" w:cs="Arial"/>
          <w:sz w:val="24"/>
          <w:szCs w:val="24"/>
        </w:rPr>
        <w:t xml:space="preserve">we </w:t>
      </w:r>
      <w:r w:rsidR="4866D2CE" w:rsidRPr="008549EF">
        <w:rPr>
          <w:rFonts w:ascii="Arial" w:eastAsia="Arial" w:hAnsi="Arial" w:cs="Arial"/>
          <w:sz w:val="24"/>
          <w:szCs w:val="24"/>
        </w:rPr>
        <w:t>embed actions towards a more equal Wales.</w:t>
      </w:r>
    </w:p>
    <w:p w14:paraId="15E0F5B4" w14:textId="723EA9E4" w:rsidR="00FE58F4" w:rsidRPr="002659FE" w:rsidRDefault="00FE58F4" w:rsidP="0065211E">
      <w:pPr>
        <w:ind w:left="720"/>
        <w:jc w:val="both"/>
        <w:rPr>
          <w:rFonts w:ascii="Arial" w:eastAsia="Calibri" w:hAnsi="Arial" w:cs="Arial"/>
          <w:sz w:val="24"/>
          <w:szCs w:val="24"/>
        </w:rPr>
      </w:pPr>
    </w:p>
    <w:p w14:paraId="06B2E3EF" w14:textId="037FACCD" w:rsidR="003F5E42" w:rsidRDefault="00FD2723" w:rsidP="00CC6F56">
      <w:pPr>
        <w:ind w:left="720"/>
        <w:jc w:val="both"/>
        <w:rPr>
          <w:rFonts w:ascii="Arial" w:eastAsia="Calibri" w:hAnsi="Arial" w:cs="Arial"/>
          <w:sz w:val="24"/>
          <w:szCs w:val="24"/>
        </w:rPr>
      </w:pPr>
      <w:r w:rsidRPr="002659FE">
        <w:rPr>
          <w:rFonts w:ascii="Arial" w:eastAsia="Calibri" w:hAnsi="Arial" w:cs="Arial"/>
          <w:sz w:val="24"/>
          <w:szCs w:val="24"/>
        </w:rPr>
        <w:t xml:space="preserve">In June 2019, </w:t>
      </w:r>
      <w:r w:rsidRPr="002659FE">
        <w:rPr>
          <w:rFonts w:ascii="Arial" w:eastAsia="Calibri" w:hAnsi="Arial" w:cs="Arial"/>
          <w:b/>
          <w:sz w:val="24"/>
          <w:szCs w:val="24"/>
        </w:rPr>
        <w:t>NHS England</w:t>
      </w:r>
      <w:r w:rsidRPr="002659FE">
        <w:rPr>
          <w:rFonts w:ascii="Arial" w:eastAsia="Calibri" w:hAnsi="Arial" w:cs="Arial"/>
          <w:sz w:val="24"/>
          <w:szCs w:val="24"/>
        </w:rPr>
        <w:t xml:space="preserve"> published their Interim </w:t>
      </w:r>
      <w:r w:rsidRPr="00F11F82">
        <w:rPr>
          <w:rFonts w:ascii="Arial" w:eastAsia="Calibri" w:hAnsi="Arial" w:cs="Arial"/>
          <w:i/>
          <w:sz w:val="24"/>
          <w:szCs w:val="24"/>
        </w:rPr>
        <w:t>NHS People Plan</w:t>
      </w:r>
      <w:r w:rsidRPr="002659FE">
        <w:rPr>
          <w:rFonts w:ascii="Arial" w:eastAsia="Calibri" w:hAnsi="Arial" w:cs="Arial"/>
          <w:sz w:val="24"/>
          <w:szCs w:val="24"/>
        </w:rPr>
        <w:t xml:space="preserve"> which </w:t>
      </w:r>
      <w:r w:rsidR="0061425F" w:rsidRPr="002659FE">
        <w:rPr>
          <w:rFonts w:ascii="Arial" w:eastAsia="Calibri" w:hAnsi="Arial" w:cs="Arial"/>
          <w:sz w:val="24"/>
          <w:szCs w:val="24"/>
        </w:rPr>
        <w:t xml:space="preserve">provides a focus for </w:t>
      </w:r>
      <w:r w:rsidR="0058678A" w:rsidRPr="002659FE">
        <w:rPr>
          <w:rFonts w:ascii="Arial" w:eastAsia="Calibri" w:hAnsi="Arial" w:cs="Arial"/>
          <w:sz w:val="24"/>
          <w:szCs w:val="24"/>
        </w:rPr>
        <w:t xml:space="preserve">developing </w:t>
      </w:r>
      <w:r w:rsidRPr="002659FE">
        <w:rPr>
          <w:rFonts w:ascii="Arial" w:eastAsia="Calibri" w:hAnsi="Arial" w:cs="Arial"/>
          <w:sz w:val="24"/>
          <w:szCs w:val="24"/>
        </w:rPr>
        <w:t xml:space="preserve">the </w:t>
      </w:r>
      <w:r w:rsidR="0058678A" w:rsidRPr="002659FE">
        <w:rPr>
          <w:rFonts w:ascii="Arial" w:eastAsia="Calibri" w:hAnsi="Arial" w:cs="Arial"/>
          <w:sz w:val="24"/>
          <w:szCs w:val="24"/>
        </w:rPr>
        <w:t xml:space="preserve">sustainability </w:t>
      </w:r>
      <w:r w:rsidR="001162F4" w:rsidRPr="002659FE">
        <w:rPr>
          <w:rFonts w:ascii="Arial" w:eastAsia="Calibri" w:hAnsi="Arial" w:cs="Arial"/>
          <w:sz w:val="24"/>
          <w:szCs w:val="24"/>
        </w:rPr>
        <w:t>of high-quality health and care services</w:t>
      </w:r>
      <w:r w:rsidR="00763CFC" w:rsidRPr="002659FE">
        <w:rPr>
          <w:rFonts w:ascii="Arial" w:eastAsia="Calibri" w:hAnsi="Arial" w:cs="Arial"/>
          <w:sz w:val="24"/>
          <w:szCs w:val="24"/>
        </w:rPr>
        <w:t>.</w:t>
      </w:r>
      <w:r w:rsidR="00F659C1" w:rsidRPr="002659FE">
        <w:rPr>
          <w:rFonts w:ascii="Arial" w:eastAsia="Calibri" w:hAnsi="Arial" w:cs="Arial"/>
          <w:sz w:val="24"/>
          <w:szCs w:val="24"/>
        </w:rPr>
        <w:t xml:space="preserve"> </w:t>
      </w:r>
      <w:r w:rsidR="003434D4" w:rsidRPr="002659FE">
        <w:rPr>
          <w:rFonts w:ascii="Arial" w:eastAsia="Calibri" w:hAnsi="Arial" w:cs="Arial"/>
          <w:sz w:val="24"/>
          <w:szCs w:val="24"/>
        </w:rPr>
        <w:t xml:space="preserve"> </w:t>
      </w:r>
      <w:r w:rsidR="00046276" w:rsidRPr="002659FE">
        <w:rPr>
          <w:rFonts w:ascii="Arial" w:eastAsia="Calibri" w:hAnsi="Arial" w:cs="Arial"/>
          <w:sz w:val="24"/>
          <w:szCs w:val="24"/>
        </w:rPr>
        <w:t>The long</w:t>
      </w:r>
      <w:r w:rsidR="00A67870" w:rsidRPr="002659FE">
        <w:rPr>
          <w:rFonts w:ascii="Arial" w:eastAsia="Calibri" w:hAnsi="Arial" w:cs="Arial"/>
          <w:sz w:val="24"/>
          <w:szCs w:val="24"/>
        </w:rPr>
        <w:t>-</w:t>
      </w:r>
      <w:r w:rsidR="00046276" w:rsidRPr="002659FE">
        <w:rPr>
          <w:rFonts w:ascii="Arial" w:eastAsia="Calibri" w:hAnsi="Arial" w:cs="Arial"/>
          <w:sz w:val="24"/>
          <w:szCs w:val="24"/>
        </w:rPr>
        <w:t xml:space="preserve">term plan sets out clear ambitions and proposals for the workforce and </w:t>
      </w:r>
      <w:r w:rsidR="00763CFC" w:rsidRPr="002659FE">
        <w:rPr>
          <w:rFonts w:ascii="Arial" w:eastAsia="Calibri" w:hAnsi="Arial" w:cs="Arial"/>
          <w:sz w:val="24"/>
          <w:szCs w:val="24"/>
        </w:rPr>
        <w:t>HEIW</w:t>
      </w:r>
      <w:r w:rsidR="00046276" w:rsidRPr="002659FE">
        <w:rPr>
          <w:rFonts w:ascii="Arial" w:eastAsia="Calibri" w:hAnsi="Arial" w:cs="Arial"/>
          <w:sz w:val="24"/>
          <w:szCs w:val="24"/>
        </w:rPr>
        <w:t xml:space="preserve"> will need to understand the implications of these in relation to our plans.</w:t>
      </w:r>
      <w:r w:rsidR="00CC6F56" w:rsidRPr="002659FE">
        <w:rPr>
          <w:rFonts w:ascii="Arial" w:eastAsia="Calibri" w:hAnsi="Arial" w:cs="Arial"/>
          <w:sz w:val="24"/>
          <w:szCs w:val="24"/>
        </w:rPr>
        <w:t xml:space="preserve">  </w:t>
      </w:r>
      <w:r w:rsidR="009E4CFB" w:rsidRPr="002659FE">
        <w:rPr>
          <w:rFonts w:ascii="Arial" w:eastAsia="Calibri" w:hAnsi="Arial" w:cs="Arial"/>
          <w:sz w:val="24"/>
          <w:szCs w:val="24"/>
        </w:rPr>
        <w:t xml:space="preserve">The </w:t>
      </w:r>
      <w:r w:rsidR="009E4CFB" w:rsidRPr="002659FE">
        <w:rPr>
          <w:rFonts w:ascii="Arial" w:eastAsia="Calibri" w:hAnsi="Arial" w:cs="Arial"/>
          <w:b/>
          <w:sz w:val="24"/>
          <w:szCs w:val="24"/>
        </w:rPr>
        <w:t>development of new roles</w:t>
      </w:r>
      <w:r w:rsidR="009E4CFB" w:rsidRPr="002659FE">
        <w:rPr>
          <w:rFonts w:ascii="Arial" w:eastAsia="Calibri" w:hAnsi="Arial" w:cs="Arial"/>
          <w:sz w:val="24"/>
          <w:szCs w:val="24"/>
        </w:rPr>
        <w:t xml:space="preserve"> across the UK can affect what happens in Wales and needs to be closely monitored.  In some instances, this helps us accelerate local developments (for example, in relation to Physicians Associates).  In others, we may have a different policy direction which results in different approaches, for example the Nursing Associate role which has been introduced over the last few years in England.</w:t>
      </w:r>
    </w:p>
    <w:p w14:paraId="3F168263" w14:textId="77777777" w:rsidR="00C71AD0" w:rsidRDefault="00C71AD0" w:rsidP="00CC6F56">
      <w:pPr>
        <w:ind w:left="720"/>
        <w:jc w:val="both"/>
        <w:rPr>
          <w:rFonts w:ascii="Arial" w:eastAsia="Calibri" w:hAnsi="Arial" w:cs="Arial"/>
          <w:sz w:val="24"/>
          <w:szCs w:val="24"/>
        </w:rPr>
      </w:pPr>
    </w:p>
    <w:p w14:paraId="2AA9D7F2" w14:textId="1C3CF33E" w:rsidR="009E4CFB" w:rsidRPr="002659FE" w:rsidRDefault="00AE3CFD" w:rsidP="00CC6F56">
      <w:pPr>
        <w:ind w:left="720"/>
        <w:jc w:val="both"/>
        <w:rPr>
          <w:rFonts w:ascii="Arial" w:eastAsia="Calibri" w:hAnsi="Arial" w:cs="Arial"/>
          <w:sz w:val="24"/>
          <w:szCs w:val="24"/>
        </w:rPr>
      </w:pPr>
      <w:r>
        <w:rPr>
          <w:rFonts w:ascii="Arial" w:eastAsia="Calibri" w:hAnsi="Arial" w:cs="Arial"/>
          <w:sz w:val="24"/>
          <w:szCs w:val="24"/>
        </w:rPr>
        <w:t xml:space="preserve">We understand that the UK Government is likely to publish its 10-year People </w:t>
      </w:r>
      <w:r w:rsidR="00537657">
        <w:rPr>
          <w:rFonts w:ascii="Arial" w:eastAsia="Calibri" w:hAnsi="Arial" w:cs="Arial"/>
          <w:sz w:val="24"/>
          <w:szCs w:val="24"/>
        </w:rPr>
        <w:t>P</w:t>
      </w:r>
      <w:r>
        <w:rPr>
          <w:rFonts w:ascii="Arial" w:eastAsia="Calibri" w:hAnsi="Arial" w:cs="Arial"/>
          <w:sz w:val="24"/>
          <w:szCs w:val="24"/>
        </w:rPr>
        <w:t>lan in Spring 2020</w:t>
      </w:r>
      <w:r w:rsidR="0017763D">
        <w:rPr>
          <w:rFonts w:ascii="Arial" w:eastAsia="Calibri" w:hAnsi="Arial" w:cs="Arial"/>
          <w:sz w:val="24"/>
          <w:szCs w:val="24"/>
        </w:rPr>
        <w:t xml:space="preserve">. </w:t>
      </w:r>
      <w:r w:rsidR="00AE43E6">
        <w:rPr>
          <w:rFonts w:ascii="Arial" w:eastAsia="Calibri" w:hAnsi="Arial" w:cs="Arial"/>
          <w:sz w:val="24"/>
          <w:szCs w:val="24"/>
        </w:rPr>
        <w:t xml:space="preserve"> </w:t>
      </w:r>
      <w:r w:rsidR="0017763D">
        <w:rPr>
          <w:rFonts w:ascii="Arial" w:eastAsia="Calibri" w:hAnsi="Arial" w:cs="Arial"/>
          <w:sz w:val="24"/>
          <w:szCs w:val="24"/>
        </w:rPr>
        <w:t xml:space="preserve">This will inevitably have implications for the Wales workforce agenda </w:t>
      </w:r>
      <w:proofErr w:type="gramStart"/>
      <w:r w:rsidR="00537657">
        <w:rPr>
          <w:rFonts w:ascii="Arial" w:eastAsia="Calibri" w:hAnsi="Arial" w:cs="Arial"/>
          <w:sz w:val="24"/>
          <w:szCs w:val="24"/>
        </w:rPr>
        <w:t xml:space="preserve">and </w:t>
      </w:r>
      <w:r w:rsidR="0017763D">
        <w:rPr>
          <w:rFonts w:ascii="Arial" w:eastAsia="Calibri" w:hAnsi="Arial" w:cs="Arial"/>
          <w:sz w:val="24"/>
          <w:szCs w:val="24"/>
        </w:rPr>
        <w:t xml:space="preserve"> will</w:t>
      </w:r>
      <w:proofErr w:type="gramEnd"/>
      <w:r w:rsidR="0017763D">
        <w:rPr>
          <w:rFonts w:ascii="Arial" w:eastAsia="Calibri" w:hAnsi="Arial" w:cs="Arial"/>
          <w:sz w:val="24"/>
          <w:szCs w:val="24"/>
        </w:rPr>
        <w:t xml:space="preserve"> need to be monitored and reflected on</w:t>
      </w:r>
      <w:r w:rsidR="006846CA">
        <w:rPr>
          <w:rFonts w:ascii="Arial" w:eastAsia="Calibri" w:hAnsi="Arial" w:cs="Arial"/>
          <w:sz w:val="24"/>
          <w:szCs w:val="24"/>
        </w:rPr>
        <w:t>.</w:t>
      </w:r>
      <w:r w:rsidR="00C71AD0">
        <w:rPr>
          <w:rFonts w:ascii="Arial" w:eastAsia="Calibri" w:hAnsi="Arial" w:cs="Arial"/>
          <w:sz w:val="24"/>
          <w:szCs w:val="24"/>
        </w:rPr>
        <w:t xml:space="preserve"> We are anticipating that th</w:t>
      </w:r>
      <w:r w:rsidR="00537657">
        <w:rPr>
          <w:rFonts w:ascii="Arial" w:eastAsia="Calibri" w:hAnsi="Arial" w:cs="Arial"/>
          <w:sz w:val="24"/>
          <w:szCs w:val="24"/>
        </w:rPr>
        <w:t>e Plan</w:t>
      </w:r>
      <w:r w:rsidR="00C71AD0">
        <w:rPr>
          <w:rFonts w:ascii="Arial" w:eastAsia="Calibri" w:hAnsi="Arial" w:cs="Arial"/>
          <w:sz w:val="24"/>
          <w:szCs w:val="24"/>
        </w:rPr>
        <w:t xml:space="preserve"> will focus on key shortage areas</w:t>
      </w:r>
      <w:r w:rsidR="00360302">
        <w:rPr>
          <w:rFonts w:ascii="Arial" w:eastAsia="Calibri" w:hAnsi="Arial" w:cs="Arial"/>
          <w:sz w:val="24"/>
          <w:szCs w:val="24"/>
        </w:rPr>
        <w:t xml:space="preserve"> of nursing (for which there is a global crisis), general practitioners and </w:t>
      </w:r>
      <w:r w:rsidR="00537657">
        <w:rPr>
          <w:rFonts w:ascii="Arial" w:eastAsia="Calibri" w:hAnsi="Arial" w:cs="Arial"/>
          <w:sz w:val="24"/>
          <w:szCs w:val="24"/>
        </w:rPr>
        <w:t xml:space="preserve">the </w:t>
      </w:r>
      <w:r w:rsidR="00360302">
        <w:rPr>
          <w:rFonts w:ascii="Arial" w:eastAsia="Calibri" w:hAnsi="Arial" w:cs="Arial"/>
          <w:sz w:val="24"/>
          <w:szCs w:val="24"/>
        </w:rPr>
        <w:t>medical workforce shortage</w:t>
      </w:r>
      <w:r w:rsidR="00537657">
        <w:rPr>
          <w:rFonts w:ascii="Arial" w:eastAsia="Calibri" w:hAnsi="Arial" w:cs="Arial"/>
          <w:sz w:val="24"/>
          <w:szCs w:val="24"/>
        </w:rPr>
        <w:t>s</w:t>
      </w:r>
      <w:r w:rsidR="00360302">
        <w:rPr>
          <w:rFonts w:ascii="Arial" w:eastAsia="Calibri" w:hAnsi="Arial" w:cs="Arial"/>
          <w:sz w:val="24"/>
          <w:szCs w:val="24"/>
        </w:rPr>
        <w:t xml:space="preserve"> caused by </w:t>
      </w:r>
      <w:r w:rsidR="00D55F5C">
        <w:rPr>
          <w:rFonts w:ascii="Arial" w:eastAsia="Calibri" w:hAnsi="Arial" w:cs="Arial"/>
          <w:sz w:val="24"/>
          <w:szCs w:val="24"/>
        </w:rPr>
        <w:t>the UK Government pension legislation.</w:t>
      </w:r>
    </w:p>
    <w:p w14:paraId="03A64B73" w14:textId="4F226D6D" w:rsidR="00FD2723" w:rsidRDefault="00FD2723" w:rsidP="00FD2723">
      <w:pPr>
        <w:ind w:left="720"/>
        <w:jc w:val="both"/>
        <w:rPr>
          <w:rFonts w:ascii="Arial" w:eastAsia="Calibri" w:hAnsi="Arial" w:cs="Arial"/>
          <w:sz w:val="24"/>
          <w:szCs w:val="24"/>
        </w:rPr>
      </w:pPr>
    </w:p>
    <w:p w14:paraId="6DC6BA02" w14:textId="1D62C706" w:rsidR="00DA4639" w:rsidRDefault="00694E40" w:rsidP="00FD2723">
      <w:pPr>
        <w:ind w:left="720"/>
        <w:jc w:val="both"/>
        <w:rPr>
          <w:rFonts w:ascii="Arial" w:eastAsia="Calibri" w:hAnsi="Arial" w:cs="Arial"/>
          <w:sz w:val="24"/>
          <w:szCs w:val="24"/>
        </w:rPr>
      </w:pPr>
      <w:r>
        <w:rPr>
          <w:rFonts w:ascii="Arial" w:eastAsia="Calibri" w:hAnsi="Arial" w:cs="Arial"/>
          <w:sz w:val="24"/>
          <w:szCs w:val="24"/>
        </w:rPr>
        <w:t>A</w:t>
      </w:r>
      <w:r w:rsidR="00D61388">
        <w:rPr>
          <w:rFonts w:ascii="Arial" w:eastAsia="Calibri" w:hAnsi="Arial" w:cs="Arial"/>
          <w:sz w:val="24"/>
          <w:szCs w:val="24"/>
        </w:rPr>
        <w:t xml:space="preserve">t the UK level, there </w:t>
      </w:r>
      <w:r w:rsidR="00D9546E">
        <w:rPr>
          <w:rFonts w:ascii="Arial" w:eastAsia="Calibri" w:hAnsi="Arial" w:cs="Arial"/>
          <w:sz w:val="24"/>
          <w:szCs w:val="24"/>
        </w:rPr>
        <w:t>has been</w:t>
      </w:r>
      <w:r w:rsidR="00D61388">
        <w:rPr>
          <w:rFonts w:ascii="Arial" w:eastAsia="Calibri" w:hAnsi="Arial" w:cs="Arial"/>
          <w:sz w:val="24"/>
          <w:szCs w:val="24"/>
        </w:rPr>
        <w:t xml:space="preserve"> huge political instability generated </w:t>
      </w:r>
      <w:r w:rsidR="00A92D2A">
        <w:rPr>
          <w:rFonts w:ascii="Arial" w:eastAsia="Calibri" w:hAnsi="Arial" w:cs="Arial"/>
          <w:sz w:val="24"/>
          <w:szCs w:val="24"/>
        </w:rPr>
        <w:t>by the</w:t>
      </w:r>
      <w:r w:rsidR="00CB53BC">
        <w:rPr>
          <w:rFonts w:ascii="Arial" w:eastAsia="Calibri" w:hAnsi="Arial" w:cs="Arial"/>
          <w:sz w:val="24"/>
          <w:szCs w:val="24"/>
        </w:rPr>
        <w:t xml:space="preserve"> </w:t>
      </w:r>
      <w:r w:rsidR="00D61388">
        <w:rPr>
          <w:rFonts w:ascii="Arial" w:eastAsia="Calibri" w:hAnsi="Arial" w:cs="Arial"/>
          <w:sz w:val="24"/>
          <w:szCs w:val="24"/>
        </w:rPr>
        <w:t xml:space="preserve">uncertainty around </w:t>
      </w:r>
      <w:r w:rsidR="00D61388">
        <w:rPr>
          <w:rFonts w:ascii="Arial" w:eastAsia="Calibri" w:hAnsi="Arial" w:cs="Arial"/>
          <w:b/>
          <w:sz w:val="24"/>
          <w:szCs w:val="24"/>
        </w:rPr>
        <w:t>Brexit</w:t>
      </w:r>
      <w:r w:rsidR="00D61388">
        <w:rPr>
          <w:rFonts w:ascii="Arial" w:eastAsia="Calibri" w:hAnsi="Arial" w:cs="Arial"/>
          <w:sz w:val="24"/>
          <w:szCs w:val="24"/>
        </w:rPr>
        <w:t xml:space="preserve"> and</w:t>
      </w:r>
      <w:r w:rsidR="00AC19E0">
        <w:rPr>
          <w:rFonts w:ascii="Arial" w:eastAsia="Calibri" w:hAnsi="Arial" w:cs="Arial"/>
          <w:sz w:val="24"/>
          <w:szCs w:val="24"/>
        </w:rPr>
        <w:t xml:space="preserve"> this may well be the case again following the completion of the year</w:t>
      </w:r>
      <w:r w:rsidR="00596019">
        <w:rPr>
          <w:rFonts w:ascii="Arial" w:eastAsia="Calibri" w:hAnsi="Arial" w:cs="Arial"/>
          <w:sz w:val="24"/>
          <w:szCs w:val="24"/>
        </w:rPr>
        <w:t>-</w:t>
      </w:r>
      <w:r w:rsidR="00AC19E0">
        <w:rPr>
          <w:rFonts w:ascii="Arial" w:eastAsia="Calibri" w:hAnsi="Arial" w:cs="Arial"/>
          <w:sz w:val="24"/>
          <w:szCs w:val="24"/>
        </w:rPr>
        <w:t>long transition process.</w:t>
      </w:r>
      <w:r w:rsidR="005B53A9">
        <w:rPr>
          <w:rFonts w:ascii="Arial" w:eastAsia="Calibri" w:hAnsi="Arial" w:cs="Arial"/>
          <w:sz w:val="24"/>
          <w:szCs w:val="24"/>
        </w:rPr>
        <w:t xml:space="preserve"> </w:t>
      </w:r>
      <w:r w:rsidR="006F05F6">
        <w:rPr>
          <w:rFonts w:ascii="Arial" w:eastAsia="Calibri" w:hAnsi="Arial" w:cs="Arial"/>
          <w:sz w:val="24"/>
          <w:szCs w:val="24"/>
        </w:rPr>
        <w:t xml:space="preserve"> </w:t>
      </w:r>
      <w:r w:rsidR="005B53A9">
        <w:rPr>
          <w:rFonts w:ascii="Arial" w:eastAsia="Calibri" w:hAnsi="Arial" w:cs="Arial"/>
          <w:sz w:val="24"/>
          <w:szCs w:val="24"/>
        </w:rPr>
        <w:t xml:space="preserve">However, the UK </w:t>
      </w:r>
      <w:r w:rsidR="0031498B">
        <w:rPr>
          <w:rFonts w:ascii="Arial" w:eastAsia="Calibri" w:hAnsi="Arial" w:cs="Arial"/>
          <w:sz w:val="24"/>
          <w:szCs w:val="24"/>
        </w:rPr>
        <w:t>Government</w:t>
      </w:r>
      <w:r w:rsidR="007907F6">
        <w:rPr>
          <w:rFonts w:ascii="Arial" w:eastAsia="Calibri" w:hAnsi="Arial" w:cs="Arial"/>
          <w:sz w:val="24"/>
          <w:szCs w:val="24"/>
        </w:rPr>
        <w:t>’</w:t>
      </w:r>
      <w:r w:rsidR="0031498B">
        <w:rPr>
          <w:rFonts w:ascii="Arial" w:eastAsia="Calibri" w:hAnsi="Arial" w:cs="Arial"/>
          <w:sz w:val="24"/>
          <w:szCs w:val="24"/>
        </w:rPr>
        <w:t>s</w:t>
      </w:r>
      <w:r w:rsidR="005B53A9">
        <w:rPr>
          <w:rFonts w:ascii="Arial" w:eastAsia="Calibri" w:hAnsi="Arial" w:cs="Arial"/>
          <w:sz w:val="24"/>
          <w:szCs w:val="24"/>
        </w:rPr>
        <w:t xml:space="preserve"> signifi</w:t>
      </w:r>
      <w:r w:rsidR="0031498B">
        <w:rPr>
          <w:rFonts w:ascii="Arial" w:eastAsia="Calibri" w:hAnsi="Arial" w:cs="Arial"/>
          <w:sz w:val="24"/>
          <w:szCs w:val="24"/>
        </w:rPr>
        <w:t>c</w:t>
      </w:r>
      <w:r w:rsidR="005B53A9">
        <w:rPr>
          <w:rFonts w:ascii="Arial" w:eastAsia="Calibri" w:hAnsi="Arial" w:cs="Arial"/>
          <w:sz w:val="24"/>
          <w:szCs w:val="24"/>
        </w:rPr>
        <w:t>a</w:t>
      </w:r>
      <w:r w:rsidR="0031498B">
        <w:rPr>
          <w:rFonts w:ascii="Arial" w:eastAsia="Calibri" w:hAnsi="Arial" w:cs="Arial"/>
          <w:sz w:val="24"/>
          <w:szCs w:val="24"/>
        </w:rPr>
        <w:t>n</w:t>
      </w:r>
      <w:r w:rsidR="005B53A9">
        <w:rPr>
          <w:rFonts w:ascii="Arial" w:eastAsia="Calibri" w:hAnsi="Arial" w:cs="Arial"/>
          <w:sz w:val="24"/>
          <w:szCs w:val="24"/>
        </w:rPr>
        <w:t xml:space="preserve">t majority </w:t>
      </w:r>
      <w:r w:rsidR="00AB0EF3">
        <w:rPr>
          <w:rFonts w:ascii="Arial" w:eastAsia="Calibri" w:hAnsi="Arial" w:cs="Arial"/>
          <w:sz w:val="24"/>
          <w:szCs w:val="24"/>
        </w:rPr>
        <w:t xml:space="preserve">means that </w:t>
      </w:r>
      <w:r w:rsidR="007907F6">
        <w:rPr>
          <w:rFonts w:ascii="Arial" w:eastAsia="Calibri" w:hAnsi="Arial" w:cs="Arial"/>
          <w:sz w:val="24"/>
          <w:szCs w:val="24"/>
        </w:rPr>
        <w:t>the</w:t>
      </w:r>
      <w:r w:rsidR="00AB0EF3">
        <w:rPr>
          <w:rFonts w:ascii="Arial" w:eastAsia="Calibri" w:hAnsi="Arial" w:cs="Arial"/>
          <w:sz w:val="24"/>
          <w:szCs w:val="24"/>
        </w:rPr>
        <w:t>re is an increased</w:t>
      </w:r>
      <w:r w:rsidR="007907F6">
        <w:rPr>
          <w:rFonts w:ascii="Arial" w:eastAsia="Calibri" w:hAnsi="Arial" w:cs="Arial"/>
          <w:sz w:val="24"/>
          <w:szCs w:val="24"/>
        </w:rPr>
        <w:t xml:space="preserve"> </w:t>
      </w:r>
      <w:r w:rsidR="005B53A9">
        <w:rPr>
          <w:rFonts w:ascii="Arial" w:eastAsia="Calibri" w:hAnsi="Arial" w:cs="Arial"/>
          <w:sz w:val="24"/>
          <w:szCs w:val="24"/>
        </w:rPr>
        <w:t>likelihood of political stability in England</w:t>
      </w:r>
      <w:r w:rsidR="0031498B">
        <w:rPr>
          <w:rFonts w:ascii="Arial" w:eastAsia="Calibri" w:hAnsi="Arial" w:cs="Arial"/>
          <w:sz w:val="24"/>
          <w:szCs w:val="24"/>
        </w:rPr>
        <w:t xml:space="preserve"> for the next 5 years </w:t>
      </w:r>
      <w:r w:rsidR="00AB0EF3">
        <w:rPr>
          <w:rFonts w:ascii="Arial" w:eastAsia="Calibri" w:hAnsi="Arial" w:cs="Arial"/>
          <w:sz w:val="24"/>
          <w:szCs w:val="24"/>
        </w:rPr>
        <w:t xml:space="preserve">and </w:t>
      </w:r>
      <w:r w:rsidR="00FD404C">
        <w:rPr>
          <w:rFonts w:ascii="Arial" w:eastAsia="Calibri" w:hAnsi="Arial" w:cs="Arial"/>
          <w:sz w:val="24"/>
          <w:szCs w:val="24"/>
        </w:rPr>
        <w:t xml:space="preserve">an expectation amongst counterparts in England that this will lead to </w:t>
      </w:r>
      <w:r w:rsidR="00437026">
        <w:rPr>
          <w:rFonts w:ascii="Arial" w:eastAsia="Calibri" w:hAnsi="Arial" w:cs="Arial"/>
          <w:sz w:val="24"/>
          <w:szCs w:val="24"/>
        </w:rPr>
        <w:t>greater potential</w:t>
      </w:r>
      <w:r w:rsidR="00AB0EF3">
        <w:rPr>
          <w:rFonts w:ascii="Arial" w:eastAsia="Calibri" w:hAnsi="Arial" w:cs="Arial"/>
          <w:sz w:val="24"/>
          <w:szCs w:val="24"/>
        </w:rPr>
        <w:t xml:space="preserve"> </w:t>
      </w:r>
      <w:r w:rsidR="00CB138B">
        <w:rPr>
          <w:rFonts w:ascii="Arial" w:eastAsia="Calibri" w:hAnsi="Arial" w:cs="Arial"/>
          <w:sz w:val="24"/>
          <w:szCs w:val="24"/>
        </w:rPr>
        <w:t xml:space="preserve">for driving </w:t>
      </w:r>
      <w:r w:rsidR="009B4E24">
        <w:rPr>
          <w:rFonts w:ascii="Arial" w:eastAsia="Calibri" w:hAnsi="Arial" w:cs="Arial"/>
          <w:sz w:val="24"/>
          <w:szCs w:val="24"/>
        </w:rPr>
        <w:t xml:space="preserve">the implementation of the People </w:t>
      </w:r>
      <w:r w:rsidR="007907F6">
        <w:rPr>
          <w:rFonts w:ascii="Arial" w:eastAsia="Calibri" w:hAnsi="Arial" w:cs="Arial"/>
          <w:sz w:val="24"/>
          <w:szCs w:val="24"/>
        </w:rPr>
        <w:t>P</w:t>
      </w:r>
      <w:r w:rsidR="009B4E24">
        <w:rPr>
          <w:rFonts w:ascii="Arial" w:eastAsia="Calibri" w:hAnsi="Arial" w:cs="Arial"/>
          <w:sz w:val="24"/>
          <w:szCs w:val="24"/>
        </w:rPr>
        <w:t>lan.</w:t>
      </w:r>
    </w:p>
    <w:p w14:paraId="04F55BF4" w14:textId="77777777" w:rsidR="00D61388" w:rsidRDefault="00D61388" w:rsidP="00FD2723">
      <w:pPr>
        <w:ind w:left="720"/>
        <w:jc w:val="both"/>
        <w:rPr>
          <w:rFonts w:ascii="Arial" w:eastAsia="Calibri" w:hAnsi="Arial" w:cs="Arial"/>
          <w:sz w:val="24"/>
          <w:szCs w:val="24"/>
        </w:rPr>
      </w:pPr>
    </w:p>
    <w:p w14:paraId="1DA9330D" w14:textId="64F34E3C" w:rsidR="00FD2723" w:rsidRDefault="00FD2723" w:rsidP="00FD2723">
      <w:pPr>
        <w:ind w:left="720"/>
        <w:jc w:val="both"/>
        <w:rPr>
          <w:rFonts w:ascii="Arial" w:eastAsia="Calibri" w:hAnsi="Arial" w:cs="Arial"/>
          <w:sz w:val="24"/>
          <w:szCs w:val="24"/>
        </w:rPr>
      </w:pPr>
      <w:r w:rsidRPr="002659FE">
        <w:rPr>
          <w:rFonts w:ascii="Arial" w:eastAsia="Calibri" w:hAnsi="Arial" w:cs="Arial"/>
          <w:sz w:val="24"/>
          <w:szCs w:val="24"/>
        </w:rPr>
        <w:t xml:space="preserve">Better and more responsive healthcare </w:t>
      </w:r>
      <w:r w:rsidRPr="002659FE">
        <w:rPr>
          <w:rFonts w:ascii="Arial" w:eastAsia="Calibri" w:hAnsi="Arial" w:cs="Arial"/>
          <w:b/>
          <w:sz w:val="24"/>
          <w:szCs w:val="24"/>
        </w:rPr>
        <w:t>professional regulation</w:t>
      </w:r>
      <w:r w:rsidRPr="002659FE">
        <w:rPr>
          <w:rFonts w:ascii="Arial" w:eastAsia="Calibri" w:hAnsi="Arial" w:cs="Arial"/>
          <w:sz w:val="24"/>
          <w:szCs w:val="24"/>
        </w:rPr>
        <w:t xml:space="preserve"> is a shared ambition for both the regulators and all four UK Governments.  The Department of Health has </w:t>
      </w:r>
      <w:r w:rsidRPr="002659FE">
        <w:rPr>
          <w:rFonts w:ascii="Arial" w:eastAsia="Calibri" w:hAnsi="Arial" w:cs="Arial"/>
          <w:sz w:val="24"/>
          <w:szCs w:val="24"/>
        </w:rPr>
        <w:lastRenderedPageBreak/>
        <w:t xml:space="preserve">consulted on the need to reform professional regulation in England and Wales to help maximise public protection while supporting workforce development and improved clinical practice.  This recognises the need for regulation to adapt and change to new service models and requirements, in particular the development of multi-disciplinary teams and extended roles.  </w:t>
      </w:r>
      <w:r w:rsidR="00E27A32" w:rsidRPr="002659FE">
        <w:rPr>
          <w:rFonts w:ascii="Arial" w:eastAsia="Calibri" w:hAnsi="Arial" w:cs="Arial"/>
          <w:sz w:val="24"/>
          <w:szCs w:val="24"/>
        </w:rPr>
        <w:t>It will be</w:t>
      </w:r>
      <w:r w:rsidRPr="002659FE">
        <w:rPr>
          <w:rFonts w:ascii="Arial" w:eastAsia="Calibri" w:hAnsi="Arial" w:cs="Arial"/>
          <w:sz w:val="24"/>
          <w:szCs w:val="24"/>
        </w:rPr>
        <w:t xml:space="preserve"> important for HEIW to develop good working relationships with </w:t>
      </w:r>
      <w:r w:rsidR="009D31E2" w:rsidRPr="002659FE">
        <w:rPr>
          <w:rFonts w:ascii="Arial" w:eastAsia="Calibri" w:hAnsi="Arial" w:cs="Arial"/>
          <w:sz w:val="24"/>
          <w:szCs w:val="24"/>
        </w:rPr>
        <w:t xml:space="preserve">the </w:t>
      </w:r>
      <w:r w:rsidRPr="002659FE">
        <w:rPr>
          <w:rFonts w:ascii="Arial" w:eastAsia="Calibri" w:hAnsi="Arial" w:cs="Arial"/>
          <w:sz w:val="24"/>
          <w:szCs w:val="24"/>
        </w:rPr>
        <w:t xml:space="preserve">regulators and to influence </w:t>
      </w:r>
      <w:r w:rsidR="00CD286A" w:rsidRPr="002659FE">
        <w:rPr>
          <w:rFonts w:ascii="Arial" w:eastAsia="Calibri" w:hAnsi="Arial" w:cs="Arial"/>
          <w:sz w:val="24"/>
          <w:szCs w:val="24"/>
        </w:rPr>
        <w:t xml:space="preserve">this agenda where possible, </w:t>
      </w:r>
      <w:r w:rsidRPr="002659FE">
        <w:rPr>
          <w:rFonts w:ascii="Arial" w:eastAsia="Calibri" w:hAnsi="Arial" w:cs="Arial"/>
          <w:sz w:val="24"/>
          <w:szCs w:val="24"/>
        </w:rPr>
        <w:t>in close cooperation with W</w:t>
      </w:r>
      <w:r w:rsidR="00D641D7" w:rsidRPr="002659FE">
        <w:rPr>
          <w:rFonts w:ascii="Arial" w:eastAsia="Calibri" w:hAnsi="Arial" w:cs="Arial"/>
          <w:sz w:val="24"/>
          <w:szCs w:val="24"/>
        </w:rPr>
        <w:t xml:space="preserve">elsh </w:t>
      </w:r>
      <w:r w:rsidRPr="002659FE">
        <w:rPr>
          <w:rFonts w:ascii="Arial" w:eastAsia="Calibri" w:hAnsi="Arial" w:cs="Arial"/>
          <w:sz w:val="24"/>
          <w:szCs w:val="24"/>
        </w:rPr>
        <w:t>G</w:t>
      </w:r>
      <w:r w:rsidR="00D641D7" w:rsidRPr="002659FE">
        <w:rPr>
          <w:rFonts w:ascii="Arial" w:eastAsia="Calibri" w:hAnsi="Arial" w:cs="Arial"/>
          <w:sz w:val="24"/>
          <w:szCs w:val="24"/>
        </w:rPr>
        <w:t>overnment</w:t>
      </w:r>
      <w:r w:rsidRPr="002659FE">
        <w:rPr>
          <w:rFonts w:ascii="Arial" w:eastAsia="Calibri" w:hAnsi="Arial" w:cs="Arial"/>
          <w:sz w:val="24"/>
          <w:szCs w:val="24"/>
        </w:rPr>
        <w:t xml:space="preserve"> and employers.</w:t>
      </w:r>
    </w:p>
    <w:p w14:paraId="650D2F5B" w14:textId="77777777" w:rsidR="00FA7DD9" w:rsidRPr="002659FE" w:rsidRDefault="00FA7DD9" w:rsidP="00FD2723">
      <w:pPr>
        <w:ind w:left="720"/>
        <w:jc w:val="both"/>
        <w:rPr>
          <w:rFonts w:ascii="Arial" w:eastAsia="Calibri" w:hAnsi="Arial" w:cs="Arial"/>
          <w:sz w:val="24"/>
          <w:szCs w:val="24"/>
        </w:rPr>
      </w:pPr>
    </w:p>
    <w:p w14:paraId="27B06946" w14:textId="115A131D" w:rsidR="00FD2723" w:rsidRPr="002659FE" w:rsidRDefault="00FA7DD9" w:rsidP="00E101FD">
      <w:pPr>
        <w:ind w:left="720"/>
        <w:jc w:val="both"/>
        <w:rPr>
          <w:rFonts w:ascii="Arial" w:eastAsia="Calibri" w:hAnsi="Arial" w:cs="Arial"/>
          <w:sz w:val="24"/>
          <w:szCs w:val="24"/>
        </w:rPr>
      </w:pPr>
      <w:r>
        <w:rPr>
          <w:rFonts w:ascii="Arial" w:eastAsia="Calibri" w:hAnsi="Arial" w:cs="Arial"/>
          <w:sz w:val="24"/>
          <w:szCs w:val="24"/>
        </w:rPr>
        <w:t>We also need to respond to c</w:t>
      </w:r>
      <w:r w:rsidR="00FD2723" w:rsidRPr="002659FE">
        <w:rPr>
          <w:rFonts w:ascii="Arial" w:eastAsia="Calibri" w:hAnsi="Arial" w:cs="Arial"/>
          <w:sz w:val="24"/>
          <w:szCs w:val="24"/>
        </w:rPr>
        <w:t xml:space="preserve">hanges to </w:t>
      </w:r>
      <w:r w:rsidR="00FD2723" w:rsidRPr="002659FE">
        <w:rPr>
          <w:rFonts w:ascii="Arial" w:eastAsia="Calibri" w:hAnsi="Arial" w:cs="Arial"/>
          <w:b/>
          <w:sz w:val="24"/>
          <w:szCs w:val="24"/>
        </w:rPr>
        <w:t>education standards</w:t>
      </w:r>
      <w:r w:rsidR="00FD2723" w:rsidRPr="002659FE">
        <w:rPr>
          <w:rFonts w:ascii="Arial" w:eastAsia="Calibri" w:hAnsi="Arial" w:cs="Arial"/>
          <w:sz w:val="24"/>
          <w:szCs w:val="24"/>
        </w:rPr>
        <w:t xml:space="preserve">.  </w:t>
      </w:r>
      <w:r w:rsidR="00D641D7" w:rsidRPr="002659FE">
        <w:rPr>
          <w:rFonts w:ascii="Arial" w:eastAsia="Calibri" w:hAnsi="Arial" w:cs="Arial"/>
          <w:sz w:val="24"/>
          <w:szCs w:val="24"/>
        </w:rPr>
        <w:t>T</w:t>
      </w:r>
      <w:r w:rsidR="00FD2723" w:rsidRPr="002659FE">
        <w:rPr>
          <w:rFonts w:ascii="Arial" w:eastAsia="Calibri" w:hAnsi="Arial" w:cs="Arial"/>
          <w:sz w:val="24"/>
          <w:szCs w:val="24"/>
        </w:rPr>
        <w:t xml:space="preserve">he implementation of New Nursing Standards by the Nursing and Midwifery Council (NMC), </w:t>
      </w:r>
      <w:r w:rsidR="00B3468B" w:rsidRPr="002659FE">
        <w:rPr>
          <w:rFonts w:ascii="Arial" w:eastAsia="Calibri" w:hAnsi="Arial" w:cs="Arial"/>
          <w:sz w:val="24"/>
          <w:szCs w:val="24"/>
        </w:rPr>
        <w:t xml:space="preserve">has </w:t>
      </w:r>
      <w:r w:rsidR="00FD2723" w:rsidRPr="002659FE">
        <w:rPr>
          <w:rFonts w:ascii="Arial" w:eastAsia="Calibri" w:hAnsi="Arial" w:cs="Arial"/>
          <w:sz w:val="24"/>
          <w:szCs w:val="24"/>
        </w:rPr>
        <w:t>led</w:t>
      </w:r>
      <w:r w:rsidR="00B3468B" w:rsidRPr="002659FE">
        <w:rPr>
          <w:rFonts w:ascii="Arial" w:eastAsia="Calibri" w:hAnsi="Arial" w:cs="Arial"/>
          <w:sz w:val="24"/>
          <w:szCs w:val="24"/>
        </w:rPr>
        <w:t xml:space="preserve"> </w:t>
      </w:r>
      <w:r w:rsidR="00FD2723" w:rsidRPr="002659FE">
        <w:rPr>
          <w:rFonts w:ascii="Arial" w:eastAsia="Calibri" w:hAnsi="Arial" w:cs="Arial"/>
          <w:sz w:val="24"/>
          <w:szCs w:val="24"/>
        </w:rPr>
        <w:t xml:space="preserve">to a focus on core competences being embedded in curricula which may increase levels of supervision and placement capacity needed.  However, the standards also extend the range of professionals who can supervise practice which is a positive change.  In addition, there </w:t>
      </w:r>
      <w:r w:rsidR="00B3468B" w:rsidRPr="002659FE">
        <w:rPr>
          <w:rFonts w:ascii="Arial" w:eastAsia="Calibri" w:hAnsi="Arial" w:cs="Arial"/>
          <w:sz w:val="24"/>
          <w:szCs w:val="24"/>
        </w:rPr>
        <w:t>will be</w:t>
      </w:r>
      <w:r w:rsidR="00FD2723" w:rsidRPr="002659FE">
        <w:rPr>
          <w:rFonts w:ascii="Arial" w:eastAsia="Calibri" w:hAnsi="Arial" w:cs="Arial"/>
          <w:sz w:val="24"/>
          <w:szCs w:val="24"/>
        </w:rPr>
        <w:t xml:space="preserve"> a review of Midwifery Standards which has the potential to lead to the development of a four</w:t>
      </w:r>
      <w:r w:rsidR="00950376" w:rsidRPr="002659FE">
        <w:rPr>
          <w:rFonts w:ascii="Arial" w:eastAsia="Calibri" w:hAnsi="Arial" w:cs="Arial"/>
          <w:sz w:val="24"/>
          <w:szCs w:val="24"/>
        </w:rPr>
        <w:t>-</w:t>
      </w:r>
      <w:r w:rsidR="00FD2723" w:rsidRPr="002659FE">
        <w:rPr>
          <w:rFonts w:ascii="Arial" w:eastAsia="Calibri" w:hAnsi="Arial" w:cs="Arial"/>
          <w:sz w:val="24"/>
          <w:szCs w:val="24"/>
        </w:rPr>
        <w:t>year programme with implications for costs and take up.</w:t>
      </w:r>
      <w:r w:rsidR="00113103" w:rsidRPr="002659FE">
        <w:rPr>
          <w:rFonts w:ascii="Arial" w:eastAsia="Calibri" w:hAnsi="Arial" w:cs="Arial"/>
          <w:sz w:val="24"/>
          <w:szCs w:val="24"/>
        </w:rPr>
        <w:t xml:space="preserve">  </w:t>
      </w:r>
      <w:r w:rsidR="00B3468B" w:rsidRPr="002659FE">
        <w:rPr>
          <w:rFonts w:ascii="Arial" w:eastAsia="Calibri" w:hAnsi="Arial" w:cs="Arial"/>
          <w:sz w:val="24"/>
          <w:szCs w:val="24"/>
        </w:rPr>
        <w:t>T</w:t>
      </w:r>
      <w:r w:rsidR="00FD2723" w:rsidRPr="002659FE">
        <w:rPr>
          <w:rFonts w:ascii="Arial" w:eastAsia="Calibri" w:hAnsi="Arial" w:cs="Arial"/>
          <w:sz w:val="24"/>
          <w:szCs w:val="24"/>
        </w:rPr>
        <w:t xml:space="preserve">he Health and Care Professions Council (HCPC) have changed </w:t>
      </w:r>
      <w:r w:rsidR="00694E40">
        <w:rPr>
          <w:rFonts w:ascii="Arial" w:eastAsia="Calibri" w:hAnsi="Arial" w:cs="Arial"/>
          <w:sz w:val="24"/>
          <w:szCs w:val="24"/>
        </w:rPr>
        <w:t xml:space="preserve">the </w:t>
      </w:r>
      <w:r w:rsidR="009D19AC">
        <w:rPr>
          <w:rFonts w:ascii="Arial" w:eastAsia="Calibri" w:hAnsi="Arial" w:cs="Arial"/>
          <w:sz w:val="24"/>
          <w:szCs w:val="24"/>
        </w:rPr>
        <w:t>t</w:t>
      </w:r>
      <w:r w:rsidR="00FD2723" w:rsidRPr="002659FE">
        <w:rPr>
          <w:rFonts w:ascii="Arial" w:eastAsia="Calibri" w:hAnsi="Arial" w:cs="Arial"/>
          <w:sz w:val="24"/>
          <w:szCs w:val="24"/>
        </w:rPr>
        <w:t>hreshold level of qualification for entry to the Register for paramedics to '</w:t>
      </w:r>
      <w:proofErr w:type="gramStart"/>
      <w:r w:rsidR="00FD2723" w:rsidRPr="002659FE">
        <w:rPr>
          <w:rFonts w:ascii="Arial" w:eastAsia="Calibri" w:hAnsi="Arial" w:cs="Arial"/>
          <w:sz w:val="24"/>
          <w:szCs w:val="24"/>
        </w:rPr>
        <w:t>Bachelor</w:t>
      </w:r>
      <w:proofErr w:type="gramEnd"/>
      <w:r w:rsidR="00FD2723" w:rsidRPr="002659FE">
        <w:rPr>
          <w:rFonts w:ascii="Arial" w:eastAsia="Calibri" w:hAnsi="Arial" w:cs="Arial"/>
          <w:sz w:val="24"/>
          <w:szCs w:val="24"/>
        </w:rPr>
        <w:t xml:space="preserve"> degree with honours'.  From 1 September 2021, HCPC will withdraw approval from existing programmes delivered below the new threshold level.  This will have a direct impact in Wales where the programme is currently at diploma level.</w:t>
      </w:r>
      <w:r w:rsidR="00113103" w:rsidRPr="002659FE">
        <w:rPr>
          <w:rFonts w:ascii="Arial" w:eastAsia="Calibri" w:hAnsi="Arial" w:cs="Arial"/>
          <w:sz w:val="24"/>
          <w:szCs w:val="24"/>
        </w:rPr>
        <w:t xml:space="preserve">  </w:t>
      </w:r>
      <w:r w:rsidR="00FD2723" w:rsidRPr="002659FE">
        <w:rPr>
          <w:rFonts w:ascii="Arial" w:eastAsia="Calibri" w:hAnsi="Arial" w:cs="Arial"/>
          <w:sz w:val="24"/>
          <w:szCs w:val="24"/>
        </w:rPr>
        <w:t xml:space="preserve">In </w:t>
      </w:r>
      <w:r w:rsidR="00434891" w:rsidRPr="002659FE">
        <w:rPr>
          <w:rFonts w:ascii="Arial" w:eastAsia="Calibri" w:hAnsi="Arial" w:cs="Arial"/>
          <w:sz w:val="24"/>
          <w:szCs w:val="24"/>
        </w:rPr>
        <w:t>O</w:t>
      </w:r>
      <w:r w:rsidR="00FD2723" w:rsidRPr="002659FE">
        <w:rPr>
          <w:rFonts w:ascii="Arial" w:eastAsia="Calibri" w:hAnsi="Arial" w:cs="Arial"/>
          <w:sz w:val="24"/>
          <w:szCs w:val="24"/>
        </w:rPr>
        <w:t>ptometry, the General Optical Council, is in the process of an Education Strategic Review for the profession.  They have proposed a new outcomes-based approach offering the benefits of greater freedom and flexibility and a robust approach to approval and quality assurance of relevant optical education.  This will change the delivery of education in optometry including undergraduate, pre-qualifying and postgraduate training.</w:t>
      </w:r>
      <w:r w:rsidR="00E101FD" w:rsidRPr="002659FE">
        <w:rPr>
          <w:rFonts w:ascii="Arial" w:eastAsia="Calibri" w:hAnsi="Arial" w:cs="Arial"/>
          <w:sz w:val="24"/>
          <w:szCs w:val="24"/>
        </w:rPr>
        <w:t xml:space="preserve">  </w:t>
      </w:r>
      <w:r w:rsidR="00FD2723" w:rsidRPr="002659FE">
        <w:rPr>
          <w:rFonts w:ascii="Arial" w:eastAsia="Calibri" w:hAnsi="Arial" w:cs="Arial"/>
          <w:sz w:val="24"/>
          <w:szCs w:val="24"/>
        </w:rPr>
        <w:t>The General Pharmaceutical Council is also consulting on changes which will lead to registration as a pharmacist with the aim to ensure pharmacists joining the register in the future will have the necessary knowledge, attitudes and behaviours to meet the needs of patients and the public.</w:t>
      </w:r>
    </w:p>
    <w:p w14:paraId="6DA29F7F" w14:textId="77777777" w:rsidR="008206E2" w:rsidRPr="002659FE" w:rsidRDefault="008206E2" w:rsidP="00FD2723">
      <w:pPr>
        <w:ind w:left="720"/>
        <w:jc w:val="both"/>
        <w:rPr>
          <w:rFonts w:ascii="Arial" w:eastAsia="Calibri" w:hAnsi="Arial" w:cs="Arial"/>
          <w:sz w:val="24"/>
          <w:szCs w:val="2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5" w:themeFillTint="66"/>
        <w:tblLook w:val="04A0" w:firstRow="1" w:lastRow="0" w:firstColumn="1" w:lastColumn="0" w:noHBand="0" w:noVBand="1"/>
      </w:tblPr>
      <w:tblGrid>
        <w:gridCol w:w="8918"/>
      </w:tblGrid>
      <w:tr w:rsidR="004D70F2" w:rsidRPr="004D70F2" w14:paraId="67685E41" w14:textId="77777777" w:rsidTr="004D70F2">
        <w:tc>
          <w:tcPr>
            <w:tcW w:w="9628" w:type="dxa"/>
            <w:shd w:val="clear" w:color="auto" w:fill="B4C6E7" w:themeFill="accent5" w:themeFillTint="66"/>
          </w:tcPr>
          <w:p w14:paraId="050D39A0" w14:textId="77777777" w:rsidR="004D70F2" w:rsidRPr="004D70F2" w:rsidRDefault="004D70F2" w:rsidP="004D70F2">
            <w:pPr>
              <w:spacing w:before="60" w:after="60"/>
              <w:jc w:val="both"/>
              <w:rPr>
                <w:rFonts w:ascii="Arial" w:eastAsia="Calibri" w:hAnsi="Arial" w:cs="Arial"/>
                <w:b/>
                <w:sz w:val="24"/>
                <w:szCs w:val="24"/>
              </w:rPr>
            </w:pPr>
            <w:r w:rsidRPr="004D70F2">
              <w:rPr>
                <w:rFonts w:ascii="Arial" w:eastAsia="Calibri" w:hAnsi="Arial" w:cs="Arial"/>
                <w:b/>
                <w:sz w:val="24"/>
                <w:szCs w:val="24"/>
              </w:rPr>
              <w:t>Economic</w:t>
            </w:r>
          </w:p>
        </w:tc>
      </w:tr>
    </w:tbl>
    <w:p w14:paraId="0CC85658" w14:textId="77777777" w:rsidR="00F10D08" w:rsidRPr="002659FE" w:rsidRDefault="00F10D08" w:rsidP="00E101FD">
      <w:pPr>
        <w:ind w:left="720"/>
        <w:jc w:val="both"/>
        <w:rPr>
          <w:rFonts w:ascii="Arial" w:eastAsia="Calibri" w:hAnsi="Arial" w:cs="Arial"/>
          <w:sz w:val="24"/>
          <w:szCs w:val="24"/>
        </w:rPr>
      </w:pPr>
    </w:p>
    <w:p w14:paraId="3EC0BB3E" w14:textId="0EB0B030" w:rsidR="000E0EA3" w:rsidRPr="002659FE" w:rsidRDefault="000E0EA3" w:rsidP="00E101FD">
      <w:pPr>
        <w:ind w:left="720"/>
        <w:jc w:val="both"/>
        <w:rPr>
          <w:rFonts w:ascii="Arial" w:eastAsia="Calibri" w:hAnsi="Arial" w:cs="Arial"/>
          <w:sz w:val="24"/>
          <w:szCs w:val="24"/>
        </w:rPr>
      </w:pPr>
      <w:r w:rsidRPr="002659FE">
        <w:rPr>
          <w:rFonts w:ascii="Arial" w:eastAsia="Calibri" w:hAnsi="Arial" w:cs="Arial"/>
          <w:sz w:val="24"/>
          <w:szCs w:val="24"/>
        </w:rPr>
        <w:t xml:space="preserve">In Wales, the key driver for </w:t>
      </w:r>
      <w:r w:rsidR="00CF2AC6" w:rsidRPr="002659FE">
        <w:rPr>
          <w:rFonts w:ascii="Arial" w:eastAsia="Calibri" w:hAnsi="Arial" w:cs="Arial"/>
          <w:sz w:val="24"/>
          <w:szCs w:val="24"/>
        </w:rPr>
        <w:t xml:space="preserve">economic </w:t>
      </w:r>
      <w:r w:rsidRPr="002659FE">
        <w:rPr>
          <w:rFonts w:ascii="Arial" w:eastAsia="Calibri" w:hAnsi="Arial" w:cs="Arial"/>
          <w:sz w:val="24"/>
          <w:szCs w:val="24"/>
        </w:rPr>
        <w:t>change is the W</w:t>
      </w:r>
      <w:r w:rsidR="004F6C1B" w:rsidRPr="002659FE">
        <w:rPr>
          <w:rFonts w:ascii="Arial" w:eastAsia="Calibri" w:hAnsi="Arial" w:cs="Arial"/>
          <w:sz w:val="24"/>
          <w:szCs w:val="24"/>
        </w:rPr>
        <w:t xml:space="preserve">elsh </w:t>
      </w:r>
      <w:r w:rsidRPr="002659FE">
        <w:rPr>
          <w:rFonts w:ascii="Arial" w:eastAsia="Calibri" w:hAnsi="Arial" w:cs="Arial"/>
          <w:sz w:val="24"/>
          <w:szCs w:val="24"/>
        </w:rPr>
        <w:t>G</w:t>
      </w:r>
      <w:r w:rsidR="004F6C1B" w:rsidRPr="002659FE">
        <w:rPr>
          <w:rFonts w:ascii="Arial" w:eastAsia="Calibri" w:hAnsi="Arial" w:cs="Arial"/>
          <w:sz w:val="24"/>
          <w:szCs w:val="24"/>
        </w:rPr>
        <w:t>overnment</w:t>
      </w:r>
      <w:r w:rsidRPr="002659FE">
        <w:rPr>
          <w:rFonts w:ascii="Arial" w:eastAsia="Calibri" w:hAnsi="Arial" w:cs="Arial"/>
          <w:sz w:val="24"/>
          <w:szCs w:val="24"/>
        </w:rPr>
        <w:t xml:space="preserve"> national strategy </w:t>
      </w:r>
      <w:r w:rsidR="00CF2AC6" w:rsidRPr="002659FE">
        <w:rPr>
          <w:rFonts w:ascii="Arial" w:eastAsia="Calibri" w:hAnsi="Arial" w:cs="Arial"/>
          <w:sz w:val="24"/>
          <w:szCs w:val="24"/>
        </w:rPr>
        <w:t xml:space="preserve">to build the Welsh economy entitled </w:t>
      </w:r>
      <w:r w:rsidRPr="002659FE">
        <w:rPr>
          <w:rFonts w:ascii="Arial" w:eastAsia="Calibri" w:hAnsi="Arial" w:cs="Arial"/>
          <w:b/>
          <w:i/>
          <w:sz w:val="24"/>
          <w:szCs w:val="24"/>
        </w:rPr>
        <w:t>’Prosperity for All: Economic Action’</w:t>
      </w:r>
      <w:r w:rsidRPr="002659FE">
        <w:rPr>
          <w:rFonts w:ascii="Arial" w:eastAsia="Calibri" w:hAnsi="Arial" w:cs="Arial"/>
          <w:sz w:val="24"/>
          <w:szCs w:val="24"/>
        </w:rPr>
        <w:t xml:space="preserve">.  </w:t>
      </w:r>
      <w:r w:rsidR="00CF2AC6" w:rsidRPr="002659FE">
        <w:rPr>
          <w:rFonts w:ascii="Arial" w:eastAsia="Calibri" w:hAnsi="Arial" w:cs="Arial"/>
          <w:sz w:val="24"/>
          <w:szCs w:val="24"/>
        </w:rPr>
        <w:t>This plan</w:t>
      </w:r>
      <w:r w:rsidRPr="002659FE">
        <w:rPr>
          <w:rFonts w:ascii="Arial" w:eastAsia="Calibri" w:hAnsi="Arial" w:cs="Arial"/>
          <w:sz w:val="24"/>
          <w:szCs w:val="24"/>
        </w:rPr>
        <w:t xml:space="preserve"> is an attempt to address the huge challenges around deindustrialisation, unstable and insecure employment, accelerating technological change, costly sickness and in work illness rates and the challenge of an ageing population.</w:t>
      </w:r>
      <w:r w:rsidR="00B251B7" w:rsidRPr="002659FE">
        <w:rPr>
          <w:rFonts w:ascii="Arial" w:eastAsia="Calibri" w:hAnsi="Arial" w:cs="Arial"/>
          <w:sz w:val="24"/>
          <w:szCs w:val="24"/>
        </w:rPr>
        <w:t xml:space="preserve">  </w:t>
      </w:r>
      <w:r w:rsidRPr="002659FE">
        <w:rPr>
          <w:rFonts w:ascii="Arial" w:eastAsia="Calibri" w:hAnsi="Arial" w:cs="Arial"/>
          <w:sz w:val="24"/>
          <w:szCs w:val="24"/>
        </w:rPr>
        <w:t xml:space="preserve">There is a need to be </w:t>
      </w:r>
      <w:r w:rsidR="00496609" w:rsidRPr="002659FE">
        <w:rPr>
          <w:rFonts w:ascii="Arial" w:eastAsia="Calibri" w:hAnsi="Arial" w:cs="Arial"/>
          <w:sz w:val="24"/>
          <w:szCs w:val="24"/>
        </w:rPr>
        <w:t>ever more</w:t>
      </w:r>
      <w:r w:rsidRPr="002659FE">
        <w:rPr>
          <w:rFonts w:ascii="Arial" w:eastAsia="Calibri" w:hAnsi="Arial" w:cs="Arial"/>
          <w:sz w:val="24"/>
          <w:szCs w:val="24"/>
        </w:rPr>
        <w:t xml:space="preserve"> efficient with the money </w:t>
      </w:r>
      <w:r w:rsidR="00F6293B" w:rsidRPr="002659FE">
        <w:rPr>
          <w:rFonts w:ascii="Arial" w:eastAsia="Calibri" w:hAnsi="Arial" w:cs="Arial"/>
          <w:sz w:val="24"/>
          <w:szCs w:val="24"/>
        </w:rPr>
        <w:t>that the nation</w:t>
      </w:r>
      <w:r w:rsidRPr="002659FE">
        <w:rPr>
          <w:rFonts w:ascii="Arial" w:eastAsia="Calibri" w:hAnsi="Arial" w:cs="Arial"/>
          <w:sz w:val="24"/>
          <w:szCs w:val="24"/>
        </w:rPr>
        <w:t xml:space="preserve"> spend</w:t>
      </w:r>
      <w:r w:rsidR="00F6293B" w:rsidRPr="002659FE">
        <w:rPr>
          <w:rFonts w:ascii="Arial" w:eastAsia="Calibri" w:hAnsi="Arial" w:cs="Arial"/>
          <w:sz w:val="24"/>
          <w:szCs w:val="24"/>
        </w:rPr>
        <w:t>s</w:t>
      </w:r>
      <w:r w:rsidRPr="002659FE">
        <w:rPr>
          <w:rFonts w:ascii="Arial" w:eastAsia="Calibri" w:hAnsi="Arial" w:cs="Arial"/>
          <w:sz w:val="24"/>
          <w:szCs w:val="24"/>
        </w:rPr>
        <w:t xml:space="preserve"> and demand for </w:t>
      </w:r>
      <w:r w:rsidR="00F6293B" w:rsidRPr="002659FE">
        <w:rPr>
          <w:rFonts w:ascii="Arial" w:eastAsia="Calibri" w:hAnsi="Arial" w:cs="Arial"/>
          <w:sz w:val="24"/>
          <w:szCs w:val="24"/>
        </w:rPr>
        <w:t xml:space="preserve">NHS </w:t>
      </w:r>
      <w:r w:rsidRPr="002659FE">
        <w:rPr>
          <w:rFonts w:ascii="Arial" w:eastAsia="Calibri" w:hAnsi="Arial" w:cs="Arial"/>
          <w:sz w:val="24"/>
          <w:szCs w:val="24"/>
        </w:rPr>
        <w:t>services is higher than it has ever been.  The challenge for</w:t>
      </w:r>
      <w:r w:rsidR="006777CF" w:rsidRPr="002659FE">
        <w:rPr>
          <w:rFonts w:ascii="Arial" w:eastAsia="Calibri" w:hAnsi="Arial" w:cs="Arial"/>
          <w:sz w:val="24"/>
          <w:szCs w:val="24"/>
        </w:rPr>
        <w:t xml:space="preserve"> </w:t>
      </w:r>
      <w:r w:rsidR="00F6293B" w:rsidRPr="002659FE">
        <w:rPr>
          <w:rFonts w:ascii="Arial" w:eastAsia="Calibri" w:hAnsi="Arial" w:cs="Arial"/>
          <w:sz w:val="24"/>
          <w:szCs w:val="24"/>
        </w:rPr>
        <w:t>HEIW</w:t>
      </w:r>
      <w:r w:rsidRPr="002659FE">
        <w:rPr>
          <w:rFonts w:ascii="Arial" w:eastAsia="Calibri" w:hAnsi="Arial" w:cs="Arial"/>
          <w:sz w:val="24"/>
          <w:szCs w:val="24"/>
        </w:rPr>
        <w:t xml:space="preserve"> is to </w:t>
      </w:r>
      <w:r w:rsidR="00496609" w:rsidRPr="002659FE">
        <w:rPr>
          <w:rFonts w:ascii="Arial" w:eastAsia="Calibri" w:hAnsi="Arial" w:cs="Arial"/>
          <w:sz w:val="24"/>
          <w:szCs w:val="24"/>
        </w:rPr>
        <w:t>consider</w:t>
      </w:r>
      <w:r w:rsidRPr="002659FE">
        <w:rPr>
          <w:rFonts w:ascii="Arial" w:eastAsia="Calibri" w:hAnsi="Arial" w:cs="Arial"/>
          <w:sz w:val="24"/>
          <w:szCs w:val="24"/>
        </w:rPr>
        <w:t xml:space="preserve"> the impact the provision of </w:t>
      </w:r>
      <w:r w:rsidR="007317AE" w:rsidRPr="002659FE">
        <w:rPr>
          <w:rFonts w:ascii="Arial" w:eastAsia="Calibri" w:hAnsi="Arial" w:cs="Arial"/>
          <w:sz w:val="24"/>
          <w:szCs w:val="24"/>
        </w:rPr>
        <w:t xml:space="preserve">the </w:t>
      </w:r>
      <w:r w:rsidRPr="002659FE">
        <w:rPr>
          <w:rFonts w:ascii="Arial" w:eastAsia="Calibri" w:hAnsi="Arial" w:cs="Arial"/>
          <w:sz w:val="24"/>
          <w:szCs w:val="24"/>
        </w:rPr>
        <w:t>service</w:t>
      </w:r>
      <w:r w:rsidR="007317AE" w:rsidRPr="002659FE">
        <w:rPr>
          <w:rFonts w:ascii="Arial" w:eastAsia="Calibri" w:hAnsi="Arial" w:cs="Arial"/>
          <w:sz w:val="24"/>
          <w:szCs w:val="24"/>
        </w:rPr>
        <w:t>s</w:t>
      </w:r>
      <w:r w:rsidRPr="002659FE">
        <w:rPr>
          <w:rFonts w:ascii="Arial" w:eastAsia="Calibri" w:hAnsi="Arial" w:cs="Arial"/>
          <w:sz w:val="24"/>
          <w:szCs w:val="24"/>
        </w:rPr>
        <w:t xml:space="preserve"> that we provide will have.  We need to think of value in terms of achieving desired outcomes that matter to individuals whilst considering the relative impact of cost that achieving those outcomes will have.</w:t>
      </w:r>
    </w:p>
    <w:p w14:paraId="21496437" w14:textId="5423EB43" w:rsidR="00CF224A" w:rsidRPr="002659FE" w:rsidRDefault="00CF224A" w:rsidP="001D1357">
      <w:pPr>
        <w:ind w:left="720"/>
        <w:jc w:val="both"/>
        <w:rPr>
          <w:rFonts w:ascii="Arial" w:eastAsia="Calibri" w:hAnsi="Arial" w:cs="Arial"/>
          <w:sz w:val="24"/>
          <w:szCs w:val="24"/>
        </w:rPr>
      </w:pPr>
    </w:p>
    <w:p w14:paraId="7A644E33" w14:textId="7179FD27" w:rsidR="00457DEE" w:rsidRPr="002659FE" w:rsidRDefault="004A60DD" w:rsidP="0018796A">
      <w:pPr>
        <w:ind w:left="720"/>
        <w:jc w:val="both"/>
        <w:rPr>
          <w:rFonts w:ascii="Arial" w:eastAsia="Calibri" w:hAnsi="Arial" w:cs="Arial"/>
          <w:sz w:val="24"/>
          <w:szCs w:val="24"/>
        </w:rPr>
      </w:pPr>
      <w:r w:rsidRPr="002659FE">
        <w:rPr>
          <w:rFonts w:ascii="Arial" w:eastAsia="Calibri" w:hAnsi="Arial" w:cs="Arial"/>
          <w:sz w:val="24"/>
          <w:szCs w:val="24"/>
        </w:rPr>
        <w:t>U</w:t>
      </w:r>
      <w:r w:rsidR="00863662" w:rsidRPr="002659FE">
        <w:rPr>
          <w:rFonts w:ascii="Arial" w:eastAsia="Calibri" w:hAnsi="Arial" w:cs="Arial"/>
          <w:sz w:val="24"/>
          <w:szCs w:val="24"/>
        </w:rPr>
        <w:t xml:space="preserve">ncertainty persists </w:t>
      </w:r>
      <w:r w:rsidR="00536A0C">
        <w:rPr>
          <w:rFonts w:ascii="Arial" w:eastAsia="Calibri" w:hAnsi="Arial" w:cs="Arial"/>
          <w:sz w:val="24"/>
          <w:szCs w:val="24"/>
        </w:rPr>
        <w:t>around</w:t>
      </w:r>
      <w:r w:rsidR="000D12FD" w:rsidRPr="002659FE">
        <w:rPr>
          <w:rFonts w:ascii="Arial" w:eastAsia="Calibri" w:hAnsi="Arial" w:cs="Arial"/>
          <w:sz w:val="24"/>
          <w:szCs w:val="24"/>
        </w:rPr>
        <w:t xml:space="preserve"> </w:t>
      </w:r>
      <w:r w:rsidR="00FF3F95" w:rsidRPr="002659FE">
        <w:rPr>
          <w:rFonts w:ascii="Arial" w:eastAsia="Calibri" w:hAnsi="Arial" w:cs="Arial"/>
          <w:sz w:val="24"/>
          <w:szCs w:val="24"/>
        </w:rPr>
        <w:t xml:space="preserve">the setting of </w:t>
      </w:r>
      <w:r w:rsidR="000D12FD" w:rsidRPr="002659FE">
        <w:rPr>
          <w:rFonts w:ascii="Arial" w:eastAsia="Calibri" w:hAnsi="Arial" w:cs="Arial"/>
          <w:sz w:val="24"/>
          <w:szCs w:val="24"/>
        </w:rPr>
        <w:t xml:space="preserve">student fees </w:t>
      </w:r>
      <w:r w:rsidR="00FF3F95" w:rsidRPr="002659FE">
        <w:rPr>
          <w:rFonts w:ascii="Arial" w:eastAsia="Calibri" w:hAnsi="Arial" w:cs="Arial"/>
          <w:sz w:val="24"/>
          <w:szCs w:val="24"/>
        </w:rPr>
        <w:t>which will have a potential impact upon student demand</w:t>
      </w:r>
      <w:r w:rsidR="00AE764B" w:rsidRPr="002659FE">
        <w:rPr>
          <w:rFonts w:ascii="Arial" w:eastAsia="Calibri" w:hAnsi="Arial" w:cs="Arial"/>
          <w:sz w:val="24"/>
          <w:szCs w:val="24"/>
        </w:rPr>
        <w:t xml:space="preserve"> and HEI delivery of programmes</w:t>
      </w:r>
      <w:r w:rsidR="00E029B0" w:rsidRPr="002659FE">
        <w:rPr>
          <w:rFonts w:ascii="Arial" w:eastAsia="Calibri" w:hAnsi="Arial" w:cs="Arial"/>
          <w:sz w:val="24"/>
          <w:szCs w:val="24"/>
        </w:rPr>
        <w:t xml:space="preserve">.  It is also widely recognised that there </w:t>
      </w:r>
      <w:r w:rsidR="000C467F" w:rsidRPr="002659FE">
        <w:rPr>
          <w:rFonts w:ascii="Arial" w:eastAsia="Calibri" w:hAnsi="Arial" w:cs="Arial"/>
          <w:sz w:val="24"/>
          <w:szCs w:val="24"/>
        </w:rPr>
        <w:t xml:space="preserve">is </w:t>
      </w:r>
      <w:r w:rsidR="009F3840" w:rsidRPr="002659FE">
        <w:rPr>
          <w:rFonts w:ascii="Arial" w:eastAsia="Calibri" w:hAnsi="Arial" w:cs="Arial"/>
          <w:sz w:val="24"/>
          <w:szCs w:val="24"/>
        </w:rPr>
        <w:t xml:space="preserve">financial uncertainty around the </w:t>
      </w:r>
      <w:r w:rsidR="00E029B0" w:rsidRPr="002659FE">
        <w:rPr>
          <w:rFonts w:ascii="Arial" w:eastAsia="Calibri" w:hAnsi="Arial" w:cs="Arial"/>
          <w:sz w:val="24"/>
          <w:szCs w:val="24"/>
        </w:rPr>
        <w:t>adult social care sector following central funding cuts to local authorities, combined with an increased demand for social care services indicating a significant funding shortfall within the next few years.  Unless funding levels within social care sector are increased this could lead to a significant reduction in the quality of care for the people they support.</w:t>
      </w:r>
      <w:r w:rsidR="000F7FEA">
        <w:rPr>
          <w:rFonts w:ascii="Arial" w:eastAsia="Calibri" w:hAnsi="Arial" w:cs="Arial"/>
          <w:sz w:val="24"/>
          <w:szCs w:val="24"/>
        </w:rPr>
        <w:t xml:space="preserve">  It is also widely recognised that </w:t>
      </w:r>
      <w:r w:rsidR="00930588">
        <w:rPr>
          <w:rFonts w:ascii="Arial" w:eastAsia="Calibri" w:hAnsi="Arial" w:cs="Arial"/>
          <w:sz w:val="24"/>
          <w:szCs w:val="24"/>
        </w:rPr>
        <w:t>the</w:t>
      </w:r>
      <w:r w:rsidR="000F7FEA">
        <w:rPr>
          <w:rFonts w:ascii="Arial" w:eastAsia="Calibri" w:hAnsi="Arial" w:cs="Arial"/>
          <w:sz w:val="24"/>
          <w:szCs w:val="24"/>
        </w:rPr>
        <w:t xml:space="preserve"> financial pressures </w:t>
      </w:r>
      <w:r w:rsidR="00930588">
        <w:rPr>
          <w:rFonts w:ascii="Arial" w:eastAsia="Calibri" w:hAnsi="Arial" w:cs="Arial"/>
          <w:sz w:val="24"/>
          <w:szCs w:val="24"/>
        </w:rPr>
        <w:t>that have resulted in staff shortages within the NHS.</w:t>
      </w:r>
    </w:p>
    <w:p w14:paraId="16D81B3C" w14:textId="29A25F1B" w:rsidR="004F48E8" w:rsidRPr="002659FE" w:rsidRDefault="00FB1E19" w:rsidP="005174B3">
      <w:pPr>
        <w:ind w:left="720"/>
        <w:jc w:val="both"/>
        <w:rPr>
          <w:rFonts w:ascii="Arial" w:eastAsia="Calibri" w:hAnsi="Arial" w:cs="Arial"/>
          <w:sz w:val="24"/>
          <w:szCs w:val="24"/>
        </w:rPr>
      </w:pPr>
      <w:r>
        <w:rPr>
          <w:rFonts w:ascii="Arial" w:eastAsia="Calibri" w:hAnsi="Arial" w:cs="Arial"/>
          <w:sz w:val="24"/>
          <w:szCs w:val="24"/>
        </w:rPr>
        <w:lastRenderedPageBreak/>
        <w:t>Previous</w:t>
      </w:r>
      <w:r w:rsidRPr="002659FE">
        <w:rPr>
          <w:rFonts w:ascii="Arial" w:eastAsia="Calibri" w:hAnsi="Arial" w:cs="Arial"/>
          <w:sz w:val="24"/>
          <w:szCs w:val="24"/>
        </w:rPr>
        <w:t xml:space="preserve"> </w:t>
      </w:r>
      <w:r w:rsidR="0031769A" w:rsidRPr="002659FE">
        <w:rPr>
          <w:rFonts w:ascii="Arial" w:eastAsia="Calibri" w:hAnsi="Arial" w:cs="Arial"/>
          <w:b/>
          <w:sz w:val="24"/>
          <w:szCs w:val="24"/>
        </w:rPr>
        <w:t>c</w:t>
      </w:r>
      <w:r w:rsidR="000E0EA3" w:rsidRPr="002659FE">
        <w:rPr>
          <w:rFonts w:ascii="Arial" w:eastAsia="Calibri" w:hAnsi="Arial" w:cs="Arial"/>
          <w:b/>
          <w:sz w:val="24"/>
          <w:szCs w:val="24"/>
        </w:rPr>
        <w:t xml:space="preserve">hanges to </w:t>
      </w:r>
      <w:r w:rsidR="0031769A" w:rsidRPr="002659FE">
        <w:rPr>
          <w:rFonts w:ascii="Arial" w:eastAsia="Calibri" w:hAnsi="Arial" w:cs="Arial"/>
          <w:b/>
          <w:sz w:val="24"/>
          <w:szCs w:val="24"/>
        </w:rPr>
        <w:t xml:space="preserve">the </w:t>
      </w:r>
      <w:r w:rsidR="008E3C09" w:rsidRPr="002659FE">
        <w:rPr>
          <w:rFonts w:ascii="Arial" w:eastAsia="Calibri" w:hAnsi="Arial" w:cs="Arial"/>
          <w:b/>
          <w:sz w:val="24"/>
          <w:szCs w:val="24"/>
        </w:rPr>
        <w:t xml:space="preserve">NHS </w:t>
      </w:r>
      <w:r w:rsidR="000E0EA3" w:rsidRPr="002659FE">
        <w:rPr>
          <w:rFonts w:ascii="Arial" w:eastAsia="Calibri" w:hAnsi="Arial" w:cs="Arial"/>
          <w:b/>
          <w:sz w:val="24"/>
          <w:szCs w:val="24"/>
        </w:rPr>
        <w:t>Bursary System</w:t>
      </w:r>
      <w:r w:rsidR="00073571" w:rsidRPr="002659FE">
        <w:rPr>
          <w:rFonts w:ascii="Arial" w:eastAsia="Calibri" w:hAnsi="Arial" w:cs="Arial"/>
          <w:sz w:val="24"/>
          <w:szCs w:val="24"/>
        </w:rPr>
        <w:t xml:space="preserve"> </w:t>
      </w:r>
      <w:r w:rsidR="00D66DAD" w:rsidRPr="002659FE">
        <w:rPr>
          <w:rFonts w:ascii="Arial" w:eastAsia="Calibri" w:hAnsi="Arial" w:cs="Arial"/>
          <w:sz w:val="24"/>
          <w:szCs w:val="24"/>
        </w:rPr>
        <w:t xml:space="preserve">in England </w:t>
      </w:r>
      <w:r w:rsidR="00FA7DD9">
        <w:rPr>
          <w:rFonts w:ascii="Arial" w:eastAsia="Calibri" w:hAnsi="Arial" w:cs="Arial"/>
          <w:sz w:val="24"/>
          <w:szCs w:val="24"/>
        </w:rPr>
        <w:t>ha</w:t>
      </w:r>
      <w:r>
        <w:rPr>
          <w:rFonts w:ascii="Arial" w:eastAsia="Calibri" w:hAnsi="Arial" w:cs="Arial"/>
          <w:sz w:val="24"/>
          <w:szCs w:val="24"/>
        </w:rPr>
        <w:t>d</w:t>
      </w:r>
      <w:r w:rsidR="00FA7DD9">
        <w:rPr>
          <w:rFonts w:ascii="Arial" w:eastAsia="Calibri" w:hAnsi="Arial" w:cs="Arial"/>
          <w:sz w:val="24"/>
          <w:szCs w:val="24"/>
        </w:rPr>
        <w:t xml:space="preserve"> resulted in</w:t>
      </w:r>
      <w:r w:rsidR="00D9111A" w:rsidRPr="002659FE">
        <w:rPr>
          <w:rFonts w:ascii="Arial" w:eastAsia="Calibri" w:hAnsi="Arial" w:cs="Arial"/>
          <w:sz w:val="24"/>
          <w:szCs w:val="24"/>
        </w:rPr>
        <w:t xml:space="preserve"> the withdrawal of</w:t>
      </w:r>
      <w:r w:rsidR="004F3121" w:rsidRPr="002659FE">
        <w:rPr>
          <w:rFonts w:ascii="Arial" w:eastAsia="Calibri" w:hAnsi="Arial" w:cs="Arial"/>
          <w:sz w:val="24"/>
          <w:szCs w:val="24"/>
        </w:rPr>
        <w:t xml:space="preserve"> funding for </w:t>
      </w:r>
      <w:r w:rsidR="00D66DAD" w:rsidRPr="002659FE">
        <w:rPr>
          <w:rFonts w:ascii="Arial" w:eastAsia="Calibri" w:hAnsi="Arial" w:cs="Arial"/>
          <w:sz w:val="24"/>
          <w:szCs w:val="24"/>
        </w:rPr>
        <w:t>nursing, midwifery or Allied Health Professional course</w:t>
      </w:r>
      <w:r w:rsidR="00023C0B" w:rsidRPr="002659FE">
        <w:rPr>
          <w:rFonts w:ascii="Arial" w:eastAsia="Calibri" w:hAnsi="Arial" w:cs="Arial"/>
          <w:sz w:val="24"/>
          <w:szCs w:val="24"/>
        </w:rPr>
        <w:t xml:space="preserve">s </w:t>
      </w:r>
      <w:r w:rsidR="00B6418C" w:rsidRPr="002659FE">
        <w:rPr>
          <w:rFonts w:ascii="Arial" w:eastAsia="Calibri" w:hAnsi="Arial" w:cs="Arial"/>
          <w:sz w:val="24"/>
          <w:szCs w:val="24"/>
        </w:rPr>
        <w:t>which could result in the</w:t>
      </w:r>
      <w:r w:rsidR="000E0EA3" w:rsidRPr="002659FE">
        <w:rPr>
          <w:rFonts w:ascii="Arial" w:eastAsia="Calibri" w:hAnsi="Arial" w:cs="Arial"/>
          <w:sz w:val="24"/>
          <w:szCs w:val="24"/>
        </w:rPr>
        <w:t xml:space="preserve"> reduc</w:t>
      </w:r>
      <w:r w:rsidR="00B6418C" w:rsidRPr="002659FE">
        <w:rPr>
          <w:rFonts w:ascii="Arial" w:eastAsia="Calibri" w:hAnsi="Arial" w:cs="Arial"/>
          <w:sz w:val="24"/>
          <w:szCs w:val="24"/>
        </w:rPr>
        <w:t>tion of</w:t>
      </w:r>
      <w:r w:rsidR="000E0EA3" w:rsidRPr="002659FE">
        <w:rPr>
          <w:rFonts w:ascii="Arial" w:eastAsia="Calibri" w:hAnsi="Arial" w:cs="Arial"/>
          <w:sz w:val="24"/>
          <w:szCs w:val="24"/>
        </w:rPr>
        <w:t xml:space="preserve"> student applications and affect the vi</w:t>
      </w:r>
      <w:r w:rsidR="00FA7DD9">
        <w:rPr>
          <w:rFonts w:ascii="Arial" w:eastAsia="Calibri" w:hAnsi="Arial" w:cs="Arial"/>
          <w:sz w:val="24"/>
          <w:szCs w:val="24"/>
        </w:rPr>
        <w:t>a</w:t>
      </w:r>
      <w:r w:rsidR="000E0EA3" w:rsidRPr="002659FE">
        <w:rPr>
          <w:rFonts w:ascii="Arial" w:eastAsia="Calibri" w:hAnsi="Arial" w:cs="Arial"/>
          <w:sz w:val="24"/>
          <w:szCs w:val="24"/>
        </w:rPr>
        <w:t>bility of some courses</w:t>
      </w:r>
      <w:r w:rsidR="00E4298A" w:rsidRPr="002659FE">
        <w:rPr>
          <w:rFonts w:ascii="Arial" w:eastAsia="Calibri" w:hAnsi="Arial" w:cs="Arial"/>
          <w:sz w:val="24"/>
          <w:szCs w:val="24"/>
        </w:rPr>
        <w:t xml:space="preserve"> in England</w:t>
      </w:r>
      <w:r w:rsidR="000E0EA3" w:rsidRPr="002659FE">
        <w:rPr>
          <w:rFonts w:ascii="Arial" w:eastAsia="Calibri" w:hAnsi="Arial" w:cs="Arial"/>
          <w:sz w:val="24"/>
          <w:szCs w:val="24"/>
        </w:rPr>
        <w:t xml:space="preserve">. </w:t>
      </w:r>
      <w:r>
        <w:rPr>
          <w:rFonts w:ascii="Arial" w:eastAsia="Calibri" w:hAnsi="Arial" w:cs="Arial"/>
          <w:sz w:val="24"/>
          <w:szCs w:val="24"/>
        </w:rPr>
        <w:t>The new UK Government announced</w:t>
      </w:r>
      <w:r w:rsidR="0003521B">
        <w:rPr>
          <w:rFonts w:ascii="Arial" w:eastAsia="Calibri" w:hAnsi="Arial" w:cs="Arial"/>
          <w:sz w:val="24"/>
          <w:szCs w:val="24"/>
        </w:rPr>
        <w:t xml:space="preserve"> </w:t>
      </w:r>
      <w:r>
        <w:rPr>
          <w:rFonts w:ascii="Arial" w:eastAsia="Calibri" w:hAnsi="Arial" w:cs="Arial"/>
          <w:sz w:val="24"/>
          <w:szCs w:val="24"/>
        </w:rPr>
        <w:t xml:space="preserve">in late 2019 the </w:t>
      </w:r>
      <w:r w:rsidR="0003521B">
        <w:rPr>
          <w:rFonts w:ascii="Arial" w:eastAsia="Calibri" w:hAnsi="Arial" w:cs="Arial"/>
          <w:sz w:val="24"/>
          <w:szCs w:val="24"/>
        </w:rPr>
        <w:t>introduction of maintenance grants to offset some of this</w:t>
      </w:r>
      <w:r w:rsidR="001F7A73">
        <w:rPr>
          <w:rFonts w:ascii="Arial" w:eastAsia="Calibri" w:hAnsi="Arial" w:cs="Arial"/>
          <w:sz w:val="24"/>
          <w:szCs w:val="24"/>
        </w:rPr>
        <w:t xml:space="preserve"> impact</w:t>
      </w:r>
      <w:r w:rsidR="00141F82">
        <w:rPr>
          <w:rFonts w:ascii="Arial" w:eastAsia="Calibri" w:hAnsi="Arial" w:cs="Arial"/>
          <w:sz w:val="24"/>
          <w:szCs w:val="24"/>
        </w:rPr>
        <w:t>; we are continuing to monitor developments</w:t>
      </w:r>
      <w:r w:rsidR="0003521B">
        <w:rPr>
          <w:rFonts w:ascii="Arial" w:eastAsia="Calibri" w:hAnsi="Arial" w:cs="Arial"/>
          <w:sz w:val="24"/>
          <w:szCs w:val="24"/>
        </w:rPr>
        <w:t>.</w:t>
      </w:r>
      <w:r w:rsidR="000E0EA3" w:rsidRPr="002659FE">
        <w:rPr>
          <w:rFonts w:ascii="Arial" w:eastAsia="Calibri" w:hAnsi="Arial" w:cs="Arial"/>
          <w:sz w:val="24"/>
          <w:szCs w:val="24"/>
        </w:rPr>
        <w:t xml:space="preserve"> To date, </w:t>
      </w:r>
      <w:r w:rsidR="00E4298A" w:rsidRPr="002659FE">
        <w:rPr>
          <w:rFonts w:ascii="Arial" w:eastAsia="Calibri" w:hAnsi="Arial" w:cs="Arial"/>
          <w:sz w:val="24"/>
          <w:szCs w:val="24"/>
        </w:rPr>
        <w:t xml:space="preserve">the </w:t>
      </w:r>
      <w:r w:rsidR="000E0EA3" w:rsidRPr="002659FE">
        <w:rPr>
          <w:rFonts w:ascii="Arial" w:eastAsia="Calibri" w:hAnsi="Arial" w:cs="Arial"/>
          <w:sz w:val="24"/>
          <w:szCs w:val="24"/>
        </w:rPr>
        <w:t xml:space="preserve">Welsh Government has retained the bursary arrangements in </w:t>
      </w:r>
      <w:proofErr w:type="gramStart"/>
      <w:r w:rsidR="000E0EA3" w:rsidRPr="002659FE">
        <w:rPr>
          <w:rFonts w:ascii="Arial" w:eastAsia="Calibri" w:hAnsi="Arial" w:cs="Arial"/>
          <w:sz w:val="24"/>
          <w:szCs w:val="24"/>
        </w:rPr>
        <w:t>Wales</w:t>
      </w:r>
      <w:proofErr w:type="gramEnd"/>
      <w:r w:rsidR="003F25E5">
        <w:rPr>
          <w:rFonts w:ascii="Arial" w:eastAsia="Calibri" w:hAnsi="Arial" w:cs="Arial"/>
          <w:sz w:val="24"/>
          <w:szCs w:val="24"/>
        </w:rPr>
        <w:t xml:space="preserve"> and this includes</w:t>
      </w:r>
      <w:r w:rsidR="00930588">
        <w:rPr>
          <w:rFonts w:ascii="Arial" w:eastAsia="Calibri" w:hAnsi="Arial" w:cs="Arial"/>
          <w:sz w:val="24"/>
          <w:szCs w:val="24"/>
        </w:rPr>
        <w:t xml:space="preserve"> </w:t>
      </w:r>
      <w:r w:rsidR="000E0EA3" w:rsidRPr="002659FE">
        <w:rPr>
          <w:rFonts w:ascii="Arial" w:eastAsia="Calibri" w:hAnsi="Arial" w:cs="Arial"/>
          <w:sz w:val="24"/>
          <w:szCs w:val="24"/>
        </w:rPr>
        <w:t xml:space="preserve">a </w:t>
      </w:r>
      <w:r w:rsidR="003572B7" w:rsidRPr="002659FE">
        <w:rPr>
          <w:rFonts w:ascii="Arial" w:eastAsia="Calibri" w:hAnsi="Arial" w:cs="Arial"/>
          <w:sz w:val="24"/>
          <w:szCs w:val="24"/>
        </w:rPr>
        <w:t>2-year</w:t>
      </w:r>
      <w:r w:rsidR="000E0EA3" w:rsidRPr="002659FE">
        <w:rPr>
          <w:rFonts w:ascii="Arial" w:eastAsia="Calibri" w:hAnsi="Arial" w:cs="Arial"/>
          <w:sz w:val="24"/>
          <w:szCs w:val="24"/>
        </w:rPr>
        <w:t xml:space="preserve"> tie-in to working in Wales.  </w:t>
      </w:r>
      <w:r w:rsidR="009D0C42" w:rsidRPr="002659FE">
        <w:rPr>
          <w:rFonts w:ascii="Arial" w:eastAsia="Calibri" w:hAnsi="Arial" w:cs="Arial"/>
          <w:sz w:val="24"/>
          <w:szCs w:val="24"/>
        </w:rPr>
        <w:t xml:space="preserve">It has recently been </w:t>
      </w:r>
      <w:r w:rsidR="008A17D5" w:rsidRPr="002659FE">
        <w:rPr>
          <w:rFonts w:ascii="Arial" w:hAnsi="Arial" w:cs="Arial"/>
          <w:color w:val="1F1F1F"/>
          <w:sz w:val="24"/>
          <w:szCs w:val="24"/>
          <w:lang w:val="en"/>
        </w:rPr>
        <w:t>announce</w:t>
      </w:r>
      <w:r w:rsidR="009D0C42" w:rsidRPr="002659FE">
        <w:rPr>
          <w:rFonts w:ascii="Arial" w:hAnsi="Arial" w:cs="Arial"/>
          <w:color w:val="1F1F1F"/>
          <w:sz w:val="24"/>
          <w:szCs w:val="24"/>
          <w:lang w:val="en"/>
        </w:rPr>
        <w:t>d that</w:t>
      </w:r>
      <w:r w:rsidR="008A17D5" w:rsidRPr="002659FE">
        <w:rPr>
          <w:rFonts w:ascii="Arial" w:hAnsi="Arial" w:cs="Arial"/>
          <w:color w:val="1F1F1F"/>
          <w:sz w:val="24"/>
          <w:szCs w:val="24"/>
          <w:lang w:val="en"/>
        </w:rPr>
        <w:t xml:space="preserve"> the NHS Wales </w:t>
      </w:r>
      <w:r w:rsidR="00E53045" w:rsidRPr="002659FE">
        <w:rPr>
          <w:rFonts w:ascii="Arial" w:hAnsi="Arial" w:cs="Arial"/>
          <w:color w:val="1F1F1F"/>
          <w:sz w:val="24"/>
          <w:szCs w:val="24"/>
          <w:lang w:val="en"/>
        </w:rPr>
        <w:t>b</w:t>
      </w:r>
      <w:r w:rsidR="008A17D5" w:rsidRPr="002659FE">
        <w:rPr>
          <w:rFonts w:ascii="Arial" w:hAnsi="Arial" w:cs="Arial"/>
          <w:color w:val="1F1F1F"/>
          <w:sz w:val="24"/>
          <w:szCs w:val="24"/>
          <w:lang w:val="en"/>
        </w:rPr>
        <w:t xml:space="preserve">ursary </w:t>
      </w:r>
      <w:r w:rsidR="009D0C42" w:rsidRPr="002659FE">
        <w:rPr>
          <w:rFonts w:ascii="Arial" w:hAnsi="Arial" w:cs="Arial"/>
          <w:color w:val="1F1F1F"/>
          <w:sz w:val="24"/>
          <w:szCs w:val="24"/>
          <w:lang w:val="en"/>
        </w:rPr>
        <w:t xml:space="preserve">will be extended </w:t>
      </w:r>
      <w:r w:rsidR="003F25E5">
        <w:rPr>
          <w:rFonts w:ascii="Arial" w:hAnsi="Arial" w:cs="Arial"/>
          <w:color w:val="1F1F1F"/>
          <w:sz w:val="24"/>
          <w:szCs w:val="24"/>
          <w:lang w:val="en"/>
        </w:rPr>
        <w:t xml:space="preserve">for another two academic cohorts </w:t>
      </w:r>
      <w:r w:rsidR="008A17D5" w:rsidRPr="002659FE">
        <w:rPr>
          <w:rFonts w:ascii="Arial" w:hAnsi="Arial" w:cs="Arial"/>
          <w:color w:val="1F1F1F"/>
          <w:sz w:val="24"/>
          <w:szCs w:val="24"/>
          <w:lang w:val="en"/>
        </w:rPr>
        <w:t>until 2023</w:t>
      </w:r>
      <w:r w:rsidR="003F25E5">
        <w:rPr>
          <w:rFonts w:ascii="Arial" w:hAnsi="Arial" w:cs="Arial"/>
          <w:color w:val="1F1F1F"/>
          <w:sz w:val="24"/>
          <w:szCs w:val="24"/>
          <w:lang w:val="en"/>
        </w:rPr>
        <w:t xml:space="preserve"> for nurses, midwives and allied health professionals</w:t>
      </w:r>
      <w:r w:rsidR="008A17D5" w:rsidRPr="002659FE">
        <w:rPr>
          <w:rFonts w:ascii="Arial" w:hAnsi="Arial" w:cs="Arial"/>
          <w:color w:val="1F1F1F"/>
          <w:sz w:val="24"/>
          <w:szCs w:val="24"/>
          <w:lang w:val="en"/>
        </w:rPr>
        <w:t>.</w:t>
      </w:r>
    </w:p>
    <w:p w14:paraId="5D581D12" w14:textId="321A38B0" w:rsidR="005174B3" w:rsidRDefault="005174B3" w:rsidP="005174B3">
      <w:pPr>
        <w:ind w:left="720"/>
        <w:jc w:val="both"/>
        <w:rPr>
          <w:rFonts w:ascii="Arial" w:eastAsia="Calibri" w:hAnsi="Arial" w:cs="Arial"/>
          <w:sz w:val="24"/>
          <w:szCs w:val="24"/>
        </w:rPr>
      </w:pPr>
    </w:p>
    <w:tbl>
      <w:tblPr>
        <w:tblStyle w:val="TableGrid"/>
        <w:tblW w:w="0" w:type="auto"/>
        <w:tblInd w:w="720" w:type="dxa"/>
        <w:tblLook w:val="04A0" w:firstRow="1" w:lastRow="0" w:firstColumn="1" w:lastColumn="0" w:noHBand="0" w:noVBand="1"/>
      </w:tblPr>
      <w:tblGrid>
        <w:gridCol w:w="8918"/>
      </w:tblGrid>
      <w:tr w:rsidR="004D70F2" w14:paraId="4A0E211C" w14:textId="77777777" w:rsidTr="004D70F2">
        <w:tc>
          <w:tcPr>
            <w:tcW w:w="9628" w:type="dxa"/>
            <w:tcBorders>
              <w:top w:val="nil"/>
              <w:left w:val="nil"/>
              <w:bottom w:val="nil"/>
              <w:right w:val="nil"/>
            </w:tcBorders>
            <w:shd w:val="clear" w:color="auto" w:fill="B4C6E7" w:themeFill="accent5" w:themeFillTint="66"/>
          </w:tcPr>
          <w:p w14:paraId="70716A76" w14:textId="3B5D6192" w:rsidR="004D70F2" w:rsidRPr="004D70F2" w:rsidRDefault="004D70F2" w:rsidP="004D70F2">
            <w:pPr>
              <w:spacing w:before="60" w:after="60"/>
              <w:jc w:val="both"/>
              <w:rPr>
                <w:rFonts w:ascii="Arial" w:eastAsia="Calibri" w:hAnsi="Arial" w:cs="Arial"/>
                <w:b/>
                <w:sz w:val="24"/>
                <w:szCs w:val="24"/>
              </w:rPr>
            </w:pPr>
            <w:r w:rsidRPr="004D70F2">
              <w:rPr>
                <w:rFonts w:ascii="Arial" w:eastAsia="Calibri" w:hAnsi="Arial" w:cs="Arial"/>
                <w:b/>
                <w:sz w:val="24"/>
                <w:szCs w:val="24"/>
              </w:rPr>
              <w:t>Social</w:t>
            </w:r>
          </w:p>
        </w:tc>
      </w:tr>
    </w:tbl>
    <w:p w14:paraId="6950DDEF" w14:textId="77777777" w:rsidR="00F10D08" w:rsidRPr="002659FE" w:rsidRDefault="00F10D08" w:rsidP="009D1C74">
      <w:pPr>
        <w:ind w:left="720"/>
        <w:jc w:val="both"/>
        <w:rPr>
          <w:rFonts w:ascii="Arial" w:eastAsia="Calibri" w:hAnsi="Arial" w:cs="Arial"/>
          <w:sz w:val="24"/>
          <w:szCs w:val="24"/>
        </w:rPr>
      </w:pPr>
    </w:p>
    <w:p w14:paraId="02A1EB00" w14:textId="18C6C89D" w:rsidR="009D1C74" w:rsidRPr="002659FE" w:rsidRDefault="006552DB" w:rsidP="009D1C74">
      <w:pPr>
        <w:ind w:left="720"/>
        <w:jc w:val="both"/>
        <w:rPr>
          <w:rFonts w:ascii="Arial" w:eastAsia="Calibri" w:hAnsi="Arial" w:cs="Arial"/>
          <w:sz w:val="24"/>
          <w:szCs w:val="24"/>
        </w:rPr>
      </w:pPr>
      <w:r w:rsidRPr="002659FE">
        <w:rPr>
          <w:rFonts w:ascii="Arial" w:eastAsia="Calibri" w:hAnsi="Arial" w:cs="Arial"/>
          <w:sz w:val="24"/>
          <w:szCs w:val="24"/>
        </w:rPr>
        <w:t>In Wales,</w:t>
      </w:r>
      <w:r w:rsidR="00A65515" w:rsidRPr="002659FE">
        <w:rPr>
          <w:rFonts w:ascii="Arial" w:eastAsia="Calibri" w:hAnsi="Arial" w:cs="Arial"/>
          <w:sz w:val="24"/>
          <w:szCs w:val="24"/>
        </w:rPr>
        <w:t xml:space="preserve"> </w:t>
      </w:r>
      <w:r w:rsidR="006420C3" w:rsidRPr="002659FE">
        <w:rPr>
          <w:rFonts w:ascii="Arial" w:eastAsia="Calibri" w:hAnsi="Arial" w:cs="Arial"/>
          <w:sz w:val="24"/>
          <w:szCs w:val="24"/>
        </w:rPr>
        <w:t xml:space="preserve">the </w:t>
      </w:r>
      <w:r w:rsidR="006420C3" w:rsidRPr="002659FE">
        <w:rPr>
          <w:rFonts w:ascii="Arial" w:eastAsia="Calibri" w:hAnsi="Arial" w:cs="Arial"/>
          <w:b/>
          <w:sz w:val="24"/>
          <w:szCs w:val="24"/>
        </w:rPr>
        <w:t xml:space="preserve">growing </w:t>
      </w:r>
      <w:r w:rsidR="009D0A99" w:rsidRPr="002659FE">
        <w:rPr>
          <w:rFonts w:ascii="Arial" w:eastAsia="Calibri" w:hAnsi="Arial" w:cs="Arial"/>
          <w:b/>
          <w:sz w:val="24"/>
          <w:szCs w:val="24"/>
        </w:rPr>
        <w:t xml:space="preserve">and </w:t>
      </w:r>
      <w:r w:rsidR="006420C3" w:rsidRPr="002659FE">
        <w:rPr>
          <w:rFonts w:ascii="Arial" w:eastAsia="Calibri" w:hAnsi="Arial" w:cs="Arial"/>
          <w:b/>
          <w:sz w:val="24"/>
          <w:szCs w:val="24"/>
        </w:rPr>
        <w:t xml:space="preserve">ageing </w:t>
      </w:r>
      <w:r w:rsidR="00C5073E" w:rsidRPr="002659FE">
        <w:rPr>
          <w:rFonts w:ascii="Arial" w:eastAsia="Calibri" w:hAnsi="Arial" w:cs="Arial"/>
          <w:b/>
          <w:sz w:val="24"/>
          <w:szCs w:val="24"/>
        </w:rPr>
        <w:t xml:space="preserve">population </w:t>
      </w:r>
      <w:r w:rsidR="002C53CF" w:rsidRPr="002659FE">
        <w:rPr>
          <w:rFonts w:ascii="Arial" w:eastAsia="Calibri" w:hAnsi="Arial" w:cs="Arial"/>
          <w:b/>
          <w:sz w:val="24"/>
          <w:szCs w:val="24"/>
        </w:rPr>
        <w:t>(</w:t>
      </w:r>
      <w:r w:rsidR="00C5073E" w:rsidRPr="002659FE">
        <w:rPr>
          <w:rFonts w:ascii="Arial" w:eastAsia="Calibri" w:hAnsi="Arial" w:cs="Arial"/>
          <w:b/>
          <w:sz w:val="24"/>
          <w:szCs w:val="24"/>
        </w:rPr>
        <w:t>with more complex health needs</w:t>
      </w:r>
      <w:r w:rsidR="002C53CF" w:rsidRPr="002659FE">
        <w:rPr>
          <w:rFonts w:ascii="Arial" w:eastAsia="Calibri" w:hAnsi="Arial" w:cs="Arial"/>
          <w:b/>
          <w:sz w:val="24"/>
          <w:szCs w:val="24"/>
        </w:rPr>
        <w:t>)</w:t>
      </w:r>
      <w:r w:rsidR="00C5073E" w:rsidRPr="002659FE">
        <w:rPr>
          <w:rFonts w:ascii="Arial" w:eastAsia="Calibri" w:hAnsi="Arial" w:cs="Arial"/>
          <w:b/>
          <w:sz w:val="24"/>
          <w:szCs w:val="24"/>
        </w:rPr>
        <w:t xml:space="preserve"> </w:t>
      </w:r>
      <w:r w:rsidR="00C972AF" w:rsidRPr="002659FE">
        <w:rPr>
          <w:rFonts w:ascii="Arial" w:eastAsia="Calibri" w:hAnsi="Arial" w:cs="Arial"/>
          <w:b/>
          <w:sz w:val="24"/>
          <w:szCs w:val="24"/>
        </w:rPr>
        <w:t xml:space="preserve">placing </w:t>
      </w:r>
      <w:r w:rsidR="00EF1B3D" w:rsidRPr="002659FE">
        <w:rPr>
          <w:rFonts w:ascii="Arial" w:eastAsia="Calibri" w:hAnsi="Arial" w:cs="Arial"/>
          <w:b/>
          <w:sz w:val="24"/>
          <w:szCs w:val="24"/>
        </w:rPr>
        <w:t>increasing demand on services</w:t>
      </w:r>
      <w:r w:rsidR="00A65515" w:rsidRPr="002659FE">
        <w:rPr>
          <w:rFonts w:ascii="Arial" w:eastAsia="Calibri" w:hAnsi="Arial" w:cs="Arial"/>
          <w:b/>
          <w:sz w:val="24"/>
          <w:szCs w:val="24"/>
        </w:rPr>
        <w:t>.</w:t>
      </w:r>
      <w:r w:rsidR="00A65515" w:rsidRPr="002659FE">
        <w:rPr>
          <w:rFonts w:ascii="Arial" w:eastAsia="Calibri" w:hAnsi="Arial" w:cs="Arial"/>
          <w:sz w:val="24"/>
          <w:szCs w:val="24"/>
        </w:rPr>
        <w:t xml:space="preserve">  </w:t>
      </w:r>
      <w:r w:rsidR="00A43D0A" w:rsidRPr="002659FE">
        <w:rPr>
          <w:rFonts w:ascii="Arial" w:eastAsia="Calibri" w:hAnsi="Arial" w:cs="Arial"/>
          <w:sz w:val="24"/>
          <w:szCs w:val="24"/>
        </w:rPr>
        <w:t xml:space="preserve">Wales also has an ageing population with the number of people aged 65 and over projected increase by as much as 34% in the next 20 years </w:t>
      </w:r>
      <w:r w:rsidR="002F6B8D">
        <w:rPr>
          <w:rFonts w:ascii="Arial" w:eastAsia="Calibri" w:hAnsi="Arial" w:cs="Arial"/>
          <w:sz w:val="24"/>
          <w:szCs w:val="24"/>
        </w:rPr>
        <w:t>presenting a challenge to the</w:t>
      </w:r>
      <w:r w:rsidR="00A43D0A" w:rsidRPr="002659FE">
        <w:rPr>
          <w:rFonts w:ascii="Arial" w:eastAsia="Calibri" w:hAnsi="Arial" w:cs="Arial"/>
          <w:sz w:val="24"/>
          <w:szCs w:val="24"/>
        </w:rPr>
        <w:t xml:space="preserve"> health and social care system as well as on the economy.  </w:t>
      </w:r>
      <w:r w:rsidR="00C972AF" w:rsidRPr="002659FE">
        <w:rPr>
          <w:rFonts w:ascii="Arial" w:eastAsia="Calibri" w:hAnsi="Arial" w:cs="Arial"/>
          <w:sz w:val="24"/>
          <w:szCs w:val="24"/>
        </w:rPr>
        <w:t>T</w:t>
      </w:r>
      <w:r w:rsidR="00A43D0A" w:rsidRPr="002659FE">
        <w:rPr>
          <w:rFonts w:ascii="Arial" w:eastAsia="Calibri" w:hAnsi="Arial" w:cs="Arial"/>
          <w:sz w:val="24"/>
          <w:szCs w:val="24"/>
        </w:rPr>
        <w:t>h</w:t>
      </w:r>
      <w:r w:rsidR="00AD1D2F" w:rsidRPr="002659FE">
        <w:rPr>
          <w:rFonts w:ascii="Arial" w:eastAsia="Calibri" w:hAnsi="Arial" w:cs="Arial"/>
          <w:sz w:val="24"/>
          <w:szCs w:val="24"/>
        </w:rPr>
        <w:t xml:space="preserve">e </w:t>
      </w:r>
      <w:r w:rsidR="00430143" w:rsidRPr="002659FE">
        <w:rPr>
          <w:rFonts w:ascii="Arial" w:eastAsia="Calibri" w:hAnsi="Arial" w:cs="Arial"/>
          <w:sz w:val="24"/>
          <w:szCs w:val="24"/>
        </w:rPr>
        <w:t xml:space="preserve">ageing population </w:t>
      </w:r>
      <w:r w:rsidR="00AD1D2F" w:rsidRPr="002659FE">
        <w:rPr>
          <w:rFonts w:ascii="Arial" w:eastAsia="Calibri" w:hAnsi="Arial" w:cs="Arial"/>
          <w:sz w:val="24"/>
          <w:szCs w:val="24"/>
        </w:rPr>
        <w:t xml:space="preserve">is </w:t>
      </w:r>
      <w:r w:rsidRPr="002659FE">
        <w:rPr>
          <w:rFonts w:ascii="Arial" w:eastAsia="Calibri" w:hAnsi="Arial" w:cs="Arial"/>
          <w:sz w:val="24"/>
          <w:szCs w:val="24"/>
        </w:rPr>
        <w:t xml:space="preserve">also </w:t>
      </w:r>
      <w:r w:rsidR="00AD1D2F" w:rsidRPr="002659FE">
        <w:rPr>
          <w:rFonts w:ascii="Arial" w:eastAsia="Calibri" w:hAnsi="Arial" w:cs="Arial"/>
          <w:sz w:val="24"/>
          <w:szCs w:val="24"/>
        </w:rPr>
        <w:t>having</w:t>
      </w:r>
      <w:r w:rsidR="00430143" w:rsidRPr="002659FE">
        <w:rPr>
          <w:rFonts w:ascii="Arial" w:eastAsia="Calibri" w:hAnsi="Arial" w:cs="Arial"/>
          <w:sz w:val="24"/>
          <w:szCs w:val="24"/>
        </w:rPr>
        <w:t xml:space="preserve"> an impact on the workforce and </w:t>
      </w:r>
      <w:r w:rsidR="00B24A7B" w:rsidRPr="002659FE">
        <w:rPr>
          <w:rFonts w:ascii="Arial" w:eastAsia="Calibri" w:hAnsi="Arial" w:cs="Arial"/>
          <w:sz w:val="24"/>
          <w:szCs w:val="24"/>
        </w:rPr>
        <w:t xml:space="preserve">generating </w:t>
      </w:r>
      <w:r w:rsidR="004E7F49" w:rsidRPr="002659FE">
        <w:rPr>
          <w:rFonts w:ascii="Arial" w:eastAsia="Calibri" w:hAnsi="Arial" w:cs="Arial"/>
          <w:sz w:val="24"/>
          <w:szCs w:val="24"/>
        </w:rPr>
        <w:t xml:space="preserve">pressures in terms of </w:t>
      </w:r>
      <w:r w:rsidR="00AD1D2F" w:rsidRPr="002659FE">
        <w:rPr>
          <w:rFonts w:ascii="Arial" w:eastAsia="Calibri" w:hAnsi="Arial" w:cs="Arial"/>
          <w:sz w:val="24"/>
          <w:szCs w:val="24"/>
        </w:rPr>
        <w:t xml:space="preserve">staff </w:t>
      </w:r>
      <w:r w:rsidR="00430143" w:rsidRPr="002659FE">
        <w:rPr>
          <w:rFonts w:ascii="Arial" w:eastAsia="Calibri" w:hAnsi="Arial" w:cs="Arial"/>
          <w:sz w:val="24"/>
          <w:szCs w:val="24"/>
        </w:rPr>
        <w:t xml:space="preserve">shortages </w:t>
      </w:r>
      <w:r w:rsidR="004E7F49" w:rsidRPr="002659FE">
        <w:rPr>
          <w:rFonts w:ascii="Arial" w:eastAsia="Calibri" w:hAnsi="Arial" w:cs="Arial"/>
          <w:sz w:val="24"/>
          <w:szCs w:val="24"/>
        </w:rPr>
        <w:t>for example shortages of</w:t>
      </w:r>
      <w:r w:rsidR="00430143" w:rsidRPr="002659FE">
        <w:rPr>
          <w:rFonts w:ascii="Arial" w:eastAsia="Calibri" w:hAnsi="Arial" w:cs="Arial"/>
          <w:sz w:val="24"/>
          <w:szCs w:val="24"/>
        </w:rPr>
        <w:t xml:space="preserve"> GPs and Dentists in certain parts of </w:t>
      </w:r>
      <w:r w:rsidR="00F856BC" w:rsidRPr="002659FE">
        <w:rPr>
          <w:rFonts w:ascii="Arial" w:eastAsia="Calibri" w:hAnsi="Arial" w:cs="Arial"/>
          <w:sz w:val="24"/>
          <w:szCs w:val="24"/>
        </w:rPr>
        <w:t>Wales</w:t>
      </w:r>
      <w:r w:rsidR="00430143" w:rsidRPr="002659FE">
        <w:rPr>
          <w:rFonts w:ascii="Arial" w:eastAsia="Calibri" w:hAnsi="Arial" w:cs="Arial"/>
          <w:sz w:val="24"/>
          <w:szCs w:val="24"/>
        </w:rPr>
        <w:t>.</w:t>
      </w:r>
      <w:r w:rsidR="00A14FDA" w:rsidRPr="002659FE">
        <w:rPr>
          <w:rFonts w:ascii="Arial" w:eastAsia="Calibri" w:hAnsi="Arial" w:cs="Arial"/>
          <w:sz w:val="24"/>
          <w:szCs w:val="24"/>
        </w:rPr>
        <w:t xml:space="preserve">  The age profile within nursing shows that 19% of the workforce are now aged 55 and over and are eligible for retirement.</w:t>
      </w:r>
    </w:p>
    <w:p w14:paraId="62D30F65" w14:textId="77777777" w:rsidR="00A4313A" w:rsidRPr="002659FE" w:rsidRDefault="00A4313A" w:rsidP="009D1C74">
      <w:pPr>
        <w:ind w:left="720"/>
        <w:jc w:val="both"/>
        <w:rPr>
          <w:rFonts w:ascii="Arial" w:eastAsia="Calibri" w:hAnsi="Arial" w:cs="Arial"/>
          <w:sz w:val="24"/>
          <w:szCs w:val="24"/>
        </w:rPr>
      </w:pPr>
    </w:p>
    <w:p w14:paraId="04189345" w14:textId="5ACECA3A" w:rsidR="000E0EA3" w:rsidRPr="002659FE" w:rsidRDefault="00541F3F" w:rsidP="0059720D">
      <w:pPr>
        <w:ind w:left="720"/>
        <w:jc w:val="both"/>
        <w:rPr>
          <w:rFonts w:ascii="Arial" w:eastAsia="Calibri" w:hAnsi="Arial" w:cs="Arial"/>
          <w:sz w:val="24"/>
          <w:szCs w:val="24"/>
        </w:rPr>
      </w:pPr>
      <w:r w:rsidRPr="002659FE">
        <w:rPr>
          <w:rFonts w:ascii="Arial" w:eastAsia="Calibri" w:hAnsi="Arial" w:cs="Arial"/>
          <w:sz w:val="24"/>
          <w:szCs w:val="24"/>
        </w:rPr>
        <w:t>T</w:t>
      </w:r>
      <w:r w:rsidR="00851E84" w:rsidRPr="002659FE">
        <w:rPr>
          <w:rFonts w:ascii="Arial" w:eastAsia="Calibri" w:hAnsi="Arial" w:cs="Arial"/>
          <w:sz w:val="24"/>
          <w:szCs w:val="24"/>
        </w:rPr>
        <w:t xml:space="preserve">here has been a change in </w:t>
      </w:r>
      <w:r w:rsidR="009C3F0E" w:rsidRPr="002659FE">
        <w:rPr>
          <w:rFonts w:ascii="Arial" w:eastAsia="Calibri" w:hAnsi="Arial" w:cs="Arial"/>
          <w:sz w:val="24"/>
          <w:szCs w:val="24"/>
        </w:rPr>
        <w:t>attitude</w:t>
      </w:r>
      <w:r w:rsidRPr="002659FE">
        <w:rPr>
          <w:rFonts w:ascii="Arial" w:eastAsia="Calibri" w:hAnsi="Arial" w:cs="Arial"/>
          <w:sz w:val="24"/>
          <w:szCs w:val="24"/>
        </w:rPr>
        <w:t>s</w:t>
      </w:r>
      <w:r w:rsidR="009C3F0E" w:rsidRPr="002659FE">
        <w:rPr>
          <w:rFonts w:ascii="Arial" w:eastAsia="Calibri" w:hAnsi="Arial" w:cs="Arial"/>
          <w:sz w:val="24"/>
          <w:szCs w:val="24"/>
        </w:rPr>
        <w:t xml:space="preserve"> towards </w:t>
      </w:r>
      <w:r w:rsidR="007154A5" w:rsidRPr="002659FE">
        <w:rPr>
          <w:rFonts w:ascii="Arial" w:eastAsia="Calibri" w:hAnsi="Arial" w:cs="Arial"/>
          <w:sz w:val="24"/>
          <w:szCs w:val="24"/>
        </w:rPr>
        <w:t xml:space="preserve">work and </w:t>
      </w:r>
      <w:r w:rsidR="009C3F0E" w:rsidRPr="002659FE">
        <w:rPr>
          <w:rFonts w:ascii="Arial" w:eastAsia="Calibri" w:hAnsi="Arial" w:cs="Arial"/>
          <w:sz w:val="24"/>
          <w:szCs w:val="24"/>
        </w:rPr>
        <w:t xml:space="preserve">careers </w:t>
      </w:r>
      <w:r w:rsidRPr="002659FE">
        <w:rPr>
          <w:rFonts w:ascii="Arial" w:eastAsia="Calibri" w:hAnsi="Arial" w:cs="Arial"/>
          <w:sz w:val="24"/>
          <w:szCs w:val="24"/>
        </w:rPr>
        <w:t>with</w:t>
      </w:r>
      <w:r w:rsidR="004F46B8" w:rsidRPr="002659FE">
        <w:rPr>
          <w:rFonts w:ascii="Arial" w:eastAsia="Calibri" w:hAnsi="Arial" w:cs="Arial"/>
          <w:sz w:val="24"/>
          <w:szCs w:val="24"/>
        </w:rPr>
        <w:t xml:space="preserve"> the</w:t>
      </w:r>
      <w:r w:rsidR="00472BD6" w:rsidRPr="002659FE">
        <w:rPr>
          <w:rFonts w:ascii="Arial" w:eastAsia="Calibri" w:hAnsi="Arial" w:cs="Arial"/>
          <w:sz w:val="24"/>
          <w:szCs w:val="24"/>
        </w:rPr>
        <w:t xml:space="preserve"> need to find a</w:t>
      </w:r>
      <w:r w:rsidR="009C3F0E" w:rsidRPr="002659FE">
        <w:rPr>
          <w:rFonts w:ascii="Arial" w:eastAsia="Calibri" w:hAnsi="Arial" w:cs="Arial"/>
          <w:sz w:val="24"/>
          <w:szCs w:val="24"/>
        </w:rPr>
        <w:t xml:space="preserve"> </w:t>
      </w:r>
      <w:r w:rsidR="009C3F0E" w:rsidRPr="002659FE">
        <w:rPr>
          <w:rFonts w:ascii="Arial" w:eastAsia="Calibri" w:hAnsi="Arial" w:cs="Arial"/>
          <w:b/>
          <w:sz w:val="24"/>
          <w:szCs w:val="24"/>
        </w:rPr>
        <w:t>work life balance</w:t>
      </w:r>
      <w:r w:rsidR="004F46B8" w:rsidRPr="002659FE">
        <w:rPr>
          <w:rFonts w:ascii="Arial" w:eastAsia="Calibri" w:hAnsi="Arial" w:cs="Arial"/>
          <w:sz w:val="24"/>
          <w:szCs w:val="24"/>
        </w:rPr>
        <w:t xml:space="preserve"> becoming an increasingly important </w:t>
      </w:r>
      <w:r w:rsidR="00D65CAE" w:rsidRPr="002659FE">
        <w:rPr>
          <w:rFonts w:ascii="Arial" w:eastAsia="Calibri" w:hAnsi="Arial" w:cs="Arial"/>
          <w:sz w:val="24"/>
          <w:szCs w:val="24"/>
        </w:rPr>
        <w:t>requirement for people.</w:t>
      </w:r>
      <w:r w:rsidR="009C3F0E" w:rsidRPr="002659FE">
        <w:rPr>
          <w:rFonts w:ascii="Arial" w:eastAsia="Calibri" w:hAnsi="Arial" w:cs="Arial"/>
          <w:sz w:val="24"/>
          <w:szCs w:val="24"/>
        </w:rPr>
        <w:t xml:space="preserve">  It is widely accepted that work </w:t>
      </w:r>
      <w:r w:rsidR="00D65CAE" w:rsidRPr="002659FE">
        <w:rPr>
          <w:rFonts w:ascii="Arial" w:eastAsia="Calibri" w:hAnsi="Arial" w:cs="Arial"/>
          <w:sz w:val="24"/>
          <w:szCs w:val="24"/>
        </w:rPr>
        <w:t>has become</w:t>
      </w:r>
      <w:r w:rsidR="009C3F0E" w:rsidRPr="002659FE">
        <w:rPr>
          <w:rFonts w:ascii="Arial" w:eastAsia="Calibri" w:hAnsi="Arial" w:cs="Arial"/>
          <w:sz w:val="24"/>
          <w:szCs w:val="24"/>
        </w:rPr>
        <w:t xml:space="preserve"> more intense than it was a decade ago, people are working long hours under increasing levels of pressure </w:t>
      </w:r>
      <w:r w:rsidR="00D65CAE" w:rsidRPr="002659FE">
        <w:rPr>
          <w:rFonts w:ascii="Arial" w:eastAsia="Calibri" w:hAnsi="Arial" w:cs="Arial"/>
          <w:sz w:val="24"/>
          <w:szCs w:val="24"/>
        </w:rPr>
        <w:t xml:space="preserve">and this is </w:t>
      </w:r>
      <w:r w:rsidR="009C3F0E" w:rsidRPr="002659FE">
        <w:rPr>
          <w:rFonts w:ascii="Arial" w:eastAsia="Calibri" w:hAnsi="Arial" w:cs="Arial"/>
          <w:sz w:val="24"/>
          <w:szCs w:val="24"/>
        </w:rPr>
        <w:t xml:space="preserve">making work very stressful.  The knock-on effect is having a detrimental effect on people’s overall physical and psychological health which often impacts on </w:t>
      </w:r>
      <w:r w:rsidR="00187D6F" w:rsidRPr="002659FE">
        <w:rPr>
          <w:rFonts w:ascii="Arial" w:eastAsia="Calibri" w:hAnsi="Arial" w:cs="Arial"/>
          <w:sz w:val="24"/>
          <w:szCs w:val="24"/>
        </w:rPr>
        <w:t xml:space="preserve">their </w:t>
      </w:r>
      <w:r w:rsidR="009C3F0E" w:rsidRPr="002659FE">
        <w:rPr>
          <w:rFonts w:ascii="Arial" w:eastAsia="Calibri" w:hAnsi="Arial" w:cs="Arial"/>
          <w:sz w:val="24"/>
          <w:szCs w:val="24"/>
        </w:rPr>
        <w:t>family life</w:t>
      </w:r>
      <w:r w:rsidR="00187D6F" w:rsidRPr="002659FE">
        <w:rPr>
          <w:rFonts w:ascii="Arial" w:eastAsia="Calibri" w:hAnsi="Arial" w:cs="Arial"/>
          <w:sz w:val="24"/>
          <w:szCs w:val="24"/>
        </w:rPr>
        <w:t xml:space="preserve"> too</w:t>
      </w:r>
      <w:r w:rsidR="009C3F0E" w:rsidRPr="002659FE">
        <w:rPr>
          <w:rFonts w:ascii="Arial" w:eastAsia="Calibri" w:hAnsi="Arial" w:cs="Arial"/>
          <w:sz w:val="24"/>
          <w:szCs w:val="24"/>
        </w:rPr>
        <w:t xml:space="preserve">. </w:t>
      </w:r>
      <w:r w:rsidR="0059720D" w:rsidRPr="002659FE">
        <w:rPr>
          <w:rFonts w:ascii="Arial" w:eastAsia="Calibri" w:hAnsi="Arial" w:cs="Arial"/>
          <w:sz w:val="24"/>
          <w:szCs w:val="24"/>
        </w:rPr>
        <w:t xml:space="preserve"> In recognition of this, people are looking for opportunities to find a better balance between their personal life, professional life and family life </w:t>
      </w:r>
      <w:r w:rsidR="00187D6F" w:rsidRPr="002659FE">
        <w:rPr>
          <w:rFonts w:ascii="Arial" w:eastAsia="Calibri" w:hAnsi="Arial" w:cs="Arial"/>
          <w:sz w:val="24"/>
          <w:szCs w:val="24"/>
        </w:rPr>
        <w:t>through</w:t>
      </w:r>
      <w:r w:rsidR="0059720D" w:rsidRPr="002659FE">
        <w:rPr>
          <w:rFonts w:ascii="Arial" w:eastAsia="Calibri" w:hAnsi="Arial" w:cs="Arial"/>
          <w:sz w:val="24"/>
          <w:szCs w:val="24"/>
        </w:rPr>
        <w:t xml:space="preserve"> </w:t>
      </w:r>
      <w:r w:rsidR="0059720D" w:rsidRPr="002659FE">
        <w:rPr>
          <w:rFonts w:ascii="Arial" w:eastAsia="Calibri" w:hAnsi="Arial" w:cs="Arial"/>
          <w:b/>
          <w:sz w:val="24"/>
          <w:szCs w:val="24"/>
        </w:rPr>
        <w:t>flexible working</w:t>
      </w:r>
      <w:r w:rsidR="0059720D" w:rsidRPr="002659FE">
        <w:rPr>
          <w:rFonts w:ascii="Arial" w:eastAsia="Calibri" w:hAnsi="Arial" w:cs="Arial"/>
          <w:sz w:val="24"/>
          <w:szCs w:val="24"/>
        </w:rPr>
        <w:t xml:space="preserve"> arrangements.</w:t>
      </w:r>
    </w:p>
    <w:p w14:paraId="1C8CF41D" w14:textId="38B07ADE" w:rsidR="0059720D" w:rsidRPr="002659FE" w:rsidRDefault="0059720D" w:rsidP="0059720D">
      <w:pPr>
        <w:ind w:left="720"/>
        <w:jc w:val="both"/>
        <w:rPr>
          <w:rFonts w:ascii="Arial" w:eastAsia="Calibri" w:hAnsi="Arial" w:cs="Arial"/>
          <w:sz w:val="24"/>
          <w:szCs w:val="24"/>
        </w:rPr>
      </w:pPr>
    </w:p>
    <w:p w14:paraId="02FD7BB1" w14:textId="4A5144AB" w:rsidR="000E0EA3" w:rsidRPr="002659FE" w:rsidRDefault="00446956" w:rsidP="000E0EA3">
      <w:pPr>
        <w:ind w:left="720"/>
        <w:jc w:val="both"/>
        <w:rPr>
          <w:rFonts w:ascii="Arial" w:eastAsia="Calibri" w:hAnsi="Arial" w:cs="Arial"/>
          <w:sz w:val="24"/>
          <w:szCs w:val="24"/>
        </w:rPr>
      </w:pPr>
      <w:r w:rsidRPr="002659FE">
        <w:rPr>
          <w:rFonts w:ascii="Arial" w:eastAsia="Calibri" w:hAnsi="Arial" w:cs="Arial"/>
          <w:sz w:val="24"/>
          <w:szCs w:val="24"/>
        </w:rPr>
        <w:t xml:space="preserve">Patterns of migration are changing </w:t>
      </w:r>
      <w:r w:rsidR="001957A7" w:rsidRPr="002659FE">
        <w:rPr>
          <w:rFonts w:ascii="Arial" w:eastAsia="Calibri" w:hAnsi="Arial" w:cs="Arial"/>
          <w:sz w:val="24"/>
          <w:szCs w:val="24"/>
        </w:rPr>
        <w:t>in t</w:t>
      </w:r>
      <w:r w:rsidR="000E0EA3" w:rsidRPr="002659FE">
        <w:rPr>
          <w:rFonts w:ascii="Arial" w:eastAsia="Calibri" w:hAnsi="Arial" w:cs="Arial"/>
          <w:sz w:val="24"/>
          <w:szCs w:val="24"/>
        </w:rPr>
        <w:t xml:space="preserve">he </w:t>
      </w:r>
      <w:r w:rsidR="001957A7" w:rsidRPr="002659FE">
        <w:rPr>
          <w:rFonts w:ascii="Arial" w:eastAsia="Calibri" w:hAnsi="Arial" w:cs="Arial"/>
          <w:sz w:val="24"/>
          <w:szCs w:val="24"/>
        </w:rPr>
        <w:t xml:space="preserve">UK as a result of the </w:t>
      </w:r>
      <w:r w:rsidR="000E0EA3" w:rsidRPr="002659FE">
        <w:rPr>
          <w:rFonts w:ascii="Arial" w:eastAsia="Calibri" w:hAnsi="Arial" w:cs="Arial"/>
          <w:sz w:val="24"/>
          <w:szCs w:val="24"/>
        </w:rPr>
        <w:t>uncertainty of Brexit</w:t>
      </w:r>
      <w:r w:rsidR="00BF23EA" w:rsidRPr="002659FE">
        <w:rPr>
          <w:rFonts w:ascii="Arial" w:eastAsia="Calibri" w:hAnsi="Arial" w:cs="Arial"/>
          <w:sz w:val="24"/>
          <w:szCs w:val="24"/>
        </w:rPr>
        <w:t xml:space="preserve"> and are likely to change further with the introduction of a new</w:t>
      </w:r>
      <w:r w:rsidR="000E0EA3" w:rsidRPr="002659FE">
        <w:rPr>
          <w:rFonts w:ascii="Arial" w:eastAsia="Calibri" w:hAnsi="Arial" w:cs="Arial"/>
          <w:sz w:val="24"/>
          <w:szCs w:val="24"/>
        </w:rPr>
        <w:t xml:space="preserve"> </w:t>
      </w:r>
      <w:r w:rsidR="000E0EA3" w:rsidRPr="002659FE">
        <w:rPr>
          <w:rFonts w:ascii="Arial" w:eastAsia="Calibri" w:hAnsi="Arial" w:cs="Arial"/>
          <w:b/>
          <w:sz w:val="24"/>
          <w:szCs w:val="24"/>
        </w:rPr>
        <w:t xml:space="preserve">immigration </w:t>
      </w:r>
      <w:r w:rsidR="00BF23EA" w:rsidRPr="002659FE">
        <w:rPr>
          <w:rFonts w:ascii="Arial" w:eastAsia="Calibri" w:hAnsi="Arial" w:cs="Arial"/>
          <w:b/>
          <w:sz w:val="24"/>
          <w:szCs w:val="24"/>
        </w:rPr>
        <w:t>system</w:t>
      </w:r>
      <w:r w:rsidR="000E0EA3" w:rsidRPr="002659FE">
        <w:rPr>
          <w:rFonts w:ascii="Arial" w:eastAsia="Calibri" w:hAnsi="Arial" w:cs="Arial"/>
          <w:sz w:val="24"/>
          <w:szCs w:val="24"/>
        </w:rPr>
        <w:t xml:space="preserve"> </w:t>
      </w:r>
      <w:r w:rsidR="008428B3" w:rsidRPr="002659FE">
        <w:rPr>
          <w:rFonts w:ascii="Arial" w:eastAsia="Calibri" w:hAnsi="Arial" w:cs="Arial"/>
          <w:sz w:val="24"/>
          <w:szCs w:val="24"/>
        </w:rPr>
        <w:t>which</w:t>
      </w:r>
      <w:r w:rsidR="000E0EA3" w:rsidRPr="002659FE">
        <w:rPr>
          <w:rFonts w:ascii="Arial" w:eastAsia="Calibri" w:hAnsi="Arial" w:cs="Arial"/>
          <w:sz w:val="24"/>
          <w:szCs w:val="24"/>
        </w:rPr>
        <w:t xml:space="preserve"> </w:t>
      </w:r>
      <w:r w:rsidR="004D134E" w:rsidRPr="002659FE">
        <w:rPr>
          <w:rFonts w:ascii="Arial" w:eastAsia="Calibri" w:hAnsi="Arial" w:cs="Arial"/>
          <w:sz w:val="24"/>
          <w:szCs w:val="24"/>
        </w:rPr>
        <w:t>will have an</w:t>
      </w:r>
      <w:r w:rsidR="000E0EA3" w:rsidRPr="002659FE">
        <w:rPr>
          <w:rFonts w:ascii="Arial" w:eastAsia="Calibri" w:hAnsi="Arial" w:cs="Arial"/>
          <w:sz w:val="24"/>
          <w:szCs w:val="24"/>
        </w:rPr>
        <w:t xml:space="preserve"> impact on jobs</w:t>
      </w:r>
      <w:r w:rsidR="008428B3" w:rsidRPr="002659FE">
        <w:rPr>
          <w:rFonts w:ascii="Arial" w:eastAsia="Calibri" w:hAnsi="Arial" w:cs="Arial"/>
          <w:sz w:val="24"/>
          <w:szCs w:val="24"/>
        </w:rPr>
        <w:t xml:space="preserve"> </w:t>
      </w:r>
      <w:r w:rsidR="00B151AA" w:rsidRPr="002659FE">
        <w:rPr>
          <w:rFonts w:ascii="Arial" w:eastAsia="Calibri" w:hAnsi="Arial" w:cs="Arial"/>
          <w:sz w:val="24"/>
          <w:szCs w:val="24"/>
        </w:rPr>
        <w:t xml:space="preserve">(in terms of supply and demand) </w:t>
      </w:r>
      <w:r w:rsidR="008428B3" w:rsidRPr="002659FE">
        <w:rPr>
          <w:rFonts w:ascii="Arial" w:eastAsia="Calibri" w:hAnsi="Arial" w:cs="Arial"/>
          <w:sz w:val="24"/>
          <w:szCs w:val="24"/>
        </w:rPr>
        <w:t>and</w:t>
      </w:r>
      <w:r w:rsidR="000E0EA3" w:rsidRPr="002659FE">
        <w:rPr>
          <w:rFonts w:ascii="Arial" w:eastAsia="Calibri" w:hAnsi="Arial" w:cs="Arial"/>
          <w:sz w:val="24"/>
          <w:szCs w:val="24"/>
        </w:rPr>
        <w:t xml:space="preserve"> pay.  The UK Government is engaging across the UK and internationally to listen to the views of stakeholders, to shape the future immigration system </w:t>
      </w:r>
      <w:r w:rsidR="004D134E" w:rsidRPr="002659FE">
        <w:rPr>
          <w:rFonts w:ascii="Arial" w:eastAsia="Calibri" w:hAnsi="Arial" w:cs="Arial"/>
          <w:sz w:val="24"/>
          <w:szCs w:val="24"/>
        </w:rPr>
        <w:t>that w</w:t>
      </w:r>
      <w:r w:rsidR="000E0EA3" w:rsidRPr="002659FE">
        <w:rPr>
          <w:rFonts w:ascii="Arial" w:eastAsia="Calibri" w:hAnsi="Arial" w:cs="Arial"/>
          <w:sz w:val="24"/>
          <w:szCs w:val="24"/>
        </w:rPr>
        <w:t>ill be implemented in a phased approach from January 2021.</w:t>
      </w:r>
    </w:p>
    <w:p w14:paraId="4E323FA6" w14:textId="11A2B1F6" w:rsidR="000E0EA3" w:rsidRPr="002659FE" w:rsidRDefault="000E0EA3" w:rsidP="001D1357">
      <w:pPr>
        <w:ind w:left="720"/>
        <w:jc w:val="both"/>
        <w:rPr>
          <w:rFonts w:ascii="Arial" w:eastAsia="Calibri" w:hAnsi="Arial" w:cs="Arial"/>
          <w:sz w:val="24"/>
          <w:szCs w:val="24"/>
        </w:rPr>
      </w:pPr>
    </w:p>
    <w:p w14:paraId="48A97B73" w14:textId="07881D41" w:rsidR="0095766E" w:rsidRPr="002659FE" w:rsidRDefault="00BB26CA" w:rsidP="0095766E">
      <w:pPr>
        <w:ind w:left="720"/>
        <w:jc w:val="both"/>
        <w:rPr>
          <w:rFonts w:ascii="Arial" w:eastAsia="Calibri" w:hAnsi="Arial" w:cs="Arial"/>
          <w:sz w:val="24"/>
          <w:szCs w:val="24"/>
        </w:rPr>
      </w:pPr>
      <w:r w:rsidRPr="002659FE">
        <w:rPr>
          <w:rFonts w:ascii="Arial" w:eastAsia="Calibri" w:hAnsi="Arial" w:cs="Arial"/>
          <w:sz w:val="24"/>
          <w:szCs w:val="24"/>
        </w:rPr>
        <w:t xml:space="preserve">The NHS workforce is widely dispersed across Wales and different parts of the country have very different needs.  </w:t>
      </w:r>
      <w:r w:rsidR="00BC67AF" w:rsidRPr="002659FE">
        <w:rPr>
          <w:rFonts w:ascii="Arial" w:eastAsia="Calibri" w:hAnsi="Arial" w:cs="Arial"/>
          <w:sz w:val="24"/>
          <w:szCs w:val="24"/>
        </w:rPr>
        <w:t xml:space="preserve">This is largely due to the </w:t>
      </w:r>
      <w:r w:rsidR="007E1654" w:rsidRPr="002659FE">
        <w:rPr>
          <w:rFonts w:ascii="Arial" w:eastAsia="Calibri" w:hAnsi="Arial" w:cs="Arial"/>
          <w:b/>
          <w:sz w:val="24"/>
          <w:szCs w:val="24"/>
        </w:rPr>
        <w:t>urban/rural</w:t>
      </w:r>
      <w:r w:rsidR="007E1654" w:rsidRPr="002659FE">
        <w:rPr>
          <w:rFonts w:ascii="Arial" w:eastAsia="Calibri" w:hAnsi="Arial" w:cs="Arial"/>
          <w:sz w:val="24"/>
          <w:szCs w:val="24"/>
        </w:rPr>
        <w:t xml:space="preserve"> </w:t>
      </w:r>
      <w:r w:rsidR="00D44B83" w:rsidRPr="002659FE">
        <w:rPr>
          <w:rFonts w:ascii="Arial" w:eastAsia="Calibri" w:hAnsi="Arial" w:cs="Arial"/>
          <w:b/>
          <w:sz w:val="24"/>
          <w:szCs w:val="24"/>
        </w:rPr>
        <w:t>g</w:t>
      </w:r>
      <w:r w:rsidR="00DB37F3" w:rsidRPr="002659FE">
        <w:rPr>
          <w:rFonts w:ascii="Arial" w:eastAsia="Calibri" w:hAnsi="Arial" w:cs="Arial"/>
          <w:b/>
          <w:sz w:val="24"/>
          <w:szCs w:val="24"/>
        </w:rPr>
        <w:t>eography of Wales</w:t>
      </w:r>
      <w:r w:rsidR="00BC67AF" w:rsidRPr="002659FE">
        <w:rPr>
          <w:rFonts w:ascii="Arial" w:eastAsia="Calibri" w:hAnsi="Arial" w:cs="Arial"/>
          <w:sz w:val="24"/>
          <w:szCs w:val="24"/>
        </w:rPr>
        <w:t xml:space="preserve"> with </w:t>
      </w:r>
      <w:r w:rsidR="007E1654" w:rsidRPr="002659FE">
        <w:rPr>
          <w:rFonts w:ascii="Arial" w:eastAsia="Calibri" w:hAnsi="Arial" w:cs="Arial"/>
          <w:sz w:val="24"/>
          <w:szCs w:val="24"/>
        </w:rPr>
        <w:t xml:space="preserve">staff being attracted more to working in </w:t>
      </w:r>
      <w:r w:rsidR="003E2AA2" w:rsidRPr="002659FE">
        <w:rPr>
          <w:rFonts w:ascii="Arial" w:eastAsia="Calibri" w:hAnsi="Arial" w:cs="Arial"/>
          <w:sz w:val="24"/>
          <w:szCs w:val="24"/>
        </w:rPr>
        <w:t xml:space="preserve">large </w:t>
      </w:r>
      <w:r w:rsidR="00BC67AF" w:rsidRPr="002659FE">
        <w:rPr>
          <w:rFonts w:ascii="Arial" w:eastAsia="Calibri" w:hAnsi="Arial" w:cs="Arial"/>
          <w:sz w:val="24"/>
          <w:szCs w:val="24"/>
        </w:rPr>
        <w:t xml:space="preserve">urban centres </w:t>
      </w:r>
      <w:r w:rsidR="007E24DD" w:rsidRPr="002659FE">
        <w:rPr>
          <w:rFonts w:ascii="Arial" w:eastAsia="Calibri" w:hAnsi="Arial" w:cs="Arial"/>
          <w:sz w:val="24"/>
          <w:szCs w:val="24"/>
        </w:rPr>
        <w:t xml:space="preserve">than rural areas </w:t>
      </w:r>
      <w:r w:rsidR="003E2AA2" w:rsidRPr="002659FE">
        <w:rPr>
          <w:rFonts w:ascii="Arial" w:eastAsia="Calibri" w:hAnsi="Arial" w:cs="Arial"/>
          <w:sz w:val="24"/>
          <w:szCs w:val="24"/>
        </w:rPr>
        <w:t xml:space="preserve">and </w:t>
      </w:r>
      <w:r w:rsidR="00C77B73" w:rsidRPr="002659FE">
        <w:rPr>
          <w:rFonts w:ascii="Arial" w:eastAsia="Calibri" w:hAnsi="Arial" w:cs="Arial"/>
          <w:sz w:val="24"/>
          <w:szCs w:val="24"/>
        </w:rPr>
        <w:t xml:space="preserve">thus </w:t>
      </w:r>
      <w:r w:rsidR="003E2AA2" w:rsidRPr="002659FE">
        <w:rPr>
          <w:rFonts w:ascii="Arial" w:eastAsia="Calibri" w:hAnsi="Arial" w:cs="Arial"/>
          <w:sz w:val="24"/>
          <w:szCs w:val="24"/>
        </w:rPr>
        <w:t xml:space="preserve">creating </w:t>
      </w:r>
      <w:r w:rsidR="00C77B73" w:rsidRPr="002659FE">
        <w:rPr>
          <w:rFonts w:ascii="Arial" w:eastAsia="Calibri" w:hAnsi="Arial" w:cs="Arial"/>
          <w:sz w:val="24"/>
          <w:szCs w:val="24"/>
        </w:rPr>
        <w:t xml:space="preserve">recruitment issues in some </w:t>
      </w:r>
      <w:r w:rsidR="00914621" w:rsidRPr="002659FE">
        <w:rPr>
          <w:rFonts w:ascii="Arial" w:eastAsia="Calibri" w:hAnsi="Arial" w:cs="Arial"/>
          <w:sz w:val="24"/>
          <w:szCs w:val="24"/>
        </w:rPr>
        <w:t xml:space="preserve">of these </w:t>
      </w:r>
      <w:r w:rsidR="003E2AA2" w:rsidRPr="002659FE">
        <w:rPr>
          <w:rFonts w:ascii="Arial" w:eastAsia="Calibri" w:hAnsi="Arial" w:cs="Arial"/>
          <w:sz w:val="24"/>
          <w:szCs w:val="24"/>
        </w:rPr>
        <w:t>areas</w:t>
      </w:r>
      <w:r w:rsidR="00BC67AF" w:rsidRPr="002659FE">
        <w:rPr>
          <w:rFonts w:ascii="Arial" w:eastAsia="Calibri" w:hAnsi="Arial" w:cs="Arial"/>
          <w:sz w:val="24"/>
          <w:szCs w:val="24"/>
        </w:rPr>
        <w:t>.</w:t>
      </w:r>
      <w:r w:rsidR="00F2397C" w:rsidRPr="002659FE">
        <w:rPr>
          <w:rFonts w:ascii="Arial" w:eastAsia="Calibri" w:hAnsi="Arial" w:cs="Arial"/>
          <w:sz w:val="24"/>
          <w:szCs w:val="24"/>
        </w:rPr>
        <w:t xml:space="preserve">  It is HEIWs role as a system leader for education and training to bring the different strands of the workforce together</w:t>
      </w:r>
      <w:r w:rsidR="002F6B8D">
        <w:rPr>
          <w:rFonts w:ascii="Arial" w:eastAsia="Calibri" w:hAnsi="Arial" w:cs="Arial"/>
          <w:sz w:val="24"/>
          <w:szCs w:val="24"/>
        </w:rPr>
        <w:t xml:space="preserve"> and to consider innovative ways of developing, recruiting and re</w:t>
      </w:r>
      <w:r w:rsidR="00582AF5">
        <w:rPr>
          <w:rFonts w:ascii="Arial" w:eastAsia="Calibri" w:hAnsi="Arial" w:cs="Arial"/>
          <w:sz w:val="24"/>
          <w:szCs w:val="24"/>
        </w:rPr>
        <w:t>-t</w:t>
      </w:r>
      <w:r w:rsidR="002F6B8D">
        <w:rPr>
          <w:rFonts w:ascii="Arial" w:eastAsia="Calibri" w:hAnsi="Arial" w:cs="Arial"/>
          <w:sz w:val="24"/>
          <w:szCs w:val="24"/>
        </w:rPr>
        <w:t>raining the workforce in ru</w:t>
      </w:r>
      <w:r w:rsidR="00582AF5">
        <w:rPr>
          <w:rFonts w:ascii="Arial" w:eastAsia="Calibri" w:hAnsi="Arial" w:cs="Arial"/>
          <w:sz w:val="24"/>
          <w:szCs w:val="24"/>
        </w:rPr>
        <w:t>ral and remote areas</w:t>
      </w:r>
      <w:r w:rsidR="00F2397C" w:rsidRPr="002659FE">
        <w:rPr>
          <w:rFonts w:ascii="Arial" w:eastAsia="Calibri" w:hAnsi="Arial" w:cs="Arial"/>
          <w:sz w:val="24"/>
          <w:szCs w:val="24"/>
        </w:rPr>
        <w:t>.</w:t>
      </w:r>
    </w:p>
    <w:p w14:paraId="265255B4" w14:textId="77777777" w:rsidR="00B43FE7" w:rsidRPr="002659FE" w:rsidRDefault="00B43FE7" w:rsidP="00B43FE7">
      <w:pPr>
        <w:ind w:left="720"/>
        <w:jc w:val="both"/>
        <w:rPr>
          <w:rFonts w:ascii="Arial" w:eastAsia="Calibri" w:hAnsi="Arial" w:cs="Arial"/>
          <w:sz w:val="24"/>
          <w:szCs w:val="24"/>
        </w:rPr>
      </w:pPr>
    </w:p>
    <w:p w14:paraId="407FC3B9" w14:textId="53EA044D" w:rsidR="00916527" w:rsidRDefault="003F25E5" w:rsidP="00916527">
      <w:pPr>
        <w:ind w:left="720"/>
        <w:jc w:val="both"/>
        <w:rPr>
          <w:rFonts w:ascii="Arial" w:eastAsia="Arial" w:hAnsi="Arial" w:cs="Arial"/>
          <w:color w:val="000000" w:themeColor="text1"/>
          <w:sz w:val="24"/>
          <w:szCs w:val="24"/>
        </w:rPr>
      </w:pPr>
      <w:r>
        <w:rPr>
          <w:rFonts w:ascii="Arial" w:eastAsia="Calibri" w:hAnsi="Arial" w:cs="Arial"/>
          <w:sz w:val="24"/>
          <w:szCs w:val="24"/>
        </w:rPr>
        <w:t>We also need to ensure that we conduct our business in accordance with the</w:t>
      </w:r>
      <w:r w:rsidR="00F828A0" w:rsidRPr="002659FE">
        <w:rPr>
          <w:rFonts w:ascii="Arial" w:eastAsia="Calibri" w:hAnsi="Arial" w:cs="Arial"/>
          <w:sz w:val="24"/>
          <w:szCs w:val="24"/>
        </w:rPr>
        <w:t xml:space="preserve"> </w:t>
      </w:r>
      <w:r w:rsidR="00F828A0" w:rsidRPr="00706E64">
        <w:rPr>
          <w:rFonts w:ascii="Arial" w:eastAsia="Calibri" w:hAnsi="Arial" w:cs="Arial"/>
          <w:b/>
          <w:i/>
          <w:sz w:val="24"/>
          <w:szCs w:val="24"/>
        </w:rPr>
        <w:t>Equality Act (2010)</w:t>
      </w:r>
      <w:r w:rsidR="00F828A0" w:rsidRPr="002659FE">
        <w:rPr>
          <w:rFonts w:ascii="Arial" w:eastAsia="Calibri" w:hAnsi="Arial" w:cs="Arial"/>
          <w:sz w:val="24"/>
          <w:szCs w:val="24"/>
        </w:rPr>
        <w:t xml:space="preserve"> and the Welsh specific duties contained within </w:t>
      </w:r>
      <w:r w:rsidR="00F828A0" w:rsidRPr="00706E64">
        <w:rPr>
          <w:rFonts w:ascii="Arial" w:eastAsia="Calibri" w:hAnsi="Arial" w:cs="Arial"/>
          <w:b/>
          <w:i/>
          <w:sz w:val="24"/>
          <w:szCs w:val="24"/>
        </w:rPr>
        <w:t>The Equality Act (2010) (statutory duties) (Wales) Regulations 2011</w:t>
      </w:r>
      <w:r w:rsidR="00F828A0" w:rsidRPr="002659FE">
        <w:rPr>
          <w:rFonts w:ascii="Arial" w:eastAsia="Calibri" w:hAnsi="Arial" w:cs="Arial"/>
          <w:sz w:val="24"/>
          <w:szCs w:val="24"/>
        </w:rPr>
        <w:t>.  We have already commenced work on this by engaging with people from protected characteristic groups or their representatives</w:t>
      </w:r>
      <w:r w:rsidR="008549EF">
        <w:rPr>
          <w:rFonts w:ascii="Arial" w:eastAsia="Calibri" w:hAnsi="Arial" w:cs="Arial"/>
          <w:sz w:val="24"/>
          <w:szCs w:val="24"/>
        </w:rPr>
        <w:t xml:space="preserve"> in </w:t>
      </w:r>
      <w:r w:rsidR="3338A35F" w:rsidRPr="008549EF">
        <w:rPr>
          <w:rFonts w:ascii="Arial" w:eastAsia="Calibri" w:hAnsi="Arial" w:cs="Arial"/>
          <w:sz w:val="24"/>
          <w:szCs w:val="24"/>
        </w:rPr>
        <w:t xml:space="preserve">the development </w:t>
      </w:r>
      <w:r w:rsidR="4EF3E7C4" w:rsidRPr="008549EF">
        <w:rPr>
          <w:rFonts w:ascii="Arial" w:eastAsia="Calibri" w:hAnsi="Arial" w:cs="Arial"/>
          <w:sz w:val="24"/>
          <w:szCs w:val="24"/>
        </w:rPr>
        <w:t>and co-production of our</w:t>
      </w:r>
      <w:r w:rsidR="14920CF4" w:rsidRPr="008549EF">
        <w:rPr>
          <w:rFonts w:ascii="Arial" w:eastAsia="Calibri" w:hAnsi="Arial" w:cs="Arial"/>
          <w:sz w:val="24"/>
          <w:szCs w:val="24"/>
        </w:rPr>
        <w:t xml:space="preserve"> Strategic Equality </w:t>
      </w:r>
      <w:r w:rsidR="2EFC83C2" w:rsidRPr="008549EF">
        <w:rPr>
          <w:rFonts w:ascii="Arial" w:eastAsia="Calibri" w:hAnsi="Arial" w:cs="Arial"/>
          <w:sz w:val="24"/>
          <w:szCs w:val="24"/>
        </w:rPr>
        <w:t>Plan</w:t>
      </w:r>
      <w:r w:rsidR="00F828A0" w:rsidRPr="008549EF">
        <w:rPr>
          <w:rFonts w:ascii="Arial" w:eastAsia="Calibri" w:hAnsi="Arial" w:cs="Arial"/>
          <w:sz w:val="24"/>
          <w:szCs w:val="24"/>
        </w:rPr>
        <w:t xml:space="preserve">; undertaking and publishing </w:t>
      </w:r>
      <w:r w:rsidR="498151DD" w:rsidRPr="008549EF">
        <w:rPr>
          <w:rFonts w:ascii="Arial" w:eastAsia="Calibri" w:hAnsi="Arial" w:cs="Arial"/>
          <w:sz w:val="24"/>
          <w:szCs w:val="24"/>
        </w:rPr>
        <w:t xml:space="preserve">Integrated </w:t>
      </w:r>
      <w:r w:rsidR="00F828A0" w:rsidRPr="008549EF">
        <w:rPr>
          <w:rFonts w:ascii="Arial" w:eastAsia="Calibri" w:hAnsi="Arial" w:cs="Arial"/>
          <w:sz w:val="24"/>
          <w:szCs w:val="24"/>
        </w:rPr>
        <w:t xml:space="preserve">Equality Impact Assessments; publication of </w:t>
      </w:r>
      <w:r w:rsidR="00F828A0" w:rsidRPr="008549EF">
        <w:rPr>
          <w:rFonts w:ascii="Arial" w:eastAsia="Calibri" w:hAnsi="Arial" w:cs="Arial"/>
          <w:sz w:val="24"/>
          <w:szCs w:val="24"/>
        </w:rPr>
        <w:lastRenderedPageBreak/>
        <w:t>Equality Objectives; preparation of an annual report and four yearly reviews; provision of accessible informati</w:t>
      </w:r>
      <w:r w:rsidR="24E35E8F" w:rsidRPr="008549EF">
        <w:rPr>
          <w:rFonts w:ascii="Arial" w:eastAsia="Calibri" w:hAnsi="Arial" w:cs="Arial"/>
          <w:sz w:val="24"/>
          <w:szCs w:val="24"/>
        </w:rPr>
        <w:t xml:space="preserve">on; and collection of information on the protected characteristics and training staff. </w:t>
      </w:r>
      <w:r w:rsidR="15493561" w:rsidRPr="008549EF">
        <w:rPr>
          <w:rFonts w:ascii="Arial" w:eastAsia="Calibri" w:hAnsi="Arial" w:cs="Arial"/>
          <w:sz w:val="24"/>
          <w:szCs w:val="24"/>
        </w:rPr>
        <w:t>W</w:t>
      </w:r>
      <w:r w:rsidR="3AE71F96" w:rsidRPr="008549EF">
        <w:rPr>
          <w:rFonts w:ascii="Arial" w:eastAsia="Calibri" w:hAnsi="Arial" w:cs="Arial"/>
          <w:sz w:val="24"/>
          <w:szCs w:val="24"/>
        </w:rPr>
        <w:t>e</w:t>
      </w:r>
      <w:r w:rsidR="5064E5B2" w:rsidRPr="008549EF">
        <w:rPr>
          <w:rFonts w:ascii="Arial" w:eastAsia="Calibri" w:hAnsi="Arial" w:cs="Arial"/>
          <w:sz w:val="24"/>
          <w:szCs w:val="24"/>
        </w:rPr>
        <w:t xml:space="preserve"> </w:t>
      </w:r>
      <w:r w:rsidR="5064E5B2" w:rsidRPr="008549EF">
        <w:rPr>
          <w:rFonts w:ascii="Arial" w:eastAsia="Arial" w:hAnsi="Arial" w:cs="Arial"/>
          <w:sz w:val="24"/>
          <w:szCs w:val="24"/>
        </w:rPr>
        <w:t xml:space="preserve">will act to ensure equality of opportunity through </w:t>
      </w:r>
      <w:r w:rsidR="52F7204A" w:rsidRPr="008549EF">
        <w:rPr>
          <w:rFonts w:ascii="Arial" w:eastAsia="Arial" w:hAnsi="Arial" w:cs="Arial"/>
          <w:sz w:val="24"/>
          <w:szCs w:val="24"/>
        </w:rPr>
        <w:t>our</w:t>
      </w:r>
      <w:r w:rsidR="5064E5B2" w:rsidRPr="008549EF">
        <w:rPr>
          <w:rFonts w:ascii="Arial" w:eastAsia="Arial" w:hAnsi="Arial" w:cs="Arial"/>
          <w:sz w:val="24"/>
          <w:szCs w:val="24"/>
        </w:rPr>
        <w:t xml:space="preserve"> implementation plans and </w:t>
      </w:r>
      <w:r w:rsidR="52F7204A" w:rsidRPr="008549EF">
        <w:rPr>
          <w:rFonts w:ascii="Arial" w:eastAsia="Arial" w:hAnsi="Arial" w:cs="Arial"/>
          <w:sz w:val="24"/>
          <w:szCs w:val="24"/>
        </w:rPr>
        <w:t>o</w:t>
      </w:r>
      <w:r w:rsidR="5761D7D7" w:rsidRPr="008549EF">
        <w:rPr>
          <w:rFonts w:ascii="Arial" w:eastAsia="Arial" w:hAnsi="Arial" w:cs="Arial"/>
          <w:sz w:val="24"/>
          <w:szCs w:val="24"/>
        </w:rPr>
        <w:t>bjectives</w:t>
      </w:r>
      <w:r w:rsidR="5064E5B2" w:rsidRPr="008549EF">
        <w:rPr>
          <w:rFonts w:ascii="Arial" w:eastAsia="Arial" w:hAnsi="Arial" w:cs="Arial"/>
          <w:sz w:val="24"/>
          <w:szCs w:val="24"/>
        </w:rPr>
        <w:t xml:space="preserve"> to meet the needs of people with one or more protected characteristics; embed the citizens </w:t>
      </w:r>
      <w:r w:rsidR="5064E5B2" w:rsidRPr="008549EF">
        <w:rPr>
          <w:rFonts w:ascii="Arial" w:eastAsia="Arial" w:hAnsi="Arial" w:cs="Arial"/>
          <w:color w:val="000000" w:themeColor="text1"/>
          <w:sz w:val="24"/>
          <w:szCs w:val="24"/>
        </w:rPr>
        <w:t xml:space="preserve">voice and consider the needs of the current and future diverse workforce and service </w:t>
      </w:r>
      <w:r w:rsidR="24E35E8F" w:rsidRPr="008549EF">
        <w:rPr>
          <w:rFonts w:ascii="Arial" w:eastAsia="Arial" w:hAnsi="Arial" w:cs="Arial"/>
          <w:color w:val="000000" w:themeColor="text1"/>
          <w:sz w:val="24"/>
          <w:szCs w:val="24"/>
        </w:rPr>
        <w:t>users</w:t>
      </w:r>
      <w:r w:rsidR="009138C1">
        <w:rPr>
          <w:rFonts w:ascii="Arial" w:eastAsia="Arial" w:hAnsi="Arial" w:cs="Arial"/>
          <w:color w:val="000000" w:themeColor="text1"/>
          <w:sz w:val="24"/>
          <w:szCs w:val="24"/>
        </w:rPr>
        <w:t>.</w:t>
      </w:r>
    </w:p>
    <w:p w14:paraId="53B3E3CD" w14:textId="3737038B" w:rsidR="009138C1" w:rsidRDefault="009138C1" w:rsidP="00916527">
      <w:pPr>
        <w:ind w:left="720"/>
        <w:jc w:val="both"/>
        <w:rPr>
          <w:rFonts w:ascii="Arial" w:eastAsia="Arial" w:hAnsi="Arial" w:cs="Arial"/>
          <w:color w:val="000000" w:themeColor="text1"/>
          <w:sz w:val="24"/>
          <w:szCs w:val="24"/>
        </w:rPr>
      </w:pPr>
    </w:p>
    <w:p w14:paraId="294E5AF6" w14:textId="77777777" w:rsidR="00FE46EB" w:rsidRPr="00FE46EB" w:rsidRDefault="00FE46EB" w:rsidP="00FE46EB">
      <w:pPr>
        <w:ind w:left="720"/>
        <w:jc w:val="both"/>
        <w:rPr>
          <w:rFonts w:ascii="Arial" w:hAnsi="Arial" w:cs="Arial"/>
          <w:sz w:val="24"/>
          <w:szCs w:val="24"/>
        </w:rPr>
      </w:pPr>
      <w:r w:rsidRPr="00FE46EB">
        <w:rPr>
          <w:rFonts w:ascii="Arial" w:hAnsi="Arial" w:cs="Arial"/>
          <w:sz w:val="24"/>
          <w:szCs w:val="24"/>
        </w:rPr>
        <w:t xml:space="preserve">As a newly established organisation, HEIW has already adopted its own Welsh Language policy which is based on the need to meet the statutory requirements set out in the </w:t>
      </w:r>
      <w:r w:rsidRPr="00FE46EB">
        <w:rPr>
          <w:rFonts w:ascii="Arial" w:hAnsi="Arial" w:cs="Arial"/>
          <w:b/>
          <w:i/>
          <w:sz w:val="24"/>
          <w:szCs w:val="24"/>
        </w:rPr>
        <w:t>Welsh Language (Wales) Measure 2011</w:t>
      </w:r>
      <w:r w:rsidRPr="00FE46EB">
        <w:rPr>
          <w:rFonts w:ascii="Arial" w:hAnsi="Arial" w:cs="Arial"/>
          <w:sz w:val="24"/>
          <w:szCs w:val="24"/>
        </w:rPr>
        <w:t xml:space="preserve">.  While HEIW does not currently come under the Welsh Language Standards, we are currently engaging with the Welsh Government and the Welsh Language Commissioner to ensure that the appropriate set of standards are applied.  In the meantime, it is our intention to implement and embed the HEIW Welsh Language policy as prescribed by the Welsh Language Act 1993.  Key to this will be the delivery of objectives and actions set out in the </w:t>
      </w:r>
      <w:r w:rsidRPr="00FE46EB">
        <w:rPr>
          <w:rFonts w:ascii="Arial" w:hAnsi="Arial" w:cs="Arial"/>
          <w:i/>
          <w:sz w:val="24"/>
          <w:szCs w:val="24"/>
        </w:rPr>
        <w:t xml:space="preserve">More than just words Action Plan for 2019-20, A Healthier Wales and </w:t>
      </w:r>
      <w:proofErr w:type="gramStart"/>
      <w:r w:rsidRPr="00FE46EB">
        <w:rPr>
          <w:rFonts w:ascii="Arial" w:hAnsi="Arial" w:cs="Arial"/>
          <w:i/>
          <w:sz w:val="24"/>
          <w:szCs w:val="24"/>
        </w:rPr>
        <w:t>The</w:t>
      </w:r>
      <w:proofErr w:type="gramEnd"/>
      <w:r w:rsidRPr="00FE46EB">
        <w:rPr>
          <w:rFonts w:ascii="Arial" w:hAnsi="Arial" w:cs="Arial"/>
          <w:i/>
          <w:sz w:val="24"/>
          <w:szCs w:val="24"/>
        </w:rPr>
        <w:t xml:space="preserve"> HEIW/ Social Care Wales Workforce Strategy.</w:t>
      </w:r>
    </w:p>
    <w:p w14:paraId="282F6598" w14:textId="0E192C21" w:rsidR="00F828A0" w:rsidRDefault="00F828A0" w:rsidP="000E0EA3">
      <w:pPr>
        <w:ind w:left="720"/>
        <w:jc w:val="both"/>
        <w:rPr>
          <w:rFonts w:ascii="Arial" w:eastAsia="Calibri" w:hAnsi="Arial" w:cs="Arial"/>
          <w:sz w:val="24"/>
          <w:szCs w:val="2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5" w:themeFillTint="66"/>
        <w:tblLook w:val="04A0" w:firstRow="1" w:lastRow="0" w:firstColumn="1" w:lastColumn="0" w:noHBand="0" w:noVBand="1"/>
      </w:tblPr>
      <w:tblGrid>
        <w:gridCol w:w="8918"/>
      </w:tblGrid>
      <w:tr w:rsidR="004D70F2" w:rsidRPr="004D70F2" w14:paraId="5E01273C" w14:textId="77777777" w:rsidTr="004D70F2">
        <w:tc>
          <w:tcPr>
            <w:tcW w:w="9628" w:type="dxa"/>
            <w:shd w:val="clear" w:color="auto" w:fill="B4C6E7" w:themeFill="accent5" w:themeFillTint="66"/>
          </w:tcPr>
          <w:p w14:paraId="1218D71D" w14:textId="77777777" w:rsidR="004D70F2" w:rsidRPr="004D70F2" w:rsidRDefault="004D70F2" w:rsidP="004D70F2">
            <w:pPr>
              <w:spacing w:before="60" w:after="60"/>
              <w:jc w:val="both"/>
              <w:rPr>
                <w:rFonts w:ascii="Arial" w:eastAsia="Calibri" w:hAnsi="Arial" w:cs="Arial"/>
                <w:b/>
                <w:sz w:val="24"/>
                <w:szCs w:val="24"/>
              </w:rPr>
            </w:pPr>
            <w:r w:rsidRPr="004D70F2">
              <w:rPr>
                <w:rFonts w:ascii="Arial" w:eastAsia="Calibri" w:hAnsi="Arial" w:cs="Arial"/>
                <w:b/>
                <w:sz w:val="24"/>
                <w:szCs w:val="24"/>
              </w:rPr>
              <w:t>Technological</w:t>
            </w:r>
          </w:p>
        </w:tc>
      </w:tr>
    </w:tbl>
    <w:p w14:paraId="7D713E83" w14:textId="77777777" w:rsidR="00F10D08" w:rsidRPr="009138C1" w:rsidRDefault="00F10D08" w:rsidP="007A0064">
      <w:pPr>
        <w:ind w:left="720"/>
        <w:jc w:val="both"/>
        <w:rPr>
          <w:rFonts w:ascii="Arial" w:eastAsia="Calibri" w:hAnsi="Arial" w:cs="Arial"/>
          <w:sz w:val="24"/>
          <w:szCs w:val="24"/>
        </w:rPr>
      </w:pPr>
    </w:p>
    <w:p w14:paraId="5E295460" w14:textId="2E92C6DF" w:rsidR="0059411F" w:rsidRPr="002659FE" w:rsidRDefault="00D547D1" w:rsidP="007A0064">
      <w:pPr>
        <w:ind w:left="720"/>
        <w:jc w:val="both"/>
        <w:rPr>
          <w:rFonts w:ascii="Arial" w:eastAsia="Calibri" w:hAnsi="Arial" w:cs="Arial"/>
          <w:sz w:val="24"/>
          <w:szCs w:val="24"/>
        </w:rPr>
      </w:pPr>
      <w:r w:rsidRPr="002659FE">
        <w:rPr>
          <w:rFonts w:ascii="Arial" w:eastAsia="Calibri" w:hAnsi="Arial" w:cs="Arial"/>
          <w:b/>
          <w:sz w:val="24"/>
          <w:szCs w:val="24"/>
        </w:rPr>
        <w:t>Digital literacy</w:t>
      </w:r>
      <w:r w:rsidRPr="002659FE">
        <w:rPr>
          <w:rFonts w:ascii="Arial" w:eastAsia="Calibri" w:hAnsi="Arial" w:cs="Arial"/>
          <w:sz w:val="24"/>
          <w:szCs w:val="24"/>
        </w:rPr>
        <w:t xml:space="preserve"> is </w:t>
      </w:r>
      <w:r w:rsidR="0006227A" w:rsidRPr="002659FE">
        <w:rPr>
          <w:rFonts w:ascii="Arial" w:eastAsia="Calibri" w:hAnsi="Arial" w:cs="Arial"/>
          <w:sz w:val="24"/>
          <w:szCs w:val="24"/>
        </w:rPr>
        <w:t xml:space="preserve">essentially </w:t>
      </w:r>
      <w:r w:rsidRPr="002659FE">
        <w:rPr>
          <w:rFonts w:ascii="Arial" w:eastAsia="Calibri" w:hAnsi="Arial" w:cs="Arial"/>
          <w:sz w:val="24"/>
          <w:szCs w:val="24"/>
        </w:rPr>
        <w:t>how people gain an understanding of the range of digital technology functions (e.g. the use of databases, spreadsheets, search engines and social media channels) and use them properly.  However, we know that there are differen</w:t>
      </w:r>
      <w:r w:rsidR="0016753F" w:rsidRPr="002659FE">
        <w:rPr>
          <w:rFonts w:ascii="Arial" w:eastAsia="Calibri" w:hAnsi="Arial" w:cs="Arial"/>
          <w:sz w:val="24"/>
          <w:szCs w:val="24"/>
        </w:rPr>
        <w:t>t</w:t>
      </w:r>
      <w:r w:rsidRPr="002659FE">
        <w:rPr>
          <w:rFonts w:ascii="Arial" w:eastAsia="Calibri" w:hAnsi="Arial" w:cs="Arial"/>
          <w:sz w:val="24"/>
          <w:szCs w:val="24"/>
        </w:rPr>
        <w:t xml:space="preserve"> levels of adoption and accessibility to these functions</w:t>
      </w:r>
      <w:r w:rsidR="0016753F" w:rsidRPr="002659FE">
        <w:rPr>
          <w:rFonts w:ascii="Arial" w:eastAsia="Calibri" w:hAnsi="Arial" w:cs="Arial"/>
          <w:sz w:val="24"/>
          <w:szCs w:val="24"/>
        </w:rPr>
        <w:t xml:space="preserve"> </w:t>
      </w:r>
      <w:r w:rsidR="005A321C" w:rsidRPr="002659FE">
        <w:rPr>
          <w:rFonts w:ascii="Arial" w:eastAsia="Calibri" w:hAnsi="Arial" w:cs="Arial"/>
          <w:sz w:val="24"/>
          <w:szCs w:val="24"/>
        </w:rPr>
        <w:t xml:space="preserve">and this variation is particularly noteworthy amongst different age groups and </w:t>
      </w:r>
      <w:r w:rsidR="0016753F" w:rsidRPr="002659FE">
        <w:rPr>
          <w:rFonts w:ascii="Arial" w:eastAsia="Calibri" w:hAnsi="Arial" w:cs="Arial"/>
          <w:sz w:val="24"/>
          <w:szCs w:val="24"/>
        </w:rPr>
        <w:t xml:space="preserve">needs </w:t>
      </w:r>
      <w:r w:rsidR="007A0064" w:rsidRPr="002659FE">
        <w:rPr>
          <w:rFonts w:ascii="Arial" w:eastAsia="Calibri" w:hAnsi="Arial" w:cs="Arial"/>
          <w:sz w:val="24"/>
          <w:szCs w:val="24"/>
        </w:rPr>
        <w:t xml:space="preserve">to be </w:t>
      </w:r>
      <w:r w:rsidR="0016753F" w:rsidRPr="002659FE">
        <w:rPr>
          <w:rFonts w:ascii="Arial" w:eastAsia="Calibri" w:hAnsi="Arial" w:cs="Arial"/>
          <w:sz w:val="24"/>
          <w:szCs w:val="24"/>
        </w:rPr>
        <w:t>address</w:t>
      </w:r>
      <w:r w:rsidR="007A0064" w:rsidRPr="002659FE">
        <w:rPr>
          <w:rFonts w:ascii="Arial" w:eastAsia="Calibri" w:hAnsi="Arial" w:cs="Arial"/>
          <w:sz w:val="24"/>
          <w:szCs w:val="24"/>
        </w:rPr>
        <w:t>ed</w:t>
      </w:r>
      <w:r w:rsidR="0016753F" w:rsidRPr="002659FE">
        <w:rPr>
          <w:rFonts w:ascii="Arial" w:eastAsia="Calibri" w:hAnsi="Arial" w:cs="Arial"/>
          <w:sz w:val="24"/>
          <w:szCs w:val="24"/>
        </w:rPr>
        <w:t>.</w:t>
      </w:r>
      <w:r w:rsidR="007A0064" w:rsidRPr="002659FE">
        <w:rPr>
          <w:rFonts w:ascii="Arial" w:eastAsia="Calibri" w:hAnsi="Arial" w:cs="Arial"/>
          <w:sz w:val="24"/>
          <w:szCs w:val="24"/>
        </w:rPr>
        <w:t xml:space="preserve">  </w:t>
      </w:r>
      <w:r w:rsidR="00EA69A4" w:rsidRPr="002659FE">
        <w:rPr>
          <w:rFonts w:ascii="Arial" w:eastAsia="Calibri" w:hAnsi="Arial" w:cs="Arial"/>
          <w:sz w:val="24"/>
          <w:szCs w:val="24"/>
        </w:rPr>
        <w:t xml:space="preserve">The </w:t>
      </w:r>
      <w:proofErr w:type="spellStart"/>
      <w:r w:rsidR="00550311" w:rsidRPr="002659FE">
        <w:rPr>
          <w:rFonts w:ascii="Arial" w:eastAsia="Calibri" w:hAnsi="Arial" w:cs="Arial"/>
          <w:b/>
          <w:sz w:val="24"/>
          <w:szCs w:val="24"/>
        </w:rPr>
        <w:t>Topol</w:t>
      </w:r>
      <w:proofErr w:type="spellEnd"/>
      <w:r w:rsidR="00550311" w:rsidRPr="002659FE">
        <w:rPr>
          <w:rFonts w:ascii="Arial" w:eastAsia="Calibri" w:hAnsi="Arial" w:cs="Arial"/>
          <w:b/>
          <w:sz w:val="24"/>
          <w:szCs w:val="24"/>
        </w:rPr>
        <w:t xml:space="preserve"> Review</w:t>
      </w:r>
      <w:r w:rsidR="003D359A" w:rsidRPr="002659FE">
        <w:rPr>
          <w:rFonts w:ascii="Arial" w:eastAsia="Calibri" w:hAnsi="Arial" w:cs="Arial"/>
          <w:sz w:val="24"/>
          <w:szCs w:val="24"/>
        </w:rPr>
        <w:t xml:space="preserve"> supports the aims of the NHS long term plan and the workforce implementation plan </w:t>
      </w:r>
      <w:r w:rsidR="00F658B5" w:rsidRPr="002659FE">
        <w:rPr>
          <w:rFonts w:ascii="Arial" w:eastAsia="Calibri" w:hAnsi="Arial" w:cs="Arial"/>
          <w:sz w:val="24"/>
          <w:szCs w:val="24"/>
        </w:rPr>
        <w:t xml:space="preserve">to </w:t>
      </w:r>
      <w:r w:rsidR="003D359A" w:rsidRPr="002659FE">
        <w:rPr>
          <w:rFonts w:ascii="Arial" w:eastAsia="Calibri" w:hAnsi="Arial" w:cs="Arial"/>
          <w:sz w:val="24"/>
          <w:szCs w:val="24"/>
        </w:rPr>
        <w:t>creat</w:t>
      </w:r>
      <w:r w:rsidR="00F658B5" w:rsidRPr="002659FE">
        <w:rPr>
          <w:rFonts w:ascii="Arial" w:eastAsia="Calibri" w:hAnsi="Arial" w:cs="Arial"/>
          <w:sz w:val="24"/>
          <w:szCs w:val="24"/>
        </w:rPr>
        <w:t>e</w:t>
      </w:r>
      <w:r w:rsidR="003D359A" w:rsidRPr="002659FE">
        <w:rPr>
          <w:rFonts w:ascii="Arial" w:eastAsia="Calibri" w:hAnsi="Arial" w:cs="Arial"/>
          <w:sz w:val="24"/>
          <w:szCs w:val="24"/>
        </w:rPr>
        <w:t xml:space="preserve"> a digitally ready workforce </w:t>
      </w:r>
      <w:r w:rsidR="00D56225" w:rsidRPr="002659FE">
        <w:rPr>
          <w:rFonts w:ascii="Arial" w:eastAsia="Calibri" w:hAnsi="Arial" w:cs="Arial"/>
          <w:sz w:val="24"/>
          <w:szCs w:val="24"/>
        </w:rPr>
        <w:t xml:space="preserve">able to use new technology and medicines and to adapt to new ways of working.  </w:t>
      </w:r>
      <w:r w:rsidR="008F3B6A" w:rsidRPr="002659FE">
        <w:rPr>
          <w:rFonts w:ascii="Arial" w:eastAsia="Calibri" w:hAnsi="Arial" w:cs="Arial"/>
          <w:sz w:val="24"/>
          <w:szCs w:val="24"/>
        </w:rPr>
        <w:t>This will have consequences for selection, curricula, education, training and development and</w:t>
      </w:r>
      <w:r w:rsidR="00852B99" w:rsidRPr="002659FE">
        <w:rPr>
          <w:rFonts w:ascii="Arial" w:eastAsia="Calibri" w:hAnsi="Arial" w:cs="Arial"/>
          <w:sz w:val="24"/>
          <w:szCs w:val="24"/>
        </w:rPr>
        <w:t xml:space="preserve"> </w:t>
      </w:r>
      <w:r w:rsidR="008F3B6A" w:rsidRPr="002659FE">
        <w:rPr>
          <w:rFonts w:ascii="Arial" w:eastAsia="Calibri" w:hAnsi="Arial" w:cs="Arial"/>
          <w:sz w:val="24"/>
          <w:szCs w:val="24"/>
        </w:rPr>
        <w:t xml:space="preserve">lifelong learning </w:t>
      </w:r>
      <w:r w:rsidR="00852B99" w:rsidRPr="002659FE">
        <w:rPr>
          <w:rFonts w:ascii="Arial" w:eastAsia="Calibri" w:hAnsi="Arial" w:cs="Arial"/>
          <w:sz w:val="24"/>
          <w:szCs w:val="24"/>
        </w:rPr>
        <w:t>of current and future NHS workforce.</w:t>
      </w:r>
      <w:r w:rsidR="00B85FEC" w:rsidRPr="002659FE">
        <w:rPr>
          <w:rFonts w:ascii="Arial" w:eastAsia="Calibri" w:hAnsi="Arial" w:cs="Arial"/>
          <w:sz w:val="24"/>
          <w:szCs w:val="24"/>
        </w:rPr>
        <w:t xml:space="preserve">  There is a lot to do to p</w:t>
      </w:r>
      <w:r w:rsidR="00550311" w:rsidRPr="002659FE">
        <w:rPr>
          <w:rFonts w:ascii="Arial" w:eastAsia="Calibri" w:hAnsi="Arial" w:cs="Arial"/>
          <w:sz w:val="24"/>
          <w:szCs w:val="24"/>
        </w:rPr>
        <w:t>repar</w:t>
      </w:r>
      <w:r w:rsidR="00B85FEC" w:rsidRPr="002659FE">
        <w:rPr>
          <w:rFonts w:ascii="Arial" w:eastAsia="Calibri" w:hAnsi="Arial" w:cs="Arial"/>
          <w:sz w:val="24"/>
          <w:szCs w:val="24"/>
        </w:rPr>
        <w:t>e the</w:t>
      </w:r>
      <w:r w:rsidR="00550311" w:rsidRPr="002659FE">
        <w:rPr>
          <w:rFonts w:ascii="Arial" w:eastAsia="Calibri" w:hAnsi="Arial" w:cs="Arial"/>
          <w:sz w:val="24"/>
          <w:szCs w:val="24"/>
        </w:rPr>
        <w:t xml:space="preserve"> workforce</w:t>
      </w:r>
      <w:r w:rsidR="00B85FEC" w:rsidRPr="002659FE">
        <w:rPr>
          <w:rFonts w:ascii="Arial" w:eastAsia="Calibri" w:hAnsi="Arial" w:cs="Arial"/>
          <w:sz w:val="24"/>
          <w:szCs w:val="24"/>
        </w:rPr>
        <w:t xml:space="preserve"> in Wales</w:t>
      </w:r>
      <w:r w:rsidR="00550311" w:rsidRPr="002659FE">
        <w:rPr>
          <w:rFonts w:ascii="Arial" w:eastAsia="Calibri" w:hAnsi="Arial" w:cs="Arial"/>
          <w:sz w:val="24"/>
          <w:szCs w:val="24"/>
        </w:rPr>
        <w:t xml:space="preserve"> for a digital future.</w:t>
      </w:r>
      <w:r w:rsidR="00AC06D3" w:rsidRPr="002659FE">
        <w:rPr>
          <w:rFonts w:ascii="Arial" w:eastAsia="Calibri" w:hAnsi="Arial" w:cs="Arial"/>
          <w:sz w:val="24"/>
          <w:szCs w:val="24"/>
        </w:rPr>
        <w:t xml:space="preserve">  </w:t>
      </w:r>
      <w:r w:rsidR="0059411F" w:rsidRPr="002659FE">
        <w:rPr>
          <w:rFonts w:ascii="Arial" w:eastAsia="Calibri" w:hAnsi="Arial" w:cs="Arial"/>
          <w:b/>
          <w:sz w:val="24"/>
          <w:szCs w:val="24"/>
        </w:rPr>
        <w:t>Continuing medical advances in technology</w:t>
      </w:r>
      <w:r w:rsidR="00FB36FB" w:rsidRPr="002659FE">
        <w:rPr>
          <w:rFonts w:ascii="Arial" w:hAnsi="Arial" w:cs="Arial"/>
          <w:sz w:val="24"/>
          <w:szCs w:val="24"/>
        </w:rPr>
        <w:t xml:space="preserve"> </w:t>
      </w:r>
      <w:r w:rsidR="00FB36FB" w:rsidRPr="002659FE">
        <w:rPr>
          <w:rFonts w:ascii="Arial" w:eastAsia="Calibri" w:hAnsi="Arial" w:cs="Arial"/>
          <w:sz w:val="24"/>
          <w:szCs w:val="24"/>
        </w:rPr>
        <w:t xml:space="preserve">(including genomics, artificial intelligence, digital medicine, robotics) </w:t>
      </w:r>
      <w:r w:rsidR="002A3967" w:rsidRPr="002659FE">
        <w:rPr>
          <w:rFonts w:ascii="Arial" w:eastAsia="Calibri" w:hAnsi="Arial" w:cs="Arial"/>
          <w:sz w:val="24"/>
          <w:szCs w:val="24"/>
        </w:rPr>
        <w:t>will require</w:t>
      </w:r>
      <w:r w:rsidR="00FB36FB" w:rsidRPr="002659FE">
        <w:rPr>
          <w:rFonts w:ascii="Arial" w:eastAsia="Calibri" w:hAnsi="Arial" w:cs="Arial"/>
          <w:sz w:val="24"/>
          <w:szCs w:val="24"/>
        </w:rPr>
        <w:t xml:space="preserve"> change</w:t>
      </w:r>
      <w:r w:rsidR="002A3967" w:rsidRPr="002659FE">
        <w:rPr>
          <w:rFonts w:ascii="Arial" w:eastAsia="Calibri" w:hAnsi="Arial" w:cs="Arial"/>
          <w:sz w:val="24"/>
          <w:szCs w:val="24"/>
        </w:rPr>
        <w:t>s to</w:t>
      </w:r>
      <w:r w:rsidR="00FB36FB" w:rsidRPr="002659FE">
        <w:rPr>
          <w:rFonts w:ascii="Arial" w:eastAsia="Calibri" w:hAnsi="Arial" w:cs="Arial"/>
          <w:sz w:val="24"/>
          <w:szCs w:val="24"/>
        </w:rPr>
        <w:t xml:space="preserve"> </w:t>
      </w:r>
      <w:r w:rsidR="009159BD" w:rsidRPr="002659FE">
        <w:rPr>
          <w:rFonts w:ascii="Arial" w:eastAsia="Calibri" w:hAnsi="Arial" w:cs="Arial"/>
          <w:sz w:val="24"/>
          <w:szCs w:val="24"/>
        </w:rPr>
        <w:t xml:space="preserve">the </w:t>
      </w:r>
      <w:r w:rsidR="00FB36FB" w:rsidRPr="002659FE">
        <w:rPr>
          <w:rFonts w:ascii="Arial" w:eastAsia="Calibri" w:hAnsi="Arial" w:cs="Arial"/>
          <w:sz w:val="24"/>
          <w:szCs w:val="24"/>
        </w:rPr>
        <w:t xml:space="preserve">roles and functions of clinical staff </w:t>
      </w:r>
      <w:proofErr w:type="gramStart"/>
      <w:r w:rsidR="00FB36FB" w:rsidRPr="002659FE">
        <w:rPr>
          <w:rFonts w:ascii="Arial" w:eastAsia="Calibri" w:hAnsi="Arial" w:cs="Arial"/>
          <w:sz w:val="24"/>
          <w:szCs w:val="24"/>
        </w:rPr>
        <w:t xml:space="preserve">and </w:t>
      </w:r>
      <w:r w:rsidR="009159BD" w:rsidRPr="002659FE">
        <w:rPr>
          <w:rFonts w:ascii="Arial" w:eastAsia="Calibri" w:hAnsi="Arial" w:cs="Arial"/>
          <w:sz w:val="24"/>
          <w:szCs w:val="24"/>
        </w:rPr>
        <w:t>also</w:t>
      </w:r>
      <w:proofErr w:type="gramEnd"/>
      <w:r w:rsidR="009159BD" w:rsidRPr="002659FE">
        <w:rPr>
          <w:rFonts w:ascii="Arial" w:eastAsia="Calibri" w:hAnsi="Arial" w:cs="Arial"/>
          <w:sz w:val="24"/>
          <w:szCs w:val="24"/>
        </w:rPr>
        <w:t xml:space="preserve"> to the </w:t>
      </w:r>
      <w:r w:rsidR="00FB36FB" w:rsidRPr="002659FE">
        <w:rPr>
          <w:rFonts w:ascii="Arial" w:eastAsia="Calibri" w:hAnsi="Arial" w:cs="Arial"/>
          <w:sz w:val="24"/>
          <w:szCs w:val="24"/>
        </w:rPr>
        <w:t>education and training</w:t>
      </w:r>
      <w:r w:rsidR="009159BD" w:rsidRPr="002659FE">
        <w:rPr>
          <w:rFonts w:ascii="Arial" w:eastAsia="Calibri" w:hAnsi="Arial" w:cs="Arial"/>
          <w:sz w:val="24"/>
          <w:szCs w:val="24"/>
        </w:rPr>
        <w:t xml:space="preserve"> of the workforce</w:t>
      </w:r>
      <w:r w:rsidR="00FB36FB" w:rsidRPr="002659FE">
        <w:rPr>
          <w:rFonts w:ascii="Arial" w:eastAsia="Calibri" w:hAnsi="Arial" w:cs="Arial"/>
          <w:sz w:val="24"/>
          <w:szCs w:val="24"/>
        </w:rPr>
        <w:t>.</w:t>
      </w:r>
      <w:r w:rsidR="00AC06D3" w:rsidRPr="002659FE">
        <w:rPr>
          <w:rFonts w:ascii="Arial" w:eastAsia="Calibri" w:hAnsi="Arial" w:cs="Arial"/>
          <w:sz w:val="24"/>
          <w:szCs w:val="24"/>
        </w:rPr>
        <w:t xml:space="preserve">  </w:t>
      </w:r>
      <w:r w:rsidR="009159BD" w:rsidRPr="002659FE">
        <w:rPr>
          <w:rFonts w:ascii="Arial" w:eastAsia="Calibri" w:hAnsi="Arial" w:cs="Arial"/>
          <w:sz w:val="24"/>
          <w:szCs w:val="24"/>
        </w:rPr>
        <w:t xml:space="preserve">Changes within </w:t>
      </w:r>
      <w:r w:rsidR="0059411F" w:rsidRPr="002659FE">
        <w:rPr>
          <w:rFonts w:ascii="Arial" w:eastAsia="Calibri" w:hAnsi="Arial" w:cs="Arial"/>
          <w:b/>
          <w:sz w:val="24"/>
          <w:szCs w:val="24"/>
        </w:rPr>
        <w:t>Technology and communications infrastructure</w:t>
      </w:r>
      <w:r w:rsidR="009159BD" w:rsidRPr="002659FE">
        <w:rPr>
          <w:rFonts w:ascii="Arial" w:eastAsia="Calibri" w:hAnsi="Arial" w:cs="Arial"/>
          <w:sz w:val="24"/>
          <w:szCs w:val="24"/>
        </w:rPr>
        <w:t xml:space="preserve"> will require a change in rol</w:t>
      </w:r>
      <w:r w:rsidR="00581D2F" w:rsidRPr="002659FE">
        <w:rPr>
          <w:rFonts w:ascii="Arial" w:eastAsia="Calibri" w:hAnsi="Arial" w:cs="Arial"/>
          <w:sz w:val="24"/>
          <w:szCs w:val="24"/>
        </w:rPr>
        <w:t>es and functions of clinical staff.</w:t>
      </w:r>
      <w:r w:rsidR="00AC06D3" w:rsidRPr="002659FE">
        <w:rPr>
          <w:rFonts w:ascii="Arial" w:eastAsia="Calibri" w:hAnsi="Arial" w:cs="Arial"/>
          <w:sz w:val="24"/>
          <w:szCs w:val="24"/>
        </w:rPr>
        <w:t xml:space="preserve">  </w:t>
      </w:r>
      <w:r w:rsidR="00581D2F" w:rsidRPr="002659FE">
        <w:rPr>
          <w:rFonts w:ascii="Arial" w:eastAsia="Calibri" w:hAnsi="Arial" w:cs="Arial"/>
          <w:sz w:val="24"/>
          <w:szCs w:val="24"/>
        </w:rPr>
        <w:t xml:space="preserve">It also proposes that there will be a need for more sophisticated </w:t>
      </w:r>
      <w:r w:rsidR="004449C6" w:rsidRPr="002659FE">
        <w:rPr>
          <w:rFonts w:ascii="Arial" w:eastAsia="Calibri" w:hAnsi="Arial" w:cs="Arial"/>
          <w:b/>
          <w:sz w:val="24"/>
          <w:szCs w:val="24"/>
        </w:rPr>
        <w:t>d</w:t>
      </w:r>
      <w:r w:rsidR="0059411F" w:rsidRPr="002659FE">
        <w:rPr>
          <w:rFonts w:ascii="Arial" w:eastAsia="Calibri" w:hAnsi="Arial" w:cs="Arial"/>
          <w:b/>
          <w:sz w:val="24"/>
          <w:szCs w:val="24"/>
        </w:rPr>
        <w:t>igital solutions to analyse data to improve intelligence</w:t>
      </w:r>
      <w:r w:rsidR="0059411F" w:rsidRPr="002659FE">
        <w:rPr>
          <w:rFonts w:ascii="Arial" w:eastAsia="Calibri" w:hAnsi="Arial" w:cs="Arial"/>
          <w:sz w:val="24"/>
          <w:szCs w:val="24"/>
        </w:rPr>
        <w:t>.</w:t>
      </w:r>
    </w:p>
    <w:p w14:paraId="0A2A79AE" w14:textId="77777777" w:rsidR="006F05F6" w:rsidRDefault="006F05F6" w:rsidP="00796D9C">
      <w:pPr>
        <w:ind w:left="720"/>
        <w:jc w:val="both"/>
        <w:rPr>
          <w:rFonts w:ascii="Arial" w:hAnsi="Arial" w:cs="Arial"/>
          <w:sz w:val="24"/>
          <w:szCs w:val="24"/>
        </w:rPr>
      </w:pPr>
    </w:p>
    <w:p w14:paraId="2EB75439" w14:textId="4F6FC619" w:rsidR="00796D9C" w:rsidRDefault="00E971D5" w:rsidP="00796D9C">
      <w:pPr>
        <w:ind w:left="720"/>
        <w:jc w:val="both"/>
        <w:rPr>
          <w:rFonts w:ascii="Arial" w:hAnsi="Arial" w:cs="Arial"/>
          <w:sz w:val="24"/>
          <w:szCs w:val="24"/>
        </w:rPr>
      </w:pPr>
      <w:r>
        <w:rPr>
          <w:rFonts w:ascii="Arial" w:hAnsi="Arial" w:cs="Arial"/>
          <w:sz w:val="24"/>
          <w:szCs w:val="24"/>
        </w:rPr>
        <w:t>The</w:t>
      </w:r>
      <w:r w:rsidR="00796D9C">
        <w:rPr>
          <w:rFonts w:ascii="Arial" w:hAnsi="Arial" w:cs="Arial"/>
          <w:sz w:val="24"/>
          <w:szCs w:val="24"/>
        </w:rPr>
        <w:t xml:space="preserve"> recent announcement by the Health and Social Services Minister of plans to transform digital health and care in Wales.  This will involve creating the role of Chief Digital Officer for Health and Care and a new NHS Wales organisation to deliver national digital services.  This will result in the transition of NHS Wales Informatics Service to a new standalone NHS Wales organisation, reflecting the importance of digital and data </w:t>
      </w:r>
      <w:proofErr w:type="gramStart"/>
      <w:r w:rsidR="00796D9C">
        <w:rPr>
          <w:rFonts w:ascii="Arial" w:hAnsi="Arial" w:cs="Arial"/>
          <w:sz w:val="24"/>
          <w:szCs w:val="24"/>
        </w:rPr>
        <w:t>in  modern</w:t>
      </w:r>
      <w:proofErr w:type="gramEnd"/>
      <w:r w:rsidR="00796D9C">
        <w:rPr>
          <w:rFonts w:ascii="Arial" w:hAnsi="Arial" w:cs="Arial"/>
          <w:sz w:val="24"/>
          <w:szCs w:val="24"/>
        </w:rPr>
        <w:t xml:space="preserve"> health and care.  We hope to develop stronger links with this new </w:t>
      </w:r>
      <w:r w:rsidR="00582AF5">
        <w:rPr>
          <w:rFonts w:ascii="Arial" w:hAnsi="Arial" w:cs="Arial"/>
          <w:sz w:val="24"/>
          <w:szCs w:val="24"/>
        </w:rPr>
        <w:t>s</w:t>
      </w:r>
      <w:r w:rsidR="00796D9C">
        <w:rPr>
          <w:rFonts w:ascii="Arial" w:hAnsi="Arial" w:cs="Arial"/>
          <w:sz w:val="24"/>
          <w:szCs w:val="24"/>
        </w:rPr>
        <w:t>pecial health authority</w:t>
      </w:r>
      <w:r w:rsidR="00582AF5">
        <w:rPr>
          <w:rFonts w:ascii="Arial" w:hAnsi="Arial" w:cs="Arial"/>
          <w:sz w:val="24"/>
          <w:szCs w:val="24"/>
        </w:rPr>
        <w:t xml:space="preserve"> to recognise the close connections between digital and workforce strategies</w:t>
      </w:r>
      <w:r w:rsidR="00796D9C">
        <w:rPr>
          <w:rFonts w:ascii="Arial" w:hAnsi="Arial" w:cs="Arial"/>
          <w:sz w:val="24"/>
          <w:szCs w:val="24"/>
        </w:rPr>
        <w:t>.</w:t>
      </w:r>
    </w:p>
    <w:p w14:paraId="0CC5CB1D" w14:textId="77777777" w:rsidR="00796D9C" w:rsidRPr="002659FE" w:rsidRDefault="00796D9C" w:rsidP="0065211E">
      <w:pPr>
        <w:ind w:left="720"/>
        <w:jc w:val="both"/>
        <w:rPr>
          <w:rFonts w:ascii="Arial" w:eastAsia="Calibri" w:hAnsi="Arial" w:cs="Arial"/>
          <w:sz w:val="24"/>
          <w:szCs w:val="2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5" w:themeFillTint="66"/>
        <w:tblLook w:val="04A0" w:firstRow="1" w:lastRow="0" w:firstColumn="1" w:lastColumn="0" w:noHBand="0" w:noVBand="1"/>
      </w:tblPr>
      <w:tblGrid>
        <w:gridCol w:w="8918"/>
      </w:tblGrid>
      <w:tr w:rsidR="004D70F2" w:rsidRPr="004D70F2" w14:paraId="22BDC3D2" w14:textId="77777777" w:rsidTr="004D70F2">
        <w:tc>
          <w:tcPr>
            <w:tcW w:w="9628" w:type="dxa"/>
            <w:shd w:val="clear" w:color="auto" w:fill="B4C6E7" w:themeFill="accent5" w:themeFillTint="66"/>
          </w:tcPr>
          <w:p w14:paraId="2DFECAFB" w14:textId="77777777" w:rsidR="004D70F2" w:rsidRPr="004D70F2" w:rsidRDefault="004D70F2" w:rsidP="004D70F2">
            <w:pPr>
              <w:spacing w:before="60" w:after="60"/>
              <w:jc w:val="both"/>
              <w:rPr>
                <w:rFonts w:ascii="Arial" w:eastAsia="Calibri" w:hAnsi="Arial" w:cs="Arial"/>
                <w:b/>
                <w:sz w:val="24"/>
                <w:szCs w:val="24"/>
              </w:rPr>
            </w:pPr>
            <w:r w:rsidRPr="004D70F2">
              <w:rPr>
                <w:rFonts w:ascii="Arial" w:eastAsia="Calibri" w:hAnsi="Arial" w:cs="Arial"/>
                <w:b/>
                <w:sz w:val="24"/>
                <w:szCs w:val="24"/>
              </w:rPr>
              <w:t>Environmental</w:t>
            </w:r>
          </w:p>
        </w:tc>
      </w:tr>
    </w:tbl>
    <w:p w14:paraId="256B0D39" w14:textId="77777777" w:rsidR="00F10D08" w:rsidRPr="002659FE" w:rsidRDefault="00F10D08" w:rsidP="00AB7AAE">
      <w:pPr>
        <w:ind w:left="720"/>
        <w:jc w:val="both"/>
        <w:rPr>
          <w:rFonts w:ascii="Arial" w:eastAsia="Calibri" w:hAnsi="Arial" w:cs="Arial"/>
          <w:sz w:val="24"/>
          <w:szCs w:val="24"/>
        </w:rPr>
      </w:pPr>
    </w:p>
    <w:p w14:paraId="72C79A12" w14:textId="4B3A7534" w:rsidR="00F343F4" w:rsidRDefault="00F36832" w:rsidP="00AB7AAE">
      <w:pPr>
        <w:ind w:left="720"/>
        <w:jc w:val="both"/>
        <w:rPr>
          <w:rFonts w:ascii="Arial" w:hAnsi="Arial" w:cs="Arial"/>
          <w:sz w:val="24"/>
          <w:szCs w:val="24"/>
        </w:rPr>
      </w:pPr>
      <w:r w:rsidRPr="002659FE">
        <w:rPr>
          <w:rFonts w:ascii="Arial" w:eastAsia="Calibri" w:hAnsi="Arial" w:cs="Arial"/>
          <w:sz w:val="24"/>
          <w:szCs w:val="24"/>
        </w:rPr>
        <w:t xml:space="preserve">In Wales, </w:t>
      </w:r>
      <w:r w:rsidR="00BA2ABF" w:rsidRPr="002659FE">
        <w:rPr>
          <w:rFonts w:ascii="Arial" w:eastAsia="Calibri" w:hAnsi="Arial" w:cs="Arial"/>
          <w:b/>
          <w:i/>
          <w:sz w:val="24"/>
          <w:szCs w:val="24"/>
        </w:rPr>
        <w:t>T</w:t>
      </w:r>
      <w:r w:rsidRPr="002659FE">
        <w:rPr>
          <w:rFonts w:ascii="Arial" w:eastAsia="Calibri" w:hAnsi="Arial" w:cs="Arial"/>
          <w:b/>
          <w:i/>
          <w:sz w:val="24"/>
          <w:szCs w:val="24"/>
        </w:rPr>
        <w:t>he Environment (Wales) Act 2016</w:t>
      </w:r>
      <w:r w:rsidRPr="002659FE">
        <w:rPr>
          <w:rFonts w:ascii="Arial" w:eastAsia="Calibri" w:hAnsi="Arial" w:cs="Arial"/>
          <w:sz w:val="24"/>
          <w:szCs w:val="24"/>
        </w:rPr>
        <w:t xml:space="preserve"> requires </w:t>
      </w:r>
      <w:r w:rsidR="00BA2ABF" w:rsidRPr="002659FE">
        <w:rPr>
          <w:rFonts w:ascii="Arial" w:eastAsia="Calibri" w:hAnsi="Arial" w:cs="Arial"/>
          <w:sz w:val="24"/>
          <w:szCs w:val="24"/>
        </w:rPr>
        <w:t xml:space="preserve">Welsh </w:t>
      </w:r>
      <w:r w:rsidRPr="002659FE">
        <w:rPr>
          <w:rFonts w:ascii="Arial" w:eastAsia="Calibri" w:hAnsi="Arial" w:cs="Arial"/>
          <w:sz w:val="24"/>
          <w:szCs w:val="24"/>
        </w:rPr>
        <w:t>Government to set new emission reduction targets</w:t>
      </w:r>
      <w:r w:rsidR="00AB5173" w:rsidRPr="002659FE">
        <w:rPr>
          <w:rFonts w:ascii="Arial" w:eastAsia="Calibri" w:hAnsi="Arial" w:cs="Arial"/>
          <w:sz w:val="24"/>
          <w:szCs w:val="24"/>
        </w:rPr>
        <w:t>, reducing emissions by 40% by 2020</w:t>
      </w:r>
      <w:r w:rsidR="002523AD" w:rsidRPr="002659FE">
        <w:rPr>
          <w:rFonts w:ascii="Arial" w:eastAsia="Calibri" w:hAnsi="Arial" w:cs="Arial"/>
          <w:sz w:val="24"/>
          <w:szCs w:val="24"/>
        </w:rPr>
        <w:t xml:space="preserve">.  </w:t>
      </w:r>
      <w:r w:rsidR="003E0962" w:rsidRPr="002659FE">
        <w:rPr>
          <w:rFonts w:ascii="Arial" w:eastAsia="Calibri" w:hAnsi="Arial" w:cs="Arial"/>
          <w:sz w:val="24"/>
          <w:szCs w:val="24"/>
        </w:rPr>
        <w:t xml:space="preserve">As an </w:t>
      </w:r>
      <w:r w:rsidR="003E0962" w:rsidRPr="002659FE">
        <w:rPr>
          <w:rFonts w:ascii="Arial" w:eastAsia="Calibri" w:hAnsi="Arial" w:cs="Arial"/>
          <w:sz w:val="24"/>
          <w:szCs w:val="24"/>
        </w:rPr>
        <w:lastRenderedPageBreak/>
        <w:t xml:space="preserve">organisation, </w:t>
      </w:r>
      <w:r w:rsidR="00E83A9C" w:rsidRPr="002659FE">
        <w:rPr>
          <w:rFonts w:ascii="Arial" w:eastAsia="Calibri" w:hAnsi="Arial" w:cs="Arial"/>
          <w:sz w:val="24"/>
          <w:szCs w:val="24"/>
        </w:rPr>
        <w:t xml:space="preserve">we </w:t>
      </w:r>
      <w:r w:rsidR="0094306C" w:rsidRPr="002659FE">
        <w:rPr>
          <w:rFonts w:ascii="Arial" w:eastAsia="Calibri" w:hAnsi="Arial" w:cs="Arial"/>
          <w:sz w:val="24"/>
          <w:szCs w:val="24"/>
        </w:rPr>
        <w:t xml:space="preserve">need to </w:t>
      </w:r>
      <w:r w:rsidR="00C00D77" w:rsidRPr="002659FE">
        <w:rPr>
          <w:rFonts w:ascii="Arial" w:eastAsia="Calibri" w:hAnsi="Arial" w:cs="Arial"/>
          <w:sz w:val="24"/>
          <w:szCs w:val="24"/>
        </w:rPr>
        <w:t>increase our knowledge and understanding of climate change in the short, medium and long term</w:t>
      </w:r>
      <w:r w:rsidR="00F03EC8" w:rsidRPr="002659FE">
        <w:rPr>
          <w:rFonts w:ascii="Arial" w:eastAsia="Calibri" w:hAnsi="Arial" w:cs="Arial"/>
          <w:sz w:val="24"/>
          <w:szCs w:val="24"/>
        </w:rPr>
        <w:t xml:space="preserve"> and</w:t>
      </w:r>
      <w:r w:rsidR="007E42A4" w:rsidRPr="002659FE">
        <w:rPr>
          <w:rFonts w:ascii="Arial" w:eastAsia="Calibri" w:hAnsi="Arial" w:cs="Arial"/>
          <w:sz w:val="24"/>
          <w:szCs w:val="24"/>
        </w:rPr>
        <w:t xml:space="preserve"> to</w:t>
      </w:r>
      <w:r w:rsidR="00C00D77" w:rsidRPr="002659FE">
        <w:rPr>
          <w:rFonts w:ascii="Arial" w:eastAsia="Calibri" w:hAnsi="Arial" w:cs="Arial"/>
          <w:sz w:val="24"/>
          <w:szCs w:val="24"/>
        </w:rPr>
        <w:t xml:space="preserve"> </w:t>
      </w:r>
      <w:r w:rsidR="00A33D88" w:rsidRPr="002659FE">
        <w:rPr>
          <w:rFonts w:ascii="Arial" w:eastAsia="Calibri" w:hAnsi="Arial" w:cs="Arial"/>
          <w:sz w:val="24"/>
          <w:szCs w:val="24"/>
        </w:rPr>
        <w:t xml:space="preserve">proactively identify </w:t>
      </w:r>
      <w:r w:rsidR="00F03EC8" w:rsidRPr="002659FE">
        <w:rPr>
          <w:rFonts w:ascii="Arial" w:eastAsia="Calibri" w:hAnsi="Arial" w:cs="Arial"/>
          <w:sz w:val="24"/>
          <w:szCs w:val="24"/>
        </w:rPr>
        <w:t xml:space="preserve">the necessary </w:t>
      </w:r>
      <w:r w:rsidR="00A33D88" w:rsidRPr="002659FE">
        <w:rPr>
          <w:rFonts w:ascii="Arial" w:eastAsia="Calibri" w:hAnsi="Arial" w:cs="Arial"/>
          <w:sz w:val="24"/>
          <w:szCs w:val="24"/>
        </w:rPr>
        <w:t>actions that we can take</w:t>
      </w:r>
      <w:r w:rsidR="0075564E" w:rsidRPr="002659FE">
        <w:rPr>
          <w:rFonts w:ascii="Arial" w:eastAsia="Calibri" w:hAnsi="Arial" w:cs="Arial"/>
          <w:sz w:val="24"/>
          <w:szCs w:val="24"/>
        </w:rPr>
        <w:t xml:space="preserve"> to manage and mitigate the risks identified</w:t>
      </w:r>
      <w:r w:rsidR="00A33D88" w:rsidRPr="002659FE">
        <w:rPr>
          <w:rFonts w:ascii="Arial" w:eastAsia="Calibri" w:hAnsi="Arial" w:cs="Arial"/>
          <w:sz w:val="24"/>
          <w:szCs w:val="24"/>
        </w:rPr>
        <w:t xml:space="preserve">, and </w:t>
      </w:r>
      <w:r w:rsidR="00520374" w:rsidRPr="002659FE">
        <w:rPr>
          <w:rFonts w:ascii="Arial" w:eastAsia="Calibri" w:hAnsi="Arial" w:cs="Arial"/>
          <w:sz w:val="24"/>
          <w:szCs w:val="24"/>
        </w:rPr>
        <w:t xml:space="preserve">to </w:t>
      </w:r>
      <w:r w:rsidR="00F6062E" w:rsidRPr="002659FE">
        <w:rPr>
          <w:rFonts w:ascii="Arial" w:eastAsia="Calibri" w:hAnsi="Arial" w:cs="Arial"/>
          <w:sz w:val="24"/>
          <w:szCs w:val="24"/>
        </w:rPr>
        <w:t>plan</w:t>
      </w:r>
      <w:r w:rsidR="00515277" w:rsidRPr="002659FE">
        <w:rPr>
          <w:rFonts w:ascii="Arial" w:eastAsia="Calibri" w:hAnsi="Arial" w:cs="Arial"/>
          <w:sz w:val="24"/>
          <w:szCs w:val="24"/>
        </w:rPr>
        <w:t xml:space="preserve"> </w:t>
      </w:r>
      <w:r w:rsidR="00A33D88" w:rsidRPr="002659FE">
        <w:rPr>
          <w:rFonts w:ascii="Arial" w:eastAsia="Calibri" w:hAnsi="Arial" w:cs="Arial"/>
          <w:sz w:val="24"/>
          <w:szCs w:val="24"/>
        </w:rPr>
        <w:t>these</w:t>
      </w:r>
      <w:r w:rsidR="00AF486B" w:rsidRPr="002659FE">
        <w:rPr>
          <w:rFonts w:ascii="Arial" w:eastAsia="Calibri" w:hAnsi="Arial" w:cs="Arial"/>
          <w:sz w:val="24"/>
          <w:szCs w:val="24"/>
        </w:rPr>
        <w:t xml:space="preserve"> within appropriate timescales</w:t>
      </w:r>
      <w:r w:rsidR="00AF62BF" w:rsidRPr="002659FE">
        <w:rPr>
          <w:rFonts w:ascii="Arial" w:eastAsia="Calibri" w:hAnsi="Arial" w:cs="Arial"/>
          <w:sz w:val="24"/>
          <w:szCs w:val="24"/>
        </w:rPr>
        <w:t>.</w:t>
      </w:r>
      <w:r w:rsidR="00093053" w:rsidRPr="002659FE">
        <w:rPr>
          <w:rFonts w:ascii="Arial" w:eastAsia="Calibri" w:hAnsi="Arial" w:cs="Arial"/>
          <w:sz w:val="24"/>
          <w:szCs w:val="24"/>
        </w:rPr>
        <w:t xml:space="preserve">  </w:t>
      </w:r>
      <w:r w:rsidR="001E79C7">
        <w:rPr>
          <w:rFonts w:ascii="Arial" w:eastAsia="Calibri" w:hAnsi="Arial" w:cs="Arial"/>
          <w:sz w:val="24"/>
          <w:szCs w:val="24"/>
        </w:rPr>
        <w:t xml:space="preserve">Our commitment to this agenda is evidenced through a specific </w:t>
      </w:r>
      <w:r w:rsidR="009668E5">
        <w:rPr>
          <w:rFonts w:ascii="Arial" w:eastAsia="Calibri" w:hAnsi="Arial" w:cs="Arial"/>
          <w:sz w:val="24"/>
          <w:szCs w:val="24"/>
        </w:rPr>
        <w:t>objective articulated in</w:t>
      </w:r>
      <w:r w:rsidR="00E10ED1">
        <w:rPr>
          <w:rFonts w:ascii="Arial" w:eastAsia="Calibri" w:hAnsi="Arial" w:cs="Arial"/>
          <w:sz w:val="24"/>
          <w:szCs w:val="24"/>
        </w:rPr>
        <w:t xml:space="preserve"> </w:t>
      </w:r>
      <w:r w:rsidR="00E03D82">
        <w:rPr>
          <w:rFonts w:ascii="Arial" w:eastAsia="Calibri" w:hAnsi="Arial" w:cs="Arial"/>
          <w:sz w:val="24"/>
          <w:szCs w:val="24"/>
        </w:rPr>
        <w:t>Chapter 5 (</w:t>
      </w:r>
      <w:r w:rsidR="00E10ED1">
        <w:rPr>
          <w:rFonts w:ascii="Arial" w:eastAsia="Calibri" w:hAnsi="Arial" w:cs="Arial"/>
          <w:sz w:val="24"/>
          <w:szCs w:val="24"/>
        </w:rPr>
        <w:t>Objective 5.5</w:t>
      </w:r>
      <w:r w:rsidR="00E03D82">
        <w:rPr>
          <w:rFonts w:ascii="Arial" w:eastAsia="Calibri" w:hAnsi="Arial" w:cs="Arial"/>
          <w:sz w:val="24"/>
          <w:szCs w:val="24"/>
        </w:rPr>
        <w:t>)</w:t>
      </w:r>
      <w:r w:rsidR="00B03103">
        <w:rPr>
          <w:rFonts w:ascii="Arial" w:eastAsia="Calibri" w:hAnsi="Arial" w:cs="Arial"/>
          <w:sz w:val="24"/>
          <w:szCs w:val="24"/>
        </w:rPr>
        <w:t xml:space="preserve">. </w:t>
      </w:r>
      <w:r w:rsidR="00D441A9">
        <w:rPr>
          <w:rFonts w:ascii="Arial" w:eastAsia="Calibri" w:hAnsi="Arial" w:cs="Arial"/>
          <w:sz w:val="24"/>
          <w:szCs w:val="24"/>
        </w:rPr>
        <w:t xml:space="preserve"> </w:t>
      </w:r>
      <w:r w:rsidR="00712775" w:rsidRPr="00712775">
        <w:rPr>
          <w:rFonts w:ascii="Arial" w:eastAsia="Calibri" w:hAnsi="Arial" w:cs="Arial"/>
          <w:sz w:val="24"/>
          <w:szCs w:val="24"/>
        </w:rPr>
        <w:t>The Environment (Wales) Act 2016 also introduced an enhanced biodiversity and resilience of ecosystems duty (the Section 6 duty) for public authorities in the exercise of functions in relation to Wales.  HEIW recognises its responsibility to take action for biodiversity to reverse its decline in Wales</w:t>
      </w:r>
      <w:r w:rsidR="00741BB3">
        <w:rPr>
          <w:rFonts w:ascii="Arial" w:eastAsia="Calibri" w:hAnsi="Arial" w:cs="Arial"/>
          <w:sz w:val="24"/>
          <w:szCs w:val="24"/>
        </w:rPr>
        <w:t xml:space="preserve"> and over the course of this IMTP</w:t>
      </w:r>
      <w:r w:rsidR="00485BE8">
        <w:rPr>
          <w:rFonts w:ascii="Arial" w:eastAsia="Calibri" w:hAnsi="Arial" w:cs="Arial"/>
          <w:sz w:val="24"/>
          <w:szCs w:val="24"/>
        </w:rPr>
        <w:t xml:space="preserve"> we will consider how best to support </w:t>
      </w:r>
      <w:r w:rsidR="00D753BA">
        <w:rPr>
          <w:rFonts w:ascii="Arial" w:eastAsia="Calibri" w:hAnsi="Arial" w:cs="Arial"/>
          <w:sz w:val="24"/>
          <w:szCs w:val="24"/>
        </w:rPr>
        <w:t xml:space="preserve">this </w:t>
      </w:r>
      <w:r w:rsidR="00B25D5B">
        <w:rPr>
          <w:rFonts w:ascii="Arial" w:eastAsia="Calibri" w:hAnsi="Arial" w:cs="Arial"/>
          <w:sz w:val="24"/>
          <w:szCs w:val="24"/>
        </w:rPr>
        <w:t>including areas such as</w:t>
      </w:r>
      <w:r w:rsidR="00093053" w:rsidRPr="002659FE">
        <w:rPr>
          <w:rFonts w:ascii="Arial" w:eastAsia="Calibri" w:hAnsi="Arial" w:cs="Arial"/>
          <w:sz w:val="24"/>
          <w:szCs w:val="24"/>
        </w:rPr>
        <w:t xml:space="preserve"> increas</w:t>
      </w:r>
      <w:r w:rsidR="00B91455">
        <w:rPr>
          <w:rFonts w:ascii="Arial" w:eastAsia="Calibri" w:hAnsi="Arial" w:cs="Arial"/>
          <w:sz w:val="24"/>
          <w:szCs w:val="24"/>
        </w:rPr>
        <w:t>ing</w:t>
      </w:r>
      <w:r w:rsidR="00093053" w:rsidRPr="002659FE">
        <w:rPr>
          <w:rFonts w:ascii="Arial" w:eastAsia="Calibri" w:hAnsi="Arial" w:cs="Arial"/>
          <w:sz w:val="24"/>
          <w:szCs w:val="24"/>
        </w:rPr>
        <w:t xml:space="preserve"> the amount of renewable energy we use and to limit our carbon emissions.</w:t>
      </w:r>
      <w:r w:rsidR="00DC2000">
        <w:rPr>
          <w:rFonts w:ascii="Arial" w:hAnsi="Arial" w:cs="Arial"/>
          <w:sz w:val="24"/>
          <w:szCs w:val="24"/>
        </w:rPr>
        <w:t xml:space="preserve"> We will also explore how the </w:t>
      </w:r>
      <w:r w:rsidR="009B4075">
        <w:rPr>
          <w:rFonts w:ascii="Arial" w:hAnsi="Arial" w:cs="Arial"/>
          <w:sz w:val="24"/>
          <w:szCs w:val="24"/>
        </w:rPr>
        <w:t xml:space="preserve">development of programmes such as ‘grow your own’ and local training opportunities can contribute </w:t>
      </w:r>
      <w:r w:rsidR="00A610D8">
        <w:rPr>
          <w:rFonts w:ascii="Arial" w:hAnsi="Arial" w:cs="Arial"/>
          <w:sz w:val="24"/>
          <w:szCs w:val="24"/>
        </w:rPr>
        <w:t xml:space="preserve">to the sustainability </w:t>
      </w:r>
      <w:r w:rsidR="002678A2">
        <w:rPr>
          <w:rFonts w:ascii="Arial" w:hAnsi="Arial" w:cs="Arial"/>
          <w:sz w:val="24"/>
          <w:szCs w:val="24"/>
        </w:rPr>
        <w:t xml:space="preserve">of local communities as well as reducing reliance on travel and </w:t>
      </w:r>
      <w:r w:rsidR="00C76F18">
        <w:rPr>
          <w:rFonts w:ascii="Arial" w:hAnsi="Arial" w:cs="Arial"/>
          <w:sz w:val="24"/>
          <w:szCs w:val="24"/>
        </w:rPr>
        <w:t>negative impacts</w:t>
      </w:r>
      <w:r w:rsidR="00220BE8">
        <w:rPr>
          <w:rFonts w:ascii="Arial" w:hAnsi="Arial" w:cs="Arial"/>
          <w:sz w:val="24"/>
          <w:szCs w:val="24"/>
        </w:rPr>
        <w:t xml:space="preserve"> on </w:t>
      </w:r>
      <w:r w:rsidR="0077616E">
        <w:rPr>
          <w:rFonts w:ascii="Arial" w:hAnsi="Arial" w:cs="Arial"/>
          <w:sz w:val="24"/>
          <w:szCs w:val="24"/>
        </w:rPr>
        <w:t xml:space="preserve">the </w:t>
      </w:r>
      <w:r w:rsidR="00220BE8">
        <w:rPr>
          <w:rFonts w:ascii="Arial" w:hAnsi="Arial" w:cs="Arial"/>
          <w:sz w:val="24"/>
          <w:szCs w:val="24"/>
        </w:rPr>
        <w:t xml:space="preserve">climate and environment. </w:t>
      </w:r>
    </w:p>
    <w:p w14:paraId="1CAF21D7" w14:textId="05B1E656" w:rsidR="001C0594" w:rsidRDefault="001C0594" w:rsidP="00AB7AAE">
      <w:pPr>
        <w:ind w:left="720"/>
        <w:jc w:val="both"/>
        <w:rPr>
          <w:rFonts w:ascii="Arial" w:hAnsi="Arial" w:cs="Arial"/>
          <w:sz w:val="24"/>
          <w:szCs w:val="24"/>
        </w:rPr>
      </w:pPr>
    </w:p>
    <w:p w14:paraId="14DE31AF" w14:textId="64B705FD" w:rsidR="001C0594" w:rsidRPr="007C6F94" w:rsidRDefault="003A0F55" w:rsidP="007C6F94">
      <w:pPr>
        <w:jc w:val="both"/>
        <w:rPr>
          <w:rFonts w:ascii="Arial" w:hAnsi="Arial" w:cs="Arial"/>
          <w:b/>
          <w:sz w:val="24"/>
          <w:szCs w:val="24"/>
        </w:rPr>
      </w:pPr>
      <w:r w:rsidRPr="007C6F94">
        <w:rPr>
          <w:rFonts w:ascii="Arial" w:hAnsi="Arial" w:cs="Arial"/>
          <w:b/>
          <w:sz w:val="24"/>
          <w:szCs w:val="24"/>
        </w:rPr>
        <w:t>2.3</w:t>
      </w:r>
      <w:r w:rsidR="00F626EE" w:rsidRPr="007C6F94">
        <w:rPr>
          <w:rFonts w:ascii="Arial" w:hAnsi="Arial" w:cs="Arial"/>
          <w:b/>
          <w:sz w:val="24"/>
          <w:szCs w:val="24"/>
        </w:rPr>
        <w:tab/>
        <w:t xml:space="preserve">Health Board and Trust Issues and Challenges </w:t>
      </w:r>
    </w:p>
    <w:p w14:paraId="5C6D9FFD" w14:textId="749F8805" w:rsidR="00F626EE" w:rsidRDefault="00F626EE" w:rsidP="00AB7AAE">
      <w:pPr>
        <w:ind w:left="720"/>
        <w:jc w:val="both"/>
        <w:rPr>
          <w:rFonts w:ascii="Arial" w:hAnsi="Arial" w:cs="Arial"/>
          <w:sz w:val="24"/>
          <w:szCs w:val="24"/>
        </w:rPr>
      </w:pPr>
    </w:p>
    <w:p w14:paraId="2732233A" w14:textId="23D31427" w:rsidR="00F626EE" w:rsidRDefault="0078104B" w:rsidP="00AB7AAE">
      <w:pPr>
        <w:ind w:left="720"/>
        <w:jc w:val="both"/>
        <w:rPr>
          <w:rFonts w:ascii="Arial" w:hAnsi="Arial" w:cs="Arial"/>
          <w:sz w:val="24"/>
          <w:szCs w:val="24"/>
        </w:rPr>
      </w:pPr>
      <w:r>
        <w:rPr>
          <w:rFonts w:ascii="Arial" w:hAnsi="Arial" w:cs="Arial"/>
          <w:sz w:val="24"/>
          <w:szCs w:val="24"/>
        </w:rPr>
        <w:t xml:space="preserve">Through engagement and </w:t>
      </w:r>
      <w:r w:rsidR="007C6F94">
        <w:rPr>
          <w:rFonts w:ascii="Arial" w:hAnsi="Arial" w:cs="Arial"/>
          <w:sz w:val="24"/>
          <w:szCs w:val="24"/>
        </w:rPr>
        <w:t>interactions,</w:t>
      </w:r>
      <w:r>
        <w:rPr>
          <w:rFonts w:ascii="Arial" w:hAnsi="Arial" w:cs="Arial"/>
          <w:sz w:val="24"/>
          <w:szCs w:val="24"/>
        </w:rPr>
        <w:t xml:space="preserve"> our plan </w:t>
      </w:r>
      <w:r w:rsidR="00755C80">
        <w:rPr>
          <w:rFonts w:ascii="Arial" w:hAnsi="Arial" w:cs="Arial"/>
          <w:sz w:val="24"/>
          <w:szCs w:val="24"/>
        </w:rPr>
        <w:t>and key objectives align with a range of issues and challenges ide</w:t>
      </w:r>
      <w:r w:rsidR="007C6F94">
        <w:rPr>
          <w:rFonts w:ascii="Arial" w:hAnsi="Arial" w:cs="Arial"/>
          <w:sz w:val="24"/>
          <w:szCs w:val="24"/>
        </w:rPr>
        <w:t>ntified</w:t>
      </w:r>
      <w:r w:rsidR="00755C80">
        <w:rPr>
          <w:rFonts w:ascii="Arial" w:hAnsi="Arial" w:cs="Arial"/>
          <w:sz w:val="24"/>
          <w:szCs w:val="24"/>
        </w:rPr>
        <w:t xml:space="preserve"> by our NHS Wales partners as areas where </w:t>
      </w:r>
      <w:r w:rsidR="007C6F94">
        <w:rPr>
          <w:rFonts w:ascii="Arial" w:hAnsi="Arial" w:cs="Arial"/>
          <w:sz w:val="24"/>
          <w:szCs w:val="24"/>
        </w:rPr>
        <w:t>we can support and influence over the course of our IMTP.</w:t>
      </w:r>
    </w:p>
    <w:p w14:paraId="73B8D4D0" w14:textId="14C915B1" w:rsidR="006E46C8" w:rsidRDefault="006E46C8" w:rsidP="00AB7AAE">
      <w:pPr>
        <w:ind w:left="720"/>
        <w:jc w:val="both"/>
        <w:rPr>
          <w:rFonts w:ascii="Arial" w:hAnsi="Arial" w:cs="Arial"/>
          <w:sz w:val="24"/>
          <w:szCs w:val="24"/>
        </w:rPr>
      </w:pPr>
    </w:p>
    <w:tbl>
      <w:tblPr>
        <w:tblStyle w:val="TableGrid"/>
        <w:tblW w:w="0" w:type="auto"/>
        <w:tblInd w:w="607" w:type="dxa"/>
        <w:tblLook w:val="04A0" w:firstRow="1" w:lastRow="0" w:firstColumn="1" w:lastColumn="0" w:noHBand="0" w:noVBand="1"/>
      </w:tblPr>
      <w:tblGrid>
        <w:gridCol w:w="4508"/>
        <w:gridCol w:w="4508"/>
      </w:tblGrid>
      <w:tr w:rsidR="006E46C8" w:rsidRPr="006E46C8" w14:paraId="3E3781A1" w14:textId="77777777" w:rsidTr="00740640">
        <w:tc>
          <w:tcPr>
            <w:tcW w:w="4508" w:type="dxa"/>
            <w:shd w:val="clear" w:color="auto" w:fill="BDD6EE" w:themeFill="accent1" w:themeFillTint="66"/>
          </w:tcPr>
          <w:p w14:paraId="45F3C0F8" w14:textId="1405A9EE" w:rsidR="006E46C8" w:rsidRPr="00740640" w:rsidRDefault="006E46C8" w:rsidP="006E46C8">
            <w:pPr>
              <w:ind w:left="360"/>
              <w:jc w:val="center"/>
              <w:rPr>
                <w:rFonts w:ascii="Arial" w:eastAsia="Times New Roman" w:hAnsi="Arial" w:cs="Arial"/>
                <w:b/>
                <w:i/>
                <w:sz w:val="24"/>
                <w:szCs w:val="24"/>
              </w:rPr>
            </w:pPr>
            <w:r w:rsidRPr="00740640">
              <w:rPr>
                <w:rFonts w:ascii="Arial" w:eastAsia="Times New Roman" w:hAnsi="Arial" w:cs="Arial"/>
                <w:b/>
                <w:i/>
                <w:sz w:val="24"/>
                <w:szCs w:val="24"/>
              </w:rPr>
              <w:t xml:space="preserve">Introducing new </w:t>
            </w:r>
            <w:r w:rsidR="00BD16BB">
              <w:rPr>
                <w:rFonts w:ascii="Arial" w:eastAsia="Times New Roman" w:hAnsi="Arial" w:cs="Arial"/>
                <w:b/>
                <w:i/>
                <w:sz w:val="24"/>
                <w:szCs w:val="24"/>
              </w:rPr>
              <w:t xml:space="preserve">multi </w:t>
            </w:r>
            <w:r w:rsidRPr="00740640">
              <w:rPr>
                <w:rFonts w:ascii="Arial" w:eastAsia="Times New Roman" w:hAnsi="Arial" w:cs="Arial"/>
                <w:b/>
                <w:i/>
                <w:sz w:val="24"/>
                <w:szCs w:val="24"/>
              </w:rPr>
              <w:t xml:space="preserve">workforce models </w:t>
            </w:r>
            <w:r w:rsidR="0074208B" w:rsidRPr="0074208B">
              <w:rPr>
                <w:rFonts w:ascii="Arial" w:eastAsia="Times New Roman" w:hAnsi="Arial" w:cs="Arial"/>
                <w:b/>
                <w:i/>
                <w:sz w:val="24"/>
                <w:szCs w:val="24"/>
              </w:rPr>
              <w:t>to address workforce pressure and more prudent use of non-regulated workforce.</w:t>
            </w:r>
          </w:p>
          <w:p w14:paraId="333ECDAD" w14:textId="77777777" w:rsidR="006E46C8" w:rsidRPr="00740640" w:rsidRDefault="006E46C8" w:rsidP="006E46C8">
            <w:pPr>
              <w:ind w:left="360"/>
              <w:jc w:val="center"/>
              <w:rPr>
                <w:rFonts w:ascii="Arial" w:eastAsia="Times New Roman" w:hAnsi="Arial" w:cs="Arial"/>
                <w:b/>
                <w:i/>
                <w:sz w:val="24"/>
                <w:szCs w:val="24"/>
              </w:rPr>
            </w:pPr>
          </w:p>
        </w:tc>
        <w:tc>
          <w:tcPr>
            <w:tcW w:w="4508" w:type="dxa"/>
            <w:shd w:val="clear" w:color="auto" w:fill="BDD6EE" w:themeFill="accent1" w:themeFillTint="66"/>
          </w:tcPr>
          <w:p w14:paraId="42D69C50" w14:textId="3D955A92" w:rsidR="006E46C8" w:rsidRPr="00740640" w:rsidRDefault="009E0FCC" w:rsidP="006E46C8">
            <w:pPr>
              <w:jc w:val="center"/>
              <w:rPr>
                <w:rFonts w:ascii="Arial" w:eastAsia="Calibri" w:hAnsi="Arial" w:cs="Arial"/>
                <w:b/>
                <w:i/>
                <w:sz w:val="24"/>
                <w:szCs w:val="24"/>
              </w:rPr>
            </w:pPr>
            <w:r w:rsidRPr="009E0FCC">
              <w:rPr>
                <w:rFonts w:ascii="Arial" w:eastAsia="Calibri" w:hAnsi="Arial" w:cs="Arial"/>
                <w:b/>
                <w:i/>
                <w:sz w:val="24"/>
                <w:szCs w:val="24"/>
              </w:rPr>
              <w:t>Growing our own staff to meet service gaps and requirements particularly in rural and remote areas and hard to recruit professions.</w:t>
            </w:r>
          </w:p>
        </w:tc>
      </w:tr>
      <w:tr w:rsidR="006E46C8" w:rsidRPr="006E46C8" w14:paraId="0C19579B" w14:textId="77777777" w:rsidTr="00740640">
        <w:tc>
          <w:tcPr>
            <w:tcW w:w="4508" w:type="dxa"/>
            <w:shd w:val="clear" w:color="auto" w:fill="BDD6EE" w:themeFill="accent1" w:themeFillTint="66"/>
          </w:tcPr>
          <w:p w14:paraId="7274CBC9" w14:textId="77777777" w:rsidR="006E46C8" w:rsidRPr="00740640" w:rsidRDefault="006E46C8" w:rsidP="006E46C8">
            <w:pPr>
              <w:ind w:left="360"/>
              <w:jc w:val="center"/>
              <w:rPr>
                <w:rFonts w:ascii="Arial" w:eastAsia="Calibri" w:hAnsi="Arial" w:cs="Arial"/>
                <w:b/>
                <w:i/>
                <w:sz w:val="24"/>
                <w:szCs w:val="24"/>
              </w:rPr>
            </w:pPr>
            <w:r w:rsidRPr="00740640">
              <w:rPr>
                <w:rFonts w:ascii="Arial" w:eastAsia="Calibri" w:hAnsi="Arial" w:cs="Arial"/>
                <w:b/>
                <w:i/>
                <w:sz w:val="24"/>
                <w:szCs w:val="24"/>
              </w:rPr>
              <w:t>Sustainability of junior doctor rotas in fragile services</w:t>
            </w:r>
          </w:p>
          <w:p w14:paraId="05BAD71C" w14:textId="77777777" w:rsidR="006E46C8" w:rsidRPr="00740640" w:rsidRDefault="006E46C8" w:rsidP="006E46C8">
            <w:pPr>
              <w:ind w:left="360"/>
              <w:jc w:val="center"/>
              <w:rPr>
                <w:rFonts w:ascii="Arial" w:eastAsia="Calibri" w:hAnsi="Arial" w:cs="Arial"/>
                <w:b/>
                <w:i/>
                <w:sz w:val="24"/>
                <w:szCs w:val="24"/>
              </w:rPr>
            </w:pPr>
          </w:p>
        </w:tc>
        <w:tc>
          <w:tcPr>
            <w:tcW w:w="4508" w:type="dxa"/>
            <w:shd w:val="clear" w:color="auto" w:fill="BDD6EE" w:themeFill="accent1" w:themeFillTint="66"/>
          </w:tcPr>
          <w:p w14:paraId="6BDAEEAA" w14:textId="77777777" w:rsidR="006E46C8" w:rsidRPr="00740640" w:rsidRDefault="006E46C8" w:rsidP="006E46C8">
            <w:pPr>
              <w:ind w:left="360"/>
              <w:jc w:val="center"/>
              <w:rPr>
                <w:rFonts w:ascii="Arial" w:eastAsia="Calibri" w:hAnsi="Arial" w:cs="Arial"/>
                <w:b/>
                <w:i/>
                <w:sz w:val="24"/>
                <w:szCs w:val="24"/>
              </w:rPr>
            </w:pPr>
            <w:r w:rsidRPr="00740640">
              <w:rPr>
                <w:rFonts w:ascii="Arial" w:eastAsia="Calibri" w:hAnsi="Arial" w:cs="Arial"/>
                <w:b/>
                <w:i/>
                <w:sz w:val="24"/>
                <w:szCs w:val="24"/>
              </w:rPr>
              <w:t>Improving alignment between Workforce and Technology plans.</w:t>
            </w:r>
          </w:p>
          <w:p w14:paraId="4902D104" w14:textId="77777777" w:rsidR="006E46C8" w:rsidRPr="00740640" w:rsidRDefault="006E46C8" w:rsidP="006E46C8">
            <w:pPr>
              <w:jc w:val="center"/>
              <w:rPr>
                <w:rFonts w:ascii="Arial" w:eastAsia="Calibri" w:hAnsi="Arial" w:cs="Arial"/>
                <w:b/>
                <w:i/>
                <w:sz w:val="24"/>
                <w:szCs w:val="24"/>
              </w:rPr>
            </w:pPr>
          </w:p>
        </w:tc>
      </w:tr>
      <w:tr w:rsidR="006E46C8" w:rsidRPr="006E46C8" w14:paraId="6334DD4A" w14:textId="77777777" w:rsidTr="00740640">
        <w:tc>
          <w:tcPr>
            <w:tcW w:w="4508" w:type="dxa"/>
            <w:shd w:val="clear" w:color="auto" w:fill="BDD6EE" w:themeFill="accent1" w:themeFillTint="66"/>
          </w:tcPr>
          <w:p w14:paraId="43427DEB" w14:textId="77777777" w:rsidR="006E46C8" w:rsidRPr="00740640" w:rsidRDefault="006E46C8" w:rsidP="006E46C8">
            <w:pPr>
              <w:ind w:left="360"/>
              <w:jc w:val="center"/>
              <w:rPr>
                <w:rFonts w:ascii="Arial" w:eastAsia="Calibri" w:hAnsi="Arial" w:cs="Arial"/>
                <w:b/>
                <w:i/>
                <w:sz w:val="24"/>
                <w:szCs w:val="24"/>
              </w:rPr>
            </w:pPr>
            <w:r w:rsidRPr="00740640">
              <w:rPr>
                <w:rFonts w:ascii="Arial" w:eastAsia="Calibri" w:hAnsi="Arial" w:cs="Arial"/>
                <w:b/>
                <w:i/>
                <w:sz w:val="24"/>
                <w:szCs w:val="24"/>
              </w:rPr>
              <w:t>Fragility of workforce in Primary Care and in particular GP practices.</w:t>
            </w:r>
          </w:p>
          <w:p w14:paraId="68E58B71" w14:textId="77777777" w:rsidR="006E46C8" w:rsidRPr="00740640" w:rsidRDefault="006E46C8" w:rsidP="006E46C8">
            <w:pPr>
              <w:ind w:left="360"/>
              <w:jc w:val="center"/>
              <w:rPr>
                <w:rFonts w:ascii="Arial" w:eastAsia="Calibri" w:hAnsi="Arial" w:cs="Arial"/>
                <w:b/>
                <w:i/>
                <w:sz w:val="24"/>
                <w:szCs w:val="24"/>
              </w:rPr>
            </w:pPr>
          </w:p>
        </w:tc>
        <w:tc>
          <w:tcPr>
            <w:tcW w:w="4508" w:type="dxa"/>
            <w:shd w:val="clear" w:color="auto" w:fill="BDD6EE" w:themeFill="accent1" w:themeFillTint="66"/>
          </w:tcPr>
          <w:p w14:paraId="49235D8B" w14:textId="77777777" w:rsidR="006E46C8" w:rsidRPr="00740640" w:rsidRDefault="006E46C8" w:rsidP="006E46C8">
            <w:pPr>
              <w:ind w:left="360"/>
              <w:jc w:val="center"/>
              <w:rPr>
                <w:rFonts w:ascii="Arial" w:eastAsia="Times New Roman" w:hAnsi="Arial" w:cs="Arial"/>
                <w:b/>
                <w:i/>
                <w:sz w:val="24"/>
                <w:szCs w:val="24"/>
              </w:rPr>
            </w:pPr>
            <w:r w:rsidRPr="00740640">
              <w:rPr>
                <w:rFonts w:ascii="Arial" w:eastAsia="Times New Roman" w:hAnsi="Arial" w:cs="Arial"/>
                <w:b/>
                <w:i/>
                <w:sz w:val="24"/>
                <w:szCs w:val="24"/>
              </w:rPr>
              <w:t xml:space="preserve">Recruitment and retention of staff </w:t>
            </w:r>
          </w:p>
          <w:p w14:paraId="6CC8821F" w14:textId="77777777" w:rsidR="006E46C8" w:rsidRPr="00740640" w:rsidRDefault="006E46C8" w:rsidP="006E46C8">
            <w:pPr>
              <w:ind w:left="360"/>
              <w:jc w:val="center"/>
              <w:rPr>
                <w:rFonts w:ascii="Arial" w:eastAsia="Calibri" w:hAnsi="Arial" w:cs="Arial"/>
                <w:b/>
                <w:i/>
                <w:sz w:val="24"/>
                <w:szCs w:val="24"/>
              </w:rPr>
            </w:pPr>
          </w:p>
        </w:tc>
      </w:tr>
      <w:tr w:rsidR="006E46C8" w:rsidRPr="006E46C8" w14:paraId="7D2D9A4B" w14:textId="77777777" w:rsidTr="00740640">
        <w:tc>
          <w:tcPr>
            <w:tcW w:w="4508" w:type="dxa"/>
            <w:shd w:val="clear" w:color="auto" w:fill="BDD6EE" w:themeFill="accent1" w:themeFillTint="66"/>
          </w:tcPr>
          <w:p w14:paraId="7E1A4DCD" w14:textId="77777777" w:rsidR="006E46C8" w:rsidRPr="00740640" w:rsidRDefault="006E46C8" w:rsidP="006E46C8">
            <w:pPr>
              <w:ind w:left="360"/>
              <w:jc w:val="center"/>
              <w:rPr>
                <w:rFonts w:ascii="Arial" w:eastAsia="Calibri" w:hAnsi="Arial" w:cs="Arial"/>
                <w:b/>
                <w:i/>
                <w:sz w:val="24"/>
                <w:szCs w:val="24"/>
              </w:rPr>
            </w:pPr>
            <w:r w:rsidRPr="00740640">
              <w:rPr>
                <w:rFonts w:ascii="Arial" w:eastAsia="Calibri" w:hAnsi="Arial" w:cs="Arial"/>
                <w:b/>
                <w:i/>
                <w:sz w:val="24"/>
                <w:szCs w:val="24"/>
              </w:rPr>
              <w:t>Increasing volunteering opportunities</w:t>
            </w:r>
          </w:p>
        </w:tc>
        <w:tc>
          <w:tcPr>
            <w:tcW w:w="4508" w:type="dxa"/>
            <w:shd w:val="clear" w:color="auto" w:fill="BDD6EE" w:themeFill="accent1" w:themeFillTint="66"/>
          </w:tcPr>
          <w:p w14:paraId="52279D38" w14:textId="25F08B70" w:rsidR="006E46C8" w:rsidRPr="00740640" w:rsidRDefault="006E46C8" w:rsidP="006E46C8">
            <w:pPr>
              <w:ind w:left="360"/>
              <w:jc w:val="center"/>
              <w:rPr>
                <w:rFonts w:ascii="Arial" w:eastAsia="Calibri" w:hAnsi="Arial" w:cs="Arial"/>
                <w:b/>
                <w:i/>
                <w:sz w:val="24"/>
                <w:szCs w:val="24"/>
              </w:rPr>
            </w:pPr>
            <w:r w:rsidRPr="00740640">
              <w:rPr>
                <w:rFonts w:ascii="Arial" w:eastAsia="Calibri" w:hAnsi="Arial" w:cs="Arial"/>
                <w:b/>
                <w:i/>
                <w:sz w:val="24"/>
                <w:szCs w:val="24"/>
              </w:rPr>
              <w:t xml:space="preserve">Wellbeing of </w:t>
            </w:r>
            <w:r w:rsidR="009E0FCC">
              <w:rPr>
                <w:rFonts w:ascii="Arial" w:eastAsia="Calibri" w:hAnsi="Arial" w:cs="Arial"/>
                <w:b/>
                <w:i/>
                <w:sz w:val="24"/>
                <w:szCs w:val="24"/>
              </w:rPr>
              <w:t>the workforce</w:t>
            </w:r>
          </w:p>
          <w:p w14:paraId="54C74EF9" w14:textId="77777777" w:rsidR="006E46C8" w:rsidRPr="00740640" w:rsidRDefault="006E46C8" w:rsidP="006E46C8">
            <w:pPr>
              <w:ind w:left="360"/>
              <w:jc w:val="center"/>
              <w:rPr>
                <w:rFonts w:ascii="Arial" w:eastAsia="Calibri" w:hAnsi="Arial" w:cs="Arial"/>
                <w:b/>
                <w:i/>
                <w:sz w:val="24"/>
                <w:szCs w:val="24"/>
              </w:rPr>
            </w:pPr>
          </w:p>
        </w:tc>
      </w:tr>
      <w:tr w:rsidR="006E46C8" w:rsidRPr="006E46C8" w14:paraId="1B63B351" w14:textId="77777777" w:rsidTr="00740640">
        <w:tc>
          <w:tcPr>
            <w:tcW w:w="4508" w:type="dxa"/>
            <w:shd w:val="clear" w:color="auto" w:fill="BDD6EE" w:themeFill="accent1" w:themeFillTint="66"/>
          </w:tcPr>
          <w:p w14:paraId="59852867" w14:textId="290256A7" w:rsidR="006E46C8" w:rsidRPr="00740640" w:rsidRDefault="006E46C8" w:rsidP="006E46C8">
            <w:pPr>
              <w:ind w:left="360"/>
              <w:jc w:val="center"/>
              <w:rPr>
                <w:rFonts w:ascii="Arial" w:eastAsia="Calibri" w:hAnsi="Arial" w:cs="Arial"/>
                <w:b/>
                <w:i/>
                <w:sz w:val="24"/>
                <w:szCs w:val="24"/>
              </w:rPr>
            </w:pPr>
            <w:r w:rsidRPr="00740640">
              <w:rPr>
                <w:rFonts w:ascii="Arial" w:eastAsia="Times New Roman" w:hAnsi="Arial" w:cs="Arial"/>
                <w:b/>
                <w:i/>
                <w:sz w:val="24"/>
                <w:szCs w:val="24"/>
              </w:rPr>
              <w:t>Leadership and Management Development</w:t>
            </w:r>
            <w:r w:rsidR="00D85D69">
              <w:rPr>
                <w:rFonts w:ascii="Arial" w:eastAsia="Times New Roman" w:hAnsi="Arial" w:cs="Arial"/>
                <w:b/>
                <w:i/>
                <w:sz w:val="24"/>
                <w:szCs w:val="24"/>
              </w:rPr>
              <w:t xml:space="preserve"> at all levels</w:t>
            </w:r>
          </w:p>
        </w:tc>
        <w:tc>
          <w:tcPr>
            <w:tcW w:w="4508" w:type="dxa"/>
            <w:shd w:val="clear" w:color="auto" w:fill="BDD6EE" w:themeFill="accent1" w:themeFillTint="66"/>
          </w:tcPr>
          <w:p w14:paraId="646BECAE" w14:textId="77777777" w:rsidR="006E46C8" w:rsidRPr="00740640" w:rsidRDefault="006E46C8" w:rsidP="006E46C8">
            <w:pPr>
              <w:ind w:left="360"/>
              <w:jc w:val="center"/>
              <w:rPr>
                <w:rFonts w:ascii="Arial" w:eastAsia="Calibri" w:hAnsi="Arial" w:cs="Arial"/>
                <w:b/>
                <w:i/>
                <w:sz w:val="24"/>
                <w:szCs w:val="24"/>
              </w:rPr>
            </w:pPr>
            <w:r w:rsidRPr="00740640">
              <w:rPr>
                <w:rFonts w:ascii="Arial" w:eastAsia="Calibri" w:hAnsi="Arial" w:cs="Arial"/>
                <w:b/>
                <w:i/>
                <w:sz w:val="24"/>
                <w:szCs w:val="24"/>
              </w:rPr>
              <w:t>Succession Planning and talent Management.</w:t>
            </w:r>
          </w:p>
        </w:tc>
      </w:tr>
    </w:tbl>
    <w:p w14:paraId="0151F0F6" w14:textId="77777777" w:rsidR="006E46C8" w:rsidRDefault="006E46C8" w:rsidP="00AB7AAE">
      <w:pPr>
        <w:ind w:left="720"/>
        <w:jc w:val="both"/>
        <w:rPr>
          <w:rFonts w:ascii="Arial" w:hAnsi="Arial" w:cs="Arial"/>
          <w:sz w:val="24"/>
          <w:szCs w:val="24"/>
        </w:rPr>
      </w:pPr>
    </w:p>
    <w:p w14:paraId="2870A4CC" w14:textId="46E3CB62" w:rsidR="00235025" w:rsidRDefault="00235025" w:rsidP="00AB7AAE">
      <w:pPr>
        <w:ind w:left="720"/>
        <w:jc w:val="both"/>
        <w:rPr>
          <w:rFonts w:ascii="Arial" w:hAnsi="Arial" w:cs="Arial"/>
          <w:sz w:val="24"/>
          <w:szCs w:val="24"/>
        </w:rPr>
      </w:pPr>
    </w:p>
    <w:p w14:paraId="2BFE582D" w14:textId="0D319264" w:rsidR="007C5E1B" w:rsidRPr="00036B9F" w:rsidRDefault="00036B9F" w:rsidP="00036B9F">
      <w:pPr>
        <w:jc w:val="both"/>
        <w:rPr>
          <w:rFonts w:ascii="Arial" w:hAnsi="Arial" w:cs="Arial"/>
          <w:b/>
          <w:sz w:val="24"/>
          <w:szCs w:val="24"/>
        </w:rPr>
      </w:pPr>
      <w:r w:rsidRPr="00036B9F">
        <w:rPr>
          <w:rFonts w:ascii="Arial" w:hAnsi="Arial" w:cs="Arial"/>
          <w:b/>
          <w:sz w:val="24"/>
          <w:szCs w:val="24"/>
        </w:rPr>
        <w:t>2.</w:t>
      </w:r>
      <w:r w:rsidR="003A0F55">
        <w:rPr>
          <w:rFonts w:ascii="Arial" w:hAnsi="Arial" w:cs="Arial"/>
          <w:b/>
          <w:sz w:val="24"/>
          <w:szCs w:val="24"/>
        </w:rPr>
        <w:t>4</w:t>
      </w:r>
      <w:r w:rsidRPr="00036B9F">
        <w:rPr>
          <w:rFonts w:ascii="Arial" w:hAnsi="Arial" w:cs="Arial"/>
          <w:b/>
          <w:sz w:val="24"/>
          <w:szCs w:val="24"/>
        </w:rPr>
        <w:tab/>
        <w:t>The new National Executive Function</w:t>
      </w:r>
    </w:p>
    <w:p w14:paraId="304B8125" w14:textId="77777777" w:rsidR="00036B9F" w:rsidRDefault="00036B9F" w:rsidP="00916527">
      <w:pPr>
        <w:ind w:left="720"/>
        <w:jc w:val="both"/>
        <w:rPr>
          <w:rFonts w:ascii="Arial" w:hAnsi="Arial" w:cs="Arial"/>
          <w:sz w:val="24"/>
          <w:szCs w:val="24"/>
        </w:rPr>
      </w:pPr>
    </w:p>
    <w:p w14:paraId="636CD2D9" w14:textId="16DD2E57" w:rsidR="00C276B6" w:rsidRPr="00C276B6" w:rsidRDefault="00C276B6" w:rsidP="00BF787C">
      <w:pPr>
        <w:ind w:left="720"/>
        <w:jc w:val="both"/>
        <w:rPr>
          <w:rFonts w:ascii="Arial" w:hAnsi="Arial" w:cs="Arial"/>
          <w:sz w:val="24"/>
          <w:szCs w:val="24"/>
        </w:rPr>
      </w:pPr>
      <w:r w:rsidRPr="00BF787C">
        <w:rPr>
          <w:rFonts w:ascii="Arial" w:hAnsi="Arial" w:cs="Arial"/>
          <w:i/>
          <w:sz w:val="24"/>
          <w:szCs w:val="24"/>
        </w:rPr>
        <w:t>A Healthier Wales</w:t>
      </w:r>
      <w:r w:rsidRPr="00C276B6">
        <w:rPr>
          <w:rFonts w:ascii="Arial" w:hAnsi="Arial" w:cs="Arial"/>
          <w:sz w:val="24"/>
          <w:szCs w:val="24"/>
        </w:rPr>
        <w:t xml:space="preserve"> set out the commitment to create a National ‘Executive Function’ to ensure that </w:t>
      </w:r>
      <w:r>
        <w:rPr>
          <w:rFonts w:ascii="Arial" w:hAnsi="Arial" w:cs="Arial"/>
          <w:sz w:val="24"/>
          <w:szCs w:val="24"/>
        </w:rPr>
        <w:t>H</w:t>
      </w:r>
      <w:r w:rsidRPr="00C276B6">
        <w:rPr>
          <w:rFonts w:ascii="Arial" w:hAnsi="Arial" w:cs="Arial"/>
          <w:sz w:val="24"/>
          <w:szCs w:val="24"/>
        </w:rPr>
        <w:t>ealth</w:t>
      </w:r>
      <w:r>
        <w:rPr>
          <w:rFonts w:ascii="Arial" w:hAnsi="Arial" w:cs="Arial"/>
          <w:sz w:val="24"/>
          <w:szCs w:val="24"/>
        </w:rPr>
        <w:t xml:space="preserve"> B</w:t>
      </w:r>
      <w:r w:rsidRPr="00C276B6">
        <w:rPr>
          <w:rFonts w:ascii="Arial" w:hAnsi="Arial" w:cs="Arial"/>
          <w:sz w:val="24"/>
          <w:szCs w:val="24"/>
        </w:rPr>
        <w:t>oards,</w:t>
      </w:r>
      <w:r>
        <w:rPr>
          <w:rFonts w:ascii="Arial" w:hAnsi="Arial" w:cs="Arial"/>
          <w:sz w:val="24"/>
          <w:szCs w:val="24"/>
        </w:rPr>
        <w:t xml:space="preserve"> T</w:t>
      </w:r>
      <w:r w:rsidRPr="00C276B6">
        <w:rPr>
          <w:rFonts w:ascii="Arial" w:hAnsi="Arial" w:cs="Arial"/>
          <w:sz w:val="24"/>
          <w:szCs w:val="24"/>
        </w:rPr>
        <w:t>rusts and supporting organisations function within the context of a single national system and</w:t>
      </w:r>
      <w:r>
        <w:rPr>
          <w:rFonts w:ascii="Arial" w:hAnsi="Arial" w:cs="Arial"/>
          <w:sz w:val="24"/>
          <w:szCs w:val="24"/>
        </w:rPr>
        <w:t xml:space="preserve"> </w:t>
      </w:r>
      <w:r w:rsidRPr="00C276B6">
        <w:rPr>
          <w:rFonts w:ascii="Arial" w:hAnsi="Arial" w:cs="Arial"/>
          <w:sz w:val="24"/>
          <w:szCs w:val="24"/>
        </w:rPr>
        <w:t xml:space="preserve">contribute to securing benefits for the </w:t>
      </w:r>
      <w:proofErr w:type="gramStart"/>
      <w:r w:rsidRPr="00C276B6">
        <w:rPr>
          <w:rFonts w:ascii="Arial" w:hAnsi="Arial" w:cs="Arial"/>
          <w:sz w:val="24"/>
          <w:szCs w:val="24"/>
        </w:rPr>
        <w:t>population as a whole</w:t>
      </w:r>
      <w:proofErr w:type="gramEnd"/>
      <w:r w:rsidRPr="00C276B6">
        <w:rPr>
          <w:rFonts w:ascii="Arial" w:hAnsi="Arial" w:cs="Arial"/>
          <w:sz w:val="24"/>
          <w:szCs w:val="24"/>
        </w:rPr>
        <w:t>. It will provide leadership and direction and</w:t>
      </w:r>
      <w:r>
        <w:rPr>
          <w:rFonts w:ascii="Arial" w:hAnsi="Arial" w:cs="Arial"/>
          <w:sz w:val="24"/>
          <w:szCs w:val="24"/>
        </w:rPr>
        <w:t xml:space="preserve"> </w:t>
      </w:r>
      <w:r w:rsidRPr="00C276B6">
        <w:rPr>
          <w:rFonts w:ascii="Arial" w:hAnsi="Arial" w:cs="Arial"/>
          <w:sz w:val="24"/>
          <w:szCs w:val="24"/>
        </w:rPr>
        <w:t xml:space="preserve">ensure a consistent approach across Wales. </w:t>
      </w:r>
      <w:r>
        <w:rPr>
          <w:rFonts w:ascii="Arial" w:hAnsi="Arial" w:cs="Arial"/>
          <w:sz w:val="24"/>
          <w:szCs w:val="24"/>
        </w:rPr>
        <w:t xml:space="preserve">We await </w:t>
      </w:r>
      <w:r w:rsidRPr="00C276B6">
        <w:rPr>
          <w:rFonts w:ascii="Arial" w:hAnsi="Arial" w:cs="Arial"/>
          <w:sz w:val="24"/>
          <w:szCs w:val="24"/>
        </w:rPr>
        <w:t>clarification</w:t>
      </w:r>
      <w:r w:rsidR="00577057">
        <w:rPr>
          <w:rFonts w:ascii="Arial" w:hAnsi="Arial" w:cs="Arial"/>
          <w:sz w:val="24"/>
          <w:szCs w:val="24"/>
        </w:rPr>
        <w:t xml:space="preserve"> about this</w:t>
      </w:r>
      <w:r w:rsidR="005C4F15">
        <w:rPr>
          <w:rFonts w:ascii="Arial" w:hAnsi="Arial" w:cs="Arial"/>
          <w:sz w:val="24"/>
          <w:szCs w:val="24"/>
        </w:rPr>
        <w:t xml:space="preserve"> and the implications for HEIW.</w:t>
      </w:r>
    </w:p>
    <w:p w14:paraId="4BC18ABE" w14:textId="5E7FBD3A" w:rsidR="00551FB9" w:rsidRPr="002659FE" w:rsidRDefault="00551FB9" w:rsidP="00930588">
      <w:pPr>
        <w:jc w:val="both"/>
        <w:rPr>
          <w:rFonts w:ascii="Arial" w:hAnsi="Arial" w:cs="Arial"/>
          <w:sz w:val="24"/>
          <w:szCs w:val="24"/>
        </w:rPr>
      </w:pPr>
    </w:p>
    <w:p w14:paraId="3647478F" w14:textId="77777777" w:rsidR="00551FB9" w:rsidRPr="002659FE" w:rsidRDefault="00551FB9" w:rsidP="002E6D3D">
      <w:pPr>
        <w:ind w:left="720"/>
        <w:jc w:val="both"/>
        <w:rPr>
          <w:rFonts w:ascii="Arial" w:hAnsi="Arial" w:cs="Arial"/>
          <w:sz w:val="24"/>
          <w:szCs w:val="24"/>
        </w:rPr>
        <w:sectPr w:rsidR="00551FB9" w:rsidRPr="002659FE" w:rsidSect="00D74BA9">
          <w:pgSz w:w="11906" w:h="16838"/>
          <w:pgMar w:top="1134" w:right="1134" w:bottom="1134" w:left="1134" w:header="709" w:footer="709" w:gutter="0"/>
          <w:cols w:space="708"/>
          <w:docGrid w:linePitch="360"/>
        </w:sectPr>
      </w:pPr>
    </w:p>
    <w:p w14:paraId="04593394" w14:textId="10A58E9E" w:rsidR="003F4188" w:rsidRPr="000D44CC" w:rsidRDefault="003F4188" w:rsidP="003F4188">
      <w:pPr>
        <w:rPr>
          <w:rFonts w:ascii="Arial" w:hAnsi="Arial" w:cs="Arial"/>
          <w:b/>
          <w:sz w:val="28"/>
          <w:szCs w:val="28"/>
        </w:rPr>
      </w:pPr>
      <w:r w:rsidRPr="000D44CC">
        <w:rPr>
          <w:rFonts w:ascii="Arial" w:hAnsi="Arial" w:cs="Arial"/>
          <w:b/>
          <w:sz w:val="28"/>
          <w:szCs w:val="28"/>
        </w:rPr>
        <w:lastRenderedPageBreak/>
        <w:t xml:space="preserve">Chapter </w:t>
      </w:r>
      <w:r w:rsidR="00BF6624">
        <w:rPr>
          <w:rFonts w:ascii="Arial" w:hAnsi="Arial" w:cs="Arial"/>
          <w:b/>
          <w:sz w:val="28"/>
          <w:szCs w:val="28"/>
        </w:rPr>
        <w:t>3</w:t>
      </w:r>
      <w:r w:rsidRPr="000D44CC">
        <w:rPr>
          <w:rFonts w:ascii="Arial" w:hAnsi="Arial" w:cs="Arial"/>
          <w:b/>
          <w:sz w:val="28"/>
          <w:szCs w:val="28"/>
        </w:rPr>
        <w:t xml:space="preserve"> – </w:t>
      </w:r>
      <w:r>
        <w:rPr>
          <w:rFonts w:ascii="Arial" w:hAnsi="Arial" w:cs="Arial"/>
          <w:b/>
          <w:sz w:val="28"/>
          <w:szCs w:val="28"/>
        </w:rPr>
        <w:t>Workforce Strategy for Health and Social Care</w:t>
      </w:r>
    </w:p>
    <w:p w14:paraId="6B202DFC" w14:textId="77777777" w:rsidR="003F4188" w:rsidRDefault="003F4188" w:rsidP="00B5104D">
      <w:pPr>
        <w:jc w:val="both"/>
        <w:rPr>
          <w:rFonts w:ascii="Arial" w:hAnsi="Arial" w:cs="Arial"/>
          <w:sz w:val="24"/>
          <w:szCs w:val="24"/>
        </w:rPr>
      </w:pPr>
    </w:p>
    <w:p w14:paraId="521F7D53" w14:textId="11BBC4DD" w:rsidR="00B5104D" w:rsidRPr="00B5104D" w:rsidRDefault="00B5104D" w:rsidP="00B5104D">
      <w:pPr>
        <w:jc w:val="both"/>
        <w:rPr>
          <w:rFonts w:ascii="Arial" w:hAnsi="Arial" w:cs="Arial"/>
          <w:b/>
          <w:sz w:val="24"/>
          <w:szCs w:val="24"/>
        </w:rPr>
      </w:pPr>
      <w:r w:rsidRPr="00B5104D">
        <w:rPr>
          <w:rFonts w:ascii="Arial" w:hAnsi="Arial" w:cs="Arial"/>
          <w:b/>
          <w:sz w:val="24"/>
          <w:szCs w:val="24"/>
        </w:rPr>
        <w:t>3.1</w:t>
      </w:r>
      <w:r w:rsidRPr="00B5104D">
        <w:rPr>
          <w:rFonts w:ascii="Arial" w:hAnsi="Arial" w:cs="Arial"/>
          <w:b/>
          <w:sz w:val="24"/>
          <w:szCs w:val="24"/>
        </w:rPr>
        <w:tab/>
        <w:t>Introduction</w:t>
      </w:r>
    </w:p>
    <w:p w14:paraId="6B7C16EB" w14:textId="77777777" w:rsidR="00B5104D" w:rsidRDefault="00B5104D" w:rsidP="00B5104D">
      <w:pPr>
        <w:jc w:val="both"/>
        <w:rPr>
          <w:rFonts w:ascii="Arial" w:hAnsi="Arial" w:cs="Arial"/>
          <w:sz w:val="24"/>
          <w:szCs w:val="24"/>
        </w:rPr>
      </w:pPr>
    </w:p>
    <w:p w14:paraId="2EB405E2" w14:textId="4A502FB8" w:rsidR="00187A7C" w:rsidRDefault="00187A7C" w:rsidP="00EC604A">
      <w:pPr>
        <w:ind w:left="720"/>
        <w:jc w:val="both"/>
        <w:rPr>
          <w:rFonts w:ascii="Arial" w:hAnsi="Arial" w:cs="Arial"/>
          <w:sz w:val="24"/>
          <w:szCs w:val="24"/>
        </w:rPr>
      </w:pPr>
      <w:r>
        <w:rPr>
          <w:rFonts w:ascii="Arial" w:hAnsi="Arial" w:cs="Arial"/>
          <w:sz w:val="24"/>
          <w:szCs w:val="24"/>
        </w:rPr>
        <w:t>We have already highlighted the importance of the national Workforce Strategy for Health and Social Care in Chapter 1 and the central role this plays in shaping context for our work.</w:t>
      </w:r>
    </w:p>
    <w:p w14:paraId="35D87431" w14:textId="77777777" w:rsidR="00187A7C" w:rsidRDefault="00187A7C" w:rsidP="00EC604A">
      <w:pPr>
        <w:ind w:left="720"/>
        <w:jc w:val="both"/>
        <w:rPr>
          <w:rFonts w:ascii="Arial" w:hAnsi="Arial" w:cs="Arial"/>
          <w:sz w:val="24"/>
          <w:szCs w:val="24"/>
        </w:rPr>
      </w:pPr>
    </w:p>
    <w:p w14:paraId="48A42312" w14:textId="2B6819DB" w:rsidR="003F4188" w:rsidRPr="002659FE" w:rsidRDefault="00DF7701" w:rsidP="00EC604A">
      <w:pPr>
        <w:ind w:left="720"/>
        <w:jc w:val="both"/>
        <w:rPr>
          <w:rFonts w:ascii="Arial" w:hAnsi="Arial" w:cs="Arial"/>
          <w:sz w:val="24"/>
          <w:szCs w:val="24"/>
        </w:rPr>
      </w:pPr>
      <w:r>
        <w:rPr>
          <w:rFonts w:ascii="Arial" w:hAnsi="Arial" w:cs="Arial"/>
          <w:sz w:val="24"/>
          <w:szCs w:val="24"/>
        </w:rPr>
        <w:t xml:space="preserve">In December 2019, </w:t>
      </w:r>
      <w:r w:rsidR="00BA6BEF">
        <w:rPr>
          <w:rFonts w:ascii="Arial" w:hAnsi="Arial" w:cs="Arial"/>
          <w:sz w:val="24"/>
          <w:szCs w:val="24"/>
        </w:rPr>
        <w:t xml:space="preserve">Social Care Wales and HEIW Boards signed off the final draft of the </w:t>
      </w:r>
      <w:r w:rsidR="001C11DD">
        <w:rPr>
          <w:rFonts w:ascii="Arial" w:hAnsi="Arial" w:cs="Arial"/>
          <w:sz w:val="24"/>
          <w:szCs w:val="24"/>
        </w:rPr>
        <w:t>ten</w:t>
      </w:r>
      <w:r w:rsidR="00553592">
        <w:rPr>
          <w:rFonts w:ascii="Arial" w:hAnsi="Arial" w:cs="Arial"/>
          <w:sz w:val="24"/>
          <w:szCs w:val="24"/>
        </w:rPr>
        <w:t>-</w:t>
      </w:r>
      <w:r w:rsidR="007217EE">
        <w:rPr>
          <w:rFonts w:ascii="Arial" w:hAnsi="Arial" w:cs="Arial"/>
          <w:sz w:val="24"/>
          <w:szCs w:val="24"/>
        </w:rPr>
        <w:t>year</w:t>
      </w:r>
      <w:r w:rsidR="003F4188" w:rsidRPr="002659FE">
        <w:rPr>
          <w:rFonts w:ascii="Arial" w:hAnsi="Arial" w:cs="Arial"/>
          <w:sz w:val="24"/>
          <w:szCs w:val="24"/>
        </w:rPr>
        <w:t xml:space="preserve"> national </w:t>
      </w:r>
      <w:r w:rsidR="003F4188" w:rsidRPr="002659FE">
        <w:rPr>
          <w:rFonts w:ascii="Arial" w:hAnsi="Arial" w:cs="Arial"/>
          <w:b/>
          <w:i/>
          <w:sz w:val="24"/>
          <w:szCs w:val="24"/>
        </w:rPr>
        <w:t>Workforce Strategy for Health and Social Care</w:t>
      </w:r>
      <w:r w:rsidR="003F3E45">
        <w:rPr>
          <w:rFonts w:ascii="Arial" w:hAnsi="Arial" w:cs="Arial"/>
          <w:sz w:val="24"/>
          <w:szCs w:val="24"/>
        </w:rPr>
        <w:t xml:space="preserve">.  The draft represented </w:t>
      </w:r>
      <w:r w:rsidR="009276ED">
        <w:rPr>
          <w:rFonts w:ascii="Arial" w:hAnsi="Arial" w:cs="Arial"/>
          <w:sz w:val="24"/>
          <w:szCs w:val="24"/>
        </w:rPr>
        <w:t xml:space="preserve">the </w:t>
      </w:r>
      <w:r w:rsidR="004F5EC4">
        <w:rPr>
          <w:rFonts w:ascii="Arial" w:hAnsi="Arial" w:cs="Arial"/>
          <w:sz w:val="24"/>
          <w:szCs w:val="24"/>
        </w:rPr>
        <w:t>culmination of a</w:t>
      </w:r>
      <w:r w:rsidR="00830368">
        <w:rPr>
          <w:rFonts w:ascii="Arial" w:hAnsi="Arial" w:cs="Arial"/>
          <w:sz w:val="24"/>
          <w:szCs w:val="24"/>
        </w:rPr>
        <w:t>lmost a year’s work</w:t>
      </w:r>
      <w:r w:rsidR="007C67A5">
        <w:rPr>
          <w:rFonts w:ascii="Arial" w:hAnsi="Arial" w:cs="Arial"/>
          <w:sz w:val="24"/>
          <w:szCs w:val="24"/>
        </w:rPr>
        <w:t xml:space="preserve"> </w:t>
      </w:r>
      <w:r w:rsidR="003F4188" w:rsidRPr="002659FE">
        <w:rPr>
          <w:rFonts w:ascii="Arial" w:hAnsi="Arial" w:cs="Arial"/>
          <w:sz w:val="24"/>
          <w:szCs w:val="24"/>
        </w:rPr>
        <w:t>developed by HEIW and Social Care Wales in partnership with NHS Wales and Local Government, the voluntary and independent sectors as well as regulators, professional bodies and education providers.</w:t>
      </w:r>
    </w:p>
    <w:p w14:paraId="5BE25522" w14:textId="77777777" w:rsidR="003F4188" w:rsidRPr="002659FE" w:rsidRDefault="003F4188" w:rsidP="003F4188">
      <w:pPr>
        <w:ind w:left="720"/>
        <w:jc w:val="both"/>
        <w:rPr>
          <w:rFonts w:ascii="Arial" w:eastAsia="Times New Roman" w:hAnsi="Arial" w:cs="Arial"/>
          <w:sz w:val="24"/>
          <w:szCs w:val="24"/>
        </w:rPr>
      </w:pPr>
    </w:p>
    <w:p w14:paraId="14E8F343" w14:textId="42BB5E41" w:rsidR="003F4188" w:rsidRPr="002659FE" w:rsidRDefault="003F4188" w:rsidP="003F4188">
      <w:pPr>
        <w:ind w:left="720"/>
        <w:jc w:val="both"/>
        <w:rPr>
          <w:rFonts w:ascii="Arial" w:eastAsia="Times New Roman" w:hAnsi="Arial" w:cs="Arial"/>
          <w:sz w:val="24"/>
          <w:szCs w:val="24"/>
        </w:rPr>
      </w:pPr>
      <w:r w:rsidRPr="002659FE">
        <w:rPr>
          <w:rFonts w:ascii="Arial" w:eastAsia="Times New Roman" w:hAnsi="Arial" w:cs="Arial"/>
          <w:sz w:val="24"/>
          <w:szCs w:val="24"/>
        </w:rPr>
        <w:t xml:space="preserve">The wellbeing of the workforce, </w:t>
      </w:r>
      <w:r w:rsidR="00C44F05">
        <w:rPr>
          <w:rFonts w:ascii="Arial" w:eastAsia="Times New Roman" w:hAnsi="Arial" w:cs="Arial"/>
          <w:sz w:val="24"/>
          <w:szCs w:val="24"/>
        </w:rPr>
        <w:t>W</w:t>
      </w:r>
      <w:r w:rsidRPr="002659FE">
        <w:rPr>
          <w:rFonts w:ascii="Arial" w:eastAsia="Times New Roman" w:hAnsi="Arial" w:cs="Arial"/>
          <w:sz w:val="24"/>
          <w:szCs w:val="24"/>
        </w:rPr>
        <w:t>elsh language and inclusion is at the heart of this strategy’s ambition that we will have a motivated, engaged and valued, health and social care workforce, with the capacity, confidence and competence to meet the needs of the people of Wales.  Specifically</w:t>
      </w:r>
      <w:r w:rsidR="00574FE6" w:rsidRPr="002659FE">
        <w:rPr>
          <w:rFonts w:ascii="Arial" w:eastAsia="Times New Roman" w:hAnsi="Arial" w:cs="Arial"/>
          <w:sz w:val="24"/>
          <w:szCs w:val="24"/>
        </w:rPr>
        <w:t>,</w:t>
      </w:r>
      <w:r w:rsidRPr="002659FE">
        <w:rPr>
          <w:rFonts w:ascii="Arial" w:eastAsia="Times New Roman" w:hAnsi="Arial" w:cs="Arial"/>
          <w:sz w:val="24"/>
          <w:szCs w:val="24"/>
        </w:rPr>
        <w:t xml:space="preserve"> this means that:</w:t>
      </w:r>
    </w:p>
    <w:p w14:paraId="47C9191F" w14:textId="77777777" w:rsidR="003F4188" w:rsidRPr="002659FE" w:rsidRDefault="003F4188" w:rsidP="003F4188">
      <w:pPr>
        <w:ind w:left="720"/>
        <w:jc w:val="both"/>
        <w:rPr>
          <w:rFonts w:ascii="Arial" w:eastAsia="Calibri" w:hAnsi="Arial" w:cs="Arial"/>
          <w:sz w:val="24"/>
          <w:szCs w:val="24"/>
        </w:rPr>
      </w:pPr>
    </w:p>
    <w:p w14:paraId="08D5948E" w14:textId="77777777" w:rsidR="003F4188" w:rsidRPr="002659FE" w:rsidRDefault="003F4188" w:rsidP="00A069CA">
      <w:pPr>
        <w:numPr>
          <w:ilvl w:val="0"/>
          <w:numId w:val="18"/>
        </w:numPr>
        <w:contextualSpacing/>
        <w:jc w:val="both"/>
        <w:rPr>
          <w:rFonts w:ascii="Arial" w:hAnsi="Arial" w:cs="Arial"/>
          <w:sz w:val="24"/>
          <w:szCs w:val="24"/>
        </w:rPr>
      </w:pPr>
      <w:r w:rsidRPr="002659FE">
        <w:rPr>
          <w:rFonts w:ascii="Arial" w:hAnsi="Arial" w:cs="Arial"/>
          <w:sz w:val="24"/>
          <w:szCs w:val="24"/>
        </w:rPr>
        <w:t xml:space="preserve">We will have a workforce with the right values, behaviours, skills and confidence to deliver care, and support people’s wellbeing as close to home as </w:t>
      </w:r>
      <w:proofErr w:type="gramStart"/>
      <w:r w:rsidRPr="002659FE">
        <w:rPr>
          <w:rFonts w:ascii="Arial" w:hAnsi="Arial" w:cs="Arial"/>
          <w:sz w:val="24"/>
          <w:szCs w:val="24"/>
        </w:rPr>
        <w:t>possible;</w:t>
      </w:r>
      <w:proofErr w:type="gramEnd"/>
    </w:p>
    <w:p w14:paraId="04B0BA58" w14:textId="77777777" w:rsidR="003F4188" w:rsidRPr="002659FE" w:rsidRDefault="003F4188" w:rsidP="00A069CA">
      <w:pPr>
        <w:numPr>
          <w:ilvl w:val="0"/>
          <w:numId w:val="18"/>
        </w:numPr>
        <w:contextualSpacing/>
        <w:jc w:val="both"/>
        <w:rPr>
          <w:rFonts w:ascii="Arial" w:hAnsi="Arial" w:cs="Arial"/>
          <w:sz w:val="24"/>
          <w:szCs w:val="24"/>
        </w:rPr>
      </w:pPr>
      <w:r w:rsidRPr="002659FE">
        <w:rPr>
          <w:rFonts w:ascii="Arial" w:hAnsi="Arial" w:cs="Arial"/>
          <w:sz w:val="24"/>
          <w:szCs w:val="24"/>
        </w:rPr>
        <w:t xml:space="preserve">We will have a workforce in sufficient numbers to be able to deliver responsive health and social care that meets the needs of the people of </w:t>
      </w:r>
      <w:proofErr w:type="gramStart"/>
      <w:r w:rsidRPr="002659FE">
        <w:rPr>
          <w:rFonts w:ascii="Arial" w:hAnsi="Arial" w:cs="Arial"/>
          <w:sz w:val="24"/>
          <w:szCs w:val="24"/>
        </w:rPr>
        <w:t>Wales;</w:t>
      </w:r>
      <w:proofErr w:type="gramEnd"/>
    </w:p>
    <w:p w14:paraId="0AE982A3" w14:textId="77777777" w:rsidR="003F4188" w:rsidRPr="002659FE" w:rsidRDefault="003F4188" w:rsidP="00A069CA">
      <w:pPr>
        <w:numPr>
          <w:ilvl w:val="0"/>
          <w:numId w:val="18"/>
        </w:numPr>
        <w:contextualSpacing/>
        <w:jc w:val="both"/>
        <w:rPr>
          <w:rFonts w:ascii="Arial" w:hAnsi="Arial" w:cs="Arial"/>
          <w:sz w:val="24"/>
          <w:szCs w:val="24"/>
        </w:rPr>
      </w:pPr>
      <w:r w:rsidRPr="002659FE">
        <w:rPr>
          <w:rFonts w:ascii="Arial" w:hAnsi="Arial" w:cs="Arial"/>
          <w:sz w:val="24"/>
          <w:szCs w:val="24"/>
        </w:rPr>
        <w:t>We will have a workforce that is reflective of the population’s diversity, welsh language and cultural identity, and</w:t>
      </w:r>
    </w:p>
    <w:p w14:paraId="3B455153" w14:textId="22F33770" w:rsidR="003F4188" w:rsidRDefault="003F4188" w:rsidP="00A069CA">
      <w:pPr>
        <w:numPr>
          <w:ilvl w:val="0"/>
          <w:numId w:val="18"/>
        </w:numPr>
        <w:contextualSpacing/>
        <w:jc w:val="both"/>
        <w:rPr>
          <w:rFonts w:ascii="Arial" w:hAnsi="Arial" w:cs="Arial"/>
          <w:sz w:val="24"/>
          <w:szCs w:val="24"/>
        </w:rPr>
      </w:pPr>
      <w:r w:rsidRPr="002659FE">
        <w:rPr>
          <w:rFonts w:ascii="Arial" w:hAnsi="Arial" w:cs="Arial"/>
          <w:sz w:val="24"/>
          <w:szCs w:val="24"/>
        </w:rPr>
        <w:t>We will have a workforce that feels valued and is valued.</w:t>
      </w:r>
    </w:p>
    <w:p w14:paraId="67A281F3" w14:textId="77777777" w:rsidR="005F0748" w:rsidRPr="002659FE" w:rsidRDefault="005F0748" w:rsidP="005F0748">
      <w:pPr>
        <w:ind w:left="720"/>
        <w:contextualSpacing/>
        <w:jc w:val="both"/>
        <w:rPr>
          <w:rFonts w:ascii="Arial" w:hAnsi="Arial" w:cs="Arial"/>
          <w:sz w:val="24"/>
          <w:szCs w:val="24"/>
        </w:rPr>
      </w:pPr>
    </w:p>
    <w:p w14:paraId="6D4DBA23" w14:textId="0058C16B" w:rsidR="003F4188" w:rsidRPr="005F0748" w:rsidRDefault="005F0748" w:rsidP="005F0748">
      <w:pPr>
        <w:jc w:val="both"/>
        <w:rPr>
          <w:rFonts w:ascii="Arial" w:hAnsi="Arial" w:cs="Arial"/>
          <w:b/>
          <w:sz w:val="24"/>
          <w:szCs w:val="24"/>
        </w:rPr>
      </w:pPr>
      <w:r w:rsidRPr="005F0748">
        <w:rPr>
          <w:rFonts w:ascii="Arial" w:hAnsi="Arial" w:cs="Arial"/>
          <w:b/>
          <w:sz w:val="24"/>
          <w:szCs w:val="24"/>
        </w:rPr>
        <w:t>3.2</w:t>
      </w:r>
      <w:r w:rsidRPr="005F0748">
        <w:rPr>
          <w:rFonts w:ascii="Arial" w:hAnsi="Arial" w:cs="Arial"/>
          <w:b/>
          <w:sz w:val="24"/>
          <w:szCs w:val="24"/>
        </w:rPr>
        <w:tab/>
        <w:t>Strategic Themes and Actions</w:t>
      </w:r>
    </w:p>
    <w:p w14:paraId="6800E196" w14:textId="77777777" w:rsidR="005F0748" w:rsidRPr="002659FE" w:rsidRDefault="005F0748" w:rsidP="005F0748">
      <w:pPr>
        <w:ind w:left="720"/>
        <w:jc w:val="both"/>
        <w:rPr>
          <w:rFonts w:ascii="Arial" w:hAnsi="Arial" w:cs="Arial"/>
          <w:sz w:val="24"/>
          <w:szCs w:val="24"/>
        </w:rPr>
      </w:pPr>
    </w:p>
    <w:p w14:paraId="59EABA83" w14:textId="53B4C26B" w:rsidR="003F4188" w:rsidRPr="002659FE" w:rsidRDefault="003F4188" w:rsidP="003F4188">
      <w:pPr>
        <w:ind w:left="720"/>
        <w:jc w:val="both"/>
        <w:rPr>
          <w:rFonts w:ascii="Arial" w:hAnsi="Arial" w:cs="Arial"/>
          <w:sz w:val="24"/>
          <w:szCs w:val="24"/>
        </w:rPr>
      </w:pPr>
      <w:r w:rsidRPr="002659FE">
        <w:rPr>
          <w:rFonts w:ascii="Arial" w:hAnsi="Arial" w:cs="Arial"/>
          <w:sz w:val="24"/>
          <w:szCs w:val="24"/>
        </w:rPr>
        <w:t xml:space="preserve">The strategy is underpinned by </w:t>
      </w:r>
      <w:r w:rsidR="001C11DD">
        <w:rPr>
          <w:rFonts w:ascii="Arial" w:hAnsi="Arial" w:cs="Arial"/>
          <w:sz w:val="24"/>
          <w:szCs w:val="24"/>
        </w:rPr>
        <w:t>seven</w:t>
      </w:r>
      <w:r w:rsidRPr="002659FE">
        <w:rPr>
          <w:rFonts w:ascii="Arial" w:hAnsi="Arial" w:cs="Arial"/>
          <w:sz w:val="24"/>
          <w:szCs w:val="24"/>
        </w:rPr>
        <w:t xml:space="preserve"> key th</w:t>
      </w:r>
      <w:r w:rsidR="008549EF">
        <w:rPr>
          <w:rFonts w:ascii="Arial" w:hAnsi="Arial" w:cs="Arial"/>
          <w:sz w:val="24"/>
          <w:szCs w:val="24"/>
        </w:rPr>
        <w:t xml:space="preserve">emes and </w:t>
      </w:r>
      <w:r w:rsidRPr="002659FE">
        <w:rPr>
          <w:rFonts w:ascii="Arial" w:hAnsi="Arial" w:cs="Arial"/>
          <w:sz w:val="24"/>
          <w:szCs w:val="24"/>
        </w:rPr>
        <w:t>specific actions will be developed to realise the ambition and deliver the strategy</w:t>
      </w:r>
      <w:r w:rsidR="002039DE">
        <w:rPr>
          <w:rFonts w:ascii="Arial" w:hAnsi="Arial" w:cs="Arial"/>
          <w:sz w:val="24"/>
          <w:szCs w:val="24"/>
        </w:rPr>
        <w:t xml:space="preserve"> (see </w:t>
      </w:r>
      <w:r w:rsidR="00600493">
        <w:rPr>
          <w:rFonts w:ascii="Arial" w:hAnsi="Arial" w:cs="Arial"/>
          <w:sz w:val="24"/>
          <w:szCs w:val="24"/>
        </w:rPr>
        <w:t xml:space="preserve">summary of the Workforce Strategy on page </w:t>
      </w:r>
      <w:r w:rsidR="005A313F">
        <w:rPr>
          <w:rFonts w:ascii="Arial" w:hAnsi="Arial" w:cs="Arial"/>
          <w:sz w:val="24"/>
          <w:szCs w:val="24"/>
        </w:rPr>
        <w:t>29</w:t>
      </w:r>
      <w:r w:rsidR="00600493">
        <w:rPr>
          <w:rFonts w:ascii="Arial" w:hAnsi="Arial" w:cs="Arial"/>
          <w:sz w:val="24"/>
          <w:szCs w:val="24"/>
        </w:rPr>
        <w:t>).</w:t>
      </w:r>
    </w:p>
    <w:p w14:paraId="1D021FB7" w14:textId="77777777" w:rsidR="003F4188" w:rsidRPr="002659FE" w:rsidRDefault="003F4188" w:rsidP="003F4188">
      <w:pPr>
        <w:ind w:left="720"/>
        <w:jc w:val="both"/>
        <w:rPr>
          <w:rFonts w:ascii="Arial" w:hAnsi="Arial" w:cs="Arial"/>
          <w:sz w:val="24"/>
          <w:szCs w:val="24"/>
        </w:rPr>
      </w:pPr>
    </w:p>
    <w:tbl>
      <w:tblPr>
        <w:tblStyle w:val="TableGrid"/>
        <w:tblW w:w="8920" w:type="dxa"/>
        <w:tblInd w:w="704"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2257"/>
        <w:gridCol w:w="6663"/>
      </w:tblGrid>
      <w:tr w:rsidR="003F4188" w:rsidRPr="002659FE" w14:paraId="2878AD69" w14:textId="77777777" w:rsidTr="00DD2E6B">
        <w:tc>
          <w:tcPr>
            <w:tcW w:w="2257" w:type="dxa"/>
            <w:shd w:val="clear" w:color="auto" w:fill="1B365D"/>
          </w:tcPr>
          <w:p w14:paraId="75876713" w14:textId="77777777" w:rsidR="003F4188" w:rsidRPr="002659FE" w:rsidRDefault="003F4188" w:rsidP="00437F77">
            <w:pPr>
              <w:spacing w:before="60" w:after="60"/>
              <w:jc w:val="center"/>
              <w:rPr>
                <w:rFonts w:ascii="Arial" w:hAnsi="Arial" w:cs="Arial"/>
                <w:b/>
                <w:sz w:val="24"/>
                <w:szCs w:val="24"/>
              </w:rPr>
            </w:pPr>
            <w:r w:rsidRPr="002659FE">
              <w:rPr>
                <w:rFonts w:ascii="Arial" w:hAnsi="Arial" w:cs="Arial"/>
                <w:b/>
                <w:sz w:val="24"/>
                <w:szCs w:val="24"/>
              </w:rPr>
              <w:t>Theme</w:t>
            </w:r>
          </w:p>
        </w:tc>
        <w:tc>
          <w:tcPr>
            <w:tcW w:w="6663" w:type="dxa"/>
            <w:shd w:val="clear" w:color="auto" w:fill="1B365D"/>
          </w:tcPr>
          <w:p w14:paraId="601BE04C" w14:textId="77777777" w:rsidR="003F4188" w:rsidRPr="002659FE" w:rsidRDefault="003F4188" w:rsidP="00437F77">
            <w:pPr>
              <w:spacing w:before="60" w:after="60"/>
              <w:jc w:val="center"/>
              <w:rPr>
                <w:rFonts w:ascii="Arial" w:hAnsi="Arial" w:cs="Arial"/>
                <w:b/>
                <w:sz w:val="24"/>
                <w:szCs w:val="24"/>
              </w:rPr>
            </w:pPr>
            <w:r w:rsidRPr="002659FE">
              <w:rPr>
                <w:rFonts w:ascii="Arial" w:hAnsi="Arial" w:cs="Arial"/>
                <w:b/>
                <w:sz w:val="24"/>
                <w:szCs w:val="24"/>
              </w:rPr>
              <w:t>Descriptor</w:t>
            </w:r>
          </w:p>
        </w:tc>
      </w:tr>
      <w:tr w:rsidR="003F4188" w:rsidRPr="002659FE" w14:paraId="65D9502E" w14:textId="77777777" w:rsidTr="00DD2E6B">
        <w:tc>
          <w:tcPr>
            <w:tcW w:w="2257" w:type="dxa"/>
            <w:shd w:val="clear" w:color="auto" w:fill="D9E2F3" w:themeFill="accent5" w:themeFillTint="33"/>
          </w:tcPr>
          <w:p w14:paraId="38A15AE7" w14:textId="77777777" w:rsidR="003F4188" w:rsidRPr="002659FE" w:rsidRDefault="003F4188" w:rsidP="00A069CA">
            <w:pPr>
              <w:numPr>
                <w:ilvl w:val="0"/>
                <w:numId w:val="20"/>
              </w:numPr>
              <w:ind w:left="306"/>
              <w:contextualSpacing/>
              <w:jc w:val="both"/>
              <w:rPr>
                <w:rFonts w:ascii="Arial" w:hAnsi="Arial" w:cs="Arial"/>
                <w:sz w:val="24"/>
                <w:szCs w:val="24"/>
              </w:rPr>
            </w:pPr>
            <w:r w:rsidRPr="002659FE">
              <w:rPr>
                <w:rFonts w:ascii="Arial" w:hAnsi="Arial" w:cs="Arial"/>
                <w:sz w:val="24"/>
                <w:szCs w:val="24"/>
              </w:rPr>
              <w:t>An Engaged, Motivated and Healthy Workforce</w:t>
            </w:r>
          </w:p>
        </w:tc>
        <w:tc>
          <w:tcPr>
            <w:tcW w:w="6663" w:type="dxa"/>
            <w:shd w:val="clear" w:color="auto" w:fill="D9E2F3" w:themeFill="accent5" w:themeFillTint="33"/>
          </w:tcPr>
          <w:p w14:paraId="43D1E209" w14:textId="77777777" w:rsidR="003F4188" w:rsidRPr="002659FE" w:rsidRDefault="003F4188" w:rsidP="00437F77">
            <w:pPr>
              <w:jc w:val="both"/>
              <w:rPr>
                <w:rFonts w:ascii="Arial" w:hAnsi="Arial" w:cs="Arial"/>
                <w:sz w:val="24"/>
                <w:szCs w:val="24"/>
              </w:rPr>
            </w:pPr>
            <w:r w:rsidRPr="002659FE">
              <w:rPr>
                <w:rFonts w:ascii="Arial" w:hAnsi="Arial" w:cs="Arial"/>
                <w:sz w:val="24"/>
                <w:szCs w:val="24"/>
              </w:rPr>
              <w:t xml:space="preserve">By 2030 the health and social care workforce will feel valued, </w:t>
            </w:r>
            <w:proofErr w:type="gramStart"/>
            <w:r w:rsidRPr="002659FE">
              <w:rPr>
                <w:rFonts w:ascii="Arial" w:hAnsi="Arial" w:cs="Arial"/>
                <w:sz w:val="24"/>
                <w:szCs w:val="24"/>
              </w:rPr>
              <w:t>fairly rewarded</w:t>
            </w:r>
            <w:proofErr w:type="gramEnd"/>
            <w:r w:rsidRPr="002659FE">
              <w:rPr>
                <w:rFonts w:ascii="Arial" w:hAnsi="Arial" w:cs="Arial"/>
                <w:sz w:val="24"/>
                <w:szCs w:val="24"/>
              </w:rPr>
              <w:t xml:space="preserve"> and supported wherever they work.</w:t>
            </w:r>
          </w:p>
        </w:tc>
      </w:tr>
      <w:tr w:rsidR="003F4188" w:rsidRPr="002659FE" w14:paraId="160504C4" w14:textId="77777777" w:rsidTr="00DD2E6B">
        <w:tc>
          <w:tcPr>
            <w:tcW w:w="2257" w:type="dxa"/>
            <w:shd w:val="clear" w:color="auto" w:fill="D9E2F3" w:themeFill="accent5" w:themeFillTint="33"/>
          </w:tcPr>
          <w:p w14:paraId="5CE5D78A" w14:textId="77777777" w:rsidR="003F4188" w:rsidRPr="002659FE" w:rsidRDefault="003F4188" w:rsidP="00A069CA">
            <w:pPr>
              <w:numPr>
                <w:ilvl w:val="0"/>
                <w:numId w:val="20"/>
              </w:numPr>
              <w:ind w:left="306"/>
              <w:contextualSpacing/>
              <w:jc w:val="both"/>
              <w:rPr>
                <w:rFonts w:ascii="Arial" w:hAnsi="Arial" w:cs="Arial"/>
                <w:sz w:val="24"/>
                <w:szCs w:val="24"/>
              </w:rPr>
            </w:pPr>
            <w:r w:rsidRPr="002659FE">
              <w:rPr>
                <w:rFonts w:ascii="Arial" w:hAnsi="Arial" w:cs="Arial"/>
                <w:sz w:val="24"/>
                <w:szCs w:val="24"/>
              </w:rPr>
              <w:t>Attraction and Recruitment</w:t>
            </w:r>
          </w:p>
        </w:tc>
        <w:tc>
          <w:tcPr>
            <w:tcW w:w="6663" w:type="dxa"/>
            <w:shd w:val="clear" w:color="auto" w:fill="D9E2F3" w:themeFill="accent5" w:themeFillTint="33"/>
          </w:tcPr>
          <w:p w14:paraId="7CF67575" w14:textId="296D131B" w:rsidR="003F4188" w:rsidRPr="002659FE" w:rsidRDefault="003F4188" w:rsidP="00437F77">
            <w:pPr>
              <w:jc w:val="both"/>
              <w:rPr>
                <w:rFonts w:ascii="Arial" w:hAnsi="Arial" w:cs="Arial"/>
                <w:sz w:val="24"/>
                <w:szCs w:val="24"/>
              </w:rPr>
            </w:pPr>
            <w:r w:rsidRPr="002659FE">
              <w:rPr>
                <w:rFonts w:ascii="Arial" w:hAnsi="Arial" w:cs="Arial"/>
                <w:sz w:val="24"/>
                <w:szCs w:val="24"/>
              </w:rPr>
              <w:t xml:space="preserve">By 2030, health and social care will be well established as a </w:t>
            </w:r>
            <w:r w:rsidR="002D22EA">
              <w:rPr>
                <w:rFonts w:ascii="Arial" w:hAnsi="Arial" w:cs="Arial"/>
                <w:sz w:val="24"/>
                <w:szCs w:val="24"/>
              </w:rPr>
              <w:t xml:space="preserve">strong and </w:t>
            </w:r>
            <w:r w:rsidRPr="002659FE">
              <w:rPr>
                <w:rFonts w:ascii="Arial" w:hAnsi="Arial" w:cs="Arial"/>
                <w:sz w:val="24"/>
                <w:szCs w:val="24"/>
              </w:rPr>
              <w:t>re</w:t>
            </w:r>
            <w:r w:rsidR="004B1D59">
              <w:rPr>
                <w:rFonts w:ascii="Arial" w:hAnsi="Arial" w:cs="Arial"/>
                <w:sz w:val="24"/>
                <w:szCs w:val="24"/>
              </w:rPr>
              <w:t>cognisable</w:t>
            </w:r>
            <w:r w:rsidRPr="002659FE">
              <w:rPr>
                <w:rFonts w:ascii="Arial" w:hAnsi="Arial" w:cs="Arial"/>
                <w:sz w:val="24"/>
                <w:szCs w:val="24"/>
              </w:rPr>
              <w:t xml:space="preserve"> brand and sector of choice for our future workforce.</w:t>
            </w:r>
          </w:p>
        </w:tc>
      </w:tr>
      <w:tr w:rsidR="003F4188" w:rsidRPr="002659FE" w14:paraId="784DD850" w14:textId="77777777" w:rsidTr="00DD2E6B">
        <w:tc>
          <w:tcPr>
            <w:tcW w:w="2257" w:type="dxa"/>
            <w:shd w:val="clear" w:color="auto" w:fill="D9E2F3" w:themeFill="accent5" w:themeFillTint="33"/>
          </w:tcPr>
          <w:p w14:paraId="59947F09" w14:textId="77777777" w:rsidR="003F4188" w:rsidRPr="002659FE" w:rsidRDefault="003F4188" w:rsidP="00A069CA">
            <w:pPr>
              <w:numPr>
                <w:ilvl w:val="0"/>
                <w:numId w:val="20"/>
              </w:numPr>
              <w:ind w:left="306"/>
              <w:contextualSpacing/>
              <w:jc w:val="both"/>
              <w:rPr>
                <w:rFonts w:ascii="Arial" w:hAnsi="Arial" w:cs="Arial"/>
                <w:sz w:val="24"/>
                <w:szCs w:val="24"/>
              </w:rPr>
            </w:pPr>
            <w:r w:rsidRPr="002659FE">
              <w:rPr>
                <w:rFonts w:ascii="Arial" w:hAnsi="Arial" w:cs="Arial"/>
                <w:sz w:val="24"/>
                <w:szCs w:val="24"/>
              </w:rPr>
              <w:t>Seamless Workforce Models</w:t>
            </w:r>
          </w:p>
        </w:tc>
        <w:tc>
          <w:tcPr>
            <w:tcW w:w="6663" w:type="dxa"/>
            <w:shd w:val="clear" w:color="auto" w:fill="D9E2F3" w:themeFill="accent5" w:themeFillTint="33"/>
          </w:tcPr>
          <w:p w14:paraId="44A490A5" w14:textId="4D1034F7" w:rsidR="003F4188" w:rsidRPr="002659FE" w:rsidRDefault="003F4188" w:rsidP="00437F77">
            <w:pPr>
              <w:jc w:val="both"/>
              <w:rPr>
                <w:rFonts w:ascii="Arial" w:hAnsi="Arial" w:cs="Arial"/>
                <w:sz w:val="24"/>
                <w:szCs w:val="24"/>
              </w:rPr>
            </w:pPr>
            <w:r w:rsidRPr="002659FE">
              <w:rPr>
                <w:rFonts w:ascii="Arial" w:hAnsi="Arial" w:cs="Arial"/>
                <w:sz w:val="24"/>
                <w:szCs w:val="24"/>
              </w:rPr>
              <w:t>By 2030 multi-professional and multi-agency workforce models will be the norm</w:t>
            </w:r>
            <w:r w:rsidR="00456C9F">
              <w:rPr>
                <w:rFonts w:ascii="Arial" w:hAnsi="Arial" w:cs="Arial"/>
                <w:sz w:val="24"/>
                <w:szCs w:val="24"/>
              </w:rPr>
              <w:t>.</w:t>
            </w:r>
          </w:p>
        </w:tc>
      </w:tr>
      <w:tr w:rsidR="003F4188" w:rsidRPr="002659FE" w14:paraId="43B66F6A" w14:textId="77777777" w:rsidTr="00DD2E6B">
        <w:tc>
          <w:tcPr>
            <w:tcW w:w="2257" w:type="dxa"/>
            <w:shd w:val="clear" w:color="auto" w:fill="D9E2F3" w:themeFill="accent5" w:themeFillTint="33"/>
          </w:tcPr>
          <w:p w14:paraId="5D70751D" w14:textId="77777777" w:rsidR="003F4188" w:rsidRPr="002659FE" w:rsidRDefault="003F4188" w:rsidP="00A069CA">
            <w:pPr>
              <w:numPr>
                <w:ilvl w:val="0"/>
                <w:numId w:val="20"/>
              </w:numPr>
              <w:ind w:left="306"/>
              <w:contextualSpacing/>
              <w:jc w:val="both"/>
              <w:rPr>
                <w:rFonts w:ascii="Arial" w:hAnsi="Arial" w:cs="Arial"/>
                <w:sz w:val="24"/>
                <w:szCs w:val="24"/>
              </w:rPr>
            </w:pPr>
            <w:r w:rsidRPr="002659FE">
              <w:rPr>
                <w:rFonts w:ascii="Arial" w:hAnsi="Arial" w:cs="Arial"/>
                <w:sz w:val="24"/>
                <w:szCs w:val="24"/>
              </w:rPr>
              <w:t>Building a Digitally Ready Workforce</w:t>
            </w:r>
          </w:p>
        </w:tc>
        <w:tc>
          <w:tcPr>
            <w:tcW w:w="6663" w:type="dxa"/>
            <w:shd w:val="clear" w:color="auto" w:fill="D9E2F3" w:themeFill="accent5" w:themeFillTint="33"/>
          </w:tcPr>
          <w:p w14:paraId="2EE5DF5B" w14:textId="77777777" w:rsidR="003F4188" w:rsidRPr="002659FE" w:rsidRDefault="003F4188" w:rsidP="00437F77">
            <w:pPr>
              <w:rPr>
                <w:rFonts w:ascii="Arial" w:hAnsi="Arial" w:cs="Arial"/>
                <w:sz w:val="24"/>
                <w:szCs w:val="24"/>
              </w:rPr>
            </w:pPr>
            <w:r w:rsidRPr="002659FE">
              <w:rPr>
                <w:rFonts w:ascii="Arial" w:hAnsi="Arial" w:cs="Arial"/>
                <w:sz w:val="24"/>
                <w:szCs w:val="24"/>
              </w:rPr>
              <w:t>By 2030 the digital and technological capabilities of the workforce are well developed and in widespread use to optimise the way we work, to help us deliver the best possible care for people.</w:t>
            </w:r>
          </w:p>
        </w:tc>
      </w:tr>
      <w:tr w:rsidR="003F4188" w:rsidRPr="002659FE" w14:paraId="234F2E4B" w14:textId="77777777" w:rsidTr="00DD2E6B">
        <w:tc>
          <w:tcPr>
            <w:tcW w:w="2257" w:type="dxa"/>
            <w:shd w:val="clear" w:color="auto" w:fill="D9E2F3" w:themeFill="accent5" w:themeFillTint="33"/>
          </w:tcPr>
          <w:p w14:paraId="48DD08AE" w14:textId="77777777" w:rsidR="003F4188" w:rsidRPr="002659FE" w:rsidRDefault="003F4188" w:rsidP="00A069CA">
            <w:pPr>
              <w:numPr>
                <w:ilvl w:val="0"/>
                <w:numId w:val="20"/>
              </w:numPr>
              <w:ind w:left="306"/>
              <w:contextualSpacing/>
              <w:jc w:val="both"/>
              <w:rPr>
                <w:rFonts w:ascii="Arial" w:hAnsi="Arial" w:cs="Arial"/>
                <w:sz w:val="24"/>
                <w:szCs w:val="24"/>
              </w:rPr>
            </w:pPr>
            <w:r w:rsidRPr="002659FE">
              <w:rPr>
                <w:rFonts w:ascii="Arial" w:hAnsi="Arial" w:cs="Arial"/>
                <w:sz w:val="24"/>
                <w:szCs w:val="24"/>
              </w:rPr>
              <w:lastRenderedPageBreak/>
              <w:t>Excellent Education and Learning</w:t>
            </w:r>
          </w:p>
        </w:tc>
        <w:tc>
          <w:tcPr>
            <w:tcW w:w="6663" w:type="dxa"/>
            <w:shd w:val="clear" w:color="auto" w:fill="D9E2F3" w:themeFill="accent5" w:themeFillTint="33"/>
          </w:tcPr>
          <w:p w14:paraId="19A67E7D" w14:textId="09FC2135" w:rsidR="003F4188" w:rsidRPr="002659FE" w:rsidRDefault="003F4188" w:rsidP="00437F77">
            <w:pPr>
              <w:rPr>
                <w:rFonts w:ascii="Arial" w:eastAsia="Verdana" w:hAnsi="Arial" w:cs="Arial"/>
                <w:color w:val="000000" w:themeColor="text1"/>
                <w:kern w:val="24"/>
                <w:sz w:val="24"/>
                <w:szCs w:val="24"/>
              </w:rPr>
            </w:pPr>
            <w:r w:rsidRPr="002659FE">
              <w:rPr>
                <w:rFonts w:ascii="Arial" w:eastAsia="Verdana" w:hAnsi="Arial" w:cs="Arial"/>
                <w:color w:val="000000" w:themeColor="text1"/>
                <w:kern w:val="24"/>
                <w:sz w:val="24"/>
                <w:szCs w:val="24"/>
              </w:rPr>
              <w:t xml:space="preserve">By 2030 the investment in education and </w:t>
            </w:r>
            <w:r w:rsidR="0077186C">
              <w:rPr>
                <w:rFonts w:ascii="Arial" w:eastAsia="Verdana" w:hAnsi="Arial" w:cs="Arial"/>
                <w:color w:val="000000" w:themeColor="text1"/>
                <w:kern w:val="24"/>
                <w:sz w:val="24"/>
                <w:szCs w:val="24"/>
              </w:rPr>
              <w:t>learning</w:t>
            </w:r>
            <w:r w:rsidRPr="002659FE">
              <w:rPr>
                <w:rFonts w:ascii="Arial" w:eastAsia="Verdana" w:hAnsi="Arial" w:cs="Arial"/>
                <w:color w:val="000000" w:themeColor="text1"/>
                <w:kern w:val="24"/>
                <w:sz w:val="24"/>
                <w:szCs w:val="24"/>
              </w:rPr>
              <w:t xml:space="preserve"> for health and social care professionals will deliver the skills and capabilities needed to meet the </w:t>
            </w:r>
            <w:r w:rsidR="00571DFF">
              <w:rPr>
                <w:rFonts w:ascii="Arial" w:eastAsia="Verdana" w:hAnsi="Arial" w:cs="Arial"/>
                <w:color w:val="000000" w:themeColor="text1"/>
                <w:kern w:val="24"/>
                <w:sz w:val="24"/>
                <w:szCs w:val="24"/>
              </w:rPr>
              <w:t xml:space="preserve">future </w:t>
            </w:r>
            <w:r w:rsidRPr="002659FE">
              <w:rPr>
                <w:rFonts w:ascii="Arial" w:eastAsia="Verdana" w:hAnsi="Arial" w:cs="Arial"/>
                <w:color w:val="000000" w:themeColor="text1"/>
                <w:kern w:val="24"/>
                <w:sz w:val="24"/>
                <w:szCs w:val="24"/>
              </w:rPr>
              <w:t>needs of people in Wales</w:t>
            </w:r>
            <w:r w:rsidR="000B2C07">
              <w:rPr>
                <w:rFonts w:ascii="Arial" w:eastAsia="Verdana" w:hAnsi="Arial" w:cs="Arial"/>
                <w:color w:val="000000" w:themeColor="text1"/>
                <w:kern w:val="24"/>
                <w:sz w:val="24"/>
                <w:szCs w:val="24"/>
              </w:rPr>
              <w:t>.</w:t>
            </w:r>
          </w:p>
        </w:tc>
      </w:tr>
      <w:tr w:rsidR="003F4188" w:rsidRPr="002659FE" w14:paraId="60DBC88C" w14:textId="77777777" w:rsidTr="00DD2E6B">
        <w:tc>
          <w:tcPr>
            <w:tcW w:w="2257" w:type="dxa"/>
            <w:shd w:val="clear" w:color="auto" w:fill="D9E2F3" w:themeFill="accent5" w:themeFillTint="33"/>
          </w:tcPr>
          <w:p w14:paraId="2FAFC585" w14:textId="77777777" w:rsidR="003F4188" w:rsidRPr="002659FE" w:rsidRDefault="003F4188" w:rsidP="00A069CA">
            <w:pPr>
              <w:numPr>
                <w:ilvl w:val="0"/>
                <w:numId w:val="20"/>
              </w:numPr>
              <w:ind w:left="306"/>
              <w:contextualSpacing/>
              <w:jc w:val="both"/>
              <w:rPr>
                <w:rFonts w:ascii="Arial" w:hAnsi="Arial" w:cs="Arial"/>
                <w:sz w:val="24"/>
                <w:szCs w:val="24"/>
              </w:rPr>
            </w:pPr>
            <w:r w:rsidRPr="002659FE">
              <w:rPr>
                <w:rFonts w:ascii="Arial" w:hAnsi="Arial" w:cs="Arial"/>
                <w:sz w:val="24"/>
                <w:szCs w:val="24"/>
              </w:rPr>
              <w:t>Leadership and Succession</w:t>
            </w:r>
          </w:p>
        </w:tc>
        <w:tc>
          <w:tcPr>
            <w:tcW w:w="6663" w:type="dxa"/>
            <w:shd w:val="clear" w:color="auto" w:fill="D9E2F3" w:themeFill="accent5" w:themeFillTint="33"/>
          </w:tcPr>
          <w:p w14:paraId="00E80A32" w14:textId="5379FD6D" w:rsidR="003F4188" w:rsidRPr="002659FE" w:rsidRDefault="003F4188" w:rsidP="00437F77">
            <w:pPr>
              <w:rPr>
                <w:rFonts w:ascii="Arial" w:hAnsi="Arial" w:cs="Arial"/>
                <w:sz w:val="24"/>
                <w:szCs w:val="24"/>
              </w:rPr>
            </w:pPr>
            <w:r w:rsidRPr="002659FE">
              <w:rPr>
                <w:rFonts w:ascii="Arial" w:hAnsi="Arial" w:cs="Arial"/>
                <w:sz w:val="24"/>
                <w:szCs w:val="24"/>
              </w:rPr>
              <w:t>By 2030 leaders in the health and social care system will display collective and compassionate leadership</w:t>
            </w:r>
            <w:r w:rsidR="000B2C07">
              <w:rPr>
                <w:rFonts w:ascii="Arial" w:hAnsi="Arial" w:cs="Arial"/>
                <w:sz w:val="24"/>
                <w:szCs w:val="24"/>
              </w:rPr>
              <w:t>.</w:t>
            </w:r>
            <w:r w:rsidRPr="002659FE">
              <w:rPr>
                <w:rFonts w:ascii="Arial" w:hAnsi="Arial" w:cs="Arial"/>
                <w:sz w:val="24"/>
                <w:szCs w:val="24"/>
              </w:rPr>
              <w:t xml:space="preserve"> </w:t>
            </w:r>
          </w:p>
        </w:tc>
      </w:tr>
      <w:tr w:rsidR="003F4188" w:rsidRPr="002659FE" w14:paraId="5F8BDA3F" w14:textId="77777777" w:rsidTr="00DD2E6B">
        <w:tc>
          <w:tcPr>
            <w:tcW w:w="2257" w:type="dxa"/>
            <w:shd w:val="clear" w:color="auto" w:fill="D9E2F3" w:themeFill="accent5" w:themeFillTint="33"/>
          </w:tcPr>
          <w:p w14:paraId="6AA99F64" w14:textId="77777777" w:rsidR="003F4188" w:rsidRPr="002659FE" w:rsidRDefault="003F4188" w:rsidP="00A069CA">
            <w:pPr>
              <w:numPr>
                <w:ilvl w:val="0"/>
                <w:numId w:val="20"/>
              </w:numPr>
              <w:ind w:left="306"/>
              <w:contextualSpacing/>
              <w:jc w:val="both"/>
              <w:rPr>
                <w:rFonts w:ascii="Arial" w:hAnsi="Arial" w:cs="Arial"/>
                <w:sz w:val="24"/>
                <w:szCs w:val="24"/>
              </w:rPr>
            </w:pPr>
            <w:r w:rsidRPr="002659FE">
              <w:rPr>
                <w:rFonts w:ascii="Arial" w:hAnsi="Arial" w:cs="Arial"/>
                <w:sz w:val="24"/>
                <w:szCs w:val="24"/>
              </w:rPr>
              <w:t>Workforce Supply and Shape</w:t>
            </w:r>
          </w:p>
        </w:tc>
        <w:tc>
          <w:tcPr>
            <w:tcW w:w="6663" w:type="dxa"/>
            <w:shd w:val="clear" w:color="auto" w:fill="D9E2F3" w:themeFill="accent5" w:themeFillTint="33"/>
          </w:tcPr>
          <w:p w14:paraId="3195EC02" w14:textId="77777777" w:rsidR="003F4188" w:rsidRPr="002659FE" w:rsidRDefault="003F4188" w:rsidP="00437F77">
            <w:pPr>
              <w:jc w:val="both"/>
              <w:rPr>
                <w:rFonts w:ascii="Arial" w:hAnsi="Arial" w:cs="Arial"/>
                <w:sz w:val="24"/>
                <w:szCs w:val="24"/>
              </w:rPr>
            </w:pPr>
            <w:r w:rsidRPr="002659FE">
              <w:rPr>
                <w:rFonts w:ascii="Arial" w:hAnsi="Arial" w:cs="Arial"/>
                <w:sz w:val="24"/>
                <w:szCs w:val="24"/>
              </w:rPr>
              <w:t>By 2030 we will have a sustainable workforce in sufficient numbers to meet the health and social care needs of our population</w:t>
            </w:r>
          </w:p>
        </w:tc>
      </w:tr>
    </w:tbl>
    <w:p w14:paraId="134094B5" w14:textId="6E939D77" w:rsidR="003F4188" w:rsidRDefault="003F4188" w:rsidP="003F4188">
      <w:pPr>
        <w:ind w:left="720"/>
        <w:jc w:val="both"/>
        <w:rPr>
          <w:rFonts w:ascii="Arial" w:hAnsi="Arial" w:cs="Arial"/>
          <w:sz w:val="24"/>
          <w:szCs w:val="24"/>
        </w:rPr>
      </w:pPr>
    </w:p>
    <w:p w14:paraId="5751C74F" w14:textId="6B08E6E3" w:rsidR="00315772" w:rsidRDefault="004D5248" w:rsidP="004D5248">
      <w:pPr>
        <w:ind w:left="720"/>
        <w:jc w:val="both"/>
        <w:rPr>
          <w:rFonts w:ascii="Arial" w:hAnsi="Arial" w:cs="Arial"/>
          <w:sz w:val="24"/>
          <w:szCs w:val="24"/>
        </w:rPr>
      </w:pPr>
      <w:r>
        <w:rPr>
          <w:rFonts w:ascii="Arial" w:hAnsi="Arial" w:cs="Arial"/>
          <w:sz w:val="24"/>
          <w:szCs w:val="24"/>
        </w:rPr>
        <w:t>At the time of writing, the approved draft strategy was submitted to Welsh Government in mid</w:t>
      </w:r>
      <w:r w:rsidR="00553592">
        <w:rPr>
          <w:rFonts w:ascii="Arial" w:hAnsi="Arial" w:cs="Arial"/>
          <w:sz w:val="24"/>
          <w:szCs w:val="24"/>
        </w:rPr>
        <w:t>-</w:t>
      </w:r>
      <w:r>
        <w:rPr>
          <w:rFonts w:ascii="Arial" w:hAnsi="Arial" w:cs="Arial"/>
          <w:sz w:val="24"/>
          <w:szCs w:val="24"/>
        </w:rPr>
        <w:t>December and we await notification of the publication date and clarification of the role we will play in implementation, monitoring and/or delivery of the strategy in the new year.  We have begun to reflect the actions within the strategy in our IMTP</w:t>
      </w:r>
      <w:r w:rsidR="0050164D">
        <w:rPr>
          <w:rFonts w:ascii="Arial" w:hAnsi="Arial" w:cs="Arial"/>
          <w:sz w:val="24"/>
          <w:szCs w:val="24"/>
        </w:rPr>
        <w:t xml:space="preserve"> </w:t>
      </w:r>
      <w:r w:rsidR="00C37FDF">
        <w:rPr>
          <w:rFonts w:ascii="Arial" w:hAnsi="Arial" w:cs="Arial"/>
          <w:sz w:val="24"/>
          <w:szCs w:val="24"/>
        </w:rPr>
        <w:t>at Chapter 5</w:t>
      </w:r>
      <w:r>
        <w:rPr>
          <w:rFonts w:ascii="Arial" w:hAnsi="Arial" w:cs="Arial"/>
          <w:sz w:val="24"/>
          <w:szCs w:val="24"/>
        </w:rPr>
        <w:t xml:space="preserve">.  There is </w:t>
      </w:r>
      <w:r w:rsidR="005A313F">
        <w:rPr>
          <w:rFonts w:ascii="Arial" w:hAnsi="Arial" w:cs="Arial"/>
          <w:sz w:val="24"/>
          <w:szCs w:val="24"/>
        </w:rPr>
        <w:t>a</w:t>
      </w:r>
      <w:r>
        <w:rPr>
          <w:rFonts w:ascii="Arial" w:hAnsi="Arial" w:cs="Arial"/>
          <w:sz w:val="24"/>
          <w:szCs w:val="24"/>
        </w:rPr>
        <w:t xml:space="preserve"> strong evidence base and consensus for the content so we will be looking to push on with the actions in the new year as well as continue to press on with the leadership programme (one of the 7 themes) where work began </w:t>
      </w:r>
      <w:r w:rsidR="0077616E">
        <w:rPr>
          <w:rFonts w:ascii="Arial" w:hAnsi="Arial" w:cs="Arial"/>
          <w:sz w:val="24"/>
          <w:szCs w:val="24"/>
        </w:rPr>
        <w:t xml:space="preserve">in </w:t>
      </w:r>
      <w:r>
        <w:rPr>
          <w:rFonts w:ascii="Arial" w:hAnsi="Arial" w:cs="Arial"/>
          <w:sz w:val="24"/>
          <w:szCs w:val="24"/>
        </w:rPr>
        <w:t>February</w:t>
      </w:r>
      <w:r w:rsidR="005A313F">
        <w:rPr>
          <w:rFonts w:ascii="Arial" w:hAnsi="Arial" w:cs="Arial"/>
          <w:sz w:val="24"/>
          <w:szCs w:val="24"/>
        </w:rPr>
        <w:t xml:space="preserve"> 2019</w:t>
      </w:r>
      <w:r>
        <w:rPr>
          <w:rFonts w:ascii="Arial" w:hAnsi="Arial" w:cs="Arial"/>
          <w:sz w:val="24"/>
          <w:szCs w:val="24"/>
        </w:rPr>
        <w:t>.</w:t>
      </w:r>
    </w:p>
    <w:p w14:paraId="6B139022" w14:textId="77777777" w:rsidR="00F63406" w:rsidRDefault="00F63406" w:rsidP="003F4188">
      <w:pPr>
        <w:tabs>
          <w:tab w:val="left" w:pos="426"/>
        </w:tabs>
        <w:ind w:left="720"/>
        <w:jc w:val="both"/>
        <w:rPr>
          <w:rFonts w:ascii="Arial" w:eastAsia="Times New Roman" w:hAnsi="Arial" w:cs="Arial"/>
          <w:sz w:val="24"/>
          <w:szCs w:val="24"/>
        </w:rPr>
      </w:pPr>
    </w:p>
    <w:p w14:paraId="73EC7B0A" w14:textId="77777777" w:rsidR="00AD30A6" w:rsidRDefault="00AD30A6" w:rsidP="003F4188">
      <w:pPr>
        <w:tabs>
          <w:tab w:val="left" w:pos="426"/>
        </w:tabs>
        <w:ind w:left="720"/>
        <w:jc w:val="both"/>
        <w:rPr>
          <w:rFonts w:ascii="Arial" w:eastAsia="Times New Roman" w:hAnsi="Arial" w:cs="Arial"/>
          <w:sz w:val="24"/>
          <w:szCs w:val="24"/>
        </w:rPr>
        <w:sectPr w:rsidR="00AD30A6" w:rsidSect="00D74BA9">
          <w:pgSz w:w="11906" w:h="16838"/>
          <w:pgMar w:top="1134" w:right="1134" w:bottom="1134" w:left="1134" w:header="709" w:footer="709" w:gutter="0"/>
          <w:cols w:space="708"/>
          <w:docGrid w:linePitch="360"/>
        </w:sectPr>
      </w:pPr>
    </w:p>
    <w:p w14:paraId="76349F32" w14:textId="65B758C2" w:rsidR="00AD30A6" w:rsidRPr="00B5104D" w:rsidRDefault="00B5104D" w:rsidP="00B5104D">
      <w:pPr>
        <w:tabs>
          <w:tab w:val="left" w:pos="426"/>
        </w:tabs>
        <w:ind w:left="426"/>
        <w:jc w:val="both"/>
        <w:rPr>
          <w:rFonts w:ascii="Arial" w:eastAsia="Times New Roman" w:hAnsi="Arial" w:cs="Arial"/>
          <w:b/>
          <w:sz w:val="28"/>
          <w:szCs w:val="28"/>
        </w:rPr>
      </w:pPr>
      <w:r>
        <w:rPr>
          <w:noProof/>
          <w:lang w:eastAsia="en-GB"/>
        </w:rPr>
        <w:lastRenderedPageBreak/>
        <w:drawing>
          <wp:anchor distT="0" distB="0" distL="114300" distR="114300" simplePos="0" relativeHeight="251658243" behindDoc="0" locked="0" layoutInCell="1" allowOverlap="1" wp14:anchorId="37B2AE14" wp14:editId="6B58BBC7">
            <wp:simplePos x="0" y="0"/>
            <wp:positionH relativeFrom="column">
              <wp:posOffset>-139065</wp:posOffset>
            </wp:positionH>
            <wp:positionV relativeFrom="paragraph">
              <wp:posOffset>241935</wp:posOffset>
            </wp:positionV>
            <wp:extent cx="9595214" cy="5505450"/>
            <wp:effectExtent l="0" t="0" r="6350" b="0"/>
            <wp:wrapNone/>
            <wp:docPr id="5" name="Picture 5" descr="Diagram showing The Workforce Strategy for Health and Social Care and the ambition for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 showing The Workforce Strategy for Health and Social Care and the ambition for 2030"/>
                    <pic:cNvPicPr/>
                  </pic:nvPicPr>
                  <pic:blipFill>
                    <a:blip r:embed="rId22">
                      <a:extLst>
                        <a:ext uri="{28A0092B-C50C-407E-A947-70E740481C1C}">
                          <a14:useLocalDpi xmlns:a14="http://schemas.microsoft.com/office/drawing/2010/main" val="0"/>
                        </a:ext>
                      </a:extLst>
                    </a:blip>
                    <a:stretch>
                      <a:fillRect/>
                    </a:stretch>
                  </pic:blipFill>
                  <pic:spPr>
                    <a:xfrm>
                      <a:off x="0" y="0"/>
                      <a:ext cx="9602365" cy="5509553"/>
                    </a:xfrm>
                    <a:prstGeom prst="rect">
                      <a:avLst/>
                    </a:prstGeom>
                  </pic:spPr>
                </pic:pic>
              </a:graphicData>
            </a:graphic>
            <wp14:sizeRelH relativeFrom="page">
              <wp14:pctWidth>0</wp14:pctWidth>
            </wp14:sizeRelH>
            <wp14:sizeRelV relativeFrom="page">
              <wp14:pctHeight>0</wp14:pctHeight>
            </wp14:sizeRelV>
          </wp:anchor>
        </w:drawing>
      </w:r>
      <w:r w:rsidR="00D40B5D">
        <w:rPr>
          <w:rFonts w:ascii="Arial" w:eastAsia="Times New Roman" w:hAnsi="Arial" w:cs="Arial"/>
          <w:b/>
          <w:sz w:val="28"/>
          <w:szCs w:val="28"/>
        </w:rPr>
        <w:t xml:space="preserve">3.3 </w:t>
      </w:r>
      <w:r w:rsidR="00F63406" w:rsidRPr="00B5104D">
        <w:rPr>
          <w:rFonts w:ascii="Arial" w:eastAsia="Times New Roman" w:hAnsi="Arial" w:cs="Arial"/>
          <w:b/>
          <w:sz w:val="28"/>
          <w:szCs w:val="28"/>
        </w:rPr>
        <w:t xml:space="preserve">The </w:t>
      </w:r>
      <w:r w:rsidR="00F73416" w:rsidRPr="00B5104D">
        <w:rPr>
          <w:rFonts w:ascii="Arial" w:eastAsia="Times New Roman" w:hAnsi="Arial" w:cs="Arial"/>
          <w:b/>
          <w:sz w:val="28"/>
          <w:szCs w:val="28"/>
        </w:rPr>
        <w:t xml:space="preserve">Workforce Strategy for Health </w:t>
      </w:r>
      <w:r w:rsidR="00F63406" w:rsidRPr="00B5104D">
        <w:rPr>
          <w:rFonts w:ascii="Arial" w:eastAsia="Times New Roman" w:hAnsi="Arial" w:cs="Arial"/>
          <w:b/>
          <w:sz w:val="28"/>
          <w:szCs w:val="28"/>
        </w:rPr>
        <w:t>and Social Care – Strategy on a page</w:t>
      </w:r>
    </w:p>
    <w:p w14:paraId="4713F7F6" w14:textId="008AF84A" w:rsidR="00AD30A6" w:rsidRDefault="00AD30A6" w:rsidP="003F4188">
      <w:pPr>
        <w:tabs>
          <w:tab w:val="left" w:pos="426"/>
        </w:tabs>
        <w:ind w:left="720"/>
        <w:jc w:val="both"/>
        <w:rPr>
          <w:rFonts w:ascii="Arial" w:eastAsia="Times New Roman" w:hAnsi="Arial" w:cs="Arial"/>
          <w:sz w:val="24"/>
          <w:szCs w:val="24"/>
        </w:rPr>
      </w:pPr>
    </w:p>
    <w:p w14:paraId="34CBB09B" w14:textId="77777777" w:rsidR="00AD30A6" w:rsidRDefault="00AD30A6" w:rsidP="003F4188">
      <w:pPr>
        <w:tabs>
          <w:tab w:val="left" w:pos="426"/>
        </w:tabs>
        <w:ind w:left="720"/>
        <w:jc w:val="both"/>
        <w:rPr>
          <w:rFonts w:ascii="Arial" w:eastAsia="Times New Roman" w:hAnsi="Arial" w:cs="Arial"/>
          <w:sz w:val="24"/>
          <w:szCs w:val="24"/>
        </w:rPr>
      </w:pPr>
    </w:p>
    <w:p w14:paraId="3C933C1E" w14:textId="58E3D2FC" w:rsidR="003F4188" w:rsidRDefault="003F4188" w:rsidP="003F4188">
      <w:pPr>
        <w:tabs>
          <w:tab w:val="left" w:pos="426"/>
        </w:tabs>
        <w:ind w:left="720"/>
        <w:jc w:val="both"/>
        <w:rPr>
          <w:rFonts w:ascii="Arial" w:eastAsia="Times New Roman" w:hAnsi="Arial" w:cs="Arial"/>
          <w:sz w:val="24"/>
          <w:szCs w:val="24"/>
        </w:rPr>
        <w:sectPr w:rsidR="003F4188" w:rsidSect="00D74BA9">
          <w:pgSz w:w="16838" w:h="11906" w:orient="landscape"/>
          <w:pgMar w:top="1134" w:right="1134" w:bottom="1134" w:left="1134" w:header="709" w:footer="709" w:gutter="0"/>
          <w:cols w:space="708"/>
          <w:docGrid w:linePitch="360"/>
        </w:sectPr>
      </w:pPr>
    </w:p>
    <w:p w14:paraId="614D6D11" w14:textId="1C8E9481" w:rsidR="00301545" w:rsidRPr="000D44CC" w:rsidRDefault="00FB431B" w:rsidP="001D1357">
      <w:pPr>
        <w:rPr>
          <w:rFonts w:ascii="Arial" w:hAnsi="Arial" w:cs="Arial"/>
          <w:b/>
          <w:sz w:val="28"/>
          <w:szCs w:val="28"/>
        </w:rPr>
      </w:pPr>
      <w:r w:rsidRPr="000D44CC">
        <w:rPr>
          <w:rFonts w:ascii="Arial" w:hAnsi="Arial" w:cs="Arial"/>
          <w:b/>
          <w:sz w:val="28"/>
          <w:szCs w:val="28"/>
        </w:rPr>
        <w:lastRenderedPageBreak/>
        <w:t xml:space="preserve">Chapter </w:t>
      </w:r>
      <w:r w:rsidR="00BF6624">
        <w:rPr>
          <w:rFonts w:ascii="Arial" w:hAnsi="Arial" w:cs="Arial"/>
          <w:b/>
          <w:sz w:val="28"/>
          <w:szCs w:val="28"/>
        </w:rPr>
        <w:t>4</w:t>
      </w:r>
      <w:r w:rsidRPr="000D44CC">
        <w:rPr>
          <w:rFonts w:ascii="Arial" w:hAnsi="Arial" w:cs="Arial"/>
          <w:b/>
          <w:sz w:val="28"/>
          <w:szCs w:val="28"/>
        </w:rPr>
        <w:t xml:space="preserve"> </w:t>
      </w:r>
      <w:r w:rsidR="005941AB" w:rsidRPr="000D44CC">
        <w:rPr>
          <w:rFonts w:ascii="Arial" w:hAnsi="Arial" w:cs="Arial"/>
          <w:b/>
          <w:sz w:val="28"/>
          <w:szCs w:val="28"/>
        </w:rPr>
        <w:t>–</w:t>
      </w:r>
      <w:r w:rsidR="00086456" w:rsidRPr="000D44CC">
        <w:rPr>
          <w:rFonts w:ascii="Arial" w:hAnsi="Arial" w:cs="Arial"/>
          <w:b/>
          <w:sz w:val="28"/>
          <w:szCs w:val="28"/>
        </w:rPr>
        <w:t xml:space="preserve"> </w:t>
      </w:r>
      <w:r w:rsidR="005941AB" w:rsidRPr="000D44CC">
        <w:rPr>
          <w:rFonts w:ascii="Arial" w:hAnsi="Arial" w:cs="Arial"/>
          <w:b/>
          <w:sz w:val="28"/>
          <w:szCs w:val="28"/>
        </w:rPr>
        <w:t xml:space="preserve">Strategic Framework for </w:t>
      </w:r>
      <w:r w:rsidR="00D41A0A" w:rsidRPr="000D44CC">
        <w:rPr>
          <w:rFonts w:ascii="Arial" w:hAnsi="Arial" w:cs="Arial"/>
          <w:b/>
          <w:sz w:val="28"/>
          <w:szCs w:val="28"/>
        </w:rPr>
        <w:t>20</w:t>
      </w:r>
      <w:r w:rsidR="005941AB" w:rsidRPr="000D44CC">
        <w:rPr>
          <w:rFonts w:ascii="Arial" w:hAnsi="Arial" w:cs="Arial"/>
          <w:b/>
          <w:sz w:val="28"/>
          <w:szCs w:val="28"/>
        </w:rPr>
        <w:t>20</w:t>
      </w:r>
      <w:r w:rsidR="00356524" w:rsidRPr="000D44CC">
        <w:rPr>
          <w:rFonts w:ascii="Arial" w:hAnsi="Arial" w:cs="Arial"/>
          <w:b/>
          <w:sz w:val="28"/>
          <w:szCs w:val="28"/>
        </w:rPr>
        <w:t>-</w:t>
      </w:r>
      <w:r w:rsidR="005941AB" w:rsidRPr="000D44CC">
        <w:rPr>
          <w:rFonts w:ascii="Arial" w:hAnsi="Arial" w:cs="Arial"/>
          <w:b/>
          <w:sz w:val="28"/>
          <w:szCs w:val="28"/>
        </w:rPr>
        <w:t>23</w:t>
      </w:r>
    </w:p>
    <w:p w14:paraId="00CD621F" w14:textId="77777777" w:rsidR="00412ADD" w:rsidRPr="002659FE" w:rsidRDefault="00412ADD" w:rsidP="00343B48">
      <w:pPr>
        <w:ind w:left="720"/>
        <w:jc w:val="both"/>
        <w:rPr>
          <w:rFonts w:ascii="Arial" w:hAnsi="Arial" w:cs="Arial"/>
          <w:sz w:val="24"/>
          <w:szCs w:val="24"/>
        </w:rPr>
      </w:pPr>
    </w:p>
    <w:p w14:paraId="30C23E98" w14:textId="020B9B39" w:rsidR="00F947F6" w:rsidRPr="002659FE" w:rsidRDefault="00BF6624" w:rsidP="00F947F6">
      <w:pPr>
        <w:jc w:val="both"/>
        <w:rPr>
          <w:rFonts w:ascii="Arial" w:eastAsia="Calibri" w:hAnsi="Arial" w:cs="Arial"/>
          <w:b/>
          <w:sz w:val="24"/>
          <w:szCs w:val="24"/>
        </w:rPr>
      </w:pPr>
      <w:r>
        <w:rPr>
          <w:rFonts w:ascii="Arial" w:eastAsia="Calibri" w:hAnsi="Arial" w:cs="Arial"/>
          <w:b/>
          <w:sz w:val="24"/>
          <w:szCs w:val="24"/>
        </w:rPr>
        <w:t>4</w:t>
      </w:r>
      <w:r w:rsidR="00F947F6" w:rsidRPr="002659FE">
        <w:rPr>
          <w:rFonts w:ascii="Arial" w:eastAsia="Calibri" w:hAnsi="Arial" w:cs="Arial"/>
          <w:b/>
          <w:sz w:val="24"/>
          <w:szCs w:val="24"/>
        </w:rPr>
        <w:t>.1</w:t>
      </w:r>
      <w:r w:rsidR="00F947F6" w:rsidRPr="002659FE">
        <w:rPr>
          <w:rFonts w:ascii="Arial" w:eastAsia="Calibri" w:hAnsi="Arial" w:cs="Arial"/>
          <w:b/>
          <w:sz w:val="24"/>
          <w:szCs w:val="24"/>
        </w:rPr>
        <w:tab/>
      </w:r>
      <w:r w:rsidR="006655CB" w:rsidRPr="002659FE">
        <w:rPr>
          <w:rFonts w:ascii="Arial" w:eastAsia="Calibri" w:hAnsi="Arial" w:cs="Arial"/>
          <w:b/>
          <w:sz w:val="24"/>
          <w:szCs w:val="24"/>
        </w:rPr>
        <w:t xml:space="preserve">Development of the strategic framework for </w:t>
      </w:r>
      <w:r w:rsidR="00EC4E7A">
        <w:rPr>
          <w:rFonts w:ascii="Arial" w:eastAsia="Calibri" w:hAnsi="Arial" w:cs="Arial"/>
          <w:b/>
          <w:sz w:val="24"/>
          <w:szCs w:val="24"/>
        </w:rPr>
        <w:t>20</w:t>
      </w:r>
      <w:r w:rsidR="006655CB" w:rsidRPr="002659FE">
        <w:rPr>
          <w:rFonts w:ascii="Arial" w:eastAsia="Calibri" w:hAnsi="Arial" w:cs="Arial"/>
          <w:b/>
          <w:sz w:val="24"/>
          <w:szCs w:val="24"/>
        </w:rPr>
        <w:t>20</w:t>
      </w:r>
      <w:r w:rsidR="00B43EE8" w:rsidRPr="002659FE">
        <w:rPr>
          <w:rFonts w:ascii="Arial" w:eastAsia="Calibri" w:hAnsi="Arial" w:cs="Arial"/>
          <w:b/>
          <w:sz w:val="24"/>
          <w:szCs w:val="24"/>
        </w:rPr>
        <w:t>-</w:t>
      </w:r>
      <w:r w:rsidR="006655CB" w:rsidRPr="002659FE">
        <w:rPr>
          <w:rFonts w:ascii="Arial" w:eastAsia="Calibri" w:hAnsi="Arial" w:cs="Arial"/>
          <w:b/>
          <w:sz w:val="24"/>
          <w:szCs w:val="24"/>
        </w:rPr>
        <w:t>23</w:t>
      </w:r>
    </w:p>
    <w:p w14:paraId="307D66A9" w14:textId="77777777" w:rsidR="00F947F6" w:rsidRPr="002659FE" w:rsidRDefault="00F947F6" w:rsidP="00343B48">
      <w:pPr>
        <w:ind w:left="720"/>
        <w:jc w:val="both"/>
        <w:rPr>
          <w:rFonts w:ascii="Arial" w:hAnsi="Arial" w:cs="Arial"/>
          <w:sz w:val="24"/>
          <w:szCs w:val="24"/>
        </w:rPr>
      </w:pPr>
    </w:p>
    <w:p w14:paraId="24EC19C3" w14:textId="30BBBA63" w:rsidR="00343B48" w:rsidRPr="002659FE" w:rsidRDefault="00343B48" w:rsidP="00343B48">
      <w:pPr>
        <w:ind w:left="720"/>
        <w:jc w:val="both"/>
        <w:rPr>
          <w:rFonts w:ascii="Arial" w:hAnsi="Arial" w:cs="Arial"/>
          <w:sz w:val="24"/>
          <w:szCs w:val="24"/>
        </w:rPr>
      </w:pPr>
      <w:r w:rsidRPr="002659FE">
        <w:rPr>
          <w:rFonts w:ascii="Arial" w:hAnsi="Arial" w:cs="Arial"/>
          <w:sz w:val="24"/>
          <w:szCs w:val="24"/>
        </w:rPr>
        <w:t>In developing our strategic framework for the next three years we have been cognisant of the principles and ambitions that led to the establishment of HEIW, in particular the need for us to develop an integrated approach to the</w:t>
      </w:r>
      <w:r w:rsidR="000971D1">
        <w:rPr>
          <w:rFonts w:ascii="Arial" w:hAnsi="Arial" w:cs="Arial"/>
          <w:sz w:val="24"/>
          <w:szCs w:val="24"/>
        </w:rPr>
        <w:t xml:space="preserve"> </w:t>
      </w:r>
      <w:r w:rsidRPr="002659FE">
        <w:rPr>
          <w:rFonts w:ascii="Arial" w:hAnsi="Arial" w:cs="Arial"/>
          <w:sz w:val="24"/>
          <w:szCs w:val="24"/>
        </w:rPr>
        <w:t>planning and development of the workforce across the range of professional and occupational groups.  This means challenging ourselves not to think, behave and plan in professional silos, but to ensure that our strategic aims and objectives have a multi professional scope as far as possible.</w:t>
      </w:r>
    </w:p>
    <w:p w14:paraId="10A51194" w14:textId="77777777" w:rsidR="00343B48" w:rsidRPr="002659FE" w:rsidRDefault="00343B48" w:rsidP="00343B48">
      <w:pPr>
        <w:ind w:left="720"/>
        <w:jc w:val="both"/>
        <w:rPr>
          <w:rFonts w:ascii="Arial" w:hAnsi="Arial" w:cs="Arial"/>
          <w:sz w:val="24"/>
          <w:szCs w:val="24"/>
        </w:rPr>
      </w:pPr>
    </w:p>
    <w:p w14:paraId="27A01609" w14:textId="49CA63C6" w:rsidR="00343B48" w:rsidRPr="002659FE" w:rsidRDefault="00343B48" w:rsidP="00343B48">
      <w:pPr>
        <w:ind w:left="720"/>
        <w:jc w:val="both"/>
        <w:rPr>
          <w:rFonts w:ascii="Arial" w:hAnsi="Arial" w:cs="Arial"/>
          <w:sz w:val="24"/>
          <w:szCs w:val="24"/>
        </w:rPr>
      </w:pPr>
      <w:r w:rsidRPr="002659FE">
        <w:rPr>
          <w:rFonts w:ascii="Arial" w:hAnsi="Arial" w:cs="Arial"/>
          <w:sz w:val="24"/>
          <w:szCs w:val="24"/>
        </w:rPr>
        <w:t xml:space="preserve">We are clear that </w:t>
      </w:r>
      <w:r w:rsidR="003F25E5">
        <w:rPr>
          <w:rFonts w:ascii="Arial" w:hAnsi="Arial" w:cs="Arial"/>
          <w:sz w:val="24"/>
          <w:szCs w:val="24"/>
        </w:rPr>
        <w:t xml:space="preserve">by working in this way </w:t>
      </w:r>
      <w:r w:rsidRPr="002659FE">
        <w:rPr>
          <w:rFonts w:ascii="Arial" w:hAnsi="Arial" w:cs="Arial"/>
          <w:sz w:val="24"/>
          <w:szCs w:val="24"/>
        </w:rPr>
        <w:t xml:space="preserve">there are many exciting opportunities for us to add value to the health and care system in the short, medium and long term.  </w:t>
      </w:r>
      <w:r w:rsidR="003F25E5">
        <w:rPr>
          <w:rFonts w:ascii="Arial" w:hAnsi="Arial" w:cs="Arial"/>
          <w:sz w:val="24"/>
          <w:szCs w:val="24"/>
        </w:rPr>
        <w:t>Following significant internal and external engagement w</w:t>
      </w:r>
      <w:r w:rsidRPr="002659FE">
        <w:rPr>
          <w:rFonts w:ascii="Arial" w:hAnsi="Arial" w:cs="Arial"/>
          <w:sz w:val="24"/>
          <w:szCs w:val="24"/>
        </w:rPr>
        <w:t xml:space="preserve">e have synthesised </w:t>
      </w:r>
      <w:r w:rsidR="003F25E5">
        <w:rPr>
          <w:rFonts w:ascii="Arial" w:hAnsi="Arial" w:cs="Arial"/>
          <w:sz w:val="24"/>
          <w:szCs w:val="24"/>
        </w:rPr>
        <w:t xml:space="preserve">our ambitions </w:t>
      </w:r>
      <w:r w:rsidRPr="002659FE">
        <w:rPr>
          <w:rFonts w:ascii="Arial" w:hAnsi="Arial" w:cs="Arial"/>
          <w:sz w:val="24"/>
          <w:szCs w:val="24"/>
        </w:rPr>
        <w:t xml:space="preserve">into six Strategic Aims to provide a coherent framework for our plans, building on our initial work to inform the Annual Plan for </w:t>
      </w:r>
      <w:r w:rsidR="00EC4E7A">
        <w:rPr>
          <w:rFonts w:ascii="Arial" w:hAnsi="Arial" w:cs="Arial"/>
          <w:sz w:val="24"/>
          <w:szCs w:val="24"/>
        </w:rPr>
        <w:t>20</w:t>
      </w:r>
      <w:r w:rsidRPr="002659FE">
        <w:rPr>
          <w:rFonts w:ascii="Arial" w:hAnsi="Arial" w:cs="Arial"/>
          <w:sz w:val="24"/>
          <w:szCs w:val="24"/>
        </w:rPr>
        <w:t>19</w:t>
      </w:r>
      <w:r w:rsidR="00EC4E7A">
        <w:rPr>
          <w:rFonts w:ascii="Arial" w:hAnsi="Arial" w:cs="Arial"/>
          <w:sz w:val="24"/>
          <w:szCs w:val="24"/>
        </w:rPr>
        <w:t>-</w:t>
      </w:r>
      <w:r w:rsidRPr="002659FE">
        <w:rPr>
          <w:rFonts w:ascii="Arial" w:hAnsi="Arial" w:cs="Arial"/>
          <w:sz w:val="24"/>
          <w:szCs w:val="24"/>
        </w:rPr>
        <w:t>20 but refined through discussion and engagement with senior leaders in the organisation and our partners.</w:t>
      </w:r>
    </w:p>
    <w:p w14:paraId="437A24BF" w14:textId="77777777" w:rsidR="00343B48" w:rsidRPr="002659FE" w:rsidRDefault="00343B48" w:rsidP="00343B48">
      <w:pPr>
        <w:ind w:left="720"/>
        <w:jc w:val="both"/>
        <w:rPr>
          <w:rFonts w:ascii="Arial" w:hAnsi="Arial" w:cs="Arial"/>
          <w:sz w:val="24"/>
          <w:szCs w:val="24"/>
        </w:rPr>
      </w:pPr>
    </w:p>
    <w:tbl>
      <w:tblPr>
        <w:tblStyle w:val="TableGrid"/>
        <w:tblW w:w="0" w:type="auto"/>
        <w:tblInd w:w="720"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ook w:val="04A0" w:firstRow="1" w:lastRow="0" w:firstColumn="1" w:lastColumn="0" w:noHBand="0" w:noVBand="1"/>
      </w:tblPr>
      <w:tblGrid>
        <w:gridCol w:w="8888"/>
      </w:tblGrid>
      <w:tr w:rsidR="007D41AC" w14:paraId="246D13B0" w14:textId="77777777" w:rsidTr="00931CAB">
        <w:tc>
          <w:tcPr>
            <w:tcW w:w="8908" w:type="dxa"/>
            <w:shd w:val="clear" w:color="auto" w:fill="D9E2F3" w:themeFill="accent5" w:themeFillTint="33"/>
          </w:tcPr>
          <w:p w14:paraId="6EED65F3" w14:textId="53FFA4EC" w:rsidR="007D41AC" w:rsidRDefault="009A1FDF" w:rsidP="00B5104D">
            <w:pPr>
              <w:spacing w:before="60" w:after="60"/>
              <w:jc w:val="both"/>
              <w:rPr>
                <w:rFonts w:ascii="Arial" w:hAnsi="Arial" w:cs="Arial"/>
                <w:b/>
                <w:sz w:val="24"/>
                <w:szCs w:val="24"/>
              </w:rPr>
            </w:pPr>
            <w:r>
              <w:rPr>
                <w:rFonts w:ascii="Arial" w:hAnsi="Arial" w:cs="Arial"/>
                <w:b/>
                <w:sz w:val="24"/>
                <w:szCs w:val="24"/>
              </w:rPr>
              <w:t xml:space="preserve">The 6 </w:t>
            </w:r>
            <w:r w:rsidR="007D41AC" w:rsidRPr="002659FE">
              <w:rPr>
                <w:rFonts w:ascii="Arial" w:hAnsi="Arial" w:cs="Arial"/>
                <w:b/>
                <w:sz w:val="24"/>
                <w:szCs w:val="24"/>
              </w:rPr>
              <w:t>Strategic Aims 2020-23</w:t>
            </w:r>
          </w:p>
        </w:tc>
      </w:tr>
    </w:tbl>
    <w:p w14:paraId="63F4B3C6" w14:textId="77777777" w:rsidR="00CB3C76" w:rsidRPr="002659FE" w:rsidRDefault="00CB3C76" w:rsidP="00343B48">
      <w:pPr>
        <w:ind w:left="720"/>
        <w:jc w:val="both"/>
        <w:rPr>
          <w:rFonts w:ascii="Arial" w:hAnsi="Arial" w:cs="Arial"/>
          <w:sz w:val="24"/>
          <w:szCs w:val="24"/>
        </w:rPr>
      </w:pPr>
    </w:p>
    <w:p w14:paraId="3FE0862F" w14:textId="6B5D9306" w:rsidR="00343B48" w:rsidRPr="002659FE" w:rsidRDefault="00D87DF4" w:rsidP="00343B48">
      <w:pPr>
        <w:ind w:left="720"/>
        <w:jc w:val="both"/>
        <w:rPr>
          <w:rFonts w:ascii="Arial" w:hAnsi="Arial" w:cs="Arial"/>
          <w:sz w:val="24"/>
          <w:szCs w:val="24"/>
        </w:rPr>
      </w:pPr>
      <w:r w:rsidRPr="00D87DF4">
        <w:rPr>
          <w:rFonts w:ascii="Arial" w:hAnsi="Arial" w:cs="Arial"/>
          <w:noProof/>
          <w:sz w:val="24"/>
          <w:szCs w:val="24"/>
          <w:lang w:eastAsia="en-GB"/>
        </w:rPr>
        <w:drawing>
          <wp:inline distT="0" distB="0" distL="0" distR="0" wp14:anchorId="7FDE4702" wp14:editId="3A5C4D94">
            <wp:extent cx="6096528" cy="3429297"/>
            <wp:effectExtent l="0" t="0" r="0" b="0"/>
            <wp:docPr id="3" name="Picture 3" descr="Diagram showing the 6 Strategic Aims for 20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 showing the 6 Strategic Aims for 2020-23"/>
                    <pic:cNvPicPr/>
                  </pic:nvPicPr>
                  <pic:blipFill>
                    <a:blip r:embed="rId16"/>
                    <a:stretch>
                      <a:fillRect/>
                    </a:stretch>
                  </pic:blipFill>
                  <pic:spPr>
                    <a:xfrm>
                      <a:off x="0" y="0"/>
                      <a:ext cx="6096528" cy="3429297"/>
                    </a:xfrm>
                    <a:prstGeom prst="rect">
                      <a:avLst/>
                    </a:prstGeom>
                  </pic:spPr>
                </pic:pic>
              </a:graphicData>
            </a:graphic>
          </wp:inline>
        </w:drawing>
      </w:r>
    </w:p>
    <w:p w14:paraId="2C074536" w14:textId="77777777" w:rsidR="003309DD" w:rsidRPr="002659FE" w:rsidRDefault="003309DD" w:rsidP="003309DD">
      <w:pPr>
        <w:ind w:firstLine="720"/>
        <w:jc w:val="both"/>
        <w:rPr>
          <w:rFonts w:ascii="Arial" w:eastAsia="Calibri" w:hAnsi="Arial" w:cs="Arial"/>
          <w:sz w:val="24"/>
          <w:szCs w:val="24"/>
        </w:rPr>
      </w:pPr>
    </w:p>
    <w:p w14:paraId="41C6751C" w14:textId="70072E86" w:rsidR="00343B48" w:rsidRPr="002659FE" w:rsidRDefault="00343B48" w:rsidP="004D1454">
      <w:pPr>
        <w:shd w:val="clear" w:color="auto" w:fill="DEEAF6" w:themeFill="accent1" w:themeFillTint="33"/>
        <w:ind w:left="720"/>
        <w:jc w:val="both"/>
        <w:rPr>
          <w:rFonts w:ascii="Arial" w:eastAsia="Calibri" w:hAnsi="Arial" w:cs="Arial"/>
          <w:b/>
          <w:sz w:val="24"/>
          <w:szCs w:val="24"/>
        </w:rPr>
      </w:pPr>
      <w:r w:rsidRPr="002659FE">
        <w:rPr>
          <w:rFonts w:ascii="Arial" w:hAnsi="Arial" w:cs="Arial"/>
          <w:b/>
          <w:color w:val="000000" w:themeColor="text1"/>
          <w:sz w:val="24"/>
          <w:szCs w:val="24"/>
        </w:rPr>
        <w:t>Sustainable Workforce</w:t>
      </w:r>
      <w:r w:rsidR="006861B9" w:rsidRPr="002659FE">
        <w:rPr>
          <w:rFonts w:ascii="Arial" w:eastAsia="Calibri" w:hAnsi="Arial" w:cs="Arial"/>
          <w:b/>
          <w:sz w:val="24"/>
          <w:szCs w:val="24"/>
        </w:rPr>
        <w:t>.</w:t>
      </w:r>
      <w:r w:rsidR="006861B9" w:rsidRPr="002659FE">
        <w:rPr>
          <w:rFonts w:ascii="Arial" w:eastAsia="Calibri" w:hAnsi="Arial" w:cs="Arial"/>
          <w:sz w:val="24"/>
          <w:szCs w:val="24"/>
        </w:rPr>
        <w:t xml:space="preserve">  </w:t>
      </w:r>
      <w:r w:rsidRPr="002659FE">
        <w:rPr>
          <w:rFonts w:ascii="Arial" w:hAnsi="Arial" w:cs="Arial"/>
          <w:color w:val="000000" w:themeColor="text1"/>
          <w:sz w:val="24"/>
          <w:szCs w:val="24"/>
        </w:rPr>
        <w:t xml:space="preserve">This relates to our role in leading the planning, development and wellbeing of a competent, sustainable and flexible workforce to support the delivery of </w:t>
      </w:r>
      <w:r w:rsidRPr="00E56F68">
        <w:rPr>
          <w:rFonts w:ascii="Arial" w:hAnsi="Arial" w:cs="Arial"/>
          <w:i/>
          <w:color w:val="000000" w:themeColor="text1"/>
          <w:sz w:val="24"/>
          <w:szCs w:val="24"/>
        </w:rPr>
        <w:t>A Healthier Wales</w:t>
      </w:r>
      <w:r w:rsidRPr="002659FE">
        <w:rPr>
          <w:rFonts w:ascii="Arial" w:hAnsi="Arial" w:cs="Arial"/>
          <w:color w:val="000000" w:themeColor="text1"/>
          <w:sz w:val="24"/>
          <w:szCs w:val="24"/>
        </w:rPr>
        <w:t xml:space="preserve">.  </w:t>
      </w:r>
      <w:r w:rsidRPr="002659FE">
        <w:rPr>
          <w:rFonts w:ascii="Arial" w:eastAsia="Calibri" w:hAnsi="Arial" w:cs="Arial"/>
          <w:sz w:val="24"/>
          <w:szCs w:val="24"/>
        </w:rPr>
        <w:t xml:space="preserve">We will implement key actions from the Workforce Strategy for Health and Social Care that focus on staff wellbeing and will lead the implementation of strategic priorities that address current challenges and deficits in key professional and occupational groups.  We will provide strategic leadership for workforce planning and workforce intelligence, setting clear priorities that support service delivery and improvement.  We will develop and coordinate careers activities across Wales, identifying and promoting activities for widening </w:t>
      </w:r>
      <w:r w:rsidRPr="002659FE">
        <w:rPr>
          <w:rFonts w:ascii="Arial" w:eastAsia="Calibri" w:hAnsi="Arial" w:cs="Arial"/>
          <w:sz w:val="24"/>
          <w:szCs w:val="24"/>
        </w:rPr>
        <w:lastRenderedPageBreak/>
        <w:t>access and actively promote health and care careers in Wales and Wales as a place to live.</w:t>
      </w:r>
    </w:p>
    <w:p w14:paraId="7EB0AB05" w14:textId="77777777" w:rsidR="00E63A4E" w:rsidRPr="002659FE" w:rsidRDefault="00E63A4E" w:rsidP="00E63A4E">
      <w:pPr>
        <w:ind w:left="720"/>
        <w:jc w:val="both"/>
        <w:rPr>
          <w:rFonts w:ascii="Arial" w:eastAsia="Calibri" w:hAnsi="Arial" w:cs="Arial"/>
          <w:sz w:val="24"/>
          <w:szCs w:val="24"/>
        </w:rPr>
      </w:pPr>
    </w:p>
    <w:p w14:paraId="1F859BDF" w14:textId="316624AD" w:rsidR="00343B48" w:rsidRPr="002659FE" w:rsidRDefault="00343B48" w:rsidP="004D1454">
      <w:pPr>
        <w:shd w:val="clear" w:color="auto" w:fill="FBE4D5" w:themeFill="accent2" w:themeFillTint="33"/>
        <w:ind w:left="720"/>
        <w:jc w:val="both"/>
        <w:rPr>
          <w:rFonts w:ascii="Arial" w:eastAsia="Calibri" w:hAnsi="Arial" w:cs="Arial"/>
          <w:b/>
          <w:sz w:val="24"/>
          <w:szCs w:val="24"/>
        </w:rPr>
      </w:pPr>
      <w:r w:rsidRPr="002659FE">
        <w:rPr>
          <w:rFonts w:ascii="Arial" w:eastAsia="Calibri" w:hAnsi="Arial" w:cs="Arial"/>
          <w:b/>
          <w:sz w:val="24"/>
          <w:szCs w:val="24"/>
        </w:rPr>
        <w:t>Excellent Education and Training</w:t>
      </w:r>
      <w:r w:rsidR="006861B9" w:rsidRPr="002659FE">
        <w:rPr>
          <w:rFonts w:ascii="Arial" w:eastAsia="Calibri" w:hAnsi="Arial" w:cs="Arial"/>
          <w:b/>
          <w:sz w:val="24"/>
          <w:szCs w:val="24"/>
        </w:rPr>
        <w:t>.</w:t>
      </w:r>
      <w:r w:rsidR="006861B9" w:rsidRPr="002659FE">
        <w:rPr>
          <w:rFonts w:ascii="Arial" w:eastAsia="Calibri" w:hAnsi="Arial" w:cs="Arial"/>
          <w:sz w:val="24"/>
          <w:szCs w:val="24"/>
        </w:rPr>
        <w:t xml:space="preserve">  </w:t>
      </w:r>
      <w:r w:rsidRPr="002659FE">
        <w:rPr>
          <w:rFonts w:ascii="Arial" w:eastAsia="Calibri" w:hAnsi="Arial" w:cs="Arial"/>
          <w:sz w:val="24"/>
          <w:szCs w:val="24"/>
        </w:rPr>
        <w:t xml:space="preserve">Education and training </w:t>
      </w:r>
      <w:proofErr w:type="gramStart"/>
      <w:r w:rsidRPr="002659FE">
        <w:rPr>
          <w:rFonts w:ascii="Arial" w:eastAsia="Calibri" w:hAnsi="Arial" w:cs="Arial"/>
          <w:sz w:val="24"/>
          <w:szCs w:val="24"/>
        </w:rPr>
        <w:t>is</w:t>
      </w:r>
      <w:proofErr w:type="gramEnd"/>
      <w:r w:rsidRPr="002659FE">
        <w:rPr>
          <w:rFonts w:ascii="Arial" w:eastAsia="Calibri" w:hAnsi="Arial" w:cs="Arial"/>
          <w:sz w:val="24"/>
          <w:szCs w:val="24"/>
        </w:rPr>
        <w:t xml:space="preserve"> one of our core functions, and we spend </w:t>
      </w:r>
      <w:r w:rsidR="00E441BE">
        <w:rPr>
          <w:rFonts w:ascii="Arial" w:eastAsia="Calibri" w:hAnsi="Arial" w:cs="Arial"/>
          <w:sz w:val="24"/>
          <w:szCs w:val="24"/>
        </w:rPr>
        <w:t>91</w:t>
      </w:r>
      <w:r>
        <w:rPr>
          <w:rFonts w:ascii="Arial" w:eastAsia="Calibri" w:hAnsi="Arial" w:cs="Arial"/>
          <w:sz w:val="24"/>
          <w:szCs w:val="24"/>
        </w:rPr>
        <w:t>%</w:t>
      </w:r>
      <w:r w:rsidRPr="002659FE">
        <w:rPr>
          <w:rFonts w:ascii="Arial" w:eastAsia="Calibri" w:hAnsi="Arial" w:cs="Arial"/>
          <w:sz w:val="24"/>
          <w:szCs w:val="24"/>
        </w:rPr>
        <w:t xml:space="preserve"> of our budget on commissioning a range of under graduate and post graduate programmes. We want to improve the quality and accessibility of education and training for all healthcare staff ensuring that it meets future needs and delivers value.  This will reflect the focus on multi professional models of care, the shift to prevention and care closer to home, digitally and technology enabled care, opportunities to “grow our own” particularly in rural and remote areas, and the importance of Welsh Language skills.  We want to improve the infrastructure available for education and training across Wales, working closely with NHS colleagues, regulators, professional bodies and education providers locally and nationally.</w:t>
      </w:r>
    </w:p>
    <w:p w14:paraId="3C217E9F" w14:textId="77777777" w:rsidR="00343B48" w:rsidRPr="002659FE" w:rsidRDefault="00343B48" w:rsidP="00343B48">
      <w:pPr>
        <w:ind w:left="720"/>
        <w:jc w:val="both"/>
        <w:rPr>
          <w:rFonts w:ascii="Arial" w:eastAsia="Calibri" w:hAnsi="Arial" w:cs="Arial"/>
          <w:sz w:val="24"/>
          <w:szCs w:val="24"/>
        </w:rPr>
      </w:pPr>
    </w:p>
    <w:p w14:paraId="5BAA6A4A" w14:textId="60054FEA" w:rsidR="00343B48" w:rsidRPr="00706E64" w:rsidRDefault="00343B48" w:rsidP="004D1454">
      <w:pPr>
        <w:shd w:val="clear" w:color="auto" w:fill="EDEDED" w:themeFill="accent3" w:themeFillTint="33"/>
        <w:ind w:left="720"/>
        <w:jc w:val="both"/>
        <w:rPr>
          <w:rFonts w:ascii="Arial" w:eastAsia="Calibri" w:hAnsi="Arial" w:cs="Arial"/>
          <w:b/>
          <w:sz w:val="24"/>
          <w:szCs w:val="24"/>
        </w:rPr>
      </w:pPr>
      <w:r w:rsidRPr="00706E64">
        <w:rPr>
          <w:rFonts w:ascii="Arial" w:eastAsia="Calibri" w:hAnsi="Arial" w:cs="Arial"/>
          <w:b/>
          <w:sz w:val="24"/>
          <w:szCs w:val="24"/>
        </w:rPr>
        <w:t>Leadership capacity and capability</w:t>
      </w:r>
      <w:r w:rsidR="006861B9" w:rsidRPr="00404C41">
        <w:rPr>
          <w:rFonts w:ascii="Arial" w:eastAsia="Calibri" w:hAnsi="Arial" w:cs="Arial"/>
          <w:b/>
          <w:sz w:val="24"/>
          <w:szCs w:val="24"/>
        </w:rPr>
        <w:t>.</w:t>
      </w:r>
      <w:r w:rsidR="006861B9" w:rsidRPr="002659FE">
        <w:rPr>
          <w:rFonts w:ascii="Arial" w:eastAsia="Calibri" w:hAnsi="Arial" w:cs="Arial"/>
          <w:sz w:val="24"/>
          <w:szCs w:val="24"/>
        </w:rPr>
        <w:t xml:space="preserve">  </w:t>
      </w:r>
      <w:r w:rsidRPr="002659FE">
        <w:rPr>
          <w:rFonts w:ascii="Arial" w:eastAsia="Calibri" w:hAnsi="Arial" w:cs="Arial"/>
          <w:sz w:val="24"/>
          <w:szCs w:val="24"/>
        </w:rPr>
        <w:t xml:space="preserve">We will articulate a clear strategy for leadership and succession planning in partnership with others, and will direct and develop the programmes, tools and resources to support implementation.  We will embed a collective and compassionate approach to leadership, with a focus on </w:t>
      </w:r>
      <w:r w:rsidR="61C857D8" w:rsidRPr="008549EF">
        <w:rPr>
          <w:rFonts w:ascii="Arial" w:eastAsia="Calibri" w:hAnsi="Arial" w:cs="Arial"/>
          <w:sz w:val="24"/>
          <w:szCs w:val="24"/>
        </w:rPr>
        <w:t xml:space="preserve">inclusion, </w:t>
      </w:r>
      <w:r w:rsidRPr="002659FE">
        <w:rPr>
          <w:rFonts w:ascii="Arial" w:eastAsia="Calibri" w:hAnsi="Arial" w:cs="Arial"/>
          <w:sz w:val="24"/>
          <w:szCs w:val="24"/>
        </w:rPr>
        <w:t>quality improvement, supporting individuals, teams and organisations to deliver on the transformation ambition.  Digital platforms and self-service approaches will be a central theme to reinforce a shared approach not elitist approach to leadership.</w:t>
      </w:r>
    </w:p>
    <w:p w14:paraId="294FC6E5" w14:textId="77777777" w:rsidR="00343B48" w:rsidRPr="002659FE" w:rsidRDefault="00343B48" w:rsidP="003309DD">
      <w:pPr>
        <w:ind w:left="720"/>
        <w:jc w:val="both"/>
        <w:rPr>
          <w:rFonts w:ascii="Arial" w:eastAsia="Calibri" w:hAnsi="Arial" w:cs="Arial"/>
          <w:sz w:val="24"/>
          <w:szCs w:val="24"/>
        </w:rPr>
      </w:pPr>
    </w:p>
    <w:p w14:paraId="52D290C9" w14:textId="3EEE682D" w:rsidR="00343B48" w:rsidRPr="002659FE" w:rsidRDefault="00343B48" w:rsidP="004D1454">
      <w:pPr>
        <w:shd w:val="clear" w:color="auto" w:fill="FFF2CC" w:themeFill="accent4" w:themeFillTint="33"/>
        <w:ind w:left="720"/>
        <w:jc w:val="both"/>
        <w:rPr>
          <w:rFonts w:ascii="Arial" w:eastAsia="Calibri" w:hAnsi="Arial" w:cs="Arial"/>
          <w:b/>
          <w:sz w:val="24"/>
          <w:szCs w:val="24"/>
        </w:rPr>
      </w:pPr>
      <w:r w:rsidRPr="002659FE">
        <w:rPr>
          <w:rFonts w:ascii="Arial" w:eastAsia="Calibri" w:hAnsi="Arial" w:cs="Arial"/>
          <w:b/>
          <w:sz w:val="24"/>
          <w:szCs w:val="24"/>
        </w:rPr>
        <w:t>Safety and Quality</w:t>
      </w:r>
      <w:r w:rsidR="006861B9" w:rsidRPr="002659FE">
        <w:rPr>
          <w:rFonts w:ascii="Arial" w:eastAsia="Calibri" w:hAnsi="Arial" w:cs="Arial"/>
          <w:b/>
          <w:sz w:val="24"/>
          <w:szCs w:val="24"/>
        </w:rPr>
        <w:t>.</w:t>
      </w:r>
      <w:r w:rsidR="006861B9" w:rsidRPr="002659FE">
        <w:rPr>
          <w:rFonts w:ascii="Arial" w:eastAsia="Calibri" w:hAnsi="Arial" w:cs="Arial"/>
          <w:sz w:val="24"/>
          <w:szCs w:val="24"/>
        </w:rPr>
        <w:t xml:space="preserve">  </w:t>
      </w:r>
      <w:r w:rsidRPr="002659FE">
        <w:rPr>
          <w:rFonts w:ascii="Arial" w:eastAsia="Calibri" w:hAnsi="Arial" w:cs="Arial"/>
          <w:sz w:val="24"/>
          <w:szCs w:val="24"/>
        </w:rPr>
        <w:t>We want to increase the direct connection and contribution between our functions and the delivery of safe, high quality care for people.</w:t>
      </w:r>
      <w:r w:rsidRPr="002659FE">
        <w:rPr>
          <w:rFonts w:ascii="Arial" w:eastAsia="Calibri" w:hAnsi="Arial" w:cs="Arial"/>
          <w:b/>
          <w:sz w:val="24"/>
          <w:szCs w:val="24"/>
        </w:rPr>
        <w:t xml:space="preserve"> </w:t>
      </w:r>
      <w:r w:rsidRPr="002659FE">
        <w:rPr>
          <w:rFonts w:ascii="Arial" w:eastAsia="Calibri" w:hAnsi="Arial" w:cs="Arial"/>
          <w:sz w:val="24"/>
          <w:szCs w:val="24"/>
        </w:rPr>
        <w:t xml:space="preserve">  We will develop a focus on inter professional training for patient safety and will take a targeted approach to national service priorities such as primary care, urgent and emergency care, cancer, mental health, and eye care. We will support the workforce implications arising from integrated models of care developed by Regional Partnership Boards. This will require an organisation wide approach to encompass workforce intelligence, workforce planning, education and training, workforce modernisation, careers, leadership development, digital.</w:t>
      </w:r>
    </w:p>
    <w:p w14:paraId="298E3E7F" w14:textId="77777777" w:rsidR="00343B48" w:rsidRPr="002659FE" w:rsidRDefault="00343B48" w:rsidP="003309DD">
      <w:pPr>
        <w:ind w:left="720"/>
        <w:jc w:val="both"/>
        <w:rPr>
          <w:rFonts w:ascii="Arial" w:eastAsia="Calibri" w:hAnsi="Arial" w:cs="Arial"/>
          <w:sz w:val="24"/>
          <w:szCs w:val="24"/>
        </w:rPr>
      </w:pPr>
    </w:p>
    <w:p w14:paraId="78561A99" w14:textId="0261EB4E" w:rsidR="00343B48" w:rsidRPr="002659FE" w:rsidRDefault="004A03F1" w:rsidP="007D41AC">
      <w:pPr>
        <w:shd w:val="clear" w:color="auto" w:fill="D9E2F3" w:themeFill="accent5" w:themeFillTint="33"/>
        <w:ind w:left="720"/>
        <w:jc w:val="both"/>
        <w:rPr>
          <w:rFonts w:ascii="Arial" w:eastAsia="Calibri" w:hAnsi="Arial" w:cs="Arial"/>
          <w:b/>
          <w:sz w:val="24"/>
          <w:szCs w:val="24"/>
        </w:rPr>
      </w:pPr>
      <w:r w:rsidRPr="002659FE">
        <w:rPr>
          <w:rFonts w:ascii="Arial" w:eastAsia="Calibri" w:hAnsi="Arial" w:cs="Arial"/>
          <w:b/>
          <w:sz w:val="24"/>
          <w:szCs w:val="24"/>
        </w:rPr>
        <w:t xml:space="preserve">An </w:t>
      </w:r>
      <w:r w:rsidR="00343B48" w:rsidRPr="002659FE">
        <w:rPr>
          <w:rFonts w:ascii="Arial" w:eastAsia="Calibri" w:hAnsi="Arial" w:cs="Arial"/>
          <w:b/>
          <w:sz w:val="24"/>
          <w:szCs w:val="24"/>
        </w:rPr>
        <w:t>ex</w:t>
      </w:r>
      <w:r w:rsidR="00BE2A75" w:rsidRPr="002659FE">
        <w:rPr>
          <w:rFonts w:ascii="Arial" w:eastAsia="Calibri" w:hAnsi="Arial" w:cs="Arial"/>
          <w:b/>
          <w:sz w:val="24"/>
          <w:szCs w:val="24"/>
        </w:rPr>
        <w:t>emplar</w:t>
      </w:r>
      <w:r w:rsidR="00343B48" w:rsidRPr="002659FE">
        <w:rPr>
          <w:rFonts w:ascii="Arial" w:eastAsia="Calibri" w:hAnsi="Arial" w:cs="Arial"/>
          <w:b/>
          <w:sz w:val="24"/>
          <w:szCs w:val="24"/>
        </w:rPr>
        <w:t xml:space="preserve"> employer and a great </w:t>
      </w:r>
      <w:r w:rsidR="00901D25">
        <w:rPr>
          <w:rFonts w:ascii="Arial" w:eastAsia="Calibri" w:hAnsi="Arial" w:cs="Arial"/>
          <w:b/>
          <w:sz w:val="24"/>
          <w:szCs w:val="24"/>
        </w:rPr>
        <w:t>place to work</w:t>
      </w:r>
      <w:r w:rsidR="006861B9" w:rsidRPr="002659FE">
        <w:rPr>
          <w:rFonts w:ascii="Arial" w:eastAsia="Calibri" w:hAnsi="Arial" w:cs="Arial"/>
          <w:b/>
          <w:sz w:val="24"/>
          <w:szCs w:val="24"/>
        </w:rPr>
        <w:t>.</w:t>
      </w:r>
      <w:r w:rsidR="006861B9" w:rsidRPr="002659FE">
        <w:rPr>
          <w:rFonts w:ascii="Arial" w:eastAsia="Calibri" w:hAnsi="Arial" w:cs="Arial"/>
          <w:sz w:val="24"/>
          <w:szCs w:val="24"/>
        </w:rPr>
        <w:t xml:space="preserve">  </w:t>
      </w:r>
      <w:r w:rsidR="00343B48" w:rsidRPr="002659FE">
        <w:rPr>
          <w:rFonts w:ascii="Arial" w:eastAsia="Calibri" w:hAnsi="Arial" w:cs="Arial"/>
          <w:sz w:val="24"/>
          <w:szCs w:val="24"/>
        </w:rPr>
        <w:t>Our ambition is to be an exemplar employer where staff are motivated and empowered by undertaking interesting and varied work, where skills and talent is developed, and where staff wellbeing is supported by an inclusive and values-based culture, a modern working environment, effective HR function and flexible working patterns.  Retention levels are high, turnover and sickness absence low, and vacancies easy to fill with high calibre applicants.  Leaders lead with compassion, candour and openness, providing clear direction and supporting staff with effective feedback about performance and development.</w:t>
      </w:r>
    </w:p>
    <w:p w14:paraId="2B6AC3D3" w14:textId="77777777" w:rsidR="00343B48" w:rsidRPr="002659FE" w:rsidRDefault="00343B48" w:rsidP="003309DD">
      <w:pPr>
        <w:ind w:left="720"/>
        <w:jc w:val="both"/>
        <w:rPr>
          <w:rFonts w:ascii="Arial" w:eastAsia="Calibri" w:hAnsi="Arial" w:cs="Arial"/>
          <w:sz w:val="24"/>
          <w:szCs w:val="24"/>
        </w:rPr>
      </w:pPr>
    </w:p>
    <w:p w14:paraId="4B328691" w14:textId="09EC15E4" w:rsidR="00413FE7" w:rsidRPr="004527A6" w:rsidRDefault="00561799" w:rsidP="004527A6">
      <w:pPr>
        <w:shd w:val="clear" w:color="auto" w:fill="E2EFD9" w:themeFill="accent6" w:themeFillTint="33"/>
        <w:ind w:left="720"/>
        <w:jc w:val="both"/>
        <w:rPr>
          <w:rFonts w:ascii="Arial" w:eastAsia="Calibri" w:hAnsi="Arial" w:cs="Arial"/>
          <w:sz w:val="24"/>
          <w:szCs w:val="24"/>
        </w:rPr>
      </w:pPr>
      <w:r w:rsidRPr="002659FE">
        <w:rPr>
          <w:rFonts w:ascii="Arial" w:eastAsia="Calibri" w:hAnsi="Arial" w:cs="Arial"/>
          <w:b/>
          <w:sz w:val="24"/>
          <w:szCs w:val="24"/>
        </w:rPr>
        <w:t>A</w:t>
      </w:r>
      <w:r w:rsidR="00343B48" w:rsidRPr="002659FE">
        <w:rPr>
          <w:rFonts w:ascii="Arial" w:eastAsia="Calibri" w:hAnsi="Arial" w:cs="Arial"/>
          <w:b/>
          <w:sz w:val="24"/>
          <w:szCs w:val="24"/>
        </w:rPr>
        <w:t>n excellent partner, influencer and leader</w:t>
      </w:r>
      <w:r w:rsidR="006861B9" w:rsidRPr="002659FE">
        <w:rPr>
          <w:rFonts w:ascii="Arial" w:eastAsia="Calibri" w:hAnsi="Arial" w:cs="Arial"/>
          <w:sz w:val="24"/>
          <w:szCs w:val="24"/>
        </w:rPr>
        <w:t xml:space="preserve">.  </w:t>
      </w:r>
      <w:r w:rsidR="00343B48" w:rsidRPr="002659FE">
        <w:rPr>
          <w:rFonts w:ascii="Arial" w:eastAsia="Calibri" w:hAnsi="Arial" w:cs="Arial"/>
          <w:sz w:val="24"/>
          <w:szCs w:val="24"/>
        </w:rPr>
        <w:t xml:space="preserve">We will have clear networks, mechanisms and communication channels to work closely with a diverse range of partners and key stakeholders to plan ahead to ensure the health and care workforce meets the needs of the people of Wales now and in the future. </w:t>
      </w:r>
      <w:r w:rsidR="00EF3699" w:rsidRPr="002659FE">
        <w:rPr>
          <w:rFonts w:ascii="Arial" w:eastAsia="Calibri" w:hAnsi="Arial" w:cs="Arial"/>
          <w:sz w:val="24"/>
          <w:szCs w:val="24"/>
        </w:rPr>
        <w:t xml:space="preserve"> </w:t>
      </w:r>
      <w:r w:rsidR="00343B48" w:rsidRPr="002659FE">
        <w:rPr>
          <w:rFonts w:ascii="Arial" w:eastAsia="Calibri" w:hAnsi="Arial" w:cs="Arial"/>
          <w:sz w:val="24"/>
          <w:szCs w:val="24"/>
        </w:rPr>
        <w:t>Partners will seek to involve us at local, national and UK levels because of our reputation and expertise.</w:t>
      </w:r>
      <w:bookmarkStart w:id="10" w:name="_Hlk25142671"/>
      <w:r w:rsidR="004527A6">
        <w:rPr>
          <w:rFonts w:ascii="Arial" w:eastAsia="Calibri" w:hAnsi="Arial" w:cs="Arial"/>
          <w:sz w:val="24"/>
          <w:szCs w:val="24"/>
        </w:rPr>
        <w:t xml:space="preserve">  </w:t>
      </w:r>
      <w:r w:rsidR="00413FE7" w:rsidRPr="002659FE">
        <w:rPr>
          <w:rFonts w:ascii="Arial" w:hAnsi="Arial" w:cs="Arial"/>
          <w:sz w:val="24"/>
          <w:szCs w:val="24"/>
        </w:rPr>
        <w:t xml:space="preserve">We have a broad range of statutory functions as outlined in Chapter 1.  We have looked to incorporate objectives in support of </w:t>
      </w:r>
      <w:proofErr w:type="gramStart"/>
      <w:r w:rsidR="00413FE7" w:rsidRPr="002659FE">
        <w:rPr>
          <w:rFonts w:ascii="Arial" w:hAnsi="Arial" w:cs="Arial"/>
          <w:sz w:val="24"/>
          <w:szCs w:val="24"/>
        </w:rPr>
        <w:t>all of</w:t>
      </w:r>
      <w:proofErr w:type="gramEnd"/>
      <w:r w:rsidR="00413FE7" w:rsidRPr="002659FE">
        <w:rPr>
          <w:rFonts w:ascii="Arial" w:hAnsi="Arial" w:cs="Arial"/>
          <w:sz w:val="24"/>
          <w:szCs w:val="24"/>
        </w:rPr>
        <w:t xml:space="preserve"> these functions within our first IMTP.  However, we recognise it is not possible to prioritise all areas at once.  We </w:t>
      </w:r>
      <w:r w:rsidR="00413FE7" w:rsidRPr="002659FE">
        <w:rPr>
          <w:rFonts w:ascii="Arial" w:hAnsi="Arial" w:cs="Arial"/>
          <w:sz w:val="24"/>
          <w:szCs w:val="24"/>
        </w:rPr>
        <w:lastRenderedPageBreak/>
        <w:t xml:space="preserve">have a statutory function in respect of development of the Workforce and OD profession.  We have decided to prioritise investment in upskilling the workforce planning function within the workforce and this is included in Strategic Aim </w:t>
      </w:r>
      <w:r w:rsidR="00DE2F57">
        <w:rPr>
          <w:rFonts w:ascii="Arial" w:hAnsi="Arial" w:cs="Arial"/>
          <w:sz w:val="24"/>
          <w:szCs w:val="24"/>
        </w:rPr>
        <w:t>1</w:t>
      </w:r>
      <w:r w:rsidR="00413FE7" w:rsidRPr="002659FE">
        <w:rPr>
          <w:rFonts w:ascii="Arial" w:hAnsi="Arial" w:cs="Arial"/>
          <w:sz w:val="24"/>
          <w:szCs w:val="24"/>
        </w:rPr>
        <w:t xml:space="preserve">, objective </w:t>
      </w:r>
      <w:r w:rsidR="00DE2F57">
        <w:rPr>
          <w:rFonts w:ascii="Arial" w:hAnsi="Arial" w:cs="Arial"/>
          <w:sz w:val="24"/>
          <w:szCs w:val="24"/>
        </w:rPr>
        <w:t>1</w:t>
      </w:r>
      <w:r w:rsidR="00413FE7" w:rsidRPr="002659FE">
        <w:rPr>
          <w:rFonts w:ascii="Arial" w:hAnsi="Arial" w:cs="Arial"/>
          <w:sz w:val="24"/>
          <w:szCs w:val="24"/>
        </w:rPr>
        <w:t>.6.  During 2020-21 we will be working with partners to identify other opportunities for development of the profession</w:t>
      </w:r>
      <w:r w:rsidR="00A01079">
        <w:rPr>
          <w:rFonts w:ascii="Arial" w:hAnsi="Arial" w:cs="Arial"/>
          <w:sz w:val="24"/>
          <w:szCs w:val="24"/>
        </w:rPr>
        <w:t xml:space="preserve">, early thoughts are workforce data and analytical skills, and </w:t>
      </w:r>
      <w:r w:rsidR="00E74981">
        <w:rPr>
          <w:rFonts w:ascii="Arial" w:hAnsi="Arial" w:cs="Arial"/>
          <w:sz w:val="24"/>
          <w:szCs w:val="24"/>
        </w:rPr>
        <w:t>influencing cultural change (</w:t>
      </w:r>
      <w:r w:rsidR="00A01079">
        <w:rPr>
          <w:rFonts w:ascii="Arial" w:hAnsi="Arial" w:cs="Arial"/>
          <w:sz w:val="24"/>
          <w:szCs w:val="24"/>
        </w:rPr>
        <w:t>organisational dev</w:t>
      </w:r>
      <w:r w:rsidR="00E74981">
        <w:rPr>
          <w:rFonts w:ascii="Arial" w:hAnsi="Arial" w:cs="Arial"/>
          <w:sz w:val="24"/>
          <w:szCs w:val="24"/>
        </w:rPr>
        <w:t>e</w:t>
      </w:r>
      <w:r w:rsidR="00A01079">
        <w:rPr>
          <w:rFonts w:ascii="Arial" w:hAnsi="Arial" w:cs="Arial"/>
          <w:sz w:val="24"/>
          <w:szCs w:val="24"/>
        </w:rPr>
        <w:t>lopment</w:t>
      </w:r>
      <w:r w:rsidR="00E74981">
        <w:rPr>
          <w:rFonts w:ascii="Arial" w:hAnsi="Arial" w:cs="Arial"/>
          <w:sz w:val="24"/>
          <w:szCs w:val="24"/>
        </w:rPr>
        <w:t>)</w:t>
      </w:r>
      <w:r w:rsidR="00413FE7" w:rsidRPr="002659FE">
        <w:rPr>
          <w:rFonts w:ascii="Arial" w:hAnsi="Arial" w:cs="Arial"/>
          <w:sz w:val="24"/>
          <w:szCs w:val="24"/>
        </w:rPr>
        <w:t>.  We are committed to working with the HPMA in Wales and nationally, as well as developing further ou</w:t>
      </w:r>
      <w:r w:rsidR="002F3201">
        <w:rPr>
          <w:rFonts w:ascii="Arial" w:hAnsi="Arial" w:cs="Arial"/>
          <w:sz w:val="24"/>
          <w:szCs w:val="24"/>
        </w:rPr>
        <w:t>r</w:t>
      </w:r>
      <w:r w:rsidR="00413FE7" w:rsidRPr="002659FE">
        <w:rPr>
          <w:rFonts w:ascii="Arial" w:hAnsi="Arial" w:cs="Arial"/>
          <w:sz w:val="24"/>
          <w:szCs w:val="24"/>
        </w:rPr>
        <w:t xml:space="preserve"> links with CIPD.</w:t>
      </w:r>
    </w:p>
    <w:p w14:paraId="7F0A3D74" w14:textId="77777777" w:rsidR="00413FE7" w:rsidRPr="002659FE" w:rsidRDefault="00413FE7" w:rsidP="00561799">
      <w:pPr>
        <w:ind w:left="720"/>
        <w:jc w:val="both"/>
        <w:rPr>
          <w:rFonts w:ascii="Arial" w:eastAsia="Calibri" w:hAnsi="Arial" w:cs="Arial"/>
          <w:sz w:val="24"/>
          <w:szCs w:val="24"/>
        </w:rPr>
      </w:pPr>
    </w:p>
    <w:bookmarkEnd w:id="10"/>
    <w:p w14:paraId="07A64651" w14:textId="45FB5FE0" w:rsidR="00CA5080" w:rsidRPr="002659FE" w:rsidRDefault="00AC7588" w:rsidP="00AD7DFE">
      <w:pPr>
        <w:ind w:left="720" w:hanging="720"/>
        <w:jc w:val="both"/>
        <w:rPr>
          <w:rFonts w:ascii="Arial" w:eastAsia="Calibri" w:hAnsi="Arial" w:cs="Arial"/>
          <w:b/>
          <w:sz w:val="24"/>
          <w:szCs w:val="24"/>
        </w:rPr>
      </w:pPr>
      <w:r>
        <w:rPr>
          <w:rFonts w:ascii="Arial" w:eastAsia="Calibri" w:hAnsi="Arial" w:cs="Arial"/>
          <w:b/>
          <w:sz w:val="24"/>
          <w:szCs w:val="24"/>
        </w:rPr>
        <w:t>4</w:t>
      </w:r>
      <w:r w:rsidR="00CD2117" w:rsidRPr="002659FE">
        <w:rPr>
          <w:rFonts w:ascii="Arial" w:eastAsia="Calibri" w:hAnsi="Arial" w:cs="Arial"/>
          <w:b/>
          <w:sz w:val="24"/>
          <w:szCs w:val="24"/>
        </w:rPr>
        <w:t>.</w:t>
      </w:r>
      <w:r w:rsidR="006861B9" w:rsidRPr="002659FE">
        <w:rPr>
          <w:rFonts w:ascii="Arial" w:eastAsia="Calibri" w:hAnsi="Arial" w:cs="Arial"/>
          <w:b/>
          <w:sz w:val="24"/>
          <w:szCs w:val="24"/>
        </w:rPr>
        <w:t>2</w:t>
      </w:r>
      <w:r w:rsidR="006861B9" w:rsidRPr="002659FE">
        <w:rPr>
          <w:rFonts w:ascii="Arial" w:eastAsia="Calibri" w:hAnsi="Arial" w:cs="Arial"/>
          <w:b/>
          <w:sz w:val="24"/>
          <w:szCs w:val="24"/>
        </w:rPr>
        <w:tab/>
      </w:r>
      <w:r w:rsidR="00DA4E25" w:rsidRPr="002659FE">
        <w:rPr>
          <w:rFonts w:ascii="Arial" w:eastAsia="Calibri" w:hAnsi="Arial" w:cs="Arial"/>
          <w:b/>
          <w:sz w:val="24"/>
          <w:szCs w:val="24"/>
        </w:rPr>
        <w:t xml:space="preserve">Alignment with </w:t>
      </w:r>
      <w:r w:rsidR="00DA4E25" w:rsidRPr="00E56F68">
        <w:rPr>
          <w:rFonts w:ascii="Arial" w:eastAsia="Calibri" w:hAnsi="Arial" w:cs="Arial"/>
          <w:b/>
          <w:i/>
          <w:sz w:val="24"/>
          <w:szCs w:val="24"/>
        </w:rPr>
        <w:t>A Healthier Wales</w:t>
      </w:r>
      <w:r w:rsidR="00DA4E25" w:rsidRPr="002659FE">
        <w:rPr>
          <w:rFonts w:ascii="Arial" w:eastAsia="Calibri" w:hAnsi="Arial" w:cs="Arial"/>
          <w:b/>
          <w:sz w:val="24"/>
          <w:szCs w:val="24"/>
        </w:rPr>
        <w:t xml:space="preserve"> and en</w:t>
      </w:r>
      <w:r w:rsidR="00A11A9F" w:rsidRPr="002659FE">
        <w:rPr>
          <w:rFonts w:ascii="Arial" w:eastAsia="Calibri" w:hAnsi="Arial" w:cs="Arial"/>
          <w:b/>
          <w:sz w:val="24"/>
          <w:szCs w:val="24"/>
        </w:rPr>
        <w:t>a</w:t>
      </w:r>
      <w:r w:rsidR="00DA4E25" w:rsidRPr="002659FE">
        <w:rPr>
          <w:rFonts w:ascii="Arial" w:eastAsia="Calibri" w:hAnsi="Arial" w:cs="Arial"/>
          <w:b/>
          <w:sz w:val="24"/>
          <w:szCs w:val="24"/>
        </w:rPr>
        <w:t>bling the future through the Wellbeing of Future Generations Act</w:t>
      </w:r>
    </w:p>
    <w:p w14:paraId="28F2964B" w14:textId="77777777" w:rsidR="006861B9" w:rsidRPr="002659FE" w:rsidRDefault="006861B9" w:rsidP="00723E28">
      <w:pPr>
        <w:ind w:left="720"/>
        <w:jc w:val="both"/>
        <w:rPr>
          <w:rFonts w:ascii="Arial" w:eastAsia="Calibri" w:hAnsi="Arial" w:cs="Arial"/>
          <w:sz w:val="24"/>
          <w:szCs w:val="24"/>
        </w:rPr>
      </w:pPr>
    </w:p>
    <w:p w14:paraId="2D007ABB" w14:textId="77777777" w:rsidR="00C31DA7" w:rsidRPr="002659FE" w:rsidRDefault="00AF4637" w:rsidP="00723E28">
      <w:pPr>
        <w:ind w:left="720"/>
        <w:jc w:val="both"/>
        <w:rPr>
          <w:rFonts w:ascii="Arial" w:eastAsia="Calibri" w:hAnsi="Arial" w:cs="Arial"/>
          <w:sz w:val="24"/>
          <w:szCs w:val="24"/>
        </w:rPr>
      </w:pPr>
      <w:r w:rsidRPr="002659FE">
        <w:rPr>
          <w:rFonts w:ascii="Arial" w:eastAsia="Calibri" w:hAnsi="Arial" w:cs="Arial"/>
          <w:sz w:val="24"/>
          <w:szCs w:val="24"/>
        </w:rPr>
        <w:t xml:space="preserve">In the following chapter, </w:t>
      </w:r>
      <w:r w:rsidR="00250A05" w:rsidRPr="002659FE">
        <w:rPr>
          <w:rFonts w:ascii="Arial" w:eastAsia="Calibri" w:hAnsi="Arial" w:cs="Arial"/>
          <w:sz w:val="24"/>
          <w:szCs w:val="24"/>
        </w:rPr>
        <w:t xml:space="preserve">we have outlined </w:t>
      </w:r>
      <w:r w:rsidR="00723E28" w:rsidRPr="002659FE">
        <w:rPr>
          <w:rFonts w:ascii="Arial" w:eastAsia="Calibri" w:hAnsi="Arial" w:cs="Arial"/>
          <w:sz w:val="24"/>
          <w:szCs w:val="24"/>
        </w:rPr>
        <w:t xml:space="preserve">the objectives which fall under each of the 6 strategic aims.  We have noted where the objective links to each of the 7 themes in the draft Workforce Strategy for Health and Social Care and identified where each strategic objective supports </w:t>
      </w:r>
      <w:r w:rsidR="00723E28" w:rsidRPr="00E56F68">
        <w:rPr>
          <w:rFonts w:ascii="Arial" w:eastAsia="Calibri" w:hAnsi="Arial" w:cs="Arial"/>
          <w:i/>
          <w:sz w:val="24"/>
          <w:szCs w:val="24"/>
        </w:rPr>
        <w:t>A Healthier Wales</w:t>
      </w:r>
      <w:r w:rsidR="00723E28" w:rsidRPr="002659FE">
        <w:rPr>
          <w:rFonts w:ascii="Arial" w:eastAsia="Calibri" w:hAnsi="Arial" w:cs="Arial"/>
          <w:sz w:val="24"/>
          <w:szCs w:val="24"/>
        </w:rPr>
        <w:t xml:space="preserve"> and the Wellbeing of Future Generations Act</w:t>
      </w:r>
      <w:r w:rsidR="00C31DA7" w:rsidRPr="002659FE">
        <w:rPr>
          <w:rFonts w:ascii="Arial" w:eastAsia="Calibri" w:hAnsi="Arial" w:cs="Arial"/>
          <w:sz w:val="24"/>
          <w:szCs w:val="24"/>
        </w:rPr>
        <w:t>.</w:t>
      </w:r>
    </w:p>
    <w:p w14:paraId="2E0B386F" w14:textId="77777777" w:rsidR="00A80D25" w:rsidRPr="002659FE" w:rsidRDefault="00A80D25" w:rsidP="00723E28">
      <w:pPr>
        <w:ind w:left="720"/>
        <w:jc w:val="both"/>
        <w:rPr>
          <w:rFonts w:ascii="Arial" w:eastAsia="Calibri" w:hAnsi="Arial" w:cs="Arial"/>
          <w:sz w:val="24"/>
          <w:szCs w:val="24"/>
        </w:rPr>
      </w:pPr>
    </w:p>
    <w:p w14:paraId="604D7055" w14:textId="47012967" w:rsidR="00A80D25" w:rsidRPr="002659FE" w:rsidRDefault="00AC7588" w:rsidP="00A80D25">
      <w:pPr>
        <w:jc w:val="both"/>
        <w:rPr>
          <w:rFonts w:ascii="Arial" w:eastAsia="Calibri" w:hAnsi="Arial" w:cs="Arial"/>
          <w:b/>
          <w:sz w:val="24"/>
          <w:szCs w:val="24"/>
        </w:rPr>
      </w:pPr>
      <w:r>
        <w:rPr>
          <w:rFonts w:ascii="Arial" w:eastAsia="Calibri" w:hAnsi="Arial" w:cs="Arial"/>
          <w:b/>
          <w:sz w:val="24"/>
          <w:szCs w:val="24"/>
        </w:rPr>
        <w:t>4</w:t>
      </w:r>
      <w:r w:rsidR="00A80D25" w:rsidRPr="002659FE">
        <w:rPr>
          <w:rFonts w:ascii="Arial" w:eastAsia="Calibri" w:hAnsi="Arial" w:cs="Arial"/>
          <w:b/>
          <w:sz w:val="24"/>
          <w:szCs w:val="24"/>
        </w:rPr>
        <w:t>.3</w:t>
      </w:r>
      <w:r w:rsidR="00A80D25" w:rsidRPr="002659FE">
        <w:rPr>
          <w:rFonts w:ascii="Arial" w:eastAsia="Calibri" w:hAnsi="Arial" w:cs="Arial"/>
          <w:b/>
          <w:sz w:val="24"/>
          <w:szCs w:val="24"/>
        </w:rPr>
        <w:tab/>
        <w:t>Alignment with Ministerial Priorities</w:t>
      </w:r>
    </w:p>
    <w:p w14:paraId="177A3BB9" w14:textId="77777777" w:rsidR="00A80D25" w:rsidRPr="002659FE" w:rsidRDefault="00A80D25" w:rsidP="00723E28">
      <w:pPr>
        <w:ind w:left="720"/>
        <w:jc w:val="both"/>
        <w:rPr>
          <w:rFonts w:ascii="Arial" w:eastAsia="Calibri" w:hAnsi="Arial" w:cs="Arial"/>
          <w:sz w:val="24"/>
          <w:szCs w:val="24"/>
        </w:rPr>
      </w:pPr>
    </w:p>
    <w:p w14:paraId="36B01049" w14:textId="20EDC317" w:rsidR="00AC5C03" w:rsidRPr="002659FE" w:rsidRDefault="003F25E5" w:rsidP="00AC5C03">
      <w:pPr>
        <w:ind w:left="720"/>
        <w:jc w:val="both"/>
        <w:rPr>
          <w:rFonts w:ascii="Arial" w:eastAsia="Calibri" w:hAnsi="Arial" w:cs="Arial"/>
          <w:sz w:val="24"/>
          <w:szCs w:val="24"/>
        </w:rPr>
      </w:pPr>
      <w:r>
        <w:rPr>
          <w:rFonts w:ascii="Arial" w:eastAsia="Calibri" w:hAnsi="Arial" w:cs="Arial"/>
          <w:sz w:val="24"/>
          <w:szCs w:val="24"/>
        </w:rPr>
        <w:t xml:space="preserve">We have identified where we are contributing to </w:t>
      </w:r>
      <w:r w:rsidR="007E0E5C" w:rsidRPr="002659FE">
        <w:rPr>
          <w:rFonts w:ascii="Arial" w:eastAsia="Calibri" w:hAnsi="Arial" w:cs="Arial"/>
          <w:sz w:val="24"/>
          <w:szCs w:val="24"/>
        </w:rPr>
        <w:t>the five Ministerial priorities</w:t>
      </w:r>
      <w:r w:rsidR="00F53D09" w:rsidRPr="002659FE">
        <w:rPr>
          <w:rFonts w:ascii="Arial" w:eastAsia="Calibri" w:hAnsi="Arial" w:cs="Arial"/>
          <w:sz w:val="24"/>
          <w:szCs w:val="24"/>
        </w:rPr>
        <w:t xml:space="preserve"> of</w:t>
      </w:r>
      <w:r w:rsidR="006D4D0E" w:rsidRPr="002659FE">
        <w:rPr>
          <w:rFonts w:ascii="Arial" w:eastAsia="Calibri" w:hAnsi="Arial" w:cs="Arial"/>
          <w:sz w:val="24"/>
          <w:szCs w:val="24"/>
        </w:rPr>
        <w:t xml:space="preserve"> prevention, </w:t>
      </w:r>
      <w:r w:rsidR="009E27F1" w:rsidRPr="002659FE">
        <w:rPr>
          <w:rFonts w:ascii="Arial" w:eastAsia="Calibri" w:hAnsi="Arial" w:cs="Arial"/>
          <w:sz w:val="24"/>
          <w:szCs w:val="24"/>
        </w:rPr>
        <w:t xml:space="preserve">reducing health inequalities, Primary Care </w:t>
      </w:r>
      <w:r w:rsidR="0048736C" w:rsidRPr="002659FE">
        <w:rPr>
          <w:rFonts w:ascii="Arial" w:eastAsia="Calibri" w:hAnsi="Arial" w:cs="Arial"/>
          <w:sz w:val="24"/>
          <w:szCs w:val="24"/>
        </w:rPr>
        <w:t>M</w:t>
      </w:r>
      <w:r w:rsidR="009E27F1" w:rsidRPr="002659FE">
        <w:rPr>
          <w:rFonts w:ascii="Arial" w:eastAsia="Calibri" w:hAnsi="Arial" w:cs="Arial"/>
          <w:sz w:val="24"/>
          <w:szCs w:val="24"/>
        </w:rPr>
        <w:t>odel for Wales</w:t>
      </w:r>
      <w:r w:rsidR="00F53D09" w:rsidRPr="002659FE">
        <w:rPr>
          <w:rFonts w:ascii="Arial" w:eastAsia="Calibri" w:hAnsi="Arial" w:cs="Arial"/>
          <w:sz w:val="24"/>
          <w:szCs w:val="24"/>
        </w:rPr>
        <w:t xml:space="preserve">, Timely </w:t>
      </w:r>
      <w:r w:rsidR="0048736C" w:rsidRPr="002659FE">
        <w:rPr>
          <w:rFonts w:ascii="Arial" w:eastAsia="Calibri" w:hAnsi="Arial" w:cs="Arial"/>
          <w:sz w:val="24"/>
          <w:szCs w:val="24"/>
        </w:rPr>
        <w:t>A</w:t>
      </w:r>
      <w:r w:rsidR="00F53D09" w:rsidRPr="002659FE">
        <w:rPr>
          <w:rFonts w:ascii="Arial" w:eastAsia="Calibri" w:hAnsi="Arial" w:cs="Arial"/>
          <w:sz w:val="24"/>
          <w:szCs w:val="24"/>
        </w:rPr>
        <w:t xml:space="preserve">ccess to </w:t>
      </w:r>
      <w:r w:rsidR="0048736C" w:rsidRPr="002659FE">
        <w:rPr>
          <w:rFonts w:ascii="Arial" w:eastAsia="Calibri" w:hAnsi="Arial" w:cs="Arial"/>
          <w:sz w:val="24"/>
          <w:szCs w:val="24"/>
        </w:rPr>
        <w:t>C</w:t>
      </w:r>
      <w:r w:rsidR="00F53D09" w:rsidRPr="002659FE">
        <w:rPr>
          <w:rFonts w:ascii="Arial" w:eastAsia="Calibri" w:hAnsi="Arial" w:cs="Arial"/>
          <w:sz w:val="24"/>
          <w:szCs w:val="24"/>
        </w:rPr>
        <w:t xml:space="preserve">are, and </w:t>
      </w:r>
      <w:r w:rsidR="0048736C" w:rsidRPr="002659FE">
        <w:rPr>
          <w:rFonts w:ascii="Arial" w:eastAsia="Calibri" w:hAnsi="Arial" w:cs="Arial"/>
          <w:sz w:val="24"/>
          <w:szCs w:val="24"/>
        </w:rPr>
        <w:t>M</w:t>
      </w:r>
      <w:r w:rsidR="00F53D09" w:rsidRPr="002659FE">
        <w:rPr>
          <w:rFonts w:ascii="Arial" w:eastAsia="Calibri" w:hAnsi="Arial" w:cs="Arial"/>
          <w:sz w:val="24"/>
          <w:szCs w:val="24"/>
        </w:rPr>
        <w:t xml:space="preserve">ental </w:t>
      </w:r>
      <w:r w:rsidR="0048736C" w:rsidRPr="002659FE">
        <w:rPr>
          <w:rFonts w:ascii="Arial" w:eastAsia="Calibri" w:hAnsi="Arial" w:cs="Arial"/>
          <w:sz w:val="24"/>
          <w:szCs w:val="24"/>
        </w:rPr>
        <w:t>H</w:t>
      </w:r>
      <w:r w:rsidR="00F53D09" w:rsidRPr="002659FE">
        <w:rPr>
          <w:rFonts w:ascii="Arial" w:eastAsia="Calibri" w:hAnsi="Arial" w:cs="Arial"/>
          <w:sz w:val="24"/>
          <w:szCs w:val="24"/>
        </w:rPr>
        <w:t>ealth</w:t>
      </w:r>
      <w:r w:rsidR="006E1754">
        <w:rPr>
          <w:rFonts w:ascii="Arial" w:eastAsia="Calibri" w:hAnsi="Arial" w:cs="Arial"/>
          <w:sz w:val="24"/>
          <w:szCs w:val="24"/>
        </w:rPr>
        <w:t xml:space="preserve"> however, our role in these is clearly different to other NHS organisations that have a population health and service delivery focus. </w:t>
      </w:r>
      <w:r w:rsidR="006C2FA6">
        <w:rPr>
          <w:rFonts w:ascii="Arial" w:eastAsia="Calibri" w:hAnsi="Arial" w:cs="Arial"/>
          <w:sz w:val="24"/>
          <w:szCs w:val="24"/>
        </w:rPr>
        <w:t xml:space="preserve"> </w:t>
      </w:r>
      <w:r w:rsidR="006E1754">
        <w:rPr>
          <w:rFonts w:ascii="Arial" w:eastAsia="Calibri" w:hAnsi="Arial" w:cs="Arial"/>
          <w:sz w:val="24"/>
          <w:szCs w:val="24"/>
        </w:rPr>
        <w:t>It is still important however that as a specialist, All Wales organisation focused on workforce we contribute where we can.</w:t>
      </w:r>
    </w:p>
    <w:p w14:paraId="7BCA491E" w14:textId="77777777" w:rsidR="007B6B79" w:rsidRPr="002659FE" w:rsidRDefault="007B6B79" w:rsidP="007B6B79">
      <w:pPr>
        <w:ind w:left="720"/>
        <w:jc w:val="both"/>
        <w:rPr>
          <w:rFonts w:ascii="Arial" w:eastAsia="Calibri" w:hAnsi="Arial" w:cs="Arial"/>
          <w:sz w:val="24"/>
          <w:szCs w:val="24"/>
        </w:rPr>
      </w:pPr>
    </w:p>
    <w:p w14:paraId="4BBA6F87" w14:textId="4FAA8A48" w:rsidR="006E1754" w:rsidRPr="00B05BB0" w:rsidRDefault="006E1754" w:rsidP="00723E28">
      <w:pPr>
        <w:ind w:left="720"/>
        <w:jc w:val="both"/>
        <w:rPr>
          <w:rFonts w:ascii="Arial" w:eastAsia="Calibri" w:hAnsi="Arial" w:cs="Arial"/>
          <w:sz w:val="24"/>
          <w:szCs w:val="24"/>
        </w:rPr>
      </w:pPr>
      <w:r w:rsidRPr="00B05BB0">
        <w:rPr>
          <w:rFonts w:ascii="Arial" w:eastAsia="Calibri" w:hAnsi="Arial" w:cs="Arial"/>
          <w:sz w:val="24"/>
          <w:szCs w:val="24"/>
        </w:rPr>
        <w:t xml:space="preserve">As an organisation we do </w:t>
      </w:r>
      <w:r>
        <w:rPr>
          <w:rFonts w:ascii="Arial" w:eastAsia="Calibri" w:hAnsi="Arial" w:cs="Arial"/>
          <w:sz w:val="24"/>
          <w:szCs w:val="24"/>
        </w:rPr>
        <w:t xml:space="preserve">not </w:t>
      </w:r>
      <w:r w:rsidRPr="00B05BB0">
        <w:rPr>
          <w:rFonts w:ascii="Arial" w:eastAsia="Calibri" w:hAnsi="Arial" w:cs="Arial"/>
          <w:sz w:val="24"/>
          <w:szCs w:val="24"/>
        </w:rPr>
        <w:t xml:space="preserve">have a population health </w:t>
      </w:r>
      <w:proofErr w:type="gramStart"/>
      <w:r w:rsidRPr="00B05BB0">
        <w:rPr>
          <w:rFonts w:ascii="Arial" w:eastAsia="Calibri" w:hAnsi="Arial" w:cs="Arial"/>
          <w:sz w:val="24"/>
          <w:szCs w:val="24"/>
        </w:rPr>
        <w:t>responsibility</w:t>
      </w:r>
      <w:proofErr w:type="gramEnd"/>
      <w:r w:rsidRPr="00B05BB0">
        <w:rPr>
          <w:rFonts w:ascii="Arial" w:eastAsia="Calibri" w:hAnsi="Arial" w:cs="Arial"/>
          <w:sz w:val="24"/>
          <w:szCs w:val="24"/>
        </w:rPr>
        <w:t xml:space="preserve"> but the health workforce represent</w:t>
      </w:r>
      <w:r w:rsidR="0019346C">
        <w:rPr>
          <w:rFonts w:ascii="Arial" w:eastAsia="Calibri" w:hAnsi="Arial" w:cs="Arial"/>
          <w:sz w:val="24"/>
          <w:szCs w:val="24"/>
        </w:rPr>
        <w:t>s</w:t>
      </w:r>
      <w:r w:rsidRPr="00B05BB0">
        <w:rPr>
          <w:rFonts w:ascii="Arial" w:eastAsia="Calibri" w:hAnsi="Arial" w:cs="Arial"/>
          <w:sz w:val="24"/>
          <w:szCs w:val="24"/>
        </w:rPr>
        <w:t xml:space="preserve"> a significant component of local communities. </w:t>
      </w:r>
      <w:r w:rsidR="00943766">
        <w:rPr>
          <w:rFonts w:ascii="Arial" w:eastAsia="Calibri" w:hAnsi="Arial" w:cs="Arial"/>
          <w:sz w:val="24"/>
          <w:szCs w:val="24"/>
        </w:rPr>
        <w:t xml:space="preserve"> </w:t>
      </w:r>
      <w:r w:rsidRPr="00B05BB0">
        <w:rPr>
          <w:rFonts w:ascii="Arial" w:eastAsia="Calibri" w:hAnsi="Arial" w:cs="Arial"/>
          <w:sz w:val="24"/>
          <w:szCs w:val="24"/>
        </w:rPr>
        <w:t>Therefore</w:t>
      </w:r>
      <w:r w:rsidR="0019346C">
        <w:rPr>
          <w:rFonts w:ascii="Arial" w:eastAsia="Calibri" w:hAnsi="Arial" w:cs="Arial"/>
          <w:sz w:val="24"/>
          <w:szCs w:val="24"/>
        </w:rPr>
        <w:t>,</w:t>
      </w:r>
      <w:r w:rsidRPr="00B05BB0">
        <w:rPr>
          <w:rFonts w:ascii="Arial" w:eastAsia="Calibri" w:hAnsi="Arial" w:cs="Arial"/>
          <w:sz w:val="24"/>
          <w:szCs w:val="24"/>
        </w:rPr>
        <w:t xml:space="preserve"> we can contribute to</w:t>
      </w:r>
      <w:r>
        <w:rPr>
          <w:rFonts w:ascii="Arial" w:eastAsia="Calibri" w:hAnsi="Arial" w:cs="Arial"/>
          <w:sz w:val="24"/>
          <w:szCs w:val="24"/>
        </w:rPr>
        <w:t xml:space="preserve"> </w:t>
      </w:r>
      <w:r w:rsidRPr="008577D0">
        <w:rPr>
          <w:rFonts w:ascii="Arial" w:eastAsia="Calibri" w:hAnsi="Arial" w:cs="Arial"/>
          <w:b/>
          <w:sz w:val="24"/>
          <w:szCs w:val="24"/>
        </w:rPr>
        <w:t>Reducing Health Inequalities</w:t>
      </w:r>
      <w:r w:rsidRPr="00B05BB0">
        <w:rPr>
          <w:rFonts w:ascii="Arial" w:eastAsia="Calibri" w:hAnsi="Arial" w:cs="Arial"/>
          <w:sz w:val="24"/>
          <w:szCs w:val="24"/>
        </w:rPr>
        <w:t xml:space="preserve"> through our plans to widen access to employment in the </w:t>
      </w:r>
      <w:r w:rsidRPr="008549EF">
        <w:rPr>
          <w:rFonts w:ascii="Arial" w:eastAsia="Calibri" w:hAnsi="Arial" w:cs="Arial"/>
          <w:sz w:val="24"/>
          <w:szCs w:val="24"/>
        </w:rPr>
        <w:t>NHS</w:t>
      </w:r>
      <w:r w:rsidR="009138C1">
        <w:rPr>
          <w:rFonts w:ascii="Arial" w:eastAsia="Calibri" w:hAnsi="Arial" w:cs="Arial"/>
          <w:sz w:val="24"/>
          <w:szCs w:val="24"/>
        </w:rPr>
        <w:t xml:space="preserve"> </w:t>
      </w:r>
      <w:r w:rsidR="312D857D" w:rsidRPr="008549EF">
        <w:rPr>
          <w:rFonts w:ascii="Arial" w:eastAsia="Calibri" w:hAnsi="Arial" w:cs="Arial"/>
          <w:sz w:val="24"/>
          <w:szCs w:val="24"/>
        </w:rPr>
        <w:t xml:space="preserve">by </w:t>
      </w:r>
      <w:r w:rsidR="75949465" w:rsidRPr="008549EF">
        <w:rPr>
          <w:rFonts w:ascii="Arial" w:eastAsia="Calibri" w:hAnsi="Arial" w:cs="Arial"/>
          <w:sz w:val="24"/>
          <w:szCs w:val="24"/>
        </w:rPr>
        <w:t>mea</w:t>
      </w:r>
      <w:r w:rsidR="4AC9600A" w:rsidRPr="008549EF">
        <w:rPr>
          <w:rFonts w:ascii="Arial" w:eastAsia="Calibri" w:hAnsi="Arial" w:cs="Arial"/>
          <w:sz w:val="24"/>
          <w:szCs w:val="24"/>
        </w:rPr>
        <w:t xml:space="preserve">ningful </w:t>
      </w:r>
      <w:r w:rsidR="75949465" w:rsidRPr="008549EF">
        <w:rPr>
          <w:rFonts w:ascii="Arial" w:eastAsia="Calibri" w:hAnsi="Arial" w:cs="Arial"/>
          <w:sz w:val="24"/>
          <w:szCs w:val="24"/>
        </w:rPr>
        <w:t>engag</w:t>
      </w:r>
      <w:r w:rsidR="4AC9600A" w:rsidRPr="008549EF">
        <w:rPr>
          <w:rFonts w:ascii="Arial" w:eastAsia="Calibri" w:hAnsi="Arial" w:cs="Arial"/>
          <w:sz w:val="24"/>
          <w:szCs w:val="24"/>
        </w:rPr>
        <w:t>ement</w:t>
      </w:r>
      <w:r w:rsidR="24ED9273" w:rsidRPr="008549EF">
        <w:rPr>
          <w:rFonts w:ascii="Arial" w:eastAsia="Calibri" w:hAnsi="Arial" w:cs="Arial"/>
          <w:sz w:val="24"/>
          <w:szCs w:val="24"/>
        </w:rPr>
        <w:t xml:space="preserve"> </w:t>
      </w:r>
      <w:r w:rsidR="6498667E" w:rsidRPr="008549EF">
        <w:rPr>
          <w:rFonts w:ascii="Arial" w:eastAsia="Calibri" w:hAnsi="Arial" w:cs="Arial"/>
          <w:sz w:val="24"/>
          <w:szCs w:val="24"/>
        </w:rPr>
        <w:t xml:space="preserve">with under-represented </w:t>
      </w:r>
      <w:r w:rsidR="7B901BAF" w:rsidRPr="008549EF">
        <w:rPr>
          <w:rFonts w:ascii="Arial" w:eastAsia="Calibri" w:hAnsi="Arial" w:cs="Arial"/>
          <w:sz w:val="24"/>
          <w:szCs w:val="24"/>
        </w:rPr>
        <w:t>and marginalise</w:t>
      </w:r>
      <w:r w:rsidR="243D866C" w:rsidRPr="008549EF">
        <w:rPr>
          <w:rFonts w:ascii="Arial" w:eastAsia="Calibri" w:hAnsi="Arial" w:cs="Arial"/>
          <w:sz w:val="24"/>
          <w:szCs w:val="24"/>
        </w:rPr>
        <w:t xml:space="preserve">d </w:t>
      </w:r>
      <w:r w:rsidR="094DB547" w:rsidRPr="008549EF">
        <w:rPr>
          <w:rFonts w:ascii="Arial" w:eastAsia="Calibri" w:hAnsi="Arial" w:cs="Arial"/>
          <w:sz w:val="24"/>
          <w:szCs w:val="24"/>
        </w:rPr>
        <w:t>groups</w:t>
      </w:r>
      <w:r w:rsidR="7E73699C" w:rsidRPr="008549EF">
        <w:rPr>
          <w:rFonts w:ascii="Arial" w:eastAsia="Calibri" w:hAnsi="Arial" w:cs="Arial"/>
          <w:sz w:val="24"/>
          <w:szCs w:val="24"/>
        </w:rPr>
        <w:t xml:space="preserve"> in our society</w:t>
      </w:r>
      <w:r w:rsidRPr="008549EF">
        <w:rPr>
          <w:rFonts w:ascii="Arial" w:eastAsia="Calibri" w:hAnsi="Arial" w:cs="Arial"/>
          <w:sz w:val="24"/>
          <w:szCs w:val="24"/>
        </w:rPr>
        <w:t xml:space="preserve">, continuing </w:t>
      </w:r>
      <w:r w:rsidRPr="00B05BB0">
        <w:rPr>
          <w:rFonts w:ascii="Arial" w:eastAsia="Calibri" w:hAnsi="Arial" w:cs="Arial"/>
          <w:sz w:val="24"/>
          <w:szCs w:val="24"/>
        </w:rPr>
        <w:t>to provide more locally accessible and flexible routes into education and focusing on the well</w:t>
      </w:r>
      <w:r w:rsidR="00943766">
        <w:rPr>
          <w:rFonts w:ascii="Arial" w:eastAsia="Calibri" w:hAnsi="Arial" w:cs="Arial"/>
          <w:sz w:val="24"/>
          <w:szCs w:val="24"/>
        </w:rPr>
        <w:t>-</w:t>
      </w:r>
      <w:r w:rsidRPr="00B05BB0">
        <w:rPr>
          <w:rFonts w:ascii="Arial" w:eastAsia="Calibri" w:hAnsi="Arial" w:cs="Arial"/>
          <w:sz w:val="24"/>
          <w:szCs w:val="24"/>
        </w:rPr>
        <w:t>being of staff in general.</w:t>
      </w:r>
    </w:p>
    <w:p w14:paraId="7862D909" w14:textId="032D2975" w:rsidR="008F7523" w:rsidRPr="002659FE" w:rsidRDefault="008F7523" w:rsidP="006B439A">
      <w:pPr>
        <w:ind w:left="720"/>
        <w:jc w:val="both"/>
        <w:rPr>
          <w:rFonts w:ascii="Arial" w:eastAsia="Calibri" w:hAnsi="Arial" w:cs="Arial"/>
          <w:sz w:val="24"/>
          <w:szCs w:val="24"/>
        </w:rPr>
      </w:pPr>
    </w:p>
    <w:p w14:paraId="5F7D7D1B" w14:textId="6B7E49D7" w:rsidR="00277677" w:rsidRPr="002659FE" w:rsidRDefault="00AF7916" w:rsidP="00277677">
      <w:pPr>
        <w:ind w:left="720"/>
        <w:jc w:val="both"/>
        <w:rPr>
          <w:rFonts w:ascii="Arial" w:eastAsia="Calibri" w:hAnsi="Arial" w:cs="Arial"/>
          <w:sz w:val="24"/>
          <w:szCs w:val="24"/>
        </w:rPr>
      </w:pPr>
      <w:r w:rsidRPr="002659FE">
        <w:rPr>
          <w:rFonts w:ascii="Arial" w:eastAsia="Calibri" w:hAnsi="Arial" w:cs="Arial"/>
          <w:sz w:val="24"/>
          <w:szCs w:val="24"/>
        </w:rPr>
        <w:t xml:space="preserve">Our strategic aim in respect of leading the transformation and modernisation of the multi-professional healthcare workforce in line with national priorities focuses on interventions to </w:t>
      </w:r>
      <w:r w:rsidR="00304318" w:rsidRPr="002659FE">
        <w:rPr>
          <w:rFonts w:ascii="Arial" w:eastAsia="Calibri" w:hAnsi="Arial" w:cs="Arial"/>
          <w:sz w:val="24"/>
          <w:szCs w:val="24"/>
        </w:rPr>
        <w:t xml:space="preserve">support the </w:t>
      </w:r>
      <w:r w:rsidR="00304318" w:rsidRPr="002659FE">
        <w:rPr>
          <w:rFonts w:ascii="Arial" w:eastAsia="Calibri" w:hAnsi="Arial" w:cs="Arial"/>
          <w:b/>
          <w:sz w:val="24"/>
          <w:szCs w:val="24"/>
        </w:rPr>
        <w:t>primary care model for Wales</w:t>
      </w:r>
      <w:r w:rsidR="005420AD" w:rsidRPr="002659FE">
        <w:rPr>
          <w:rFonts w:ascii="Arial" w:eastAsia="Calibri" w:hAnsi="Arial" w:cs="Arial"/>
          <w:sz w:val="24"/>
          <w:szCs w:val="24"/>
        </w:rPr>
        <w:t xml:space="preserve"> in respect of </w:t>
      </w:r>
      <w:r w:rsidR="00D70D93" w:rsidRPr="002659FE">
        <w:rPr>
          <w:rFonts w:ascii="Arial" w:eastAsia="Calibri" w:hAnsi="Arial" w:cs="Arial"/>
          <w:sz w:val="24"/>
          <w:szCs w:val="24"/>
        </w:rPr>
        <w:t>workforce</w:t>
      </w:r>
      <w:r w:rsidR="00C50529" w:rsidRPr="002659FE">
        <w:rPr>
          <w:rFonts w:ascii="Arial" w:eastAsia="Calibri" w:hAnsi="Arial" w:cs="Arial"/>
          <w:sz w:val="24"/>
          <w:szCs w:val="24"/>
        </w:rPr>
        <w:t xml:space="preserve"> as part of the strategic programme for primary care</w:t>
      </w:r>
      <w:r w:rsidRPr="002659FE">
        <w:rPr>
          <w:rFonts w:ascii="Arial" w:eastAsia="Calibri" w:hAnsi="Arial" w:cs="Arial"/>
          <w:sz w:val="24"/>
          <w:szCs w:val="24"/>
        </w:rPr>
        <w:t>.</w:t>
      </w:r>
      <w:r w:rsidR="00DB3530" w:rsidRPr="002659FE">
        <w:rPr>
          <w:rFonts w:ascii="Arial" w:eastAsia="Calibri" w:hAnsi="Arial" w:cs="Arial"/>
          <w:sz w:val="24"/>
          <w:szCs w:val="24"/>
        </w:rPr>
        <w:t xml:space="preserve">  This strategic aim </w:t>
      </w:r>
      <w:r w:rsidR="00035C78" w:rsidRPr="002659FE">
        <w:rPr>
          <w:rFonts w:ascii="Arial" w:eastAsia="Calibri" w:hAnsi="Arial" w:cs="Arial"/>
          <w:sz w:val="24"/>
          <w:szCs w:val="24"/>
        </w:rPr>
        <w:t xml:space="preserve">also aligns with </w:t>
      </w:r>
      <w:r w:rsidR="001328D3" w:rsidRPr="002659FE">
        <w:rPr>
          <w:rFonts w:ascii="Arial" w:eastAsia="Calibri" w:hAnsi="Arial" w:cs="Arial"/>
          <w:b/>
          <w:sz w:val="24"/>
          <w:szCs w:val="24"/>
        </w:rPr>
        <w:t>Timely access to care</w:t>
      </w:r>
      <w:r w:rsidR="00A2774E" w:rsidRPr="002659FE">
        <w:rPr>
          <w:rFonts w:ascii="Arial" w:eastAsia="Calibri" w:hAnsi="Arial" w:cs="Arial"/>
          <w:sz w:val="24"/>
          <w:szCs w:val="24"/>
        </w:rPr>
        <w:t xml:space="preserve"> through the</w:t>
      </w:r>
      <w:r w:rsidR="00052CD9" w:rsidRPr="002659FE">
        <w:rPr>
          <w:rFonts w:ascii="Arial" w:eastAsia="Calibri" w:hAnsi="Arial" w:cs="Arial"/>
          <w:sz w:val="24"/>
          <w:szCs w:val="24"/>
        </w:rPr>
        <w:t xml:space="preserve"> incl</w:t>
      </w:r>
      <w:r w:rsidR="00A2774E" w:rsidRPr="002659FE">
        <w:rPr>
          <w:rFonts w:ascii="Arial" w:eastAsia="Calibri" w:hAnsi="Arial" w:cs="Arial"/>
          <w:sz w:val="24"/>
          <w:szCs w:val="24"/>
        </w:rPr>
        <w:t>usion of</w:t>
      </w:r>
      <w:r w:rsidR="00052CD9" w:rsidRPr="002659FE">
        <w:rPr>
          <w:rFonts w:ascii="Arial" w:eastAsia="Calibri" w:hAnsi="Arial" w:cs="Arial"/>
          <w:sz w:val="24"/>
          <w:szCs w:val="24"/>
        </w:rPr>
        <w:t xml:space="preserve"> </w:t>
      </w:r>
      <w:proofErr w:type="gramStart"/>
      <w:r w:rsidR="00052CD9" w:rsidRPr="002659FE">
        <w:rPr>
          <w:rFonts w:ascii="Arial" w:eastAsia="Calibri" w:hAnsi="Arial" w:cs="Arial"/>
          <w:sz w:val="24"/>
          <w:szCs w:val="24"/>
        </w:rPr>
        <w:t>a number of</w:t>
      </w:r>
      <w:proofErr w:type="gramEnd"/>
      <w:r w:rsidR="00052CD9" w:rsidRPr="002659FE">
        <w:rPr>
          <w:rFonts w:ascii="Arial" w:eastAsia="Calibri" w:hAnsi="Arial" w:cs="Arial"/>
          <w:sz w:val="24"/>
          <w:szCs w:val="24"/>
        </w:rPr>
        <w:t xml:space="preserve"> objectives to support the improvements to the urgent primary care out of hours workforce model</w:t>
      </w:r>
      <w:r w:rsidR="006E1754">
        <w:rPr>
          <w:rFonts w:ascii="Arial" w:eastAsia="Calibri" w:hAnsi="Arial" w:cs="Arial"/>
          <w:sz w:val="24"/>
          <w:szCs w:val="24"/>
        </w:rPr>
        <w:t>, eye care and unscheduled care</w:t>
      </w:r>
      <w:r w:rsidR="00052CD9" w:rsidRPr="002659FE">
        <w:rPr>
          <w:rFonts w:ascii="Arial" w:eastAsia="Calibri" w:hAnsi="Arial" w:cs="Arial"/>
          <w:sz w:val="24"/>
          <w:szCs w:val="24"/>
        </w:rPr>
        <w:t>.</w:t>
      </w:r>
      <w:r w:rsidR="006B439A" w:rsidRPr="002659FE">
        <w:rPr>
          <w:rFonts w:ascii="Arial" w:eastAsia="Calibri" w:hAnsi="Arial" w:cs="Arial"/>
          <w:sz w:val="24"/>
          <w:szCs w:val="24"/>
        </w:rPr>
        <w:t xml:space="preserve">  </w:t>
      </w:r>
      <w:r w:rsidR="006B439A" w:rsidRPr="002659FE">
        <w:rPr>
          <w:rFonts w:ascii="Arial" w:hAnsi="Arial" w:cs="Arial"/>
          <w:sz w:val="24"/>
          <w:szCs w:val="24"/>
        </w:rPr>
        <w:t>We have set an objective to d</w:t>
      </w:r>
      <w:r w:rsidR="00630845" w:rsidRPr="002659FE">
        <w:rPr>
          <w:rFonts w:ascii="Arial" w:hAnsi="Arial" w:cs="Arial"/>
          <w:sz w:val="24"/>
          <w:szCs w:val="24"/>
        </w:rPr>
        <w:t xml:space="preserve">evelop a </w:t>
      </w:r>
      <w:r w:rsidR="00630845" w:rsidRPr="002659FE">
        <w:rPr>
          <w:rFonts w:ascii="Arial" w:hAnsi="Arial" w:cs="Arial"/>
          <w:b/>
          <w:sz w:val="24"/>
          <w:szCs w:val="24"/>
        </w:rPr>
        <w:t>mental health</w:t>
      </w:r>
      <w:r w:rsidR="00630845" w:rsidRPr="002659FE">
        <w:rPr>
          <w:rFonts w:ascii="Arial" w:hAnsi="Arial" w:cs="Arial"/>
          <w:sz w:val="24"/>
          <w:szCs w:val="24"/>
        </w:rPr>
        <w:t xml:space="preserve"> workforce plan in collaboration with WG and Social Care Wales to support implementation of Together for Mental Health (</w:t>
      </w:r>
      <w:r w:rsidR="00943766">
        <w:rPr>
          <w:rFonts w:ascii="Arial" w:hAnsi="Arial" w:cs="Arial"/>
          <w:sz w:val="24"/>
          <w:szCs w:val="24"/>
        </w:rPr>
        <w:t>including</w:t>
      </w:r>
      <w:r w:rsidR="00630845" w:rsidRPr="002659FE">
        <w:rPr>
          <w:rFonts w:ascii="Arial" w:hAnsi="Arial" w:cs="Arial"/>
          <w:sz w:val="24"/>
          <w:szCs w:val="24"/>
        </w:rPr>
        <w:t xml:space="preserve"> CAMHS)</w:t>
      </w:r>
      <w:r w:rsidR="00CC1E48" w:rsidRPr="002659FE">
        <w:rPr>
          <w:rFonts w:ascii="Arial" w:hAnsi="Arial" w:cs="Arial"/>
          <w:sz w:val="24"/>
          <w:szCs w:val="24"/>
        </w:rPr>
        <w:t>.</w:t>
      </w:r>
      <w:r w:rsidR="008549EF">
        <w:rPr>
          <w:rFonts w:ascii="Arial" w:hAnsi="Arial" w:cs="Arial"/>
          <w:sz w:val="24"/>
          <w:szCs w:val="24"/>
        </w:rPr>
        <w:t xml:space="preserve"> </w:t>
      </w:r>
      <w:r w:rsidR="000137E4">
        <w:rPr>
          <w:rFonts w:ascii="Arial" w:hAnsi="Arial" w:cs="Arial"/>
          <w:sz w:val="24"/>
          <w:szCs w:val="24"/>
        </w:rPr>
        <w:t xml:space="preserve"> </w:t>
      </w:r>
      <w:r w:rsidR="005A66D6" w:rsidRPr="002659FE">
        <w:rPr>
          <w:rFonts w:ascii="Arial" w:eastAsia="Calibri" w:hAnsi="Arial" w:cs="Arial"/>
          <w:sz w:val="24"/>
          <w:szCs w:val="24"/>
        </w:rPr>
        <w:t xml:space="preserve">We </w:t>
      </w:r>
      <w:r w:rsidR="00277677" w:rsidRPr="002659FE">
        <w:rPr>
          <w:rFonts w:ascii="Arial" w:eastAsia="Calibri" w:hAnsi="Arial" w:cs="Arial"/>
          <w:sz w:val="24"/>
          <w:szCs w:val="24"/>
        </w:rPr>
        <w:t>recogni</w:t>
      </w:r>
      <w:r w:rsidR="005A66D6" w:rsidRPr="002659FE">
        <w:rPr>
          <w:rFonts w:ascii="Arial" w:eastAsia="Calibri" w:hAnsi="Arial" w:cs="Arial"/>
          <w:sz w:val="24"/>
          <w:szCs w:val="24"/>
        </w:rPr>
        <w:t xml:space="preserve">se </w:t>
      </w:r>
      <w:r w:rsidR="00277677" w:rsidRPr="002659FE">
        <w:rPr>
          <w:rFonts w:ascii="Arial" w:eastAsia="Calibri" w:hAnsi="Arial" w:cs="Arial"/>
          <w:sz w:val="24"/>
          <w:szCs w:val="24"/>
        </w:rPr>
        <w:t>that the National Clinical Plan and the Quality and Engagement (Wales) Bill are likely to impact on our plan</w:t>
      </w:r>
      <w:r w:rsidR="006E1754">
        <w:rPr>
          <w:rFonts w:ascii="Arial" w:eastAsia="Calibri" w:hAnsi="Arial" w:cs="Arial"/>
          <w:sz w:val="24"/>
          <w:szCs w:val="24"/>
        </w:rPr>
        <w:t>s as they evolve over the next few months</w:t>
      </w:r>
      <w:r w:rsidR="00A96600">
        <w:rPr>
          <w:rFonts w:ascii="Arial" w:eastAsia="Calibri" w:hAnsi="Arial" w:cs="Arial"/>
          <w:sz w:val="24"/>
          <w:szCs w:val="24"/>
        </w:rPr>
        <w:t>.</w:t>
      </w:r>
    </w:p>
    <w:p w14:paraId="07251E72" w14:textId="77777777" w:rsidR="005A66D6" w:rsidRDefault="005A66D6" w:rsidP="00277677">
      <w:pPr>
        <w:ind w:left="720"/>
        <w:jc w:val="both"/>
        <w:rPr>
          <w:rFonts w:ascii="Arial" w:eastAsia="Calibri" w:hAnsi="Arial" w:cs="Arial"/>
          <w:sz w:val="24"/>
          <w:szCs w:val="24"/>
        </w:rPr>
      </w:pPr>
    </w:p>
    <w:p w14:paraId="366AFA64" w14:textId="77777777" w:rsidR="001863DA" w:rsidRPr="00936A9C" w:rsidRDefault="001863DA" w:rsidP="001863DA">
      <w:pPr>
        <w:jc w:val="both"/>
        <w:rPr>
          <w:rFonts w:ascii="Arial" w:eastAsia="Calibri" w:hAnsi="Arial" w:cs="Arial"/>
          <w:b/>
          <w:sz w:val="24"/>
          <w:szCs w:val="24"/>
        </w:rPr>
      </w:pPr>
      <w:r w:rsidRPr="00936A9C">
        <w:rPr>
          <w:rFonts w:ascii="Arial" w:eastAsia="Calibri" w:hAnsi="Arial" w:cs="Arial"/>
          <w:b/>
          <w:sz w:val="24"/>
          <w:szCs w:val="24"/>
        </w:rPr>
        <w:t>4.4</w:t>
      </w:r>
      <w:r w:rsidRPr="00936A9C">
        <w:rPr>
          <w:rFonts w:ascii="Arial" w:eastAsia="Calibri" w:hAnsi="Arial" w:cs="Arial"/>
          <w:b/>
          <w:sz w:val="24"/>
          <w:szCs w:val="24"/>
        </w:rPr>
        <w:tab/>
        <w:t>Stakeholder Engagement</w:t>
      </w:r>
    </w:p>
    <w:p w14:paraId="41149057" w14:textId="77777777" w:rsidR="001863DA" w:rsidRDefault="001863DA" w:rsidP="001863DA">
      <w:pPr>
        <w:ind w:left="720"/>
        <w:jc w:val="both"/>
        <w:rPr>
          <w:rFonts w:ascii="Arial" w:eastAsia="Calibri" w:hAnsi="Arial" w:cs="Arial"/>
          <w:sz w:val="24"/>
          <w:szCs w:val="24"/>
        </w:rPr>
      </w:pPr>
    </w:p>
    <w:p w14:paraId="4CF2346B" w14:textId="7BCF9024" w:rsidR="001863DA" w:rsidRDefault="001863DA" w:rsidP="001863DA">
      <w:pPr>
        <w:ind w:left="720"/>
        <w:jc w:val="both"/>
        <w:rPr>
          <w:rFonts w:ascii="Arial" w:hAnsi="Arial" w:cs="Arial"/>
          <w:sz w:val="24"/>
          <w:szCs w:val="24"/>
        </w:rPr>
      </w:pPr>
      <w:r w:rsidRPr="00510E20">
        <w:rPr>
          <w:rFonts w:ascii="Arial" w:hAnsi="Arial" w:cs="Arial"/>
          <w:sz w:val="24"/>
          <w:szCs w:val="24"/>
        </w:rPr>
        <w:t xml:space="preserve">We developed our IMTP utilising the knowledge and expertise of our </w:t>
      </w:r>
      <w:r w:rsidR="00AE4BE6">
        <w:rPr>
          <w:rFonts w:ascii="Arial" w:hAnsi="Arial" w:cs="Arial"/>
          <w:sz w:val="24"/>
          <w:szCs w:val="24"/>
        </w:rPr>
        <w:t>s</w:t>
      </w:r>
      <w:r w:rsidRPr="00510E20">
        <w:rPr>
          <w:rFonts w:ascii="Arial" w:hAnsi="Arial" w:cs="Arial"/>
          <w:sz w:val="24"/>
          <w:szCs w:val="24"/>
        </w:rPr>
        <w:t xml:space="preserve">enior leaders and managers who have built strong links with our key stakeholders and some of their feedback is presented in the PESTLE analysis at </w:t>
      </w:r>
      <w:r w:rsidRPr="001863DA">
        <w:rPr>
          <w:rFonts w:ascii="Arial" w:hAnsi="Arial" w:cs="Arial"/>
          <w:b/>
          <w:sz w:val="24"/>
          <w:szCs w:val="24"/>
        </w:rPr>
        <w:t>Appendix C</w:t>
      </w:r>
      <w:r w:rsidRPr="00510E20">
        <w:rPr>
          <w:rFonts w:ascii="Arial" w:hAnsi="Arial" w:cs="Arial"/>
          <w:sz w:val="24"/>
          <w:szCs w:val="24"/>
        </w:rPr>
        <w:t>.</w:t>
      </w:r>
    </w:p>
    <w:p w14:paraId="5DD4D362" w14:textId="48BE51EF" w:rsidR="00074843" w:rsidRDefault="00074843" w:rsidP="001863DA">
      <w:pPr>
        <w:ind w:left="720"/>
        <w:jc w:val="both"/>
        <w:rPr>
          <w:rFonts w:ascii="Arial" w:hAnsi="Arial" w:cs="Arial"/>
          <w:sz w:val="24"/>
          <w:szCs w:val="24"/>
        </w:rPr>
      </w:pPr>
    </w:p>
    <w:p w14:paraId="485A16EA" w14:textId="3B15E29C" w:rsidR="00074843" w:rsidRPr="00510E20" w:rsidRDefault="002A0672" w:rsidP="009E7809">
      <w:pPr>
        <w:ind w:left="720"/>
        <w:jc w:val="both"/>
        <w:rPr>
          <w:rFonts w:ascii="Arial" w:hAnsi="Arial" w:cs="Arial"/>
          <w:sz w:val="24"/>
          <w:szCs w:val="24"/>
        </w:rPr>
      </w:pPr>
      <w:r>
        <w:rPr>
          <w:rFonts w:ascii="Arial" w:hAnsi="Arial" w:cs="Arial"/>
          <w:sz w:val="24"/>
          <w:szCs w:val="24"/>
        </w:rPr>
        <w:lastRenderedPageBreak/>
        <w:t>As outlined earlier, o</w:t>
      </w:r>
      <w:r w:rsidR="00074843">
        <w:rPr>
          <w:rFonts w:ascii="Arial" w:hAnsi="Arial" w:cs="Arial"/>
          <w:sz w:val="24"/>
          <w:szCs w:val="24"/>
        </w:rPr>
        <w:t xml:space="preserve">ne of the key deliverables from </w:t>
      </w:r>
      <w:r w:rsidR="00B35F01">
        <w:rPr>
          <w:rFonts w:ascii="Arial" w:hAnsi="Arial" w:cs="Arial"/>
          <w:sz w:val="24"/>
          <w:szCs w:val="24"/>
        </w:rPr>
        <w:t>o</w:t>
      </w:r>
      <w:r w:rsidR="00074843">
        <w:rPr>
          <w:rFonts w:ascii="Arial" w:hAnsi="Arial" w:cs="Arial"/>
          <w:sz w:val="24"/>
          <w:szCs w:val="24"/>
        </w:rPr>
        <w:t xml:space="preserve">ur 2019-20 annual plan is the development of a ten-year national workforce strategy for </w:t>
      </w:r>
      <w:r w:rsidR="00B35F01">
        <w:rPr>
          <w:rFonts w:ascii="Arial" w:hAnsi="Arial" w:cs="Arial"/>
          <w:sz w:val="24"/>
          <w:szCs w:val="24"/>
        </w:rPr>
        <w:t>health</w:t>
      </w:r>
      <w:r w:rsidR="00074843">
        <w:rPr>
          <w:rFonts w:ascii="Arial" w:hAnsi="Arial" w:cs="Arial"/>
          <w:sz w:val="24"/>
          <w:szCs w:val="24"/>
        </w:rPr>
        <w:t xml:space="preserve"> and ca</w:t>
      </w:r>
      <w:r w:rsidR="00B35F01">
        <w:rPr>
          <w:rFonts w:ascii="Arial" w:hAnsi="Arial" w:cs="Arial"/>
          <w:sz w:val="24"/>
          <w:szCs w:val="24"/>
        </w:rPr>
        <w:t>r</w:t>
      </w:r>
      <w:r w:rsidR="00074843">
        <w:rPr>
          <w:rFonts w:ascii="Arial" w:hAnsi="Arial" w:cs="Arial"/>
          <w:sz w:val="24"/>
          <w:szCs w:val="24"/>
        </w:rPr>
        <w:t xml:space="preserve">e, in partnership with Social Care </w:t>
      </w:r>
      <w:r w:rsidR="004E71DC">
        <w:rPr>
          <w:rFonts w:ascii="Arial" w:hAnsi="Arial" w:cs="Arial"/>
          <w:sz w:val="24"/>
          <w:szCs w:val="24"/>
        </w:rPr>
        <w:t>W</w:t>
      </w:r>
      <w:r w:rsidR="00074843">
        <w:rPr>
          <w:rFonts w:ascii="Arial" w:hAnsi="Arial" w:cs="Arial"/>
          <w:sz w:val="24"/>
          <w:szCs w:val="24"/>
        </w:rPr>
        <w:t xml:space="preserve">ales. </w:t>
      </w:r>
      <w:r w:rsidR="009E39D8">
        <w:rPr>
          <w:rFonts w:ascii="Arial" w:hAnsi="Arial" w:cs="Arial"/>
          <w:sz w:val="24"/>
          <w:szCs w:val="24"/>
        </w:rPr>
        <w:t xml:space="preserve"> </w:t>
      </w:r>
      <w:r w:rsidR="007F6000">
        <w:rPr>
          <w:rFonts w:ascii="Arial" w:hAnsi="Arial" w:cs="Arial"/>
          <w:sz w:val="24"/>
          <w:szCs w:val="24"/>
        </w:rPr>
        <w:t>We estimate that</w:t>
      </w:r>
      <w:r w:rsidR="002C32D3">
        <w:rPr>
          <w:rFonts w:ascii="Arial" w:hAnsi="Arial" w:cs="Arial"/>
          <w:sz w:val="24"/>
          <w:szCs w:val="24"/>
        </w:rPr>
        <w:t xml:space="preserve"> over 1900 </w:t>
      </w:r>
      <w:r w:rsidR="007F6000">
        <w:rPr>
          <w:rFonts w:ascii="Arial" w:hAnsi="Arial" w:cs="Arial"/>
          <w:sz w:val="24"/>
          <w:szCs w:val="24"/>
        </w:rPr>
        <w:t>people</w:t>
      </w:r>
      <w:r w:rsidR="00976CFA">
        <w:rPr>
          <w:rFonts w:ascii="Arial" w:hAnsi="Arial" w:cs="Arial"/>
          <w:sz w:val="24"/>
          <w:szCs w:val="24"/>
        </w:rPr>
        <w:t xml:space="preserve"> including</w:t>
      </w:r>
      <w:r w:rsidR="009E24BA">
        <w:rPr>
          <w:rFonts w:ascii="Arial" w:hAnsi="Arial" w:cs="Arial"/>
          <w:sz w:val="24"/>
          <w:szCs w:val="24"/>
        </w:rPr>
        <w:t xml:space="preserve"> staff, professional bodies and trade unions, employers, carers, patients, people</w:t>
      </w:r>
      <w:r w:rsidR="0001554C">
        <w:rPr>
          <w:rFonts w:ascii="Arial" w:hAnsi="Arial" w:cs="Arial"/>
          <w:sz w:val="24"/>
          <w:szCs w:val="24"/>
        </w:rPr>
        <w:t xml:space="preserve"> who access care and support, third sector organisations, commissioners</w:t>
      </w:r>
      <w:r w:rsidR="007F6000">
        <w:rPr>
          <w:rFonts w:ascii="Arial" w:hAnsi="Arial" w:cs="Arial"/>
          <w:sz w:val="24"/>
          <w:szCs w:val="24"/>
        </w:rPr>
        <w:t xml:space="preserve"> and volunteers</w:t>
      </w:r>
      <w:r w:rsidR="00B35F01">
        <w:rPr>
          <w:rFonts w:ascii="Arial" w:hAnsi="Arial" w:cs="Arial"/>
          <w:sz w:val="24"/>
          <w:szCs w:val="24"/>
        </w:rPr>
        <w:t xml:space="preserve"> </w:t>
      </w:r>
      <w:r w:rsidR="007F6000">
        <w:rPr>
          <w:rFonts w:ascii="Arial" w:hAnsi="Arial" w:cs="Arial"/>
          <w:sz w:val="24"/>
          <w:szCs w:val="24"/>
        </w:rPr>
        <w:t>helped shape the draft strategy and the 32 actions within it</w:t>
      </w:r>
      <w:r w:rsidR="002F4F49">
        <w:rPr>
          <w:rFonts w:ascii="Arial" w:hAnsi="Arial" w:cs="Arial"/>
          <w:sz w:val="24"/>
          <w:szCs w:val="24"/>
        </w:rPr>
        <w:t>.</w:t>
      </w:r>
      <w:r w:rsidR="009E39D8">
        <w:rPr>
          <w:rFonts w:ascii="Arial" w:hAnsi="Arial" w:cs="Arial"/>
          <w:sz w:val="24"/>
          <w:szCs w:val="24"/>
        </w:rPr>
        <w:t xml:space="preserve"> </w:t>
      </w:r>
      <w:r w:rsidR="002F4F49">
        <w:rPr>
          <w:rFonts w:ascii="Arial" w:hAnsi="Arial" w:cs="Arial"/>
          <w:sz w:val="24"/>
          <w:szCs w:val="24"/>
        </w:rPr>
        <w:t xml:space="preserve"> As noted in chapters 1 and 3, several of the Strategy actions are reflected in the objectives laid out at chapter 5 of this </w:t>
      </w:r>
      <w:r w:rsidR="00E17849">
        <w:rPr>
          <w:rFonts w:ascii="Arial" w:hAnsi="Arial" w:cs="Arial"/>
          <w:sz w:val="24"/>
          <w:szCs w:val="24"/>
        </w:rPr>
        <w:t>IMTP</w:t>
      </w:r>
      <w:r w:rsidR="002F4F49">
        <w:rPr>
          <w:rFonts w:ascii="Arial" w:hAnsi="Arial" w:cs="Arial"/>
          <w:sz w:val="24"/>
          <w:szCs w:val="24"/>
        </w:rPr>
        <w:t>, and these therefore have a strong evidence base</w:t>
      </w:r>
      <w:r w:rsidR="004E71DC">
        <w:rPr>
          <w:rFonts w:ascii="Arial" w:hAnsi="Arial" w:cs="Arial"/>
          <w:sz w:val="24"/>
          <w:szCs w:val="24"/>
        </w:rPr>
        <w:t xml:space="preserve"> underpinning them.</w:t>
      </w:r>
    </w:p>
    <w:p w14:paraId="02D1CC69" w14:textId="77777777" w:rsidR="001863DA" w:rsidRPr="00FC30CC" w:rsidRDefault="001863DA" w:rsidP="001863DA">
      <w:pPr>
        <w:ind w:left="720"/>
        <w:jc w:val="both"/>
        <w:rPr>
          <w:rFonts w:ascii="Arial" w:eastAsia="Calibri" w:hAnsi="Arial" w:cs="Arial"/>
          <w:sz w:val="24"/>
          <w:szCs w:val="24"/>
        </w:rPr>
      </w:pPr>
    </w:p>
    <w:p w14:paraId="459B7BF6" w14:textId="6A7BFDD0" w:rsidR="001863DA" w:rsidRPr="008C7E69" w:rsidRDefault="001863DA" w:rsidP="001863DA">
      <w:pPr>
        <w:ind w:left="720"/>
        <w:jc w:val="both"/>
        <w:rPr>
          <w:rFonts w:ascii="Arial" w:eastAsia="Calibri" w:hAnsi="Arial" w:cs="Arial"/>
          <w:sz w:val="24"/>
          <w:szCs w:val="24"/>
        </w:rPr>
      </w:pPr>
      <w:r w:rsidRPr="00510E20">
        <w:rPr>
          <w:rFonts w:ascii="Arial" w:eastAsia="Calibri" w:hAnsi="Arial" w:cs="Arial"/>
          <w:sz w:val="24"/>
          <w:szCs w:val="24"/>
        </w:rPr>
        <w:t>HEIW is represented on a range national boards, partnerships</w:t>
      </w:r>
      <w:r w:rsidRPr="001863DA">
        <w:rPr>
          <w:rFonts w:ascii="Arial" w:eastAsia="Calibri" w:hAnsi="Arial" w:cs="Arial"/>
          <w:sz w:val="24"/>
          <w:szCs w:val="24"/>
        </w:rPr>
        <w:t xml:space="preserve"> and peer groups, supplemented by local engagement</w:t>
      </w:r>
      <w:r w:rsidRPr="008C7E69">
        <w:rPr>
          <w:rFonts w:ascii="Arial" w:eastAsia="Calibri" w:hAnsi="Arial" w:cs="Arial"/>
          <w:sz w:val="24"/>
          <w:szCs w:val="24"/>
        </w:rPr>
        <w:t xml:space="preserve"> and reviewed </w:t>
      </w:r>
      <w:r w:rsidR="003D30DF">
        <w:rPr>
          <w:rFonts w:ascii="Arial" w:eastAsia="Calibri" w:hAnsi="Arial" w:cs="Arial"/>
          <w:sz w:val="24"/>
          <w:szCs w:val="24"/>
        </w:rPr>
        <w:t>several</w:t>
      </w:r>
      <w:r w:rsidRPr="008C7E69">
        <w:rPr>
          <w:rFonts w:ascii="Arial" w:eastAsia="Calibri" w:hAnsi="Arial" w:cs="Arial"/>
          <w:sz w:val="24"/>
          <w:szCs w:val="24"/>
        </w:rPr>
        <w:t xml:space="preserve"> approaches taken by the </w:t>
      </w:r>
      <w:r w:rsidR="003D30DF">
        <w:rPr>
          <w:rFonts w:ascii="Arial" w:eastAsia="Calibri" w:hAnsi="Arial" w:cs="Arial"/>
          <w:sz w:val="24"/>
          <w:szCs w:val="24"/>
        </w:rPr>
        <w:t>other</w:t>
      </w:r>
      <w:r w:rsidR="003D30DF" w:rsidRPr="008C7E69">
        <w:rPr>
          <w:rFonts w:ascii="Arial" w:eastAsia="Calibri" w:hAnsi="Arial" w:cs="Arial"/>
          <w:sz w:val="24"/>
          <w:szCs w:val="24"/>
        </w:rPr>
        <w:t xml:space="preserve"> </w:t>
      </w:r>
      <w:r w:rsidRPr="008C7E69">
        <w:rPr>
          <w:rFonts w:ascii="Arial" w:eastAsia="Calibri" w:hAnsi="Arial" w:cs="Arial"/>
          <w:sz w:val="24"/>
          <w:szCs w:val="24"/>
        </w:rPr>
        <w:t>UK nations.  Over the course of the year we have undertaken significant engagement with NHS organisations</w:t>
      </w:r>
      <w:r w:rsidRPr="008C7E69">
        <w:t xml:space="preserve"> </w:t>
      </w:r>
      <w:r w:rsidRPr="008C7E69">
        <w:rPr>
          <w:rFonts w:ascii="Arial" w:eastAsia="Calibri" w:hAnsi="Arial" w:cs="Arial"/>
          <w:sz w:val="24"/>
          <w:szCs w:val="24"/>
        </w:rPr>
        <w:t>engaging closely with their Executive Board</w:t>
      </w:r>
      <w:r w:rsidR="0008253A">
        <w:rPr>
          <w:rFonts w:ascii="Arial" w:eastAsia="Calibri" w:hAnsi="Arial" w:cs="Arial"/>
          <w:sz w:val="24"/>
          <w:szCs w:val="24"/>
        </w:rPr>
        <w:t>s</w:t>
      </w:r>
      <w:r w:rsidRPr="008C7E69">
        <w:rPr>
          <w:rFonts w:ascii="Arial" w:eastAsia="Calibri" w:hAnsi="Arial" w:cs="Arial"/>
          <w:sz w:val="24"/>
          <w:szCs w:val="24"/>
        </w:rPr>
        <w:t>, local Workforce Directors and Directors of Planning.</w:t>
      </w:r>
    </w:p>
    <w:p w14:paraId="78EF5F76" w14:textId="77777777" w:rsidR="001863DA" w:rsidRDefault="001863DA" w:rsidP="001863DA">
      <w:pPr>
        <w:ind w:left="720"/>
        <w:jc w:val="both"/>
        <w:rPr>
          <w:rFonts w:ascii="Arial" w:hAnsi="Arial" w:cs="Arial"/>
          <w:sz w:val="24"/>
          <w:szCs w:val="24"/>
        </w:rPr>
      </w:pPr>
    </w:p>
    <w:p w14:paraId="122E3392" w14:textId="7DD76BAE" w:rsidR="001863DA" w:rsidRDefault="001863DA" w:rsidP="001863DA">
      <w:pPr>
        <w:ind w:left="720"/>
        <w:jc w:val="both"/>
        <w:rPr>
          <w:rFonts w:ascii="Arial" w:hAnsi="Arial" w:cs="Arial"/>
          <w:b/>
          <w:sz w:val="24"/>
          <w:szCs w:val="24"/>
        </w:rPr>
      </w:pPr>
      <w:r w:rsidRPr="00510E20">
        <w:rPr>
          <w:rFonts w:ascii="Arial" w:hAnsi="Arial" w:cs="Arial"/>
          <w:sz w:val="24"/>
          <w:szCs w:val="24"/>
        </w:rPr>
        <w:t xml:space="preserve">We have been working with </w:t>
      </w:r>
      <w:r w:rsidR="001C5FAF">
        <w:rPr>
          <w:rFonts w:ascii="Arial" w:hAnsi="Arial" w:cs="Arial"/>
          <w:sz w:val="24"/>
          <w:szCs w:val="24"/>
        </w:rPr>
        <w:t xml:space="preserve">NHS Wales </w:t>
      </w:r>
      <w:r w:rsidRPr="00510E20">
        <w:rPr>
          <w:rFonts w:ascii="Arial" w:hAnsi="Arial" w:cs="Arial"/>
          <w:sz w:val="24"/>
          <w:szCs w:val="24"/>
        </w:rPr>
        <w:t>Directors and Assistant Directors of Planning seeking ways</w:t>
      </w:r>
      <w:r w:rsidRPr="008C7E69">
        <w:rPr>
          <w:rFonts w:ascii="Arial" w:hAnsi="Arial" w:cs="Arial"/>
          <w:sz w:val="24"/>
          <w:szCs w:val="24"/>
        </w:rPr>
        <w:t xml:space="preserve"> to integrate our plans for the workforce.  In addition, some initial discussions were held in the summer between planning teams around </w:t>
      </w:r>
      <w:r w:rsidR="005F17AB">
        <w:rPr>
          <w:rFonts w:ascii="Arial" w:hAnsi="Arial" w:cs="Arial"/>
          <w:sz w:val="24"/>
          <w:szCs w:val="24"/>
        </w:rPr>
        <w:t xml:space="preserve">emerging </w:t>
      </w:r>
      <w:r w:rsidRPr="008C7E69">
        <w:rPr>
          <w:rFonts w:ascii="Arial" w:hAnsi="Arial" w:cs="Arial"/>
          <w:sz w:val="24"/>
          <w:szCs w:val="24"/>
        </w:rPr>
        <w:t>Health Board</w:t>
      </w:r>
      <w:r w:rsidR="00735215">
        <w:rPr>
          <w:rFonts w:ascii="Arial" w:hAnsi="Arial" w:cs="Arial"/>
          <w:sz w:val="24"/>
          <w:szCs w:val="24"/>
        </w:rPr>
        <w:t xml:space="preserve"> </w:t>
      </w:r>
      <w:r w:rsidR="009E39D8">
        <w:rPr>
          <w:rFonts w:ascii="Arial" w:hAnsi="Arial" w:cs="Arial"/>
          <w:sz w:val="24"/>
          <w:szCs w:val="24"/>
        </w:rPr>
        <w:t>and</w:t>
      </w:r>
      <w:r w:rsidR="00735215">
        <w:rPr>
          <w:rFonts w:ascii="Arial" w:hAnsi="Arial" w:cs="Arial"/>
          <w:sz w:val="24"/>
          <w:szCs w:val="24"/>
        </w:rPr>
        <w:t xml:space="preserve"> Trust</w:t>
      </w:r>
      <w:r w:rsidRPr="008C7E69">
        <w:rPr>
          <w:rFonts w:ascii="Arial" w:hAnsi="Arial" w:cs="Arial"/>
          <w:sz w:val="24"/>
          <w:szCs w:val="24"/>
        </w:rPr>
        <w:t xml:space="preserve"> </w:t>
      </w:r>
      <w:r w:rsidRPr="00510E20">
        <w:rPr>
          <w:rFonts w:ascii="Arial" w:hAnsi="Arial" w:cs="Arial"/>
          <w:sz w:val="24"/>
          <w:szCs w:val="24"/>
        </w:rPr>
        <w:t>priorities and challenges.</w:t>
      </w:r>
    </w:p>
    <w:p w14:paraId="117D2BB4" w14:textId="77777777" w:rsidR="001863DA" w:rsidRPr="00510E20" w:rsidRDefault="001863DA" w:rsidP="001863DA">
      <w:pPr>
        <w:ind w:left="720"/>
        <w:jc w:val="both"/>
        <w:rPr>
          <w:rFonts w:ascii="Arial" w:eastAsia="Calibri" w:hAnsi="Arial" w:cs="Arial"/>
          <w:sz w:val="24"/>
          <w:szCs w:val="24"/>
        </w:rPr>
      </w:pPr>
    </w:p>
    <w:p w14:paraId="0A024CB2" w14:textId="31C4FC44" w:rsidR="001863DA" w:rsidRDefault="001863DA" w:rsidP="001863DA">
      <w:pPr>
        <w:ind w:left="720"/>
        <w:jc w:val="both"/>
        <w:rPr>
          <w:rFonts w:ascii="Arial" w:eastAsia="Calibri" w:hAnsi="Arial" w:cs="Arial"/>
          <w:sz w:val="24"/>
          <w:szCs w:val="24"/>
        </w:rPr>
      </w:pPr>
      <w:proofErr w:type="gramStart"/>
      <w:r>
        <w:rPr>
          <w:rFonts w:ascii="Arial" w:eastAsia="Calibri" w:hAnsi="Arial" w:cs="Arial"/>
          <w:sz w:val="24"/>
          <w:szCs w:val="24"/>
        </w:rPr>
        <w:t>During the course of</w:t>
      </w:r>
      <w:proofErr w:type="gramEnd"/>
      <w:r>
        <w:rPr>
          <w:rFonts w:ascii="Arial" w:eastAsia="Calibri" w:hAnsi="Arial" w:cs="Arial"/>
          <w:sz w:val="24"/>
          <w:szCs w:val="24"/>
        </w:rPr>
        <w:t xml:space="preserve"> the year, we engaged with stakeholders through a series of H</w:t>
      </w:r>
      <w:r w:rsidR="00735215">
        <w:rPr>
          <w:rFonts w:ascii="Arial" w:eastAsia="Calibri" w:hAnsi="Arial" w:cs="Arial"/>
          <w:sz w:val="24"/>
          <w:szCs w:val="24"/>
        </w:rPr>
        <w:t>EIW</w:t>
      </w:r>
      <w:r>
        <w:rPr>
          <w:rFonts w:ascii="Arial" w:eastAsia="Calibri" w:hAnsi="Arial" w:cs="Arial"/>
          <w:sz w:val="24"/>
          <w:szCs w:val="24"/>
        </w:rPr>
        <w:t xml:space="preserve"> roadshows sharing information and seeking feedback.  We have also held</w:t>
      </w:r>
      <w:r w:rsidRPr="002659FE">
        <w:rPr>
          <w:rFonts w:ascii="Arial" w:eastAsia="Calibri" w:hAnsi="Arial" w:cs="Arial"/>
          <w:sz w:val="24"/>
          <w:szCs w:val="24"/>
        </w:rPr>
        <w:t xml:space="preserve"> two stakeholder even</w:t>
      </w:r>
      <w:r>
        <w:rPr>
          <w:rFonts w:ascii="Arial" w:eastAsia="Calibri" w:hAnsi="Arial" w:cs="Arial"/>
          <w:sz w:val="24"/>
          <w:szCs w:val="24"/>
        </w:rPr>
        <w:t xml:space="preserve">ts, one in September in North Wales and the second in October in South Wales </w:t>
      </w:r>
      <w:r w:rsidR="00735215">
        <w:rPr>
          <w:rFonts w:ascii="Arial" w:eastAsia="Calibri" w:hAnsi="Arial" w:cs="Arial"/>
          <w:sz w:val="24"/>
          <w:szCs w:val="24"/>
        </w:rPr>
        <w:t>where we held specific engagement</w:t>
      </w:r>
      <w:r w:rsidR="001B0687">
        <w:rPr>
          <w:rFonts w:ascii="Arial" w:eastAsia="Calibri" w:hAnsi="Arial" w:cs="Arial"/>
          <w:sz w:val="24"/>
          <w:szCs w:val="24"/>
        </w:rPr>
        <w:t xml:space="preserve"> workshops</w:t>
      </w:r>
      <w:r w:rsidR="00735215">
        <w:rPr>
          <w:rFonts w:ascii="Arial" w:eastAsia="Calibri" w:hAnsi="Arial" w:cs="Arial"/>
          <w:sz w:val="24"/>
          <w:szCs w:val="24"/>
        </w:rPr>
        <w:t xml:space="preserve"> </w:t>
      </w:r>
      <w:r>
        <w:rPr>
          <w:rFonts w:ascii="Arial" w:eastAsia="Calibri" w:hAnsi="Arial" w:cs="Arial"/>
          <w:sz w:val="24"/>
          <w:szCs w:val="24"/>
        </w:rPr>
        <w:t xml:space="preserve">to </w:t>
      </w:r>
      <w:r w:rsidR="001B0687">
        <w:rPr>
          <w:rFonts w:ascii="Arial" w:eastAsia="Calibri" w:hAnsi="Arial" w:cs="Arial"/>
          <w:sz w:val="24"/>
          <w:szCs w:val="24"/>
        </w:rPr>
        <w:t>gather</w:t>
      </w:r>
      <w:r>
        <w:rPr>
          <w:rFonts w:ascii="Arial" w:eastAsia="Calibri" w:hAnsi="Arial" w:cs="Arial"/>
          <w:sz w:val="24"/>
          <w:szCs w:val="24"/>
        </w:rPr>
        <w:t xml:space="preserve"> feedback on our draft </w:t>
      </w:r>
      <w:r w:rsidR="001B0687">
        <w:rPr>
          <w:rFonts w:ascii="Arial" w:eastAsia="Calibri" w:hAnsi="Arial" w:cs="Arial"/>
          <w:sz w:val="24"/>
          <w:szCs w:val="24"/>
        </w:rPr>
        <w:t xml:space="preserve">strategic aims and emerging </w:t>
      </w:r>
      <w:r>
        <w:rPr>
          <w:rFonts w:ascii="Arial" w:eastAsia="Calibri" w:hAnsi="Arial" w:cs="Arial"/>
          <w:sz w:val="24"/>
          <w:szCs w:val="24"/>
        </w:rPr>
        <w:t>objectives.</w:t>
      </w:r>
    </w:p>
    <w:p w14:paraId="1544F3E7" w14:textId="77777777" w:rsidR="001863DA" w:rsidRDefault="001863DA" w:rsidP="001863DA">
      <w:pPr>
        <w:ind w:left="720"/>
        <w:jc w:val="both"/>
        <w:rPr>
          <w:rFonts w:ascii="Arial" w:eastAsia="Calibri" w:hAnsi="Arial" w:cs="Arial"/>
          <w:sz w:val="24"/>
          <w:szCs w:val="24"/>
        </w:rPr>
      </w:pPr>
    </w:p>
    <w:p w14:paraId="114D90FB" w14:textId="43BCD07F" w:rsidR="001863DA" w:rsidRPr="00F362F0" w:rsidRDefault="00BD2052" w:rsidP="001863DA">
      <w:pPr>
        <w:ind w:left="720"/>
        <w:jc w:val="both"/>
        <w:rPr>
          <w:rFonts w:ascii="Arial" w:hAnsi="Arial" w:cs="Arial"/>
          <w:b/>
          <w:sz w:val="24"/>
          <w:szCs w:val="24"/>
        </w:rPr>
      </w:pPr>
      <w:r>
        <w:rPr>
          <w:rFonts w:ascii="Arial" w:eastAsia="Calibri" w:hAnsi="Arial" w:cs="Arial"/>
          <w:sz w:val="24"/>
          <w:szCs w:val="24"/>
        </w:rPr>
        <w:t>To ensure the integration of our plans with the other NHS organisations, w</w:t>
      </w:r>
      <w:r w:rsidR="001863DA">
        <w:rPr>
          <w:rFonts w:ascii="Arial" w:eastAsia="Calibri" w:hAnsi="Arial" w:cs="Arial"/>
          <w:sz w:val="24"/>
          <w:szCs w:val="24"/>
        </w:rPr>
        <w:t>e have discussed our plans at peer groups and have shared our IMTP with Chief Executives, Directors of Planning, Assistant Directors of Planning and Directors of Workforce and OD in the Health Boards in December</w:t>
      </w:r>
      <w:r w:rsidR="00D87D28">
        <w:rPr>
          <w:rFonts w:ascii="Arial" w:eastAsia="Calibri" w:hAnsi="Arial" w:cs="Arial"/>
          <w:sz w:val="24"/>
          <w:szCs w:val="24"/>
        </w:rPr>
        <w:t>.</w:t>
      </w:r>
      <w:r w:rsidR="001863DA">
        <w:rPr>
          <w:rFonts w:ascii="Arial" w:eastAsia="Calibri" w:hAnsi="Arial" w:cs="Arial"/>
          <w:sz w:val="24"/>
          <w:szCs w:val="24"/>
        </w:rPr>
        <w:t xml:space="preserve"> </w:t>
      </w:r>
    </w:p>
    <w:p w14:paraId="58DECBE1" w14:textId="77777777" w:rsidR="004F6389" w:rsidRDefault="004F6389" w:rsidP="001863DA">
      <w:pPr>
        <w:ind w:left="720"/>
        <w:jc w:val="both"/>
        <w:rPr>
          <w:rFonts w:ascii="Arial" w:hAnsi="Arial" w:cs="Arial"/>
          <w:sz w:val="24"/>
          <w:szCs w:val="24"/>
        </w:rPr>
      </w:pPr>
    </w:p>
    <w:p w14:paraId="67BF992A" w14:textId="7C06959D" w:rsidR="001863DA" w:rsidRDefault="004F6389" w:rsidP="001863DA">
      <w:pPr>
        <w:ind w:left="720"/>
        <w:jc w:val="both"/>
        <w:rPr>
          <w:rFonts w:ascii="Arial" w:hAnsi="Arial" w:cs="Arial"/>
          <w:b/>
          <w:sz w:val="24"/>
          <w:szCs w:val="24"/>
        </w:rPr>
      </w:pPr>
      <w:r>
        <w:rPr>
          <w:rFonts w:ascii="Arial" w:hAnsi="Arial" w:cs="Arial"/>
          <w:sz w:val="24"/>
          <w:szCs w:val="24"/>
        </w:rPr>
        <w:t xml:space="preserve">We have written out formally to NHS organisations at CEO level one more than one occasion and have had the benefit of receiving early drafts and indications of workforce and education content from emerging IMTPs from </w:t>
      </w:r>
      <w:r w:rsidR="00175D65">
        <w:rPr>
          <w:rFonts w:ascii="Arial" w:hAnsi="Arial" w:cs="Arial"/>
          <w:sz w:val="24"/>
          <w:szCs w:val="24"/>
        </w:rPr>
        <w:t>several</w:t>
      </w:r>
      <w:r>
        <w:rPr>
          <w:rFonts w:ascii="Arial" w:hAnsi="Arial" w:cs="Arial"/>
          <w:sz w:val="24"/>
          <w:szCs w:val="24"/>
        </w:rPr>
        <w:t xml:space="preserve"> organisations. </w:t>
      </w:r>
      <w:r w:rsidR="00811FA6">
        <w:rPr>
          <w:rFonts w:ascii="Arial" w:hAnsi="Arial" w:cs="Arial"/>
          <w:sz w:val="24"/>
          <w:szCs w:val="24"/>
        </w:rPr>
        <w:t xml:space="preserve">This has provided a sense check on the </w:t>
      </w:r>
      <w:r w:rsidR="00175D65">
        <w:rPr>
          <w:rFonts w:ascii="Arial" w:hAnsi="Arial" w:cs="Arial"/>
          <w:sz w:val="24"/>
          <w:szCs w:val="24"/>
        </w:rPr>
        <w:t xml:space="preserve">alignment between HEIW’s priorities, and services pressures and priorities. </w:t>
      </w:r>
      <w:r w:rsidR="000E7A6D">
        <w:rPr>
          <w:rFonts w:ascii="Arial" w:hAnsi="Arial" w:cs="Arial"/>
          <w:sz w:val="24"/>
          <w:szCs w:val="24"/>
        </w:rPr>
        <w:t xml:space="preserve"> </w:t>
      </w:r>
      <w:r>
        <w:rPr>
          <w:rFonts w:ascii="Arial" w:hAnsi="Arial" w:cs="Arial"/>
          <w:sz w:val="24"/>
          <w:szCs w:val="24"/>
        </w:rPr>
        <w:t xml:space="preserve">There is more </w:t>
      </w:r>
      <w:r w:rsidR="00FB54E9">
        <w:rPr>
          <w:rFonts w:ascii="Arial" w:hAnsi="Arial" w:cs="Arial"/>
          <w:sz w:val="24"/>
          <w:szCs w:val="24"/>
        </w:rPr>
        <w:t xml:space="preserve">detail </w:t>
      </w:r>
      <w:r w:rsidRPr="00FC30CC">
        <w:rPr>
          <w:rFonts w:ascii="Arial" w:hAnsi="Arial" w:cs="Arial"/>
          <w:sz w:val="24"/>
          <w:szCs w:val="24"/>
        </w:rPr>
        <w:t>in</w:t>
      </w:r>
      <w:r w:rsidRPr="00DA1F6A">
        <w:rPr>
          <w:rFonts w:ascii="Arial" w:hAnsi="Arial" w:cs="Arial"/>
          <w:sz w:val="24"/>
          <w:szCs w:val="24"/>
        </w:rPr>
        <w:t xml:space="preserve"> </w:t>
      </w:r>
      <w:r w:rsidRPr="00DA1F6A">
        <w:rPr>
          <w:rFonts w:ascii="Arial" w:hAnsi="Arial" w:cs="Arial"/>
          <w:b/>
          <w:sz w:val="24"/>
          <w:szCs w:val="24"/>
        </w:rPr>
        <w:t>Appendix D.</w:t>
      </w:r>
    </w:p>
    <w:p w14:paraId="2262687D" w14:textId="77777777" w:rsidR="004F6389" w:rsidRPr="001863DA" w:rsidRDefault="004F6389" w:rsidP="001863DA">
      <w:pPr>
        <w:ind w:left="720"/>
        <w:jc w:val="both"/>
        <w:rPr>
          <w:rFonts w:ascii="Arial" w:hAnsi="Arial" w:cs="Arial"/>
          <w:sz w:val="24"/>
          <w:szCs w:val="24"/>
        </w:rPr>
      </w:pPr>
    </w:p>
    <w:p w14:paraId="3C63D200" w14:textId="304CCB03" w:rsidR="001863DA" w:rsidRDefault="006D7968" w:rsidP="001863DA">
      <w:pPr>
        <w:ind w:left="720"/>
        <w:jc w:val="both"/>
        <w:rPr>
          <w:rFonts w:ascii="Arial" w:hAnsi="Arial" w:cs="Arial"/>
          <w:sz w:val="24"/>
          <w:szCs w:val="24"/>
        </w:rPr>
      </w:pPr>
      <w:r>
        <w:rPr>
          <w:rFonts w:ascii="Arial" w:hAnsi="Arial" w:cs="Arial"/>
          <w:sz w:val="24"/>
          <w:szCs w:val="24"/>
        </w:rPr>
        <w:t>Finally, w</w:t>
      </w:r>
      <w:r w:rsidR="001863DA" w:rsidRPr="001863DA">
        <w:rPr>
          <w:rFonts w:ascii="Arial" w:hAnsi="Arial" w:cs="Arial"/>
          <w:sz w:val="24"/>
          <w:szCs w:val="24"/>
        </w:rPr>
        <w:t xml:space="preserve">e discussed </w:t>
      </w:r>
      <w:r w:rsidR="00342325">
        <w:rPr>
          <w:rFonts w:ascii="Arial" w:hAnsi="Arial" w:cs="Arial"/>
          <w:sz w:val="24"/>
          <w:szCs w:val="24"/>
        </w:rPr>
        <w:t xml:space="preserve">the development of </w:t>
      </w:r>
      <w:r w:rsidR="001863DA" w:rsidRPr="001863DA">
        <w:rPr>
          <w:rFonts w:ascii="Arial" w:hAnsi="Arial" w:cs="Arial"/>
          <w:sz w:val="24"/>
          <w:szCs w:val="24"/>
        </w:rPr>
        <w:t xml:space="preserve">our plans </w:t>
      </w:r>
      <w:r w:rsidR="0070708C">
        <w:rPr>
          <w:rFonts w:ascii="Arial" w:hAnsi="Arial" w:cs="Arial"/>
          <w:sz w:val="24"/>
          <w:szCs w:val="24"/>
        </w:rPr>
        <w:t xml:space="preserve">regularly </w:t>
      </w:r>
      <w:r w:rsidR="001863DA" w:rsidRPr="001863DA">
        <w:rPr>
          <w:rFonts w:ascii="Arial" w:hAnsi="Arial" w:cs="Arial"/>
          <w:sz w:val="24"/>
          <w:szCs w:val="24"/>
        </w:rPr>
        <w:t xml:space="preserve">with Welsh Government during the autumn </w:t>
      </w:r>
      <w:r w:rsidR="00DC08B9">
        <w:rPr>
          <w:rFonts w:ascii="Arial" w:hAnsi="Arial" w:cs="Arial"/>
          <w:sz w:val="24"/>
          <w:szCs w:val="24"/>
        </w:rPr>
        <w:t xml:space="preserve">to update </w:t>
      </w:r>
      <w:r w:rsidR="005C6E4A">
        <w:rPr>
          <w:rFonts w:ascii="Arial" w:hAnsi="Arial" w:cs="Arial"/>
          <w:sz w:val="24"/>
          <w:szCs w:val="24"/>
        </w:rPr>
        <w:t xml:space="preserve">on progress, build relationships and </w:t>
      </w:r>
      <w:r w:rsidR="001557B6">
        <w:rPr>
          <w:rFonts w:ascii="Arial" w:hAnsi="Arial" w:cs="Arial"/>
          <w:sz w:val="24"/>
          <w:szCs w:val="24"/>
        </w:rPr>
        <w:t xml:space="preserve">share information about key risks </w:t>
      </w:r>
      <w:r w:rsidR="00342325">
        <w:rPr>
          <w:rFonts w:ascii="Arial" w:hAnsi="Arial" w:cs="Arial"/>
          <w:sz w:val="24"/>
          <w:szCs w:val="24"/>
        </w:rPr>
        <w:t>and incorporated</w:t>
      </w:r>
      <w:r w:rsidR="001557B6">
        <w:rPr>
          <w:rFonts w:ascii="Arial" w:hAnsi="Arial" w:cs="Arial"/>
          <w:sz w:val="24"/>
          <w:szCs w:val="24"/>
        </w:rPr>
        <w:t xml:space="preserve"> useful</w:t>
      </w:r>
      <w:r w:rsidR="00342325">
        <w:rPr>
          <w:rFonts w:ascii="Arial" w:hAnsi="Arial" w:cs="Arial"/>
          <w:sz w:val="24"/>
          <w:szCs w:val="24"/>
        </w:rPr>
        <w:t xml:space="preserve"> feedback </w:t>
      </w:r>
      <w:r w:rsidR="001557B6">
        <w:rPr>
          <w:rFonts w:ascii="Arial" w:hAnsi="Arial" w:cs="Arial"/>
          <w:sz w:val="24"/>
          <w:szCs w:val="24"/>
        </w:rPr>
        <w:t xml:space="preserve">into our plans </w:t>
      </w:r>
      <w:r w:rsidR="00342325">
        <w:rPr>
          <w:rFonts w:ascii="Arial" w:hAnsi="Arial" w:cs="Arial"/>
          <w:sz w:val="24"/>
          <w:szCs w:val="24"/>
        </w:rPr>
        <w:t>as part of this process.</w:t>
      </w:r>
    </w:p>
    <w:p w14:paraId="1A44D103" w14:textId="77777777" w:rsidR="002F0161" w:rsidRDefault="002F0161" w:rsidP="001863DA">
      <w:pPr>
        <w:ind w:left="720"/>
        <w:jc w:val="both"/>
        <w:rPr>
          <w:rFonts w:ascii="Arial" w:hAnsi="Arial" w:cs="Arial"/>
          <w:sz w:val="24"/>
          <w:szCs w:val="24"/>
        </w:rPr>
      </w:pPr>
    </w:p>
    <w:p w14:paraId="4C5678DE" w14:textId="3BD0EED8" w:rsidR="00DA1F6A" w:rsidRPr="001863DA" w:rsidRDefault="00DA1F6A" w:rsidP="00930588">
      <w:pPr>
        <w:jc w:val="both"/>
        <w:rPr>
          <w:rFonts w:ascii="Arial" w:eastAsia="Calibri" w:hAnsi="Arial" w:cs="Arial"/>
          <w:sz w:val="24"/>
          <w:szCs w:val="24"/>
        </w:rPr>
        <w:sectPr w:rsidR="00DA1F6A" w:rsidRPr="001863DA" w:rsidSect="00D74BA9">
          <w:pgSz w:w="11906" w:h="16838"/>
          <w:pgMar w:top="1134" w:right="1134" w:bottom="1134" w:left="1134" w:header="709" w:footer="709" w:gutter="0"/>
          <w:cols w:space="708"/>
          <w:docGrid w:linePitch="360"/>
        </w:sectPr>
      </w:pPr>
    </w:p>
    <w:p w14:paraId="6165E4CC" w14:textId="59F9C4CB" w:rsidR="00514DC5" w:rsidRPr="00864296" w:rsidRDefault="00514DC5" w:rsidP="00514DC5">
      <w:pPr>
        <w:rPr>
          <w:rFonts w:ascii="Arial" w:hAnsi="Arial" w:cs="Arial"/>
          <w:b/>
          <w:sz w:val="28"/>
          <w:szCs w:val="28"/>
        </w:rPr>
      </w:pPr>
      <w:bookmarkStart w:id="11" w:name="_Hlk24113682"/>
      <w:r w:rsidRPr="00864296">
        <w:rPr>
          <w:rFonts w:ascii="Arial" w:hAnsi="Arial" w:cs="Arial"/>
          <w:b/>
          <w:sz w:val="28"/>
          <w:szCs w:val="28"/>
        </w:rPr>
        <w:lastRenderedPageBreak/>
        <w:t xml:space="preserve">Chapter </w:t>
      </w:r>
      <w:r w:rsidR="00AC7588">
        <w:rPr>
          <w:rFonts w:ascii="Arial" w:hAnsi="Arial" w:cs="Arial"/>
          <w:b/>
          <w:sz w:val="28"/>
          <w:szCs w:val="28"/>
        </w:rPr>
        <w:t>5</w:t>
      </w:r>
    </w:p>
    <w:bookmarkEnd w:id="11"/>
    <w:p w14:paraId="22CBA100" w14:textId="77777777" w:rsidR="00B6489F" w:rsidRPr="002659FE" w:rsidRDefault="00B6489F" w:rsidP="00B6489F">
      <w:pPr>
        <w:rPr>
          <w:rFonts w:ascii="Arial" w:hAnsi="Arial" w:cs="Arial"/>
          <w:sz w:val="24"/>
          <w:szCs w:val="24"/>
        </w:rPr>
      </w:pPr>
    </w:p>
    <w:p w14:paraId="72586F86" w14:textId="77777777" w:rsidR="00B6489F" w:rsidRPr="002659FE" w:rsidRDefault="00B6489F" w:rsidP="00B6489F">
      <w:pPr>
        <w:jc w:val="both"/>
        <w:rPr>
          <w:rFonts w:ascii="Arial" w:hAnsi="Arial" w:cs="Arial"/>
          <w:b/>
          <w:color w:val="B9975B"/>
          <w:sz w:val="24"/>
          <w:szCs w:val="24"/>
        </w:rPr>
      </w:pPr>
      <w:bookmarkStart w:id="12" w:name="_Hlk25674836"/>
      <w:r w:rsidRPr="0062558F">
        <w:rPr>
          <w:rFonts w:ascii="Arial" w:hAnsi="Arial" w:cs="Arial"/>
          <w:b/>
          <w:color w:val="806000" w:themeColor="accent4" w:themeShade="80"/>
          <w:sz w:val="24"/>
          <w:szCs w:val="24"/>
        </w:rPr>
        <w:t>Strategic Aim 1:  To lead the planning, development and wellbeing of a competent, sustainable and flexible workforce to support the delivery of ‘</w:t>
      </w:r>
      <w:r w:rsidRPr="0062558F">
        <w:rPr>
          <w:rFonts w:ascii="Arial" w:hAnsi="Arial" w:cs="Arial"/>
          <w:b/>
          <w:i/>
          <w:color w:val="806000" w:themeColor="accent4" w:themeShade="80"/>
          <w:sz w:val="24"/>
          <w:szCs w:val="24"/>
        </w:rPr>
        <w:t>A Healthier Wales</w:t>
      </w:r>
      <w:r w:rsidRPr="0062558F">
        <w:rPr>
          <w:rFonts w:ascii="Arial" w:hAnsi="Arial" w:cs="Arial"/>
          <w:b/>
          <w:color w:val="806000" w:themeColor="accent4" w:themeShade="80"/>
          <w:sz w:val="24"/>
          <w:szCs w:val="24"/>
        </w:rPr>
        <w:t>’</w:t>
      </w:r>
    </w:p>
    <w:p w14:paraId="45BB5FCA" w14:textId="77777777" w:rsidR="00B6489F" w:rsidRPr="002659FE" w:rsidRDefault="00B6489F" w:rsidP="00B6489F">
      <w:pPr>
        <w:jc w:val="both"/>
        <w:rPr>
          <w:rFonts w:ascii="Arial" w:hAnsi="Arial" w:cs="Arial"/>
          <w:sz w:val="24"/>
          <w:szCs w:val="24"/>
        </w:rPr>
      </w:pPr>
    </w:p>
    <w:p w14:paraId="4056A8D1" w14:textId="709A0A35"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t xml:space="preserve">Strategic Objective 1.1:  Lead the development of a multi-professional Continuous Professional Development (CPD) strategy and drive improvements in current CPD activity to ensure that </w:t>
      </w:r>
      <w:r w:rsidR="00E80BF6">
        <w:rPr>
          <w:rFonts w:ascii="Arial" w:hAnsi="Arial" w:cs="Arial"/>
          <w:b/>
          <w:sz w:val="24"/>
          <w:szCs w:val="24"/>
        </w:rPr>
        <w:t>the</w:t>
      </w:r>
      <w:r w:rsidRPr="002659FE">
        <w:rPr>
          <w:rFonts w:ascii="Arial" w:hAnsi="Arial" w:cs="Arial"/>
          <w:b/>
          <w:sz w:val="24"/>
          <w:szCs w:val="24"/>
        </w:rPr>
        <w:t xml:space="preserve"> existing </w:t>
      </w:r>
      <w:r w:rsidR="00E80BF6">
        <w:rPr>
          <w:rFonts w:ascii="Arial" w:hAnsi="Arial" w:cs="Arial"/>
          <w:b/>
          <w:sz w:val="24"/>
          <w:szCs w:val="24"/>
        </w:rPr>
        <w:t xml:space="preserve">NHS Wales </w:t>
      </w:r>
      <w:r w:rsidRPr="002659FE">
        <w:rPr>
          <w:rFonts w:ascii="Arial" w:hAnsi="Arial" w:cs="Arial"/>
          <w:b/>
          <w:sz w:val="24"/>
          <w:szCs w:val="24"/>
        </w:rPr>
        <w:t>workforce has the skills and capabilities required for the future</w:t>
      </w:r>
    </w:p>
    <w:p w14:paraId="57972AFF" w14:textId="77777777" w:rsidR="00B6489F" w:rsidRPr="002659FE" w:rsidRDefault="00B6489F" w:rsidP="00B6489F">
      <w:pPr>
        <w:jc w:val="both"/>
        <w:rPr>
          <w:rFonts w:ascii="Arial" w:hAnsi="Arial" w:cs="Arial"/>
          <w:b/>
          <w:color w:val="1F3864"/>
          <w:sz w:val="24"/>
          <w:szCs w:val="24"/>
        </w:rPr>
      </w:pPr>
      <w:r w:rsidRPr="002659FE">
        <w:rPr>
          <w:rFonts w:ascii="Arial" w:hAnsi="Arial" w:cs="Arial"/>
          <w:b/>
          <w:color w:val="1F3864"/>
          <w:sz w:val="24"/>
          <w:szCs w:val="24"/>
        </w:rPr>
        <w:t xml:space="preserve">Executive Lead:  Push Mangat / SRO:  Charlette </w:t>
      </w:r>
      <w:proofErr w:type="spellStart"/>
      <w:r w:rsidRPr="002659FE">
        <w:rPr>
          <w:rFonts w:ascii="Arial" w:hAnsi="Arial" w:cs="Arial"/>
          <w:b/>
          <w:color w:val="1F3864"/>
          <w:sz w:val="24"/>
          <w:szCs w:val="24"/>
        </w:rPr>
        <w:t>Middlemiss</w:t>
      </w:r>
      <w:proofErr w:type="spellEnd"/>
    </w:p>
    <w:p w14:paraId="5D596701" w14:textId="77777777" w:rsidR="00B6489F" w:rsidRPr="002659FE" w:rsidRDefault="00B6489F" w:rsidP="00B6489F">
      <w:pPr>
        <w:jc w:val="both"/>
        <w:rPr>
          <w:rFonts w:ascii="Arial" w:hAnsi="Arial" w:cs="Arial"/>
          <w:b/>
          <w:sz w:val="24"/>
          <w:szCs w:val="24"/>
        </w:rPr>
      </w:pPr>
    </w:p>
    <w:p w14:paraId="49D1808E"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Why?</w:t>
      </w:r>
    </w:p>
    <w:p w14:paraId="2B96FF8B" w14:textId="4D82DCEC"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The development of the strategy follows on from the work we initiated in 2019-20. </w:t>
      </w:r>
      <w:r>
        <w:rPr>
          <w:rFonts w:ascii="Arial" w:hAnsi="Arial" w:cs="Arial"/>
          <w:sz w:val="24"/>
          <w:szCs w:val="24"/>
        </w:rPr>
        <w:t xml:space="preserve"> </w:t>
      </w:r>
      <w:r w:rsidRPr="002659FE">
        <w:rPr>
          <w:rFonts w:ascii="Arial" w:hAnsi="Arial" w:cs="Arial"/>
          <w:sz w:val="24"/>
          <w:szCs w:val="24"/>
        </w:rPr>
        <w:t xml:space="preserve">Our </w:t>
      </w:r>
      <w:r>
        <w:rPr>
          <w:rFonts w:ascii="Arial" w:hAnsi="Arial" w:cs="Arial"/>
          <w:sz w:val="24"/>
          <w:szCs w:val="24"/>
        </w:rPr>
        <w:t>A</w:t>
      </w:r>
      <w:r w:rsidRPr="002659FE">
        <w:rPr>
          <w:rFonts w:ascii="Arial" w:hAnsi="Arial" w:cs="Arial"/>
          <w:sz w:val="24"/>
          <w:szCs w:val="24"/>
        </w:rPr>
        <w:t xml:space="preserve">nnual </w:t>
      </w:r>
      <w:r w:rsidR="00331EC2">
        <w:rPr>
          <w:rFonts w:ascii="Arial" w:hAnsi="Arial" w:cs="Arial"/>
          <w:sz w:val="24"/>
          <w:szCs w:val="24"/>
        </w:rPr>
        <w:t>P</w:t>
      </w:r>
      <w:r w:rsidRPr="002659FE">
        <w:rPr>
          <w:rFonts w:ascii="Arial" w:hAnsi="Arial" w:cs="Arial"/>
          <w:sz w:val="24"/>
          <w:szCs w:val="24"/>
        </w:rPr>
        <w:t xml:space="preserve">lan </w:t>
      </w:r>
      <w:r w:rsidR="00331EC2">
        <w:rPr>
          <w:rFonts w:ascii="Arial" w:hAnsi="Arial" w:cs="Arial"/>
          <w:sz w:val="24"/>
          <w:szCs w:val="24"/>
        </w:rPr>
        <w:t xml:space="preserve">(2019-20) </w:t>
      </w:r>
      <w:r w:rsidRPr="002659FE">
        <w:rPr>
          <w:rFonts w:ascii="Arial" w:hAnsi="Arial" w:cs="Arial"/>
          <w:sz w:val="24"/>
          <w:szCs w:val="24"/>
        </w:rPr>
        <w:t xml:space="preserve">included a commitment to reshape our professional development resources and programmes, as well as to procure a digital course management system to deliver efficiencies in respect of the CPD being commissioned or delivered by HEIW.  </w:t>
      </w:r>
      <w:r w:rsidR="0035205A">
        <w:rPr>
          <w:rFonts w:ascii="Arial" w:hAnsi="Arial" w:cs="Arial"/>
          <w:sz w:val="24"/>
          <w:szCs w:val="24"/>
        </w:rPr>
        <w:t>D</w:t>
      </w:r>
      <w:r w:rsidRPr="002659FE">
        <w:rPr>
          <w:rFonts w:ascii="Arial" w:hAnsi="Arial" w:cs="Arial"/>
          <w:sz w:val="24"/>
          <w:szCs w:val="24"/>
        </w:rPr>
        <w:t>evelop</w:t>
      </w:r>
      <w:r w:rsidR="0035205A">
        <w:rPr>
          <w:rFonts w:ascii="Arial" w:hAnsi="Arial" w:cs="Arial"/>
          <w:sz w:val="24"/>
          <w:szCs w:val="24"/>
        </w:rPr>
        <w:t>ing</w:t>
      </w:r>
      <w:r w:rsidRPr="002659FE">
        <w:rPr>
          <w:rFonts w:ascii="Arial" w:hAnsi="Arial" w:cs="Arial"/>
          <w:sz w:val="24"/>
          <w:szCs w:val="24"/>
        </w:rPr>
        <w:t xml:space="preserve"> and implement</w:t>
      </w:r>
      <w:r w:rsidR="0035205A">
        <w:rPr>
          <w:rFonts w:ascii="Arial" w:hAnsi="Arial" w:cs="Arial"/>
          <w:sz w:val="24"/>
          <w:szCs w:val="24"/>
        </w:rPr>
        <w:t>ing</w:t>
      </w:r>
      <w:r w:rsidRPr="002659FE">
        <w:rPr>
          <w:rFonts w:ascii="Arial" w:hAnsi="Arial" w:cs="Arial"/>
          <w:sz w:val="24"/>
          <w:szCs w:val="24"/>
        </w:rPr>
        <w:t xml:space="preserve"> a multi-professional CPD strategy in partnership with NHS Wales and stakeholders.  This will enable us to modernise our current provision, to identify opportunities for new courses and to remove any duplication of provision, to take a consistent approach to quality assurance, to devise an appropriate funding model and to maximise opportunities for on line learning and multi-professional CPD. </w:t>
      </w:r>
      <w:r w:rsidR="00A22670">
        <w:rPr>
          <w:rFonts w:ascii="Arial" w:hAnsi="Arial" w:cs="Arial"/>
          <w:sz w:val="24"/>
          <w:szCs w:val="24"/>
        </w:rPr>
        <w:t xml:space="preserve"> </w:t>
      </w:r>
      <w:r w:rsidRPr="002659FE">
        <w:rPr>
          <w:rFonts w:ascii="Arial" w:hAnsi="Arial" w:cs="Arial"/>
          <w:sz w:val="24"/>
          <w:szCs w:val="24"/>
        </w:rPr>
        <w:t xml:space="preserve">This aligns with the Workforce Strategy theme 5 (Excellent Education and Learning), Action </w:t>
      </w:r>
      <w:r w:rsidR="005154FC">
        <w:rPr>
          <w:rFonts w:ascii="Arial" w:hAnsi="Arial" w:cs="Arial"/>
          <w:sz w:val="24"/>
          <w:szCs w:val="24"/>
        </w:rPr>
        <w:t>20</w:t>
      </w:r>
      <w:r w:rsidRPr="002659FE">
        <w:rPr>
          <w:rFonts w:ascii="Arial" w:hAnsi="Arial" w:cs="Arial"/>
          <w:sz w:val="24"/>
          <w:szCs w:val="24"/>
        </w:rPr>
        <w:t xml:space="preserve"> to implement changes to the content of curricula for undergraduate programmes to meet future needs, stipulating inter-professional education requirements for common competencies.  This objective links to </w:t>
      </w:r>
      <w:r w:rsidR="00EE0E44">
        <w:rPr>
          <w:rFonts w:ascii="Arial" w:hAnsi="Arial" w:cs="Arial"/>
          <w:sz w:val="24"/>
          <w:szCs w:val="24"/>
        </w:rPr>
        <w:t xml:space="preserve">the Wellbeing of </w:t>
      </w:r>
      <w:r w:rsidRPr="002659FE">
        <w:rPr>
          <w:rFonts w:ascii="Arial" w:hAnsi="Arial" w:cs="Arial"/>
          <w:sz w:val="24"/>
          <w:szCs w:val="24"/>
        </w:rPr>
        <w:t xml:space="preserve">Future Generations Act in terms of prevention by upskilling the workforce and </w:t>
      </w:r>
      <w:r w:rsidRPr="002659FE">
        <w:rPr>
          <w:rFonts w:ascii="Arial" w:hAnsi="Arial" w:cs="Arial"/>
          <w:i/>
          <w:sz w:val="24"/>
          <w:szCs w:val="24"/>
        </w:rPr>
        <w:t>A Healthier Wales</w:t>
      </w:r>
      <w:r w:rsidRPr="002659FE">
        <w:rPr>
          <w:rFonts w:ascii="Arial" w:hAnsi="Arial" w:cs="Arial"/>
          <w:sz w:val="24"/>
          <w:szCs w:val="24"/>
        </w:rPr>
        <w:t xml:space="preserve"> in terms of safety ensuring that the workforce practice safely.</w:t>
      </w:r>
    </w:p>
    <w:p w14:paraId="5AD63D67" w14:textId="77777777" w:rsidR="00B6489F" w:rsidRPr="002659FE" w:rsidRDefault="00B6489F" w:rsidP="00B6489F">
      <w:pPr>
        <w:jc w:val="both"/>
        <w:rPr>
          <w:rFonts w:ascii="Arial" w:hAnsi="Arial" w:cs="Arial"/>
          <w:sz w:val="24"/>
          <w:szCs w:val="24"/>
        </w:rPr>
      </w:pPr>
    </w:p>
    <w:p w14:paraId="67FE8450"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12F53090"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cPr>
          <w:p w14:paraId="307EAC58" w14:textId="77777777" w:rsidR="00B6489F" w:rsidRPr="002659FE" w:rsidRDefault="00B6489F" w:rsidP="00680B6A">
            <w:pPr>
              <w:spacing w:before="60"/>
              <w:jc w:val="center"/>
              <w:rPr>
                <w:rFonts w:ascii="Arial" w:hAnsi="Arial" w:cs="Arial"/>
                <w:b/>
                <w:color w:val="FFFFFF" w:themeColor="background1"/>
                <w:sz w:val="24"/>
                <w:szCs w:val="24"/>
              </w:rPr>
            </w:pPr>
            <w:r>
              <w:rPr>
                <w:rFonts w:ascii="Arial" w:hAnsi="Arial" w:cs="Arial"/>
                <w:b/>
                <w:color w:val="FFFFFF" w:themeColor="background1"/>
                <w:sz w:val="24"/>
                <w:szCs w:val="24"/>
              </w:rPr>
              <w:t>2020-</w:t>
            </w:r>
            <w:r w:rsidRPr="002659FE">
              <w:rPr>
                <w:rFonts w:ascii="Arial" w:hAnsi="Arial" w:cs="Arial"/>
                <w:b/>
                <w:color w:val="FFFFFF" w:themeColor="background1"/>
                <w:sz w:val="24"/>
                <w:szCs w:val="24"/>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6A687C2"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w:t>
            </w:r>
            <w:r w:rsidRPr="002659FE">
              <w:rPr>
                <w:rFonts w:ascii="Arial" w:hAnsi="Arial" w:cs="Arial"/>
                <w:b/>
                <w:color w:val="FFFFFF" w:themeColor="background1"/>
                <w:sz w:val="24"/>
                <w:szCs w:val="24"/>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DB2E482"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w:t>
            </w:r>
            <w:r w:rsidRPr="002659FE">
              <w:rPr>
                <w:rFonts w:ascii="Arial" w:hAnsi="Arial" w:cs="Arial"/>
                <w:b/>
                <w:color w:val="FFFFFF" w:themeColor="background1"/>
                <w:sz w:val="24"/>
                <w:szCs w:val="24"/>
              </w:rPr>
              <w:t>23</w:t>
            </w:r>
          </w:p>
        </w:tc>
      </w:tr>
      <w:tr w:rsidR="00B6489F" w:rsidRPr="002659FE" w14:paraId="3D6490E7"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FFFFFF" w:themeFill="background1"/>
          </w:tcPr>
          <w:p w14:paraId="6354B5EA"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Roll out the digital course management system to all areas of HEIW ensuring the opportunities for improving customer interface are maximised</w:t>
            </w:r>
            <w:r>
              <w:rPr>
                <w:rFonts w:ascii="Arial" w:hAnsi="Arial" w:cs="Arial"/>
                <w:sz w:val="24"/>
                <w:szCs w:val="24"/>
              </w:rPr>
              <w:t>.</w:t>
            </w:r>
          </w:p>
          <w:p w14:paraId="43D3B54A"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Research the CPD activity available to staff and provided across NHS Wales and partners</w:t>
            </w:r>
            <w:r>
              <w:rPr>
                <w:rFonts w:ascii="Arial" w:hAnsi="Arial" w:cs="Arial"/>
                <w:sz w:val="24"/>
                <w:szCs w:val="24"/>
              </w:rPr>
              <w:t>.</w:t>
            </w:r>
          </w:p>
          <w:p w14:paraId="2BDEA536"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Establish project group with partners to scope out, engage and produce a draft of the CPD strategy by 31 March 2021.</w:t>
            </w:r>
          </w:p>
          <w:p w14:paraId="1774CD7B" w14:textId="6A56E426"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lastRenderedPageBreak/>
              <w:t xml:space="preserve">Develop </w:t>
            </w:r>
            <w:r w:rsidR="00274C44">
              <w:rPr>
                <w:rFonts w:ascii="Arial" w:hAnsi="Arial" w:cs="Arial"/>
                <w:sz w:val="24"/>
                <w:szCs w:val="24"/>
              </w:rPr>
              <w:t>and</w:t>
            </w:r>
            <w:r w:rsidRPr="002659FE">
              <w:rPr>
                <w:rFonts w:ascii="Arial" w:hAnsi="Arial" w:cs="Arial"/>
                <w:sz w:val="24"/>
                <w:szCs w:val="24"/>
              </w:rPr>
              <w:t xml:space="preserve"> secure the funding model to support the strategy.</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Pr>
          <w:p w14:paraId="76FB9862"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lastRenderedPageBreak/>
              <w:t>Review HEIW’s CPD activity both commissioned and delivered with a view to ensuring it aligns with the strateg</w:t>
            </w:r>
            <w:r>
              <w:rPr>
                <w:rFonts w:ascii="Arial" w:hAnsi="Arial" w:cs="Arial"/>
                <w:sz w:val="24"/>
                <w:szCs w:val="24"/>
              </w:rPr>
              <w:t>y.</w:t>
            </w:r>
          </w:p>
          <w:p w14:paraId="2D11EA5A"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Review and implement the infrastructure to support the strategy.</w:t>
            </w:r>
          </w:p>
          <w:p w14:paraId="23585730"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Design and implement the monitoring process.</w:t>
            </w:r>
          </w:p>
          <w:p w14:paraId="0F1593C6"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lastRenderedPageBreak/>
              <w:t>Implement the CPD strategy.</w:t>
            </w:r>
          </w:p>
        </w:tc>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tcPr>
          <w:p w14:paraId="49D2C368" w14:textId="7099E7A5" w:rsidR="00B6489F" w:rsidRPr="002659FE" w:rsidRDefault="00B6489F" w:rsidP="00A069CA">
            <w:pPr>
              <w:pStyle w:val="ListParagraph"/>
              <w:numPr>
                <w:ilvl w:val="0"/>
                <w:numId w:val="22"/>
              </w:numPr>
              <w:rPr>
                <w:rFonts w:ascii="Arial" w:hAnsi="Arial" w:cs="Arial"/>
                <w:sz w:val="24"/>
                <w:szCs w:val="24"/>
              </w:rPr>
            </w:pPr>
            <w:r w:rsidRPr="002659FE">
              <w:rPr>
                <w:rFonts w:ascii="Arial" w:hAnsi="Arial" w:cs="Arial"/>
                <w:sz w:val="24"/>
                <w:szCs w:val="24"/>
              </w:rPr>
              <w:lastRenderedPageBreak/>
              <w:t>Evaluat</w:t>
            </w:r>
            <w:r w:rsidR="000E1F75">
              <w:rPr>
                <w:rFonts w:ascii="Arial" w:hAnsi="Arial" w:cs="Arial"/>
                <w:sz w:val="24"/>
                <w:szCs w:val="24"/>
              </w:rPr>
              <w:t>e</w:t>
            </w:r>
            <w:r w:rsidRPr="002659FE">
              <w:rPr>
                <w:rFonts w:ascii="Arial" w:hAnsi="Arial" w:cs="Arial"/>
                <w:sz w:val="24"/>
                <w:szCs w:val="24"/>
              </w:rPr>
              <w:t xml:space="preserve"> the effectiveness of the strategy</w:t>
            </w:r>
            <w:r>
              <w:rPr>
                <w:rFonts w:ascii="Arial" w:hAnsi="Arial" w:cs="Arial"/>
                <w:sz w:val="24"/>
                <w:szCs w:val="24"/>
              </w:rPr>
              <w:t>.</w:t>
            </w:r>
          </w:p>
          <w:p w14:paraId="359F5AA1" w14:textId="2931077B" w:rsidR="00B6489F" w:rsidRPr="00961F48" w:rsidRDefault="00B6489F" w:rsidP="00A069CA">
            <w:pPr>
              <w:pStyle w:val="ListParagraph"/>
              <w:numPr>
                <w:ilvl w:val="0"/>
                <w:numId w:val="22"/>
              </w:numPr>
              <w:rPr>
                <w:rFonts w:ascii="Arial" w:hAnsi="Arial" w:cs="Arial"/>
                <w:sz w:val="24"/>
                <w:szCs w:val="24"/>
              </w:rPr>
            </w:pPr>
            <w:r w:rsidRPr="002659FE">
              <w:rPr>
                <w:rFonts w:ascii="Arial" w:hAnsi="Arial" w:cs="Arial"/>
                <w:sz w:val="24"/>
                <w:szCs w:val="24"/>
              </w:rPr>
              <w:t>Implement any changes required</w:t>
            </w:r>
            <w:r>
              <w:rPr>
                <w:rFonts w:ascii="Arial" w:hAnsi="Arial" w:cs="Arial"/>
                <w:sz w:val="24"/>
                <w:szCs w:val="24"/>
              </w:rPr>
              <w:t xml:space="preserve">, </w:t>
            </w:r>
            <w:proofErr w:type="gramStart"/>
            <w:r>
              <w:rPr>
                <w:rFonts w:ascii="Arial" w:hAnsi="Arial" w:cs="Arial"/>
                <w:sz w:val="24"/>
                <w:szCs w:val="24"/>
              </w:rPr>
              <w:t>as a consequence of</w:t>
            </w:r>
            <w:proofErr w:type="gramEnd"/>
            <w:r>
              <w:rPr>
                <w:rFonts w:ascii="Arial" w:hAnsi="Arial" w:cs="Arial"/>
                <w:sz w:val="24"/>
                <w:szCs w:val="24"/>
              </w:rPr>
              <w:t xml:space="preserve"> the </w:t>
            </w:r>
            <w:r w:rsidRPr="002659FE">
              <w:rPr>
                <w:rFonts w:ascii="Arial" w:hAnsi="Arial" w:cs="Arial"/>
                <w:sz w:val="24"/>
                <w:szCs w:val="24"/>
              </w:rPr>
              <w:t>evaluation.</w:t>
            </w:r>
          </w:p>
        </w:tc>
      </w:tr>
    </w:tbl>
    <w:p w14:paraId="6B1A7AD8" w14:textId="77777777" w:rsidR="00B6489F" w:rsidRPr="002659FE" w:rsidRDefault="00B6489F" w:rsidP="00B92564">
      <w:pPr>
        <w:spacing w:before="120" w:after="120"/>
        <w:jc w:val="both"/>
        <w:rPr>
          <w:rFonts w:ascii="Arial" w:hAnsi="Arial" w:cs="Arial"/>
          <w:b/>
          <w:sz w:val="24"/>
          <w:szCs w:val="24"/>
        </w:rPr>
      </w:pPr>
      <w:r w:rsidRPr="002659FE">
        <w:rPr>
          <w:rFonts w:ascii="Arial" w:hAnsi="Arial" w:cs="Arial"/>
          <w:b/>
          <w:sz w:val="24"/>
          <w:szCs w:val="24"/>
        </w:rPr>
        <w:t>What does success look like in 2023?</w:t>
      </w:r>
    </w:p>
    <w:bookmarkEnd w:id="12"/>
    <w:p w14:paraId="150746D5" w14:textId="2269D513" w:rsidR="00B6489F" w:rsidRPr="002659FE" w:rsidRDefault="00B6489F" w:rsidP="00B92564">
      <w:pPr>
        <w:jc w:val="both"/>
        <w:rPr>
          <w:rFonts w:ascii="Arial" w:hAnsi="Arial" w:cs="Arial"/>
          <w:sz w:val="24"/>
          <w:szCs w:val="24"/>
        </w:rPr>
      </w:pPr>
      <w:r w:rsidRPr="002659FE">
        <w:rPr>
          <w:rFonts w:ascii="Arial" w:hAnsi="Arial" w:cs="Arial"/>
          <w:sz w:val="24"/>
          <w:szCs w:val="24"/>
        </w:rPr>
        <w:t>HEIW is clear about its CPD offer to NHS Wales’s staff and a multi-professional CPD strategy will be in place helping to deliver the workforce with the skills and capabilities they require.  There will be a</w:t>
      </w:r>
      <w:r w:rsidRPr="006E3C41">
        <w:rPr>
          <w:rFonts w:ascii="Arial" w:hAnsi="Arial" w:cs="Arial"/>
          <w:sz w:val="24"/>
          <w:szCs w:val="24"/>
        </w:rPr>
        <w:t>n overall view of all multidisciplinary CPD in HEIW and across the NHS in Wales with a database of information.</w:t>
      </w:r>
      <w:r w:rsidRPr="002659FE">
        <w:rPr>
          <w:rFonts w:ascii="Arial" w:hAnsi="Arial" w:cs="Arial"/>
          <w:sz w:val="24"/>
          <w:szCs w:val="24"/>
        </w:rPr>
        <w:t xml:space="preserve">  We will have d</w:t>
      </w:r>
      <w:r w:rsidRPr="006E3C41">
        <w:rPr>
          <w:rFonts w:ascii="Arial" w:hAnsi="Arial" w:cs="Arial"/>
          <w:sz w:val="24"/>
          <w:szCs w:val="24"/>
        </w:rPr>
        <w:t>evelo</w:t>
      </w:r>
      <w:r w:rsidRPr="002659FE">
        <w:rPr>
          <w:rFonts w:ascii="Arial" w:hAnsi="Arial" w:cs="Arial"/>
          <w:sz w:val="24"/>
          <w:szCs w:val="24"/>
        </w:rPr>
        <w:t xml:space="preserve">ped </w:t>
      </w:r>
      <w:r w:rsidRPr="006E3C41">
        <w:rPr>
          <w:rFonts w:ascii="Arial" w:hAnsi="Arial" w:cs="Arial"/>
          <w:sz w:val="24"/>
          <w:szCs w:val="24"/>
        </w:rPr>
        <w:t>opportunities for multi-professional CPD originating in HEIW</w:t>
      </w:r>
      <w:r w:rsidRPr="002659FE">
        <w:rPr>
          <w:rFonts w:ascii="Arial" w:hAnsi="Arial" w:cs="Arial"/>
          <w:sz w:val="24"/>
          <w:szCs w:val="24"/>
        </w:rPr>
        <w:t xml:space="preserve"> and will be working to a set of </w:t>
      </w:r>
      <w:r w:rsidRPr="006E3C41">
        <w:rPr>
          <w:rFonts w:ascii="Arial" w:hAnsi="Arial" w:cs="Arial"/>
          <w:sz w:val="24"/>
          <w:szCs w:val="24"/>
        </w:rPr>
        <w:t>principles and measurable objectives</w:t>
      </w:r>
      <w:r w:rsidR="008549EF">
        <w:rPr>
          <w:rFonts w:ascii="Arial" w:hAnsi="Arial" w:cs="Arial"/>
          <w:sz w:val="24"/>
          <w:szCs w:val="24"/>
        </w:rPr>
        <w:t>.</w:t>
      </w:r>
    </w:p>
    <w:p w14:paraId="53351792" w14:textId="77777777" w:rsidR="00B6489F" w:rsidRPr="002659FE" w:rsidRDefault="00B6489F" w:rsidP="00B6489F">
      <w:pPr>
        <w:rPr>
          <w:rFonts w:ascii="Arial" w:hAnsi="Arial" w:cs="Arial"/>
          <w:sz w:val="24"/>
          <w:szCs w:val="24"/>
        </w:rPr>
        <w:sectPr w:rsidR="00B6489F" w:rsidRPr="002659FE" w:rsidSect="00D74BA9">
          <w:footerReference w:type="default" r:id="rId23"/>
          <w:pgSz w:w="16838" w:h="11906" w:orient="landscape"/>
          <w:pgMar w:top="1134" w:right="1134" w:bottom="1134" w:left="1134" w:header="709" w:footer="709" w:gutter="0"/>
          <w:cols w:space="708"/>
          <w:docGrid w:linePitch="360"/>
        </w:sectPr>
      </w:pPr>
    </w:p>
    <w:p w14:paraId="36D60CBD" w14:textId="77777777"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Strategic Objective 1.2:  Lead, develop and implement a sustainable national workforce plan for key shortage professional areas to achieve a better match between demand and supply in Wales</w:t>
      </w:r>
    </w:p>
    <w:p w14:paraId="4CB37A30" w14:textId="77777777"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Executive lead: Stephen Griffiths / SRO: Tom Lawson</w:t>
      </w:r>
    </w:p>
    <w:p w14:paraId="1C6360E0" w14:textId="77777777" w:rsidR="00B6489F" w:rsidRPr="002659FE" w:rsidRDefault="00B6489F" w:rsidP="00B6489F">
      <w:pPr>
        <w:rPr>
          <w:rFonts w:ascii="Arial" w:hAnsi="Arial" w:cs="Arial"/>
          <w:sz w:val="24"/>
          <w:szCs w:val="24"/>
        </w:rPr>
      </w:pPr>
    </w:p>
    <w:p w14:paraId="2B883842" w14:textId="77777777" w:rsidR="00B6489F" w:rsidRPr="002659FE" w:rsidRDefault="00B6489F" w:rsidP="00B92564">
      <w:pPr>
        <w:spacing w:after="120"/>
        <w:rPr>
          <w:rFonts w:ascii="Arial" w:hAnsi="Arial" w:cs="Arial"/>
          <w:b/>
          <w:sz w:val="24"/>
          <w:szCs w:val="24"/>
        </w:rPr>
      </w:pPr>
      <w:r w:rsidRPr="002659FE">
        <w:rPr>
          <w:rFonts w:ascii="Arial" w:hAnsi="Arial" w:cs="Arial"/>
          <w:b/>
          <w:sz w:val="24"/>
          <w:szCs w:val="24"/>
        </w:rPr>
        <w:t>Why?</w:t>
      </w:r>
    </w:p>
    <w:p w14:paraId="71BCB914" w14:textId="77777777" w:rsidR="00BC4EE8" w:rsidRDefault="00B6489F" w:rsidP="00B6489F">
      <w:pPr>
        <w:jc w:val="both"/>
        <w:rPr>
          <w:rFonts w:ascii="Arial" w:eastAsia="Calibri" w:hAnsi="Arial" w:cs="Arial"/>
          <w:sz w:val="24"/>
          <w:szCs w:val="24"/>
        </w:rPr>
      </w:pPr>
      <w:r w:rsidRPr="002659FE">
        <w:rPr>
          <w:rFonts w:ascii="Arial" w:eastAsia="Calibri" w:hAnsi="Arial" w:cs="Arial"/>
          <w:sz w:val="24"/>
          <w:szCs w:val="24"/>
        </w:rPr>
        <w:t>The supply of an appropriately trained and competent workforce in the numbers required for the healthcare system in Wales and across the UK is one of the most significant challenges the health sector faces</w:t>
      </w:r>
      <w:r w:rsidR="008549EF">
        <w:rPr>
          <w:rFonts w:ascii="Arial" w:eastAsia="Calibri" w:hAnsi="Arial" w:cs="Arial"/>
          <w:sz w:val="24"/>
          <w:szCs w:val="24"/>
        </w:rPr>
        <w:t>.</w:t>
      </w:r>
      <w:r w:rsidR="00EE3324">
        <w:rPr>
          <w:rFonts w:ascii="Arial" w:eastAsia="Calibri" w:hAnsi="Arial" w:cs="Arial"/>
          <w:sz w:val="24"/>
          <w:szCs w:val="24"/>
        </w:rPr>
        <w:t xml:space="preserve"> </w:t>
      </w:r>
      <w:r w:rsidR="008549EF">
        <w:rPr>
          <w:rFonts w:ascii="Arial" w:eastAsia="Calibri" w:hAnsi="Arial" w:cs="Arial"/>
          <w:sz w:val="24"/>
          <w:szCs w:val="24"/>
        </w:rPr>
        <w:t xml:space="preserve"> </w:t>
      </w:r>
      <w:r w:rsidRPr="002659FE">
        <w:rPr>
          <w:rFonts w:ascii="Arial" w:eastAsia="Calibri" w:hAnsi="Arial" w:cs="Arial"/>
          <w:sz w:val="24"/>
          <w:szCs w:val="24"/>
        </w:rPr>
        <w:t xml:space="preserve">There is significant evidence of the need to address issues and gaps in the medical and nursing workforce, </w:t>
      </w:r>
      <w:r>
        <w:rPr>
          <w:rFonts w:ascii="Arial" w:eastAsia="Calibri" w:hAnsi="Arial" w:cs="Arial"/>
          <w:sz w:val="24"/>
          <w:szCs w:val="24"/>
        </w:rPr>
        <w:t>to help address safety and quality of staffing arrangements and</w:t>
      </w:r>
      <w:r w:rsidRPr="002659FE">
        <w:rPr>
          <w:rFonts w:ascii="Arial" w:eastAsia="Calibri" w:hAnsi="Arial" w:cs="Arial"/>
          <w:sz w:val="24"/>
          <w:szCs w:val="24"/>
        </w:rPr>
        <w:t xml:space="preserve"> to help organisations tackle the problem of spiralling agency and locum costs. In the first instance we will therefore prioritise these professional groups and work with partners to scope the work required.</w:t>
      </w:r>
    </w:p>
    <w:p w14:paraId="75ADB23E" w14:textId="77777777" w:rsidR="00BC4EE8" w:rsidRDefault="00BC4EE8" w:rsidP="00B6489F">
      <w:pPr>
        <w:jc w:val="both"/>
        <w:rPr>
          <w:rFonts w:ascii="Arial" w:eastAsia="Calibri" w:hAnsi="Arial" w:cs="Arial"/>
          <w:sz w:val="24"/>
          <w:szCs w:val="24"/>
        </w:rPr>
      </w:pPr>
    </w:p>
    <w:p w14:paraId="6D55E947" w14:textId="22347527"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This objective has a key role in supporting the requirements and implementation of actions </w:t>
      </w:r>
      <w:r>
        <w:rPr>
          <w:rFonts w:ascii="Arial" w:hAnsi="Arial" w:cs="Arial"/>
          <w:sz w:val="24"/>
          <w:szCs w:val="24"/>
        </w:rPr>
        <w:t>of the Workforce S</w:t>
      </w:r>
      <w:r w:rsidRPr="002659FE">
        <w:rPr>
          <w:rFonts w:ascii="Arial" w:hAnsi="Arial" w:cs="Arial"/>
          <w:sz w:val="24"/>
          <w:szCs w:val="24"/>
        </w:rPr>
        <w:t xml:space="preserve">trategy for </w:t>
      </w:r>
      <w:r w:rsidR="005055F6">
        <w:rPr>
          <w:rFonts w:ascii="Arial" w:hAnsi="Arial" w:cs="Arial"/>
          <w:sz w:val="24"/>
          <w:szCs w:val="24"/>
        </w:rPr>
        <w:t>H</w:t>
      </w:r>
      <w:r w:rsidRPr="002659FE">
        <w:rPr>
          <w:rFonts w:ascii="Arial" w:hAnsi="Arial" w:cs="Arial"/>
          <w:sz w:val="24"/>
          <w:szCs w:val="24"/>
        </w:rPr>
        <w:t xml:space="preserve">ealth and </w:t>
      </w:r>
      <w:r w:rsidR="005055F6">
        <w:rPr>
          <w:rFonts w:ascii="Arial" w:hAnsi="Arial" w:cs="Arial"/>
          <w:sz w:val="24"/>
          <w:szCs w:val="24"/>
        </w:rPr>
        <w:t>S</w:t>
      </w:r>
      <w:r w:rsidRPr="002659FE">
        <w:rPr>
          <w:rFonts w:ascii="Arial" w:hAnsi="Arial" w:cs="Arial"/>
          <w:sz w:val="24"/>
          <w:szCs w:val="24"/>
        </w:rPr>
        <w:t xml:space="preserve">ocial </w:t>
      </w:r>
      <w:r w:rsidR="005055F6">
        <w:rPr>
          <w:rFonts w:ascii="Arial" w:hAnsi="Arial" w:cs="Arial"/>
          <w:sz w:val="24"/>
          <w:szCs w:val="24"/>
        </w:rPr>
        <w:t>C</w:t>
      </w:r>
      <w:r w:rsidRPr="002659FE">
        <w:rPr>
          <w:rFonts w:ascii="Arial" w:hAnsi="Arial" w:cs="Arial"/>
          <w:sz w:val="24"/>
          <w:szCs w:val="24"/>
        </w:rPr>
        <w:t>are</w:t>
      </w:r>
      <w:r w:rsidR="005055F6">
        <w:rPr>
          <w:rFonts w:ascii="Arial" w:hAnsi="Arial" w:cs="Arial"/>
          <w:sz w:val="24"/>
          <w:szCs w:val="24"/>
        </w:rPr>
        <w:t xml:space="preserve"> </w:t>
      </w:r>
      <w:r w:rsidR="00D54609">
        <w:rPr>
          <w:rFonts w:ascii="Arial" w:hAnsi="Arial" w:cs="Arial"/>
          <w:sz w:val="24"/>
          <w:szCs w:val="24"/>
        </w:rPr>
        <w:t>theme 7, (Workforce Supply and Shape), Action 31</w:t>
      </w:r>
      <w:r w:rsidR="00D54609" w:rsidRPr="002659FE">
        <w:rPr>
          <w:rFonts w:ascii="Arial" w:hAnsi="Arial" w:cs="Arial"/>
          <w:sz w:val="24"/>
          <w:szCs w:val="24"/>
        </w:rPr>
        <w:t xml:space="preserve"> </w:t>
      </w:r>
      <w:r w:rsidR="00D54609">
        <w:rPr>
          <w:rFonts w:ascii="Arial" w:hAnsi="Arial" w:cs="Arial"/>
          <w:sz w:val="24"/>
          <w:szCs w:val="24"/>
        </w:rPr>
        <w:t>(to d</w:t>
      </w:r>
      <w:r w:rsidR="00D54609" w:rsidRPr="0012270B">
        <w:rPr>
          <w:rFonts w:ascii="Arial" w:hAnsi="Arial" w:cs="Arial"/>
          <w:sz w:val="24"/>
          <w:szCs w:val="24"/>
        </w:rPr>
        <w:t>evelop workforce plans for key professional and occupational groups, in the first instance</w:t>
      </w:r>
      <w:r w:rsidR="00D54609">
        <w:rPr>
          <w:rFonts w:ascii="Arial" w:hAnsi="Arial" w:cs="Arial"/>
          <w:sz w:val="24"/>
          <w:szCs w:val="24"/>
        </w:rPr>
        <w:t xml:space="preserve">).  </w:t>
      </w:r>
      <w:r w:rsidR="00807A53">
        <w:rPr>
          <w:rFonts w:ascii="Arial" w:hAnsi="Arial" w:cs="Arial"/>
          <w:sz w:val="24"/>
          <w:szCs w:val="24"/>
        </w:rPr>
        <w:t>It also</w:t>
      </w:r>
      <w:r w:rsidR="002B615B">
        <w:rPr>
          <w:rFonts w:ascii="Arial" w:hAnsi="Arial" w:cs="Arial"/>
          <w:sz w:val="24"/>
          <w:szCs w:val="24"/>
        </w:rPr>
        <w:t xml:space="preserve"> </w:t>
      </w:r>
      <w:r w:rsidRPr="002659FE">
        <w:rPr>
          <w:rFonts w:ascii="Arial" w:hAnsi="Arial" w:cs="Arial"/>
          <w:sz w:val="24"/>
          <w:szCs w:val="24"/>
        </w:rPr>
        <w:t xml:space="preserve">aligns with the </w:t>
      </w:r>
      <w:r w:rsidR="00D226C9">
        <w:rPr>
          <w:rFonts w:ascii="Arial" w:hAnsi="Arial" w:cs="Arial"/>
          <w:sz w:val="24"/>
          <w:szCs w:val="24"/>
        </w:rPr>
        <w:t xml:space="preserve">Wellbeing of </w:t>
      </w:r>
      <w:r w:rsidRPr="002659FE">
        <w:rPr>
          <w:rFonts w:ascii="Arial" w:hAnsi="Arial" w:cs="Arial"/>
          <w:sz w:val="24"/>
          <w:szCs w:val="24"/>
        </w:rPr>
        <w:t xml:space="preserve">Future Generations Act and </w:t>
      </w:r>
      <w:r w:rsidRPr="00322A02">
        <w:rPr>
          <w:rFonts w:ascii="Arial" w:hAnsi="Arial" w:cs="Arial"/>
          <w:i/>
          <w:sz w:val="24"/>
          <w:szCs w:val="24"/>
        </w:rPr>
        <w:t>A Healthier Wales</w:t>
      </w:r>
      <w:r w:rsidRPr="002659FE">
        <w:rPr>
          <w:rFonts w:ascii="Arial" w:hAnsi="Arial" w:cs="Arial"/>
          <w:sz w:val="24"/>
          <w:szCs w:val="24"/>
        </w:rPr>
        <w:t xml:space="preserve"> through leading developments to achieve a sustainable workforce to meet the increasing service demands of the people of Wales.</w:t>
      </w:r>
    </w:p>
    <w:p w14:paraId="13E34028" w14:textId="77777777" w:rsidR="00B6489F" w:rsidRPr="002659FE" w:rsidRDefault="00B6489F" w:rsidP="00B6489F">
      <w:pPr>
        <w:jc w:val="both"/>
        <w:rPr>
          <w:rFonts w:ascii="Arial" w:hAnsi="Arial" w:cs="Arial"/>
          <w:sz w:val="24"/>
          <w:szCs w:val="24"/>
        </w:rPr>
      </w:pPr>
    </w:p>
    <w:p w14:paraId="1020FFA6"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75A509D3"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1EB528B"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BCA8A8B"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431CD7D"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1F2F26F4" w14:textId="77777777" w:rsidTr="00274C44">
        <w:tc>
          <w:tcPr>
            <w:tcW w:w="6521" w:type="dxa"/>
            <w:tcBorders>
              <w:top w:val="single" w:sz="4" w:space="0" w:color="auto"/>
              <w:left w:val="single" w:sz="4" w:space="0" w:color="auto"/>
              <w:bottom w:val="single" w:sz="4" w:space="0" w:color="auto"/>
              <w:right w:val="single" w:sz="4" w:space="0" w:color="auto"/>
            </w:tcBorders>
          </w:tcPr>
          <w:p w14:paraId="5776E68D" w14:textId="7C1DC1CB" w:rsidR="00B6489F" w:rsidRPr="002659FE" w:rsidRDefault="00E445A7" w:rsidP="00A069CA">
            <w:pPr>
              <w:pStyle w:val="ListParagraph"/>
              <w:numPr>
                <w:ilvl w:val="0"/>
                <w:numId w:val="21"/>
              </w:numPr>
              <w:rPr>
                <w:rFonts w:ascii="Arial" w:hAnsi="Arial" w:cs="Arial"/>
                <w:sz w:val="24"/>
                <w:szCs w:val="24"/>
              </w:rPr>
            </w:pPr>
            <w:r>
              <w:rPr>
                <w:rFonts w:ascii="Arial" w:hAnsi="Arial" w:cs="Arial"/>
                <w:sz w:val="24"/>
                <w:szCs w:val="24"/>
              </w:rPr>
              <w:t>Agree</w:t>
            </w:r>
            <w:r w:rsidR="007F7520">
              <w:rPr>
                <w:rFonts w:ascii="Arial" w:hAnsi="Arial" w:cs="Arial"/>
                <w:sz w:val="24"/>
                <w:szCs w:val="24"/>
              </w:rPr>
              <w:t xml:space="preserve"> through executive professional peer groups </w:t>
            </w:r>
            <w:r w:rsidR="00BA6D25">
              <w:rPr>
                <w:rFonts w:ascii="Arial" w:hAnsi="Arial" w:cs="Arial"/>
                <w:sz w:val="24"/>
                <w:szCs w:val="24"/>
              </w:rPr>
              <w:t xml:space="preserve">the prioritisation of workforce plans </w:t>
            </w:r>
            <w:r w:rsidR="007F7520">
              <w:rPr>
                <w:rFonts w:ascii="Arial" w:hAnsi="Arial" w:cs="Arial"/>
                <w:sz w:val="24"/>
                <w:szCs w:val="24"/>
              </w:rPr>
              <w:t>for medicine and nursing</w:t>
            </w:r>
            <w:r w:rsidR="00BA6D25">
              <w:rPr>
                <w:rFonts w:ascii="Arial" w:hAnsi="Arial" w:cs="Arial"/>
                <w:sz w:val="24"/>
                <w:szCs w:val="24"/>
              </w:rPr>
              <w:t>.</w:t>
            </w:r>
          </w:p>
          <w:p w14:paraId="077795A7" w14:textId="3D6F6891"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Scope and engage with all relevant parties to support the development of the workforce plan</w:t>
            </w:r>
            <w:r w:rsidR="00F93CEB">
              <w:rPr>
                <w:rFonts w:ascii="Arial" w:hAnsi="Arial" w:cs="Arial"/>
                <w:sz w:val="24"/>
                <w:szCs w:val="24"/>
              </w:rPr>
              <w:t>.</w:t>
            </w:r>
          </w:p>
          <w:p w14:paraId="11B4E6C3"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Identify priorities and establish mechanisms to action, priorities may include:</w:t>
            </w:r>
          </w:p>
          <w:p w14:paraId="40DC0AFA" w14:textId="2C2516C5" w:rsidR="00B6489F" w:rsidRPr="008549EF" w:rsidRDefault="008549EF" w:rsidP="00A069CA">
            <w:pPr>
              <w:pStyle w:val="ListParagraph"/>
              <w:numPr>
                <w:ilvl w:val="0"/>
                <w:numId w:val="54"/>
              </w:numPr>
              <w:rPr>
                <w:rFonts w:ascii="Arial" w:hAnsi="Arial" w:cs="Arial"/>
                <w:sz w:val="24"/>
                <w:szCs w:val="24"/>
              </w:rPr>
            </w:pPr>
            <w:r w:rsidRPr="008549EF">
              <w:rPr>
                <w:rFonts w:ascii="Arial" w:hAnsi="Arial" w:cs="Arial"/>
                <w:sz w:val="24"/>
                <w:szCs w:val="24"/>
              </w:rPr>
              <w:t xml:space="preserve">Recruitment &amp; </w:t>
            </w:r>
            <w:r w:rsidR="00B6489F" w:rsidRPr="008549EF">
              <w:rPr>
                <w:rFonts w:ascii="Arial" w:hAnsi="Arial" w:cs="Arial"/>
                <w:sz w:val="24"/>
                <w:szCs w:val="24"/>
              </w:rPr>
              <w:t>Retention</w:t>
            </w:r>
            <w:r>
              <w:rPr>
                <w:rFonts w:ascii="Arial" w:hAnsi="Arial" w:cs="Arial"/>
                <w:sz w:val="24"/>
                <w:szCs w:val="24"/>
              </w:rPr>
              <w:t xml:space="preserve"> including international</w:t>
            </w:r>
            <w:r w:rsidR="00B6489F" w:rsidRPr="008549EF">
              <w:rPr>
                <w:rFonts w:ascii="Arial" w:hAnsi="Arial" w:cs="Arial"/>
                <w:sz w:val="24"/>
                <w:szCs w:val="24"/>
              </w:rPr>
              <w:t>.</w:t>
            </w:r>
          </w:p>
          <w:p w14:paraId="549DFAC0" w14:textId="77777777" w:rsidR="00B6489F" w:rsidRPr="002659FE" w:rsidRDefault="00B6489F" w:rsidP="00A069CA">
            <w:pPr>
              <w:pStyle w:val="ListParagraph"/>
              <w:numPr>
                <w:ilvl w:val="0"/>
                <w:numId w:val="54"/>
              </w:numPr>
              <w:rPr>
                <w:rFonts w:ascii="Arial" w:hAnsi="Arial" w:cs="Arial"/>
                <w:sz w:val="24"/>
                <w:szCs w:val="24"/>
              </w:rPr>
            </w:pPr>
            <w:r w:rsidRPr="002659FE">
              <w:rPr>
                <w:rFonts w:ascii="Arial" w:hAnsi="Arial" w:cs="Arial"/>
                <w:sz w:val="24"/>
                <w:szCs w:val="24"/>
              </w:rPr>
              <w:t>Training requirements.</w:t>
            </w:r>
          </w:p>
          <w:p w14:paraId="40CA84C2" w14:textId="77777777" w:rsidR="00B6489F" w:rsidRPr="002659FE" w:rsidRDefault="00B6489F" w:rsidP="00A069CA">
            <w:pPr>
              <w:pStyle w:val="ListParagraph"/>
              <w:numPr>
                <w:ilvl w:val="0"/>
                <w:numId w:val="54"/>
              </w:numPr>
              <w:rPr>
                <w:rFonts w:ascii="Arial" w:hAnsi="Arial" w:cs="Arial"/>
                <w:sz w:val="24"/>
                <w:szCs w:val="24"/>
              </w:rPr>
            </w:pPr>
            <w:r w:rsidRPr="002659FE">
              <w:rPr>
                <w:rFonts w:ascii="Arial" w:hAnsi="Arial" w:cs="Arial"/>
                <w:sz w:val="24"/>
                <w:szCs w:val="24"/>
              </w:rPr>
              <w:t>Upskilling of existing workforce – competency-based approach to workforce design.</w:t>
            </w:r>
          </w:p>
          <w:p w14:paraId="3453D6CD" w14:textId="77777777" w:rsidR="00B6489F" w:rsidRPr="002659FE" w:rsidRDefault="00B6489F" w:rsidP="00A069CA">
            <w:pPr>
              <w:pStyle w:val="ListParagraph"/>
              <w:numPr>
                <w:ilvl w:val="0"/>
                <w:numId w:val="40"/>
              </w:numPr>
              <w:rPr>
                <w:rFonts w:ascii="Arial" w:hAnsi="Arial" w:cs="Arial"/>
                <w:sz w:val="24"/>
                <w:szCs w:val="24"/>
              </w:rPr>
            </w:pPr>
            <w:r>
              <w:rPr>
                <w:rFonts w:ascii="Arial" w:hAnsi="Arial" w:cs="Arial"/>
                <w:sz w:val="24"/>
                <w:szCs w:val="24"/>
              </w:rPr>
              <w:t xml:space="preserve">Explore opportunities to maximise </w:t>
            </w:r>
            <w:r w:rsidRPr="002659FE">
              <w:rPr>
                <w:rFonts w:ascii="Arial" w:hAnsi="Arial" w:cs="Arial"/>
                <w:sz w:val="24"/>
                <w:szCs w:val="24"/>
              </w:rPr>
              <w:t xml:space="preserve">the </w:t>
            </w:r>
            <w:r>
              <w:rPr>
                <w:rFonts w:ascii="Arial" w:hAnsi="Arial" w:cs="Arial"/>
                <w:sz w:val="24"/>
                <w:szCs w:val="24"/>
              </w:rPr>
              <w:t xml:space="preserve">utilisation and deployment of the </w:t>
            </w:r>
            <w:r w:rsidRPr="002659FE">
              <w:rPr>
                <w:rFonts w:ascii="Arial" w:hAnsi="Arial" w:cs="Arial"/>
                <w:sz w:val="24"/>
                <w:szCs w:val="24"/>
              </w:rPr>
              <w:t>Welsh workforce</w:t>
            </w:r>
            <w:r>
              <w:rPr>
                <w:rFonts w:ascii="Arial" w:hAnsi="Arial" w:cs="Arial"/>
                <w:sz w:val="24"/>
                <w:szCs w:val="24"/>
              </w:rPr>
              <w:t>, including challenging professional barriers and role definitions where appropriate</w:t>
            </w:r>
            <w:r w:rsidRPr="002659FE">
              <w:rPr>
                <w:rFonts w:ascii="Arial" w:hAnsi="Arial" w:cs="Arial"/>
                <w:sz w:val="24"/>
                <w:szCs w:val="24"/>
              </w:rPr>
              <w:t>.</w:t>
            </w:r>
          </w:p>
        </w:tc>
        <w:tc>
          <w:tcPr>
            <w:tcW w:w="4111" w:type="dxa"/>
            <w:tcBorders>
              <w:top w:val="single" w:sz="4" w:space="0" w:color="auto"/>
              <w:left w:val="single" w:sz="4" w:space="0" w:color="auto"/>
              <w:bottom w:val="single" w:sz="4" w:space="0" w:color="auto"/>
              <w:right w:val="single" w:sz="4" w:space="0" w:color="auto"/>
            </w:tcBorders>
          </w:tcPr>
          <w:p w14:paraId="0F644586" w14:textId="760B5B2A"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Review the actions taken during year 1 to identify areas to continue/discontinue</w:t>
            </w:r>
            <w:r w:rsidR="00F93CEB">
              <w:rPr>
                <w:rFonts w:ascii="Arial" w:hAnsi="Arial" w:cs="Arial"/>
                <w:sz w:val="24"/>
                <w:szCs w:val="24"/>
              </w:rPr>
              <w:t>.</w:t>
            </w:r>
          </w:p>
          <w:p w14:paraId="14CBF15C"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Continue to focus on:</w:t>
            </w:r>
          </w:p>
          <w:p w14:paraId="6EF71B6E" w14:textId="77777777" w:rsidR="00B6489F" w:rsidRPr="002659FE" w:rsidRDefault="00B6489F" w:rsidP="00A069CA">
            <w:pPr>
              <w:pStyle w:val="ListParagraph"/>
              <w:numPr>
                <w:ilvl w:val="0"/>
                <w:numId w:val="53"/>
              </w:numPr>
              <w:rPr>
                <w:rFonts w:ascii="Arial" w:hAnsi="Arial" w:cs="Arial"/>
                <w:sz w:val="24"/>
                <w:szCs w:val="24"/>
              </w:rPr>
            </w:pPr>
            <w:r w:rsidRPr="002659FE">
              <w:rPr>
                <w:rFonts w:ascii="Arial" w:hAnsi="Arial" w:cs="Arial"/>
                <w:sz w:val="24"/>
                <w:szCs w:val="24"/>
              </w:rPr>
              <w:t>Recruitment</w:t>
            </w:r>
          </w:p>
          <w:p w14:paraId="18E42FF8" w14:textId="77777777" w:rsidR="00B6489F" w:rsidRPr="002659FE" w:rsidRDefault="00B6489F" w:rsidP="00A069CA">
            <w:pPr>
              <w:pStyle w:val="ListParagraph"/>
              <w:numPr>
                <w:ilvl w:val="0"/>
                <w:numId w:val="53"/>
              </w:numPr>
              <w:rPr>
                <w:rFonts w:ascii="Arial" w:hAnsi="Arial" w:cs="Arial"/>
                <w:sz w:val="24"/>
                <w:szCs w:val="24"/>
              </w:rPr>
            </w:pPr>
            <w:r w:rsidRPr="002659FE">
              <w:rPr>
                <w:rFonts w:ascii="Arial" w:hAnsi="Arial" w:cs="Arial"/>
                <w:sz w:val="24"/>
                <w:szCs w:val="24"/>
              </w:rPr>
              <w:t>Retention</w:t>
            </w:r>
          </w:p>
          <w:p w14:paraId="0510EAE1" w14:textId="77777777" w:rsidR="00B6489F" w:rsidRPr="002659FE" w:rsidRDefault="00B6489F" w:rsidP="00A069CA">
            <w:pPr>
              <w:pStyle w:val="ListParagraph"/>
              <w:numPr>
                <w:ilvl w:val="0"/>
                <w:numId w:val="53"/>
              </w:numPr>
              <w:rPr>
                <w:rFonts w:ascii="Arial" w:hAnsi="Arial" w:cs="Arial"/>
                <w:sz w:val="24"/>
                <w:szCs w:val="24"/>
              </w:rPr>
            </w:pPr>
            <w:r w:rsidRPr="002659FE">
              <w:rPr>
                <w:rFonts w:ascii="Arial" w:hAnsi="Arial" w:cs="Arial"/>
                <w:sz w:val="24"/>
                <w:szCs w:val="24"/>
              </w:rPr>
              <w:t>Training requirements</w:t>
            </w:r>
          </w:p>
          <w:p w14:paraId="750F6C89" w14:textId="77777777" w:rsidR="00B6489F" w:rsidRPr="002659FE" w:rsidRDefault="00B6489F" w:rsidP="00A069CA">
            <w:pPr>
              <w:pStyle w:val="ListParagraph"/>
              <w:numPr>
                <w:ilvl w:val="0"/>
                <w:numId w:val="53"/>
              </w:numPr>
              <w:rPr>
                <w:rFonts w:ascii="Arial" w:hAnsi="Arial" w:cs="Arial"/>
                <w:sz w:val="24"/>
                <w:szCs w:val="24"/>
              </w:rPr>
            </w:pPr>
            <w:r w:rsidRPr="002659FE">
              <w:rPr>
                <w:rFonts w:ascii="Arial" w:hAnsi="Arial" w:cs="Arial"/>
                <w:sz w:val="24"/>
                <w:szCs w:val="24"/>
              </w:rPr>
              <w:t>International recruitment</w:t>
            </w:r>
          </w:p>
          <w:p w14:paraId="6BC3C9D0" w14:textId="77777777" w:rsidR="00B6489F" w:rsidRPr="002659FE" w:rsidRDefault="00B6489F" w:rsidP="00A069CA">
            <w:pPr>
              <w:pStyle w:val="ListParagraph"/>
              <w:numPr>
                <w:ilvl w:val="0"/>
                <w:numId w:val="53"/>
              </w:numPr>
              <w:rPr>
                <w:rFonts w:ascii="Arial" w:hAnsi="Arial" w:cs="Arial"/>
                <w:sz w:val="24"/>
                <w:szCs w:val="24"/>
              </w:rPr>
            </w:pPr>
            <w:r w:rsidRPr="002659FE">
              <w:rPr>
                <w:rFonts w:ascii="Arial" w:hAnsi="Arial" w:cs="Arial"/>
                <w:sz w:val="24"/>
                <w:szCs w:val="24"/>
              </w:rPr>
              <w:t>Upskilling of existing workforce – competency-based approach to workforce design.</w:t>
            </w:r>
          </w:p>
          <w:p w14:paraId="51222F1E" w14:textId="275B6F29"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 xml:space="preserve">New </w:t>
            </w:r>
            <w:r>
              <w:rPr>
                <w:rFonts w:ascii="Arial" w:hAnsi="Arial" w:cs="Arial"/>
                <w:sz w:val="24"/>
                <w:szCs w:val="24"/>
              </w:rPr>
              <w:t xml:space="preserve">professional </w:t>
            </w:r>
            <w:r w:rsidRPr="002659FE">
              <w:rPr>
                <w:rFonts w:ascii="Arial" w:hAnsi="Arial" w:cs="Arial"/>
                <w:sz w:val="24"/>
                <w:szCs w:val="24"/>
              </w:rPr>
              <w:t>areas identified for phase 2</w:t>
            </w:r>
            <w:r w:rsidR="008549EF">
              <w:rPr>
                <w:rFonts w:ascii="Arial" w:hAnsi="Arial" w:cs="Arial"/>
                <w:sz w:val="24"/>
                <w:szCs w:val="24"/>
              </w:rPr>
              <w:t xml:space="preserve"> </w:t>
            </w:r>
            <w:r w:rsidR="00446679">
              <w:rPr>
                <w:rFonts w:ascii="Arial" w:hAnsi="Arial" w:cs="Arial"/>
                <w:sz w:val="24"/>
                <w:szCs w:val="24"/>
              </w:rPr>
              <w:t xml:space="preserve">including </w:t>
            </w:r>
            <w:r w:rsidR="00446679">
              <w:rPr>
                <w:rFonts w:ascii="Arial" w:hAnsi="Arial" w:cs="Arial"/>
                <w:sz w:val="24"/>
                <w:szCs w:val="24"/>
              </w:rPr>
              <w:lastRenderedPageBreak/>
              <w:t xml:space="preserve">potentially pharmacy and </w:t>
            </w:r>
            <w:r w:rsidR="00707115">
              <w:rPr>
                <w:rFonts w:ascii="Arial" w:hAnsi="Arial" w:cs="Arial"/>
                <w:sz w:val="24"/>
                <w:szCs w:val="24"/>
              </w:rPr>
              <w:t xml:space="preserve">the </w:t>
            </w:r>
            <w:r w:rsidR="00446679">
              <w:rPr>
                <w:rFonts w:ascii="Arial" w:hAnsi="Arial" w:cs="Arial"/>
                <w:sz w:val="24"/>
                <w:szCs w:val="24"/>
              </w:rPr>
              <w:t>dental workforce</w:t>
            </w:r>
            <w:r w:rsidRPr="002659FE">
              <w:rPr>
                <w:rFonts w:ascii="Arial" w:hAnsi="Arial" w:cs="Arial"/>
                <w:sz w:val="24"/>
                <w:szCs w:val="24"/>
              </w:rPr>
              <w:t>.</w:t>
            </w:r>
          </w:p>
        </w:tc>
        <w:tc>
          <w:tcPr>
            <w:tcW w:w="3969" w:type="dxa"/>
            <w:tcBorders>
              <w:top w:val="single" w:sz="4" w:space="0" w:color="auto"/>
              <w:left w:val="single" w:sz="4" w:space="0" w:color="auto"/>
              <w:bottom w:val="single" w:sz="4" w:space="0" w:color="auto"/>
              <w:right w:val="single" w:sz="4" w:space="0" w:color="auto"/>
            </w:tcBorders>
          </w:tcPr>
          <w:p w14:paraId="277663CC" w14:textId="5CAFC195" w:rsidR="00B6489F" w:rsidRPr="002659FE" w:rsidRDefault="00B6489F" w:rsidP="00A069CA">
            <w:pPr>
              <w:pStyle w:val="ListParagraph"/>
              <w:numPr>
                <w:ilvl w:val="0"/>
                <w:numId w:val="22"/>
              </w:numPr>
              <w:rPr>
                <w:rFonts w:ascii="Arial" w:hAnsi="Arial" w:cs="Arial"/>
                <w:sz w:val="24"/>
                <w:szCs w:val="24"/>
              </w:rPr>
            </w:pPr>
            <w:r w:rsidRPr="002659FE">
              <w:rPr>
                <w:rFonts w:ascii="Arial" w:hAnsi="Arial" w:cs="Arial"/>
                <w:sz w:val="24"/>
                <w:szCs w:val="24"/>
              </w:rPr>
              <w:lastRenderedPageBreak/>
              <w:t>New areas identified</w:t>
            </w:r>
            <w:r w:rsidR="00052DF1">
              <w:rPr>
                <w:rFonts w:ascii="Arial" w:hAnsi="Arial" w:cs="Arial"/>
                <w:sz w:val="24"/>
                <w:szCs w:val="24"/>
              </w:rPr>
              <w:t>.</w:t>
            </w:r>
          </w:p>
          <w:p w14:paraId="03DF510B" w14:textId="77777777" w:rsidR="00B6489F" w:rsidRPr="002659FE" w:rsidRDefault="00B6489F" w:rsidP="00A069CA">
            <w:pPr>
              <w:pStyle w:val="ListParagraph"/>
              <w:numPr>
                <w:ilvl w:val="0"/>
                <w:numId w:val="22"/>
              </w:numPr>
              <w:rPr>
                <w:rFonts w:ascii="Arial" w:hAnsi="Arial" w:cs="Arial"/>
                <w:sz w:val="24"/>
                <w:szCs w:val="24"/>
              </w:rPr>
            </w:pPr>
            <w:r w:rsidRPr="002659FE">
              <w:rPr>
                <w:rFonts w:ascii="Arial" w:hAnsi="Arial" w:cs="Arial"/>
                <w:sz w:val="24"/>
                <w:szCs w:val="24"/>
              </w:rPr>
              <w:t>Continue to focus on:</w:t>
            </w:r>
          </w:p>
          <w:p w14:paraId="2934D4DC" w14:textId="77777777" w:rsidR="00B6489F" w:rsidRPr="002659FE" w:rsidRDefault="00B6489F" w:rsidP="00A069CA">
            <w:pPr>
              <w:pStyle w:val="ListParagraph"/>
              <w:numPr>
                <w:ilvl w:val="0"/>
                <w:numId w:val="52"/>
              </w:numPr>
              <w:rPr>
                <w:rFonts w:ascii="Arial" w:hAnsi="Arial" w:cs="Arial"/>
                <w:sz w:val="24"/>
                <w:szCs w:val="24"/>
              </w:rPr>
            </w:pPr>
            <w:r w:rsidRPr="002659FE">
              <w:rPr>
                <w:rFonts w:ascii="Arial" w:hAnsi="Arial" w:cs="Arial"/>
                <w:sz w:val="24"/>
                <w:szCs w:val="24"/>
              </w:rPr>
              <w:t>Recruitment</w:t>
            </w:r>
          </w:p>
          <w:p w14:paraId="6AD6C8CC" w14:textId="77777777" w:rsidR="00B6489F" w:rsidRPr="002659FE" w:rsidRDefault="00B6489F" w:rsidP="00A069CA">
            <w:pPr>
              <w:pStyle w:val="ListParagraph"/>
              <w:numPr>
                <w:ilvl w:val="0"/>
                <w:numId w:val="52"/>
              </w:numPr>
              <w:rPr>
                <w:rFonts w:ascii="Arial" w:hAnsi="Arial" w:cs="Arial"/>
                <w:sz w:val="24"/>
                <w:szCs w:val="24"/>
              </w:rPr>
            </w:pPr>
            <w:r w:rsidRPr="002659FE">
              <w:rPr>
                <w:rFonts w:ascii="Arial" w:hAnsi="Arial" w:cs="Arial"/>
                <w:sz w:val="24"/>
                <w:szCs w:val="24"/>
              </w:rPr>
              <w:t>Retention</w:t>
            </w:r>
          </w:p>
          <w:p w14:paraId="4CE221E2" w14:textId="77777777" w:rsidR="00B6489F" w:rsidRPr="002659FE" w:rsidRDefault="00B6489F" w:rsidP="00A069CA">
            <w:pPr>
              <w:pStyle w:val="ListParagraph"/>
              <w:numPr>
                <w:ilvl w:val="0"/>
                <w:numId w:val="52"/>
              </w:numPr>
              <w:rPr>
                <w:rFonts w:ascii="Arial" w:hAnsi="Arial" w:cs="Arial"/>
                <w:sz w:val="24"/>
                <w:szCs w:val="24"/>
              </w:rPr>
            </w:pPr>
            <w:r w:rsidRPr="002659FE">
              <w:rPr>
                <w:rFonts w:ascii="Arial" w:hAnsi="Arial" w:cs="Arial"/>
                <w:sz w:val="24"/>
                <w:szCs w:val="24"/>
              </w:rPr>
              <w:t>Training requirements</w:t>
            </w:r>
          </w:p>
          <w:p w14:paraId="1A3ACAF9" w14:textId="77777777" w:rsidR="00B6489F" w:rsidRPr="002659FE" w:rsidRDefault="00B6489F" w:rsidP="00A069CA">
            <w:pPr>
              <w:pStyle w:val="ListParagraph"/>
              <w:numPr>
                <w:ilvl w:val="0"/>
                <w:numId w:val="52"/>
              </w:numPr>
              <w:rPr>
                <w:rFonts w:ascii="Arial" w:hAnsi="Arial" w:cs="Arial"/>
                <w:sz w:val="24"/>
                <w:szCs w:val="24"/>
              </w:rPr>
            </w:pPr>
            <w:r w:rsidRPr="002659FE">
              <w:rPr>
                <w:rFonts w:ascii="Arial" w:hAnsi="Arial" w:cs="Arial"/>
                <w:sz w:val="24"/>
                <w:szCs w:val="24"/>
              </w:rPr>
              <w:t>International recruitment</w:t>
            </w:r>
          </w:p>
          <w:p w14:paraId="5C896D33" w14:textId="77777777" w:rsidR="00B6489F" w:rsidRPr="002659FE" w:rsidRDefault="00B6489F" w:rsidP="00A069CA">
            <w:pPr>
              <w:pStyle w:val="ListParagraph"/>
              <w:numPr>
                <w:ilvl w:val="0"/>
                <w:numId w:val="52"/>
              </w:numPr>
              <w:rPr>
                <w:rFonts w:ascii="Arial" w:hAnsi="Arial" w:cs="Arial"/>
                <w:sz w:val="24"/>
                <w:szCs w:val="24"/>
              </w:rPr>
            </w:pPr>
            <w:r w:rsidRPr="002659FE">
              <w:rPr>
                <w:rFonts w:ascii="Arial" w:hAnsi="Arial" w:cs="Arial"/>
                <w:sz w:val="24"/>
                <w:szCs w:val="24"/>
              </w:rPr>
              <w:t>Upskilling of existing workforce – competency-based approach to workforce design.</w:t>
            </w:r>
          </w:p>
        </w:tc>
      </w:tr>
    </w:tbl>
    <w:p w14:paraId="4BAE2FF9" w14:textId="77777777" w:rsidR="00C8176C" w:rsidRDefault="00B6489F" w:rsidP="008549EF">
      <w:pPr>
        <w:spacing w:before="120" w:after="120"/>
        <w:jc w:val="both"/>
        <w:rPr>
          <w:rFonts w:ascii="Arial" w:hAnsi="Arial" w:cs="Arial"/>
          <w:b/>
          <w:sz w:val="24"/>
          <w:szCs w:val="24"/>
        </w:rPr>
      </w:pPr>
      <w:r w:rsidRPr="002659FE">
        <w:rPr>
          <w:rFonts w:ascii="Arial" w:hAnsi="Arial" w:cs="Arial"/>
          <w:b/>
          <w:sz w:val="24"/>
          <w:szCs w:val="24"/>
        </w:rPr>
        <w:t>What does success look like in 2023?</w:t>
      </w:r>
    </w:p>
    <w:p w14:paraId="559F1123" w14:textId="2943F423" w:rsidR="00B6489F" w:rsidRPr="002659FE" w:rsidRDefault="00B6489F" w:rsidP="008549EF">
      <w:pPr>
        <w:spacing w:before="120" w:after="120"/>
        <w:jc w:val="both"/>
        <w:rPr>
          <w:rFonts w:ascii="Arial" w:hAnsi="Arial" w:cs="Arial"/>
          <w:sz w:val="24"/>
          <w:szCs w:val="24"/>
        </w:rPr>
      </w:pPr>
      <w:r w:rsidRPr="002659FE">
        <w:rPr>
          <w:rFonts w:ascii="Arial" w:hAnsi="Arial" w:cs="Arial"/>
          <w:sz w:val="24"/>
          <w:szCs w:val="24"/>
        </w:rPr>
        <w:t xml:space="preserve">HEIW will </w:t>
      </w:r>
      <w:proofErr w:type="gramStart"/>
      <w:r w:rsidRPr="002659FE">
        <w:rPr>
          <w:rFonts w:ascii="Arial" w:hAnsi="Arial" w:cs="Arial"/>
          <w:sz w:val="24"/>
          <w:szCs w:val="24"/>
        </w:rPr>
        <w:t>be seen as</w:t>
      </w:r>
      <w:proofErr w:type="gramEnd"/>
      <w:r w:rsidRPr="002659FE">
        <w:rPr>
          <w:rFonts w:ascii="Arial" w:hAnsi="Arial" w:cs="Arial"/>
          <w:sz w:val="24"/>
          <w:szCs w:val="24"/>
        </w:rPr>
        <w:t xml:space="preserve"> the system leader for workforce redesign, there will be a clear plan in place for priority workforce areas with demonstrable progress </w:t>
      </w:r>
      <w:r w:rsidR="00235B8D">
        <w:rPr>
          <w:rFonts w:ascii="Arial" w:hAnsi="Arial" w:cs="Arial"/>
          <w:sz w:val="24"/>
          <w:szCs w:val="24"/>
        </w:rPr>
        <w:t xml:space="preserve">towards achieving a sustainable workforce in sufficient number </w:t>
      </w:r>
      <w:r w:rsidRPr="002659FE">
        <w:rPr>
          <w:rFonts w:ascii="Arial" w:hAnsi="Arial" w:cs="Arial"/>
          <w:sz w:val="24"/>
          <w:szCs w:val="24"/>
        </w:rPr>
        <w:t>evident as measured by vacancies and variable pay.</w:t>
      </w:r>
    </w:p>
    <w:p w14:paraId="5439D45F" w14:textId="77777777" w:rsidR="00D54609" w:rsidRDefault="00D54609" w:rsidP="00B6489F">
      <w:pPr>
        <w:spacing w:after="60"/>
        <w:jc w:val="both"/>
        <w:rPr>
          <w:rFonts w:ascii="Arial" w:hAnsi="Arial" w:cs="Arial"/>
          <w:b/>
          <w:sz w:val="24"/>
          <w:szCs w:val="24"/>
        </w:rPr>
        <w:sectPr w:rsidR="00D54609" w:rsidSect="00D74BA9">
          <w:pgSz w:w="16838" w:h="11906" w:orient="landscape"/>
          <w:pgMar w:top="1134" w:right="1134" w:bottom="1134" w:left="1134" w:header="709" w:footer="709" w:gutter="0"/>
          <w:cols w:space="708"/>
          <w:docGrid w:linePitch="360"/>
        </w:sectPr>
      </w:pPr>
      <w:bookmarkStart w:id="13" w:name="_Hlk24111210"/>
    </w:p>
    <w:p w14:paraId="34ACC1B2" w14:textId="0AD2CE1D"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 xml:space="preserve">Strategic Objective 1.3:  Lead, develop and embed a range of actions to support workforce and workplace wellbeing </w:t>
      </w:r>
      <w:r w:rsidR="000D3F96">
        <w:rPr>
          <w:rFonts w:ascii="Arial" w:hAnsi="Arial" w:cs="Arial"/>
          <w:b/>
          <w:sz w:val="24"/>
          <w:szCs w:val="24"/>
        </w:rPr>
        <w:t>and colleag</w:t>
      </w:r>
      <w:r w:rsidR="00802560">
        <w:rPr>
          <w:rFonts w:ascii="Arial" w:hAnsi="Arial" w:cs="Arial"/>
          <w:b/>
          <w:sz w:val="24"/>
          <w:szCs w:val="24"/>
        </w:rPr>
        <w:t>u</w:t>
      </w:r>
      <w:r w:rsidR="000D3F96">
        <w:rPr>
          <w:rFonts w:ascii="Arial" w:hAnsi="Arial" w:cs="Arial"/>
          <w:b/>
          <w:sz w:val="24"/>
          <w:szCs w:val="24"/>
        </w:rPr>
        <w:t>e experience</w:t>
      </w:r>
    </w:p>
    <w:p w14:paraId="628F96EA" w14:textId="77777777" w:rsidR="00B6489F" w:rsidRPr="002659FE" w:rsidRDefault="00B6489F" w:rsidP="00B6489F">
      <w:pPr>
        <w:jc w:val="both"/>
        <w:rPr>
          <w:rFonts w:ascii="Arial" w:hAnsi="Arial" w:cs="Arial"/>
          <w:b/>
          <w:color w:val="1F3864"/>
          <w:sz w:val="24"/>
          <w:szCs w:val="24"/>
        </w:rPr>
      </w:pPr>
      <w:r w:rsidRPr="002659FE">
        <w:rPr>
          <w:rFonts w:ascii="Arial" w:hAnsi="Arial" w:cs="Arial"/>
          <w:b/>
          <w:color w:val="1F3864"/>
          <w:sz w:val="24"/>
          <w:szCs w:val="24"/>
        </w:rPr>
        <w:t>Executive Lead:  Julie Rogers / SRO:  Angie Oliver</w:t>
      </w:r>
    </w:p>
    <w:p w14:paraId="399D7343" w14:textId="77777777" w:rsidR="00B6489F" w:rsidRPr="002659FE" w:rsidRDefault="00B6489F" w:rsidP="00B6489F">
      <w:pPr>
        <w:jc w:val="both"/>
        <w:rPr>
          <w:rFonts w:ascii="Arial" w:hAnsi="Arial" w:cs="Arial"/>
          <w:sz w:val="24"/>
          <w:szCs w:val="24"/>
        </w:rPr>
      </w:pPr>
    </w:p>
    <w:p w14:paraId="685BAC87"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Why?</w:t>
      </w:r>
    </w:p>
    <w:p w14:paraId="51745C06" w14:textId="3AD221A1"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In our discussions with partners and stakeholders, particularly during the engagement on the Workforce Strategy for health and social care, we heard about the pressures experienced by the NHS workforce and reflected on what our role might be in leading or supporting that change.  HEIW’s commitment is to make both HEIW and the wider NHS Wales, an exemplar employer in its support for wellbeing at work and is building on work already underway in the NHS.  This objective flows from some of the actions included in the Annual Plan 2019-20 </w:t>
      </w:r>
      <w:r w:rsidR="00802560">
        <w:rPr>
          <w:rFonts w:ascii="Arial" w:hAnsi="Arial" w:cs="Arial"/>
          <w:sz w:val="24"/>
          <w:szCs w:val="24"/>
        </w:rPr>
        <w:t>as well as</w:t>
      </w:r>
      <w:r w:rsidRPr="002659FE">
        <w:rPr>
          <w:rFonts w:ascii="Arial" w:hAnsi="Arial" w:cs="Arial"/>
          <w:sz w:val="24"/>
          <w:szCs w:val="24"/>
        </w:rPr>
        <w:t xml:space="preserve"> new elements for the whole workforce.</w:t>
      </w:r>
    </w:p>
    <w:p w14:paraId="77FB2725" w14:textId="77777777" w:rsidR="00B6489F" w:rsidRPr="002659FE" w:rsidRDefault="00B6489F" w:rsidP="00B6489F">
      <w:pPr>
        <w:jc w:val="both"/>
        <w:rPr>
          <w:rFonts w:ascii="Arial" w:hAnsi="Arial" w:cs="Arial"/>
          <w:sz w:val="24"/>
          <w:szCs w:val="24"/>
        </w:rPr>
      </w:pPr>
    </w:p>
    <w:p w14:paraId="74A6BB21" w14:textId="4FFD2539" w:rsidR="009138C1" w:rsidRPr="002659FE" w:rsidRDefault="00B6489F" w:rsidP="009138C1">
      <w:pPr>
        <w:jc w:val="both"/>
        <w:rPr>
          <w:rFonts w:ascii="Arial" w:hAnsi="Arial" w:cs="Arial"/>
          <w:sz w:val="24"/>
          <w:szCs w:val="24"/>
        </w:rPr>
      </w:pPr>
      <w:r w:rsidRPr="002659FE">
        <w:rPr>
          <w:rFonts w:ascii="Arial" w:hAnsi="Arial" w:cs="Arial"/>
          <w:sz w:val="24"/>
          <w:szCs w:val="24"/>
        </w:rPr>
        <w:t>The objective aligns with the Workforce Strategy Theme 1 (An engaged, motivated and healthy workforce)</w:t>
      </w:r>
      <w:r w:rsidR="0025582C">
        <w:rPr>
          <w:rFonts w:ascii="Arial" w:hAnsi="Arial" w:cs="Arial"/>
          <w:sz w:val="24"/>
          <w:szCs w:val="24"/>
        </w:rPr>
        <w:t xml:space="preserve">, </w:t>
      </w:r>
      <w:r w:rsidRPr="002659FE">
        <w:rPr>
          <w:rFonts w:ascii="Arial" w:hAnsi="Arial" w:cs="Arial"/>
          <w:sz w:val="24"/>
          <w:szCs w:val="24"/>
        </w:rPr>
        <w:t xml:space="preserve">Action 1 (Introduction of a Health and Wellbeing Framework).  </w:t>
      </w:r>
      <w:r w:rsidR="009138C1" w:rsidRPr="002659FE">
        <w:rPr>
          <w:rFonts w:ascii="Arial" w:hAnsi="Arial" w:cs="Arial"/>
          <w:sz w:val="24"/>
          <w:szCs w:val="24"/>
        </w:rPr>
        <w:t xml:space="preserve">It also links to the </w:t>
      </w:r>
      <w:r w:rsidR="00042B9D">
        <w:rPr>
          <w:rFonts w:ascii="Arial" w:hAnsi="Arial" w:cs="Arial"/>
          <w:sz w:val="24"/>
          <w:szCs w:val="24"/>
        </w:rPr>
        <w:t xml:space="preserve">Wellbeing of </w:t>
      </w:r>
      <w:r w:rsidR="009138C1" w:rsidRPr="002659FE">
        <w:rPr>
          <w:rFonts w:ascii="Arial" w:hAnsi="Arial" w:cs="Arial"/>
          <w:sz w:val="24"/>
          <w:szCs w:val="24"/>
        </w:rPr>
        <w:t xml:space="preserve">Future Generations Act in all five ways of working, i.e. long term, prevention, integration, collaboration and involvement.  It aligns with Social Services and Well-being (Wales) Act 2014 and </w:t>
      </w:r>
      <w:r w:rsidR="009138C1" w:rsidRPr="00322A02">
        <w:rPr>
          <w:rFonts w:ascii="Arial" w:hAnsi="Arial" w:cs="Arial"/>
          <w:i/>
          <w:sz w:val="24"/>
          <w:szCs w:val="24"/>
        </w:rPr>
        <w:t>A Healthier Wales</w:t>
      </w:r>
      <w:r w:rsidR="009138C1" w:rsidRPr="002659FE">
        <w:rPr>
          <w:rFonts w:ascii="Arial" w:hAnsi="Arial" w:cs="Arial"/>
          <w:sz w:val="24"/>
          <w:szCs w:val="24"/>
        </w:rPr>
        <w:t xml:space="preserve"> </w:t>
      </w:r>
      <w:r w:rsidR="009138C1">
        <w:rPr>
          <w:rFonts w:ascii="Arial" w:hAnsi="Arial" w:cs="Arial"/>
          <w:sz w:val="24"/>
          <w:szCs w:val="24"/>
        </w:rPr>
        <w:t xml:space="preserve">and the </w:t>
      </w:r>
      <w:r w:rsidR="009138C1" w:rsidRPr="002659FE">
        <w:rPr>
          <w:rFonts w:ascii="Arial" w:hAnsi="Arial" w:cs="Arial"/>
          <w:sz w:val="24"/>
          <w:szCs w:val="24"/>
        </w:rPr>
        <w:t xml:space="preserve">quadruple aim </w:t>
      </w:r>
      <w:r w:rsidR="009138C1">
        <w:rPr>
          <w:rFonts w:ascii="Arial" w:hAnsi="Arial" w:cs="Arial"/>
          <w:sz w:val="24"/>
          <w:szCs w:val="24"/>
        </w:rPr>
        <w:t>by</w:t>
      </w:r>
      <w:r w:rsidR="009138C1" w:rsidRPr="002659FE">
        <w:rPr>
          <w:rFonts w:ascii="Arial" w:hAnsi="Arial" w:cs="Arial"/>
          <w:sz w:val="24"/>
          <w:szCs w:val="24"/>
        </w:rPr>
        <w:t xml:space="preserve"> enrich</w:t>
      </w:r>
      <w:r w:rsidR="009138C1">
        <w:rPr>
          <w:rFonts w:ascii="Arial" w:hAnsi="Arial" w:cs="Arial"/>
          <w:sz w:val="24"/>
          <w:szCs w:val="24"/>
        </w:rPr>
        <w:t>ing</w:t>
      </w:r>
      <w:r w:rsidR="009138C1" w:rsidRPr="002659FE">
        <w:rPr>
          <w:rFonts w:ascii="Arial" w:hAnsi="Arial" w:cs="Arial"/>
          <w:sz w:val="24"/>
          <w:szCs w:val="24"/>
        </w:rPr>
        <w:t xml:space="preserve"> the wellbeing, capability and engagement of the workforce.</w:t>
      </w:r>
    </w:p>
    <w:p w14:paraId="6A63EAFB" w14:textId="77777777" w:rsidR="00B6489F" w:rsidRPr="002659FE" w:rsidRDefault="00B6489F" w:rsidP="00B6489F">
      <w:pPr>
        <w:jc w:val="both"/>
        <w:rPr>
          <w:rFonts w:ascii="Arial" w:hAnsi="Arial" w:cs="Arial"/>
          <w:sz w:val="24"/>
          <w:szCs w:val="24"/>
        </w:rPr>
      </w:pPr>
    </w:p>
    <w:p w14:paraId="163A8277" w14:textId="77777777" w:rsidR="00B6489F" w:rsidRPr="002659FE" w:rsidRDefault="00B6489F" w:rsidP="00B92564">
      <w:pPr>
        <w:spacing w:after="120"/>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4CC755C5"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5391ECF" w14:textId="77777777" w:rsidR="00B6489F" w:rsidRPr="002659FE" w:rsidRDefault="00B6489F" w:rsidP="00680B6A">
            <w:pPr>
              <w:jc w:val="center"/>
              <w:rPr>
                <w:rFonts w:ascii="Arial" w:hAnsi="Arial" w:cs="Arial"/>
                <w:b/>
                <w:color w:val="FFFFFF" w:themeColor="background1"/>
                <w:sz w:val="24"/>
                <w:szCs w:val="24"/>
              </w:rPr>
            </w:pPr>
            <w:r w:rsidRPr="002659FE">
              <w:rPr>
                <w:rFonts w:ascii="Arial" w:hAnsi="Arial" w:cs="Arial"/>
                <w:b/>
                <w:color w:val="FFFFFF" w:themeColor="background1"/>
                <w:sz w:val="24"/>
                <w:szCs w:val="24"/>
              </w:rPr>
              <w:t>2020</w:t>
            </w:r>
            <w:r>
              <w:rPr>
                <w:rFonts w:ascii="Arial" w:hAnsi="Arial" w:cs="Arial"/>
                <w:b/>
                <w:color w:val="FFFFFF" w:themeColor="background1"/>
                <w:sz w:val="24"/>
                <w:szCs w:val="24"/>
              </w:rPr>
              <w:t>-</w:t>
            </w:r>
            <w:r w:rsidRPr="002659FE">
              <w:rPr>
                <w:rFonts w:ascii="Arial" w:hAnsi="Arial" w:cs="Arial"/>
                <w:b/>
                <w:color w:val="FFFFFF" w:themeColor="background1"/>
                <w:sz w:val="24"/>
                <w:szCs w:val="24"/>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B5FC245" w14:textId="77777777" w:rsidR="00B6489F" w:rsidRPr="002659FE" w:rsidRDefault="00B6489F" w:rsidP="00680B6A">
            <w:pPr>
              <w:jc w:val="center"/>
              <w:rPr>
                <w:rFonts w:ascii="Arial" w:hAnsi="Arial" w:cs="Arial"/>
                <w:b/>
                <w:color w:val="FFFFFF" w:themeColor="background1"/>
                <w:sz w:val="24"/>
                <w:szCs w:val="24"/>
              </w:rPr>
            </w:pPr>
            <w:r w:rsidRPr="002659FE">
              <w:rPr>
                <w:rFonts w:ascii="Arial" w:hAnsi="Arial" w:cs="Arial"/>
                <w:b/>
                <w:color w:val="FFFFFF" w:themeColor="background1"/>
                <w:sz w:val="24"/>
                <w:szCs w:val="24"/>
              </w:rPr>
              <w:t>2021</w:t>
            </w:r>
            <w:r>
              <w:rPr>
                <w:rFonts w:ascii="Arial" w:hAnsi="Arial" w:cs="Arial"/>
                <w:b/>
                <w:color w:val="FFFFFF" w:themeColor="background1"/>
                <w:sz w:val="24"/>
                <w:szCs w:val="24"/>
              </w:rPr>
              <w:t>-</w:t>
            </w:r>
            <w:r w:rsidRPr="002659FE">
              <w:rPr>
                <w:rFonts w:ascii="Arial" w:hAnsi="Arial" w:cs="Arial"/>
                <w:b/>
                <w:color w:val="FFFFFF" w:themeColor="background1"/>
                <w:sz w:val="24"/>
                <w:szCs w:val="24"/>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3AC8717" w14:textId="77777777" w:rsidR="00B6489F" w:rsidRPr="002659FE" w:rsidRDefault="00B6489F" w:rsidP="00680B6A">
            <w:pPr>
              <w:jc w:val="center"/>
              <w:rPr>
                <w:rFonts w:ascii="Arial" w:hAnsi="Arial" w:cs="Arial"/>
                <w:b/>
                <w:color w:val="FFFFFF" w:themeColor="background1"/>
                <w:sz w:val="24"/>
                <w:szCs w:val="24"/>
              </w:rPr>
            </w:pPr>
            <w:r w:rsidRPr="002659FE">
              <w:rPr>
                <w:rFonts w:ascii="Arial" w:hAnsi="Arial" w:cs="Arial"/>
                <w:b/>
                <w:color w:val="FFFFFF" w:themeColor="background1"/>
                <w:sz w:val="24"/>
                <w:szCs w:val="24"/>
              </w:rPr>
              <w:t>2022</w:t>
            </w:r>
            <w:r>
              <w:rPr>
                <w:rFonts w:ascii="Arial" w:hAnsi="Arial" w:cs="Arial"/>
                <w:b/>
                <w:color w:val="FFFFFF" w:themeColor="background1"/>
                <w:sz w:val="24"/>
                <w:szCs w:val="24"/>
              </w:rPr>
              <w:t>-</w:t>
            </w:r>
            <w:r w:rsidRPr="002659FE">
              <w:rPr>
                <w:rFonts w:ascii="Arial" w:hAnsi="Arial" w:cs="Arial"/>
                <w:b/>
                <w:color w:val="FFFFFF" w:themeColor="background1"/>
                <w:sz w:val="24"/>
                <w:szCs w:val="24"/>
              </w:rPr>
              <w:t>23</w:t>
            </w:r>
          </w:p>
        </w:tc>
      </w:tr>
      <w:tr w:rsidR="00B6489F" w:rsidRPr="002659FE" w14:paraId="34382BF3" w14:textId="77777777" w:rsidTr="00274C44">
        <w:tc>
          <w:tcPr>
            <w:tcW w:w="6521" w:type="dxa"/>
            <w:tcBorders>
              <w:top w:val="single" w:sz="4" w:space="0" w:color="auto"/>
              <w:left w:val="single" w:sz="4" w:space="0" w:color="auto"/>
              <w:bottom w:val="single" w:sz="4" w:space="0" w:color="auto"/>
              <w:right w:val="single" w:sz="4" w:space="0" w:color="auto"/>
            </w:tcBorders>
          </w:tcPr>
          <w:p w14:paraId="16324D4C" w14:textId="6502E2ED" w:rsidR="00B6489F" w:rsidRPr="009138C1" w:rsidRDefault="003F6D67" w:rsidP="00A069CA">
            <w:pPr>
              <w:pStyle w:val="ListParagraph"/>
              <w:numPr>
                <w:ilvl w:val="0"/>
                <w:numId w:val="40"/>
              </w:numPr>
              <w:rPr>
                <w:rFonts w:ascii="Arial" w:hAnsi="Arial" w:cs="Arial"/>
                <w:sz w:val="24"/>
                <w:szCs w:val="24"/>
              </w:rPr>
            </w:pPr>
            <w:r w:rsidRPr="009138C1">
              <w:rPr>
                <w:rFonts w:ascii="Arial" w:hAnsi="Arial" w:cs="Arial"/>
                <w:sz w:val="24"/>
                <w:szCs w:val="24"/>
              </w:rPr>
              <w:t xml:space="preserve">Support the </w:t>
            </w:r>
            <w:r w:rsidR="00DA0AB9" w:rsidRPr="009138C1">
              <w:rPr>
                <w:rFonts w:ascii="Arial" w:hAnsi="Arial" w:cs="Arial"/>
                <w:sz w:val="24"/>
                <w:szCs w:val="24"/>
              </w:rPr>
              <w:t>i</w:t>
            </w:r>
            <w:r w:rsidR="00B6489F" w:rsidRPr="009138C1">
              <w:rPr>
                <w:rFonts w:ascii="Arial" w:hAnsi="Arial" w:cs="Arial"/>
                <w:sz w:val="24"/>
                <w:szCs w:val="24"/>
              </w:rPr>
              <w:t>mplement</w:t>
            </w:r>
            <w:r w:rsidR="00DA0AB9" w:rsidRPr="009138C1">
              <w:rPr>
                <w:rFonts w:ascii="Arial" w:hAnsi="Arial" w:cs="Arial"/>
                <w:sz w:val="24"/>
                <w:szCs w:val="24"/>
              </w:rPr>
              <w:t xml:space="preserve">ation of the national </w:t>
            </w:r>
            <w:r w:rsidR="00B6489F" w:rsidRPr="009138C1">
              <w:rPr>
                <w:rFonts w:ascii="Arial" w:hAnsi="Arial" w:cs="Arial"/>
                <w:sz w:val="24"/>
                <w:szCs w:val="24"/>
              </w:rPr>
              <w:t xml:space="preserve">Health and Wellbeing Action Plan </w:t>
            </w:r>
            <w:r w:rsidR="00DA0AB9" w:rsidRPr="009138C1">
              <w:rPr>
                <w:rFonts w:ascii="Arial" w:hAnsi="Arial" w:cs="Arial"/>
                <w:sz w:val="24"/>
                <w:szCs w:val="24"/>
              </w:rPr>
              <w:t xml:space="preserve">across NHS Wales </w:t>
            </w:r>
            <w:r w:rsidR="00B6489F" w:rsidRPr="009138C1">
              <w:rPr>
                <w:rFonts w:ascii="Arial" w:hAnsi="Arial" w:cs="Arial"/>
                <w:sz w:val="24"/>
                <w:szCs w:val="24"/>
              </w:rPr>
              <w:t>(year 1).</w:t>
            </w:r>
          </w:p>
          <w:p w14:paraId="22CC1136" w14:textId="77777777"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t>Develop and pilot health and wellbeing information, resources and evaluation tools in HEIW prior to sharing across NHS Wales.</w:t>
            </w:r>
          </w:p>
          <w:p w14:paraId="09BD0BBA" w14:textId="77777777"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t>Scope out Health and Wellbeing measures.</w:t>
            </w:r>
          </w:p>
          <w:p w14:paraId="674B564A" w14:textId="77777777" w:rsidR="004F62D4" w:rsidRPr="009138C1" w:rsidRDefault="00E71C74" w:rsidP="00A069CA">
            <w:pPr>
              <w:pStyle w:val="ListParagraph"/>
              <w:numPr>
                <w:ilvl w:val="0"/>
                <w:numId w:val="40"/>
              </w:numPr>
              <w:rPr>
                <w:rFonts w:ascii="Arial" w:hAnsi="Arial" w:cs="Arial"/>
                <w:sz w:val="24"/>
                <w:szCs w:val="24"/>
              </w:rPr>
            </w:pPr>
            <w:r w:rsidRPr="009138C1">
              <w:rPr>
                <w:rFonts w:ascii="Arial" w:hAnsi="Arial" w:cs="Arial"/>
                <w:sz w:val="24"/>
                <w:szCs w:val="24"/>
              </w:rPr>
              <w:t>Lead, develop and implement a national wellbeing programme specifically for trainees and students</w:t>
            </w:r>
            <w:r w:rsidR="004F62D4" w:rsidRPr="009138C1">
              <w:rPr>
                <w:rFonts w:ascii="Arial" w:hAnsi="Arial" w:cs="Arial"/>
                <w:sz w:val="24"/>
                <w:szCs w:val="24"/>
              </w:rPr>
              <w:t>, to supplement the NHS Wales Health and Wellbeing Action Plan to include:</w:t>
            </w:r>
          </w:p>
          <w:p w14:paraId="1316657B" w14:textId="34717F14" w:rsidR="004F62D4" w:rsidRPr="009138C1" w:rsidRDefault="004F62D4" w:rsidP="00A069CA">
            <w:pPr>
              <w:pStyle w:val="ListParagraph"/>
              <w:numPr>
                <w:ilvl w:val="1"/>
                <w:numId w:val="40"/>
              </w:numPr>
              <w:ind w:left="714" w:hanging="357"/>
              <w:rPr>
                <w:rFonts w:ascii="Arial" w:hAnsi="Arial" w:cs="Arial"/>
                <w:sz w:val="24"/>
                <w:szCs w:val="24"/>
              </w:rPr>
            </w:pPr>
            <w:r w:rsidRPr="009138C1">
              <w:rPr>
                <w:rFonts w:ascii="Arial" w:hAnsi="Arial" w:cs="Arial"/>
                <w:sz w:val="24"/>
                <w:szCs w:val="24"/>
              </w:rPr>
              <w:t>Development of channels of en</w:t>
            </w:r>
            <w:r w:rsidR="00707115" w:rsidRPr="009138C1">
              <w:rPr>
                <w:rFonts w:ascii="Arial" w:hAnsi="Arial" w:cs="Arial"/>
                <w:sz w:val="24"/>
                <w:szCs w:val="24"/>
              </w:rPr>
              <w:t>g</w:t>
            </w:r>
            <w:r w:rsidRPr="009138C1">
              <w:rPr>
                <w:rFonts w:ascii="Arial" w:hAnsi="Arial" w:cs="Arial"/>
                <w:sz w:val="24"/>
                <w:szCs w:val="24"/>
              </w:rPr>
              <w:t>agement to empower the trainee and student voice.</w:t>
            </w:r>
          </w:p>
          <w:p w14:paraId="033ECDA4" w14:textId="77777777" w:rsidR="00552999" w:rsidRPr="009138C1" w:rsidRDefault="004F62D4" w:rsidP="00A069CA">
            <w:pPr>
              <w:pStyle w:val="ListParagraph"/>
              <w:numPr>
                <w:ilvl w:val="1"/>
                <w:numId w:val="40"/>
              </w:numPr>
              <w:ind w:left="714" w:hanging="357"/>
              <w:rPr>
                <w:rFonts w:ascii="Arial" w:hAnsi="Arial" w:cs="Arial"/>
                <w:sz w:val="24"/>
                <w:szCs w:val="24"/>
              </w:rPr>
            </w:pPr>
            <w:r w:rsidRPr="009138C1">
              <w:rPr>
                <w:rFonts w:ascii="Arial" w:hAnsi="Arial" w:cs="Arial"/>
                <w:sz w:val="24"/>
                <w:szCs w:val="24"/>
              </w:rPr>
              <w:t>Establishment of clear</w:t>
            </w:r>
            <w:r w:rsidR="00552999" w:rsidRPr="009138C1">
              <w:rPr>
                <w:rFonts w:ascii="Arial" w:hAnsi="Arial" w:cs="Arial"/>
                <w:sz w:val="24"/>
                <w:szCs w:val="24"/>
              </w:rPr>
              <w:t xml:space="preserve"> expectations around student wellbeing and support arrangements [links to education commissioning].</w:t>
            </w:r>
          </w:p>
          <w:p w14:paraId="3E3249A7" w14:textId="77777777" w:rsidR="00092349" w:rsidRPr="009138C1" w:rsidRDefault="00552999" w:rsidP="00A069CA">
            <w:pPr>
              <w:pStyle w:val="ListParagraph"/>
              <w:numPr>
                <w:ilvl w:val="1"/>
                <w:numId w:val="40"/>
              </w:numPr>
              <w:ind w:left="714" w:hanging="357"/>
              <w:rPr>
                <w:rFonts w:ascii="Arial" w:hAnsi="Arial" w:cs="Arial"/>
                <w:sz w:val="24"/>
                <w:szCs w:val="24"/>
              </w:rPr>
            </w:pPr>
            <w:r w:rsidRPr="009138C1">
              <w:rPr>
                <w:rFonts w:ascii="Arial" w:hAnsi="Arial" w:cs="Arial"/>
                <w:sz w:val="24"/>
                <w:szCs w:val="24"/>
              </w:rPr>
              <w:lastRenderedPageBreak/>
              <w:t xml:space="preserve">New study </w:t>
            </w:r>
            <w:proofErr w:type="gramStart"/>
            <w:r w:rsidRPr="009138C1">
              <w:rPr>
                <w:rFonts w:ascii="Arial" w:hAnsi="Arial" w:cs="Arial"/>
                <w:sz w:val="24"/>
                <w:szCs w:val="24"/>
              </w:rPr>
              <w:t>leave</w:t>
            </w:r>
            <w:proofErr w:type="gramEnd"/>
            <w:r w:rsidRPr="009138C1">
              <w:rPr>
                <w:rFonts w:ascii="Arial" w:hAnsi="Arial" w:cs="Arial"/>
                <w:sz w:val="24"/>
                <w:szCs w:val="24"/>
              </w:rPr>
              <w:t xml:space="preserve"> policy and process for med</w:t>
            </w:r>
            <w:r w:rsidR="00092349" w:rsidRPr="009138C1">
              <w:rPr>
                <w:rFonts w:ascii="Arial" w:hAnsi="Arial" w:cs="Arial"/>
                <w:sz w:val="24"/>
                <w:szCs w:val="24"/>
              </w:rPr>
              <w:t>ical and dental trainees in Wales.</w:t>
            </w:r>
          </w:p>
          <w:p w14:paraId="4F9F67BB" w14:textId="77777777" w:rsidR="00634D58" w:rsidRPr="009138C1" w:rsidRDefault="00092349" w:rsidP="00A069CA">
            <w:pPr>
              <w:pStyle w:val="ListParagraph"/>
              <w:numPr>
                <w:ilvl w:val="1"/>
                <w:numId w:val="40"/>
              </w:numPr>
              <w:ind w:left="714" w:hanging="357"/>
              <w:rPr>
                <w:rFonts w:ascii="Arial" w:hAnsi="Arial" w:cs="Arial"/>
                <w:sz w:val="24"/>
                <w:szCs w:val="24"/>
              </w:rPr>
            </w:pPr>
            <w:r w:rsidRPr="009138C1">
              <w:rPr>
                <w:rFonts w:ascii="Arial" w:hAnsi="Arial" w:cs="Arial"/>
                <w:sz w:val="24"/>
                <w:szCs w:val="24"/>
              </w:rPr>
              <w:t xml:space="preserve">Implementation of the Single Lead Employer arrangements for trainees in Wales to reduce the stress and disruption </w:t>
            </w:r>
            <w:r w:rsidR="00634D58" w:rsidRPr="009138C1">
              <w:rPr>
                <w:rFonts w:ascii="Arial" w:hAnsi="Arial" w:cs="Arial"/>
                <w:sz w:val="24"/>
                <w:szCs w:val="24"/>
              </w:rPr>
              <w:t>associated with their rotations.</w:t>
            </w:r>
          </w:p>
          <w:p w14:paraId="3A14E162" w14:textId="5A03DDF4" w:rsidR="00634D58" w:rsidRPr="009138C1" w:rsidRDefault="00634D58" w:rsidP="00A069CA">
            <w:pPr>
              <w:pStyle w:val="ListParagraph"/>
              <w:numPr>
                <w:ilvl w:val="1"/>
                <w:numId w:val="40"/>
              </w:numPr>
              <w:ind w:left="714" w:hanging="357"/>
              <w:rPr>
                <w:rFonts w:ascii="Arial" w:hAnsi="Arial" w:cs="Arial"/>
                <w:sz w:val="24"/>
                <w:szCs w:val="24"/>
              </w:rPr>
            </w:pPr>
            <w:r w:rsidRPr="009138C1">
              <w:rPr>
                <w:rFonts w:ascii="Arial" w:hAnsi="Arial" w:cs="Arial"/>
                <w:sz w:val="24"/>
                <w:szCs w:val="24"/>
              </w:rPr>
              <w:t>Return to training support and evaluation of existing courses for wellbeing and resilience</w:t>
            </w:r>
            <w:r w:rsidR="008549EF" w:rsidRPr="009138C1">
              <w:rPr>
                <w:rFonts w:ascii="Arial" w:hAnsi="Arial" w:cs="Arial"/>
                <w:sz w:val="24"/>
                <w:szCs w:val="24"/>
              </w:rPr>
              <w:t>.</w:t>
            </w:r>
          </w:p>
          <w:p w14:paraId="6C556F12" w14:textId="43D0BDF9"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t>Commence research to underpin the development of Wellbeing in Work Impact Resource.</w:t>
            </w:r>
          </w:p>
          <w:p w14:paraId="2492E932" w14:textId="09610A80"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t xml:space="preserve">Work with NHS Wales partners to progress national work programmes relating </w:t>
            </w:r>
            <w:r w:rsidR="008549EF" w:rsidRPr="009138C1">
              <w:rPr>
                <w:rFonts w:ascii="Arial" w:hAnsi="Arial" w:cs="Arial"/>
                <w:sz w:val="24"/>
                <w:szCs w:val="24"/>
              </w:rPr>
              <w:t xml:space="preserve">to </w:t>
            </w:r>
            <w:r w:rsidRPr="009138C1">
              <w:rPr>
                <w:rFonts w:ascii="Arial" w:hAnsi="Arial" w:cs="Arial"/>
                <w:sz w:val="24"/>
                <w:szCs w:val="24"/>
              </w:rPr>
              <w:t>workplace wellbeing and colleague experience.</w:t>
            </w:r>
          </w:p>
        </w:tc>
        <w:tc>
          <w:tcPr>
            <w:tcW w:w="4111" w:type="dxa"/>
            <w:tcBorders>
              <w:top w:val="single" w:sz="4" w:space="0" w:color="auto"/>
              <w:left w:val="single" w:sz="4" w:space="0" w:color="auto"/>
              <w:bottom w:val="single" w:sz="4" w:space="0" w:color="auto"/>
              <w:right w:val="single" w:sz="4" w:space="0" w:color="auto"/>
            </w:tcBorders>
          </w:tcPr>
          <w:p w14:paraId="3308ED1F" w14:textId="3EC2B504" w:rsidR="00B6489F" w:rsidRPr="009138C1" w:rsidRDefault="000B2D7A" w:rsidP="00A069CA">
            <w:pPr>
              <w:pStyle w:val="ListParagraph"/>
              <w:numPr>
                <w:ilvl w:val="0"/>
                <w:numId w:val="40"/>
              </w:numPr>
              <w:rPr>
                <w:rFonts w:ascii="Arial" w:hAnsi="Arial" w:cs="Arial"/>
                <w:sz w:val="24"/>
                <w:szCs w:val="24"/>
              </w:rPr>
            </w:pPr>
            <w:r w:rsidRPr="009138C1">
              <w:rPr>
                <w:rFonts w:ascii="Arial" w:hAnsi="Arial" w:cs="Arial"/>
                <w:sz w:val="24"/>
                <w:szCs w:val="24"/>
              </w:rPr>
              <w:lastRenderedPageBreak/>
              <w:t>Continue to i</w:t>
            </w:r>
            <w:r w:rsidR="00B6489F" w:rsidRPr="009138C1">
              <w:rPr>
                <w:rFonts w:ascii="Arial" w:hAnsi="Arial" w:cs="Arial"/>
                <w:sz w:val="24"/>
                <w:szCs w:val="24"/>
              </w:rPr>
              <w:t>mplement the Health and Wellbeing Action Plan (Year 2).</w:t>
            </w:r>
          </w:p>
          <w:p w14:paraId="787D7C73" w14:textId="77777777"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t>Evaluate the health and wellbeing initiatives through the Health Needs Assessment.</w:t>
            </w:r>
          </w:p>
          <w:p w14:paraId="011C3ED8" w14:textId="4EA72395"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t xml:space="preserve">Scope requirements for a </w:t>
            </w:r>
            <w:r w:rsidR="000B2D7A" w:rsidRPr="009138C1">
              <w:rPr>
                <w:rFonts w:ascii="Arial" w:hAnsi="Arial" w:cs="Arial"/>
                <w:sz w:val="24"/>
                <w:szCs w:val="24"/>
              </w:rPr>
              <w:t xml:space="preserve">national </w:t>
            </w:r>
            <w:r w:rsidRPr="009138C1">
              <w:rPr>
                <w:rFonts w:ascii="Arial" w:hAnsi="Arial" w:cs="Arial"/>
                <w:sz w:val="24"/>
                <w:szCs w:val="24"/>
              </w:rPr>
              <w:t>Health and Wellbeing Framework to include information, resources and Wellbeing measures.</w:t>
            </w:r>
          </w:p>
          <w:p w14:paraId="33A389B6" w14:textId="480A1752"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t>Scope the development of a Wellbeing in Work Impact Resource.</w:t>
            </w:r>
          </w:p>
          <w:p w14:paraId="40ED9D59" w14:textId="77777777"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lastRenderedPageBreak/>
              <w:t>Work with NHS Wales partners to implement national work programmes relating to health and wellbeing, workplace wellbeing and colleague experience.</w:t>
            </w:r>
          </w:p>
          <w:p w14:paraId="4EC75A7B" w14:textId="77777777" w:rsidR="001E0F0A" w:rsidRPr="009138C1" w:rsidRDefault="001E0F0A" w:rsidP="00A069CA">
            <w:pPr>
              <w:pStyle w:val="ListParagraph"/>
              <w:numPr>
                <w:ilvl w:val="0"/>
                <w:numId w:val="40"/>
              </w:numPr>
              <w:rPr>
                <w:rFonts w:ascii="Arial" w:hAnsi="Arial" w:cs="Arial"/>
                <w:sz w:val="24"/>
                <w:szCs w:val="24"/>
              </w:rPr>
            </w:pPr>
            <w:r w:rsidRPr="009138C1">
              <w:rPr>
                <w:rFonts w:ascii="Arial" w:hAnsi="Arial" w:cs="Arial"/>
                <w:sz w:val="24"/>
                <w:szCs w:val="24"/>
              </w:rPr>
              <w:t>Implement the new study leave policy and process.</w:t>
            </w:r>
          </w:p>
          <w:p w14:paraId="02D4C9F5" w14:textId="77777777" w:rsidR="001E0F0A" w:rsidRPr="009138C1" w:rsidRDefault="001E0F0A" w:rsidP="00A069CA">
            <w:pPr>
              <w:pStyle w:val="ListParagraph"/>
              <w:numPr>
                <w:ilvl w:val="0"/>
                <w:numId w:val="40"/>
              </w:numPr>
              <w:rPr>
                <w:rFonts w:ascii="Arial" w:hAnsi="Arial" w:cs="Arial"/>
                <w:sz w:val="24"/>
                <w:szCs w:val="24"/>
              </w:rPr>
            </w:pPr>
            <w:r w:rsidRPr="009138C1">
              <w:rPr>
                <w:rFonts w:ascii="Arial" w:hAnsi="Arial" w:cs="Arial"/>
                <w:sz w:val="24"/>
                <w:szCs w:val="24"/>
              </w:rPr>
              <w:t>Evaluate the Single Lead Employer arrangements.</w:t>
            </w:r>
          </w:p>
          <w:p w14:paraId="23E6C929" w14:textId="436BCF39" w:rsidR="001E0F0A" w:rsidRPr="009138C1" w:rsidRDefault="001E0F0A" w:rsidP="00A069CA">
            <w:pPr>
              <w:pStyle w:val="ListParagraph"/>
              <w:numPr>
                <w:ilvl w:val="0"/>
                <w:numId w:val="40"/>
              </w:numPr>
              <w:rPr>
                <w:rFonts w:ascii="Arial" w:hAnsi="Arial" w:cs="Arial"/>
                <w:sz w:val="24"/>
                <w:szCs w:val="24"/>
              </w:rPr>
            </w:pPr>
            <w:r w:rsidRPr="009138C1">
              <w:rPr>
                <w:rFonts w:ascii="Arial" w:hAnsi="Arial" w:cs="Arial"/>
                <w:sz w:val="24"/>
                <w:szCs w:val="24"/>
              </w:rPr>
              <w:t>Implement trainee wellbeing and return to work support strategies.</w:t>
            </w:r>
          </w:p>
        </w:tc>
        <w:tc>
          <w:tcPr>
            <w:tcW w:w="3969" w:type="dxa"/>
            <w:tcBorders>
              <w:top w:val="single" w:sz="4" w:space="0" w:color="auto"/>
              <w:left w:val="single" w:sz="4" w:space="0" w:color="auto"/>
              <w:bottom w:val="single" w:sz="4" w:space="0" w:color="auto"/>
              <w:right w:val="single" w:sz="4" w:space="0" w:color="auto"/>
            </w:tcBorders>
          </w:tcPr>
          <w:p w14:paraId="67BFF828" w14:textId="7D0CEFC1" w:rsidR="00B6489F" w:rsidRPr="009138C1" w:rsidRDefault="001E0F0A" w:rsidP="00A069CA">
            <w:pPr>
              <w:pStyle w:val="ListParagraph"/>
              <w:numPr>
                <w:ilvl w:val="0"/>
                <w:numId w:val="40"/>
              </w:numPr>
              <w:rPr>
                <w:rFonts w:ascii="Arial" w:hAnsi="Arial" w:cs="Arial"/>
                <w:sz w:val="24"/>
                <w:szCs w:val="24"/>
              </w:rPr>
            </w:pPr>
            <w:r w:rsidRPr="009138C1">
              <w:rPr>
                <w:rFonts w:ascii="Arial" w:hAnsi="Arial" w:cs="Arial"/>
                <w:sz w:val="24"/>
                <w:szCs w:val="24"/>
              </w:rPr>
              <w:lastRenderedPageBreak/>
              <w:t>Continue to i</w:t>
            </w:r>
            <w:r w:rsidR="00B6489F" w:rsidRPr="009138C1">
              <w:rPr>
                <w:rFonts w:ascii="Arial" w:hAnsi="Arial" w:cs="Arial"/>
                <w:sz w:val="24"/>
                <w:szCs w:val="24"/>
              </w:rPr>
              <w:t>mplement the Health and Wellbeing Action Plan (Year 3).</w:t>
            </w:r>
          </w:p>
          <w:p w14:paraId="4A9FF8F3" w14:textId="77777777"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t>Evaluate the health and wellbeing initiatives in the action plan to inform future years, locally and nationally.</w:t>
            </w:r>
          </w:p>
          <w:p w14:paraId="761E5F56" w14:textId="7456BD24"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t xml:space="preserve">Develop a </w:t>
            </w:r>
            <w:r w:rsidR="00F2228B" w:rsidRPr="009138C1">
              <w:rPr>
                <w:rFonts w:ascii="Arial" w:hAnsi="Arial" w:cs="Arial"/>
                <w:sz w:val="24"/>
                <w:szCs w:val="24"/>
              </w:rPr>
              <w:t xml:space="preserve">national </w:t>
            </w:r>
            <w:r w:rsidRPr="009138C1">
              <w:rPr>
                <w:rFonts w:ascii="Arial" w:hAnsi="Arial" w:cs="Arial"/>
                <w:sz w:val="24"/>
                <w:szCs w:val="24"/>
              </w:rPr>
              <w:t>Health and Wellbeing Framework.</w:t>
            </w:r>
          </w:p>
          <w:p w14:paraId="063C5703" w14:textId="77777777"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t>Test and evaluate the Wellbeing in Work Impact Resource.</w:t>
            </w:r>
          </w:p>
          <w:p w14:paraId="53E2CFCD" w14:textId="77777777"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t xml:space="preserve">Introduce ‘in-house’ training modules across </w:t>
            </w:r>
            <w:proofErr w:type="gramStart"/>
            <w:r w:rsidRPr="009138C1">
              <w:rPr>
                <w:rFonts w:ascii="Arial" w:hAnsi="Arial" w:cs="Arial"/>
                <w:sz w:val="24"/>
                <w:szCs w:val="24"/>
              </w:rPr>
              <w:t>a number of</w:t>
            </w:r>
            <w:proofErr w:type="gramEnd"/>
            <w:r w:rsidRPr="009138C1">
              <w:rPr>
                <w:rFonts w:ascii="Arial" w:hAnsi="Arial" w:cs="Arial"/>
                <w:sz w:val="24"/>
                <w:szCs w:val="24"/>
              </w:rPr>
              <w:t xml:space="preserve"> generic areas.</w:t>
            </w:r>
          </w:p>
          <w:p w14:paraId="2202A0C8" w14:textId="77777777" w:rsidR="00B6489F" w:rsidRPr="009138C1" w:rsidRDefault="00B6489F" w:rsidP="00A069CA">
            <w:pPr>
              <w:pStyle w:val="ListParagraph"/>
              <w:numPr>
                <w:ilvl w:val="0"/>
                <w:numId w:val="40"/>
              </w:numPr>
              <w:rPr>
                <w:rFonts w:ascii="Arial" w:hAnsi="Arial" w:cs="Arial"/>
                <w:sz w:val="24"/>
                <w:szCs w:val="24"/>
              </w:rPr>
            </w:pPr>
            <w:r w:rsidRPr="009138C1">
              <w:rPr>
                <w:rFonts w:ascii="Arial" w:hAnsi="Arial" w:cs="Arial"/>
                <w:sz w:val="24"/>
                <w:szCs w:val="24"/>
              </w:rPr>
              <w:lastRenderedPageBreak/>
              <w:t>Work with NHS Wales partners to implement and evaluate national work programmes relating to health and wellbeing, workplace wellbeing and colleague experience.</w:t>
            </w:r>
          </w:p>
          <w:p w14:paraId="40B35789" w14:textId="77777777" w:rsidR="003E08CE" w:rsidRPr="009138C1" w:rsidRDefault="003E08CE" w:rsidP="00A069CA">
            <w:pPr>
              <w:pStyle w:val="ListParagraph"/>
              <w:numPr>
                <w:ilvl w:val="0"/>
                <w:numId w:val="40"/>
              </w:numPr>
              <w:rPr>
                <w:rFonts w:ascii="Arial" w:hAnsi="Arial" w:cs="Arial"/>
                <w:sz w:val="24"/>
                <w:szCs w:val="24"/>
              </w:rPr>
            </w:pPr>
            <w:r w:rsidRPr="009138C1">
              <w:rPr>
                <w:rFonts w:ascii="Arial" w:hAnsi="Arial" w:cs="Arial"/>
                <w:sz w:val="24"/>
                <w:szCs w:val="24"/>
              </w:rPr>
              <w:t>Implement Single Lead Employer arrangements for remaining specialties.</w:t>
            </w:r>
          </w:p>
          <w:p w14:paraId="3F4AD0C7" w14:textId="11A36E2F" w:rsidR="003E08CE" w:rsidRPr="009138C1" w:rsidRDefault="003E08CE" w:rsidP="00A069CA">
            <w:pPr>
              <w:pStyle w:val="ListParagraph"/>
              <w:numPr>
                <w:ilvl w:val="0"/>
                <w:numId w:val="40"/>
              </w:numPr>
              <w:rPr>
                <w:rFonts w:ascii="Arial" w:hAnsi="Arial" w:cs="Arial"/>
                <w:sz w:val="24"/>
                <w:szCs w:val="24"/>
              </w:rPr>
            </w:pPr>
            <w:r w:rsidRPr="009138C1">
              <w:rPr>
                <w:rFonts w:ascii="Arial" w:hAnsi="Arial" w:cs="Arial"/>
                <w:sz w:val="24"/>
                <w:szCs w:val="24"/>
              </w:rPr>
              <w:t xml:space="preserve">Promotion and showcasing of </w:t>
            </w:r>
            <w:r w:rsidR="00957D83" w:rsidRPr="009138C1">
              <w:rPr>
                <w:rFonts w:ascii="Arial" w:hAnsi="Arial" w:cs="Arial"/>
                <w:sz w:val="24"/>
                <w:szCs w:val="24"/>
              </w:rPr>
              <w:t>good practice on approaches to wellbeing support services.</w:t>
            </w:r>
          </w:p>
        </w:tc>
      </w:tr>
    </w:tbl>
    <w:p w14:paraId="5655852F" w14:textId="77777777" w:rsidR="00B6489F" w:rsidRPr="002659FE" w:rsidRDefault="00B6489F" w:rsidP="00B92564">
      <w:pPr>
        <w:spacing w:before="120" w:after="120"/>
        <w:rPr>
          <w:rFonts w:ascii="Arial" w:hAnsi="Arial" w:cs="Arial"/>
          <w:b/>
          <w:sz w:val="24"/>
          <w:szCs w:val="24"/>
        </w:rPr>
      </w:pPr>
      <w:r w:rsidRPr="002659FE">
        <w:rPr>
          <w:rFonts w:ascii="Arial" w:hAnsi="Arial" w:cs="Arial"/>
          <w:b/>
          <w:sz w:val="24"/>
          <w:szCs w:val="24"/>
        </w:rPr>
        <w:lastRenderedPageBreak/>
        <w:t>What does success look like in 2023?</w:t>
      </w:r>
    </w:p>
    <w:p w14:paraId="0FF95CC1" w14:textId="08CB6298"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We will have developed and embedded a </w:t>
      </w:r>
      <w:r w:rsidR="000A6D48">
        <w:rPr>
          <w:rFonts w:ascii="Arial" w:hAnsi="Arial" w:cs="Arial"/>
          <w:sz w:val="24"/>
          <w:szCs w:val="24"/>
        </w:rPr>
        <w:t xml:space="preserve">health and wellbeing framework containing a </w:t>
      </w:r>
      <w:r w:rsidRPr="002659FE">
        <w:rPr>
          <w:rFonts w:ascii="Arial" w:hAnsi="Arial" w:cs="Arial"/>
          <w:sz w:val="24"/>
          <w:szCs w:val="24"/>
        </w:rPr>
        <w:t>range of actions to support workforce and workplace wellbeing for the NHS</w:t>
      </w:r>
      <w:r>
        <w:rPr>
          <w:rFonts w:ascii="Arial" w:hAnsi="Arial" w:cs="Arial"/>
          <w:sz w:val="24"/>
          <w:szCs w:val="24"/>
        </w:rPr>
        <w:t xml:space="preserve"> workforce</w:t>
      </w:r>
      <w:r w:rsidR="00957D83">
        <w:rPr>
          <w:rFonts w:ascii="Arial" w:hAnsi="Arial" w:cs="Arial"/>
          <w:sz w:val="24"/>
          <w:szCs w:val="24"/>
        </w:rPr>
        <w:t xml:space="preserve"> including trainees and students and in relation to workforce experience</w:t>
      </w:r>
      <w:r w:rsidR="001A464F">
        <w:rPr>
          <w:rFonts w:ascii="Arial" w:hAnsi="Arial" w:cs="Arial"/>
          <w:sz w:val="24"/>
          <w:szCs w:val="24"/>
        </w:rPr>
        <w:t>;</w:t>
      </w:r>
      <w:r>
        <w:rPr>
          <w:rFonts w:ascii="Arial" w:hAnsi="Arial" w:cs="Arial"/>
          <w:sz w:val="24"/>
          <w:szCs w:val="24"/>
        </w:rPr>
        <w:t xml:space="preserve"> the workforce will be engaged, motivated and supported.</w:t>
      </w:r>
    </w:p>
    <w:p w14:paraId="6C6824B0" w14:textId="77777777" w:rsidR="00B6489F" w:rsidRPr="002659FE" w:rsidRDefault="00B6489F" w:rsidP="00B6489F">
      <w:pPr>
        <w:rPr>
          <w:rFonts w:ascii="Arial" w:hAnsi="Arial" w:cs="Arial"/>
          <w:sz w:val="24"/>
          <w:szCs w:val="24"/>
        </w:rPr>
      </w:pPr>
    </w:p>
    <w:p w14:paraId="72546633"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784E2811" w14:textId="7AAB2BE5" w:rsidR="00B6489F" w:rsidRPr="002659FE" w:rsidRDefault="00B6489F" w:rsidP="00B6489F">
      <w:pPr>
        <w:spacing w:after="60"/>
        <w:jc w:val="both"/>
        <w:rPr>
          <w:rFonts w:ascii="Arial" w:hAnsi="Arial" w:cs="Arial"/>
          <w:b/>
          <w:sz w:val="24"/>
          <w:szCs w:val="24"/>
        </w:rPr>
      </w:pPr>
      <w:bookmarkStart w:id="14" w:name="_Hlk24112763"/>
      <w:bookmarkEnd w:id="13"/>
      <w:r w:rsidRPr="002659FE">
        <w:rPr>
          <w:rFonts w:ascii="Arial" w:hAnsi="Arial" w:cs="Arial"/>
          <w:b/>
          <w:sz w:val="24"/>
          <w:szCs w:val="24"/>
        </w:rPr>
        <w:lastRenderedPageBreak/>
        <w:t>Strategic Objective 1.</w:t>
      </w:r>
      <w:r w:rsidR="008549EF">
        <w:rPr>
          <w:rFonts w:ascii="Arial" w:hAnsi="Arial" w:cs="Arial"/>
          <w:b/>
          <w:sz w:val="24"/>
          <w:szCs w:val="24"/>
        </w:rPr>
        <w:t>4</w:t>
      </w:r>
      <w:r w:rsidRPr="002659FE">
        <w:rPr>
          <w:rFonts w:ascii="Arial" w:hAnsi="Arial" w:cs="Arial"/>
          <w:b/>
          <w:sz w:val="24"/>
          <w:szCs w:val="24"/>
        </w:rPr>
        <w:t xml:space="preserve">:  Improve access to careers in the </w:t>
      </w:r>
      <w:r>
        <w:rPr>
          <w:rFonts w:ascii="Arial" w:hAnsi="Arial" w:cs="Arial"/>
          <w:b/>
          <w:sz w:val="24"/>
          <w:szCs w:val="24"/>
        </w:rPr>
        <w:t>h</w:t>
      </w:r>
      <w:r w:rsidRPr="002659FE">
        <w:rPr>
          <w:rFonts w:ascii="Arial" w:hAnsi="Arial" w:cs="Arial"/>
          <w:b/>
          <w:sz w:val="24"/>
          <w:szCs w:val="24"/>
        </w:rPr>
        <w:t xml:space="preserve">ealth and </w:t>
      </w:r>
      <w:r>
        <w:rPr>
          <w:rFonts w:ascii="Arial" w:hAnsi="Arial" w:cs="Arial"/>
          <w:b/>
          <w:sz w:val="24"/>
          <w:szCs w:val="24"/>
        </w:rPr>
        <w:t>c</w:t>
      </w:r>
      <w:r w:rsidRPr="002659FE">
        <w:rPr>
          <w:rFonts w:ascii="Arial" w:hAnsi="Arial" w:cs="Arial"/>
          <w:b/>
          <w:sz w:val="24"/>
          <w:szCs w:val="24"/>
        </w:rPr>
        <w:t>are sector in partnership with Social Care Wales</w:t>
      </w:r>
    </w:p>
    <w:p w14:paraId="6963FAAD" w14:textId="77777777" w:rsidR="00B6489F" w:rsidRPr="002659FE" w:rsidRDefault="00B6489F" w:rsidP="00B6489F">
      <w:pPr>
        <w:jc w:val="both"/>
        <w:rPr>
          <w:rFonts w:ascii="Arial" w:hAnsi="Arial" w:cs="Arial"/>
          <w:b/>
          <w:color w:val="1F3864"/>
          <w:sz w:val="24"/>
          <w:szCs w:val="24"/>
        </w:rPr>
      </w:pPr>
      <w:r w:rsidRPr="002659FE">
        <w:rPr>
          <w:rFonts w:ascii="Arial" w:hAnsi="Arial" w:cs="Arial"/>
          <w:b/>
          <w:color w:val="1F3864"/>
          <w:sz w:val="24"/>
          <w:szCs w:val="24"/>
        </w:rPr>
        <w:t>Executive Lead:  Julie Rogers / SRO:  Angie Oliver</w:t>
      </w:r>
    </w:p>
    <w:p w14:paraId="3B94AB45" w14:textId="77777777" w:rsidR="00B6489F" w:rsidRPr="002659FE" w:rsidRDefault="00B6489F" w:rsidP="00B6489F">
      <w:pPr>
        <w:jc w:val="both"/>
        <w:rPr>
          <w:rFonts w:ascii="Arial" w:hAnsi="Arial" w:cs="Arial"/>
          <w:sz w:val="24"/>
          <w:szCs w:val="24"/>
        </w:rPr>
      </w:pPr>
    </w:p>
    <w:p w14:paraId="517B4989"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Why?</w:t>
      </w:r>
    </w:p>
    <w:p w14:paraId="40BF77BE" w14:textId="2BBF1416" w:rsidR="00B6489F" w:rsidRPr="002659FE" w:rsidRDefault="00B6489F" w:rsidP="00B6489F">
      <w:pPr>
        <w:jc w:val="both"/>
        <w:rPr>
          <w:rFonts w:ascii="Arial" w:hAnsi="Arial" w:cs="Arial"/>
          <w:sz w:val="24"/>
          <w:szCs w:val="24"/>
        </w:rPr>
      </w:pPr>
      <w:r w:rsidRPr="002659FE">
        <w:rPr>
          <w:rFonts w:ascii="Arial" w:hAnsi="Arial" w:cs="Arial"/>
          <w:sz w:val="24"/>
          <w:szCs w:val="24"/>
        </w:rPr>
        <w:t>HEIW provides the strategic direction for health careers and the widening access agenda</w:t>
      </w:r>
      <w:r w:rsidR="00D54AF8">
        <w:rPr>
          <w:rFonts w:ascii="Arial" w:hAnsi="Arial" w:cs="Arial"/>
          <w:sz w:val="24"/>
          <w:szCs w:val="24"/>
        </w:rPr>
        <w:t>.</w:t>
      </w:r>
      <w:r w:rsidRPr="002659FE">
        <w:rPr>
          <w:rFonts w:ascii="Arial" w:hAnsi="Arial" w:cs="Arial"/>
          <w:sz w:val="24"/>
          <w:szCs w:val="24"/>
        </w:rPr>
        <w:t xml:space="preserve">  Attracting people to Wales and ensuring people of all ages are aware of the range of exciting flexible careers available across health and social care, is paramount to</w:t>
      </w:r>
      <w:r w:rsidR="000B234F">
        <w:rPr>
          <w:rFonts w:ascii="Arial" w:hAnsi="Arial" w:cs="Arial"/>
          <w:sz w:val="24"/>
          <w:szCs w:val="24"/>
        </w:rPr>
        <w:t xml:space="preserve"> achieving a pipeline for</w:t>
      </w:r>
      <w:r w:rsidRPr="002659FE">
        <w:rPr>
          <w:rFonts w:ascii="Arial" w:hAnsi="Arial" w:cs="Arial"/>
          <w:sz w:val="24"/>
          <w:szCs w:val="24"/>
        </w:rPr>
        <w:t xml:space="preserve"> the future workforce.</w:t>
      </w:r>
      <w:r w:rsidR="008549EF">
        <w:rPr>
          <w:rFonts w:ascii="Arial" w:hAnsi="Arial" w:cs="Arial"/>
          <w:sz w:val="24"/>
          <w:szCs w:val="24"/>
        </w:rPr>
        <w:t xml:space="preserve"> </w:t>
      </w:r>
      <w:r w:rsidR="000B234F">
        <w:rPr>
          <w:rFonts w:ascii="Arial" w:hAnsi="Arial" w:cs="Arial"/>
          <w:sz w:val="24"/>
          <w:szCs w:val="24"/>
        </w:rPr>
        <w:t xml:space="preserve">This objective flows from </w:t>
      </w:r>
      <w:r w:rsidRPr="002659FE">
        <w:rPr>
          <w:rFonts w:ascii="Arial" w:hAnsi="Arial" w:cs="Arial"/>
          <w:sz w:val="24"/>
          <w:szCs w:val="24"/>
        </w:rPr>
        <w:t>the Annual Plan (2019</w:t>
      </w:r>
      <w:r w:rsidR="00D43672">
        <w:rPr>
          <w:rFonts w:ascii="Arial" w:hAnsi="Arial" w:cs="Arial"/>
          <w:sz w:val="24"/>
          <w:szCs w:val="24"/>
        </w:rPr>
        <w:t>-</w:t>
      </w:r>
      <w:r w:rsidRPr="002659FE">
        <w:rPr>
          <w:rFonts w:ascii="Arial" w:hAnsi="Arial" w:cs="Arial"/>
          <w:sz w:val="24"/>
          <w:szCs w:val="24"/>
        </w:rPr>
        <w:t xml:space="preserve">20) </w:t>
      </w:r>
      <w:r w:rsidR="000B234F">
        <w:rPr>
          <w:rFonts w:ascii="Arial" w:hAnsi="Arial" w:cs="Arial"/>
          <w:sz w:val="24"/>
          <w:szCs w:val="24"/>
        </w:rPr>
        <w:t xml:space="preserve">and the scoping of partners of </w:t>
      </w:r>
      <w:r w:rsidRPr="002659FE">
        <w:rPr>
          <w:rFonts w:ascii="Arial" w:hAnsi="Arial" w:cs="Arial"/>
          <w:sz w:val="24"/>
          <w:szCs w:val="24"/>
        </w:rPr>
        <w:t xml:space="preserve">careers activity and opportunities to widen access to </w:t>
      </w:r>
      <w:r w:rsidR="00DE03E7">
        <w:rPr>
          <w:rFonts w:ascii="Arial" w:hAnsi="Arial" w:cs="Arial"/>
          <w:sz w:val="24"/>
          <w:szCs w:val="24"/>
        </w:rPr>
        <w:t xml:space="preserve">across Wales.  </w:t>
      </w:r>
      <w:r w:rsidRPr="002659FE">
        <w:rPr>
          <w:rFonts w:ascii="Arial" w:hAnsi="Arial" w:cs="Arial"/>
          <w:sz w:val="24"/>
          <w:szCs w:val="24"/>
        </w:rPr>
        <w:t>We will work with partners to</w:t>
      </w:r>
      <w:r w:rsidR="00DE03E7">
        <w:rPr>
          <w:rFonts w:ascii="Arial" w:hAnsi="Arial" w:cs="Arial"/>
          <w:sz w:val="24"/>
          <w:szCs w:val="24"/>
        </w:rPr>
        <w:t xml:space="preserve"> create a clear set of actions that will include</w:t>
      </w:r>
      <w:r w:rsidRPr="002659FE">
        <w:rPr>
          <w:rFonts w:ascii="Arial" w:hAnsi="Arial" w:cs="Arial"/>
          <w:sz w:val="24"/>
          <w:szCs w:val="24"/>
        </w:rPr>
        <w:t xml:space="preserve"> a new public profile of health and social care in Wales as a career of choice and a great place to work.</w:t>
      </w:r>
    </w:p>
    <w:p w14:paraId="0C61900A" w14:textId="77777777" w:rsidR="00B6489F" w:rsidRPr="002659FE" w:rsidRDefault="00B6489F" w:rsidP="00B6489F">
      <w:pPr>
        <w:jc w:val="both"/>
        <w:rPr>
          <w:rFonts w:ascii="Arial" w:hAnsi="Arial" w:cs="Arial"/>
          <w:sz w:val="24"/>
          <w:szCs w:val="24"/>
        </w:rPr>
      </w:pPr>
    </w:p>
    <w:p w14:paraId="15DF8536" w14:textId="5106E1E9"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This aligns with the national Workforce Strategy for Health and Social Care Theme 2 (Attraction and Recruitment), Action 6 to establish a </w:t>
      </w:r>
      <w:r w:rsidR="00254BAB">
        <w:rPr>
          <w:rFonts w:ascii="Arial" w:hAnsi="Arial" w:cs="Arial"/>
          <w:sz w:val="24"/>
          <w:szCs w:val="24"/>
        </w:rPr>
        <w:t xml:space="preserve">bilingual </w:t>
      </w:r>
      <w:r w:rsidRPr="002659FE">
        <w:rPr>
          <w:rFonts w:ascii="Arial" w:hAnsi="Arial" w:cs="Arial"/>
          <w:sz w:val="24"/>
          <w:szCs w:val="24"/>
        </w:rPr>
        <w:t xml:space="preserve">National Careers Service.  It also aligns with the </w:t>
      </w:r>
      <w:r w:rsidR="006C50BE">
        <w:rPr>
          <w:rFonts w:ascii="Arial" w:hAnsi="Arial" w:cs="Arial"/>
          <w:sz w:val="24"/>
          <w:szCs w:val="24"/>
        </w:rPr>
        <w:t xml:space="preserve">Wellbeing of </w:t>
      </w:r>
      <w:r w:rsidRPr="002659FE">
        <w:rPr>
          <w:rFonts w:ascii="Arial" w:hAnsi="Arial" w:cs="Arial"/>
          <w:sz w:val="24"/>
          <w:szCs w:val="24"/>
        </w:rPr>
        <w:t xml:space="preserve">Future Generations Act </w:t>
      </w:r>
      <w:r w:rsidR="00254BAB">
        <w:rPr>
          <w:rFonts w:ascii="Arial" w:hAnsi="Arial" w:cs="Arial"/>
          <w:sz w:val="24"/>
          <w:szCs w:val="24"/>
        </w:rPr>
        <w:t>and</w:t>
      </w:r>
      <w:r w:rsidRPr="002659FE">
        <w:rPr>
          <w:rFonts w:ascii="Arial" w:hAnsi="Arial" w:cs="Arial"/>
          <w:sz w:val="24"/>
          <w:szCs w:val="24"/>
        </w:rPr>
        <w:t xml:space="preserve"> </w:t>
      </w:r>
      <w:r w:rsidRPr="00322A02">
        <w:rPr>
          <w:rFonts w:ascii="Arial" w:hAnsi="Arial" w:cs="Arial"/>
          <w:i/>
          <w:sz w:val="24"/>
          <w:szCs w:val="24"/>
        </w:rPr>
        <w:t>A Healthier Wales</w:t>
      </w:r>
      <w:r w:rsidRPr="002659FE">
        <w:rPr>
          <w:rFonts w:ascii="Arial" w:hAnsi="Arial" w:cs="Arial"/>
          <w:sz w:val="24"/>
          <w:szCs w:val="24"/>
        </w:rPr>
        <w:t xml:space="preserve"> through the development of national and local approaches to careers and widening access to health and care for all ages.</w:t>
      </w:r>
    </w:p>
    <w:p w14:paraId="3B061739" w14:textId="77777777" w:rsidR="00B6489F" w:rsidRPr="002659FE" w:rsidRDefault="00B6489F" w:rsidP="00B6489F">
      <w:pPr>
        <w:jc w:val="both"/>
        <w:rPr>
          <w:rFonts w:ascii="Arial" w:hAnsi="Arial" w:cs="Arial"/>
          <w:sz w:val="24"/>
          <w:szCs w:val="24"/>
        </w:rPr>
      </w:pPr>
    </w:p>
    <w:p w14:paraId="73B5BECB"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5E727C8C"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4A62AE4"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5C8374E"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CFE9A4E"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11CAD0C7" w14:textId="77777777" w:rsidTr="00274C44">
        <w:tc>
          <w:tcPr>
            <w:tcW w:w="6521" w:type="dxa"/>
          </w:tcPr>
          <w:p w14:paraId="6920FB5F" w14:textId="0469BD34" w:rsidR="00B6489F" w:rsidRPr="002659FE" w:rsidRDefault="00B6489F" w:rsidP="00A069CA">
            <w:pPr>
              <w:pStyle w:val="ListParagraph"/>
              <w:numPr>
                <w:ilvl w:val="0"/>
                <w:numId w:val="23"/>
              </w:numPr>
              <w:rPr>
                <w:rFonts w:ascii="Arial" w:hAnsi="Arial" w:cs="Arial"/>
                <w:sz w:val="24"/>
                <w:szCs w:val="24"/>
              </w:rPr>
            </w:pPr>
            <w:r w:rsidRPr="002659FE">
              <w:rPr>
                <w:rFonts w:ascii="Arial" w:hAnsi="Arial" w:cs="Arial"/>
                <w:sz w:val="24"/>
                <w:szCs w:val="24"/>
              </w:rPr>
              <w:t xml:space="preserve">Develop an action plan for a </w:t>
            </w:r>
            <w:r w:rsidR="00E46DCD">
              <w:rPr>
                <w:rFonts w:ascii="Arial" w:hAnsi="Arial" w:cs="Arial"/>
                <w:sz w:val="24"/>
                <w:szCs w:val="24"/>
              </w:rPr>
              <w:t xml:space="preserve">bilingual </w:t>
            </w:r>
            <w:r w:rsidRPr="002659FE">
              <w:rPr>
                <w:rFonts w:ascii="Arial" w:hAnsi="Arial" w:cs="Arial"/>
                <w:sz w:val="24"/>
                <w:szCs w:val="24"/>
              </w:rPr>
              <w:t>national careers service for Health and Social Care.</w:t>
            </w:r>
          </w:p>
          <w:p w14:paraId="315856A9" w14:textId="6F31EE4A" w:rsidR="00B6489F" w:rsidRPr="002659FE" w:rsidRDefault="00B6489F" w:rsidP="00A069CA">
            <w:pPr>
              <w:pStyle w:val="ListParagraph"/>
              <w:numPr>
                <w:ilvl w:val="0"/>
                <w:numId w:val="23"/>
              </w:numPr>
              <w:rPr>
                <w:rFonts w:ascii="Arial" w:hAnsi="Arial" w:cs="Arial"/>
                <w:sz w:val="24"/>
                <w:szCs w:val="24"/>
              </w:rPr>
            </w:pPr>
            <w:r w:rsidRPr="002659FE">
              <w:rPr>
                <w:rFonts w:ascii="Arial" w:hAnsi="Arial" w:cs="Arial"/>
                <w:sz w:val="24"/>
                <w:szCs w:val="24"/>
              </w:rPr>
              <w:t>Develop a careers strategy utilising information from the scoping exercise undertaken in 2019-20</w:t>
            </w:r>
            <w:r w:rsidR="002E647E">
              <w:rPr>
                <w:rFonts w:ascii="Arial" w:hAnsi="Arial" w:cs="Arial"/>
                <w:sz w:val="24"/>
                <w:szCs w:val="24"/>
              </w:rPr>
              <w:t xml:space="preserve"> focusing on inclusivity and widening access</w:t>
            </w:r>
            <w:r w:rsidRPr="002659FE">
              <w:rPr>
                <w:rFonts w:ascii="Arial" w:hAnsi="Arial" w:cs="Arial"/>
                <w:sz w:val="24"/>
                <w:szCs w:val="24"/>
              </w:rPr>
              <w:t>.</w:t>
            </w:r>
          </w:p>
          <w:p w14:paraId="2501617F" w14:textId="77777777" w:rsidR="00B6489F" w:rsidRPr="002659FE" w:rsidRDefault="00B6489F" w:rsidP="00A069CA">
            <w:pPr>
              <w:pStyle w:val="ListParagraph"/>
              <w:numPr>
                <w:ilvl w:val="0"/>
                <w:numId w:val="23"/>
              </w:numPr>
              <w:rPr>
                <w:rFonts w:ascii="Arial" w:hAnsi="Arial" w:cs="Arial"/>
                <w:sz w:val="24"/>
                <w:szCs w:val="24"/>
              </w:rPr>
            </w:pPr>
            <w:r w:rsidRPr="002659FE">
              <w:rPr>
                <w:rFonts w:ascii="Arial" w:hAnsi="Arial" w:cs="Arial"/>
                <w:sz w:val="24"/>
                <w:szCs w:val="24"/>
              </w:rPr>
              <w:t>Scope Grow your Own pathways for the current workforce.</w:t>
            </w:r>
          </w:p>
          <w:p w14:paraId="4105FF48" w14:textId="77777777" w:rsidR="00B6489F" w:rsidRPr="002659FE" w:rsidRDefault="00B6489F" w:rsidP="00A069CA">
            <w:pPr>
              <w:pStyle w:val="ListParagraph"/>
              <w:numPr>
                <w:ilvl w:val="0"/>
                <w:numId w:val="23"/>
              </w:numPr>
              <w:rPr>
                <w:rFonts w:ascii="Arial" w:hAnsi="Arial" w:cs="Arial"/>
                <w:sz w:val="24"/>
                <w:szCs w:val="24"/>
              </w:rPr>
            </w:pPr>
            <w:r w:rsidRPr="002659FE">
              <w:rPr>
                <w:rFonts w:ascii="Arial" w:hAnsi="Arial" w:cs="Arial"/>
                <w:sz w:val="24"/>
                <w:szCs w:val="24"/>
              </w:rPr>
              <w:t xml:space="preserve">With Social Care Wales, scope the opportunity to build on current </w:t>
            </w:r>
            <w:proofErr w:type="spellStart"/>
            <w:proofErr w:type="gramStart"/>
            <w:r w:rsidRPr="002659FE">
              <w:rPr>
                <w:rFonts w:ascii="Arial" w:hAnsi="Arial" w:cs="Arial"/>
                <w:sz w:val="24"/>
                <w:szCs w:val="24"/>
              </w:rPr>
              <w:t>Train.Work.Live</w:t>
            </w:r>
            <w:proofErr w:type="spellEnd"/>
            <w:proofErr w:type="gramEnd"/>
            <w:r w:rsidRPr="002659FE">
              <w:rPr>
                <w:rFonts w:ascii="Arial" w:hAnsi="Arial" w:cs="Arial"/>
                <w:sz w:val="24"/>
                <w:szCs w:val="24"/>
              </w:rPr>
              <w:t xml:space="preserve">. and </w:t>
            </w:r>
            <w:proofErr w:type="spellStart"/>
            <w:r w:rsidRPr="002659FE">
              <w:rPr>
                <w:rFonts w:ascii="Arial" w:hAnsi="Arial" w:cs="Arial"/>
                <w:sz w:val="24"/>
                <w:szCs w:val="24"/>
              </w:rPr>
              <w:t>WeCare</w:t>
            </w:r>
            <w:proofErr w:type="spellEnd"/>
            <w:r w:rsidRPr="002659FE">
              <w:rPr>
                <w:rFonts w:ascii="Arial" w:hAnsi="Arial" w:cs="Arial"/>
                <w:sz w:val="24"/>
                <w:szCs w:val="24"/>
              </w:rPr>
              <w:t xml:space="preserve"> brands to create a unified, single brand for local and national campaigns for Careers and Widening Access.</w:t>
            </w:r>
          </w:p>
          <w:p w14:paraId="1E1F4533" w14:textId="77777777" w:rsidR="00B6489F" w:rsidRPr="002659FE" w:rsidRDefault="00B6489F" w:rsidP="00A069CA">
            <w:pPr>
              <w:pStyle w:val="ListParagraph"/>
              <w:numPr>
                <w:ilvl w:val="0"/>
                <w:numId w:val="23"/>
              </w:numPr>
              <w:rPr>
                <w:rFonts w:ascii="Arial" w:hAnsi="Arial" w:cs="Arial"/>
                <w:sz w:val="24"/>
                <w:szCs w:val="24"/>
              </w:rPr>
            </w:pPr>
            <w:r w:rsidRPr="002659FE">
              <w:rPr>
                <w:rFonts w:ascii="Arial" w:hAnsi="Arial" w:cs="Arial"/>
                <w:sz w:val="24"/>
                <w:szCs w:val="24"/>
              </w:rPr>
              <w:t>Bring the Welsh Government Widening Access programme into the HEIW.</w:t>
            </w:r>
          </w:p>
          <w:p w14:paraId="30AE796A" w14:textId="77777777" w:rsidR="00B6489F" w:rsidRPr="002659FE" w:rsidRDefault="00B6489F" w:rsidP="00A069CA">
            <w:pPr>
              <w:pStyle w:val="ListParagraph"/>
              <w:numPr>
                <w:ilvl w:val="0"/>
                <w:numId w:val="23"/>
              </w:numPr>
              <w:rPr>
                <w:rFonts w:ascii="Arial" w:hAnsi="Arial" w:cs="Arial"/>
                <w:sz w:val="24"/>
                <w:szCs w:val="24"/>
              </w:rPr>
            </w:pPr>
            <w:r w:rsidRPr="002659FE">
              <w:rPr>
                <w:rFonts w:ascii="Arial" w:hAnsi="Arial" w:cs="Arial"/>
                <w:sz w:val="24"/>
                <w:szCs w:val="24"/>
              </w:rPr>
              <w:t>Create a comprehensive website and social media presence.</w:t>
            </w:r>
          </w:p>
          <w:p w14:paraId="3074A0B7" w14:textId="62113952" w:rsidR="00B6489F" w:rsidRPr="002659FE" w:rsidRDefault="001A12A1" w:rsidP="00A069CA">
            <w:pPr>
              <w:pStyle w:val="ListParagraph"/>
              <w:numPr>
                <w:ilvl w:val="0"/>
                <w:numId w:val="23"/>
              </w:numPr>
              <w:rPr>
                <w:rFonts w:ascii="Arial" w:hAnsi="Arial" w:cs="Arial"/>
                <w:sz w:val="24"/>
                <w:szCs w:val="24"/>
              </w:rPr>
            </w:pPr>
            <w:r>
              <w:rPr>
                <w:rFonts w:ascii="Arial" w:hAnsi="Arial" w:cs="Arial"/>
                <w:sz w:val="24"/>
                <w:szCs w:val="24"/>
              </w:rPr>
              <w:lastRenderedPageBreak/>
              <w:t>Identify opportunities to work with</w:t>
            </w:r>
            <w:r w:rsidR="00B6489F" w:rsidRPr="002659FE">
              <w:rPr>
                <w:rFonts w:ascii="Arial" w:hAnsi="Arial" w:cs="Arial"/>
                <w:sz w:val="24"/>
                <w:szCs w:val="24"/>
              </w:rPr>
              <w:t xml:space="preserve"> veterans’ organisations and volunteering networks, including the Pri</w:t>
            </w:r>
            <w:r w:rsidR="00DC13CF">
              <w:rPr>
                <w:rFonts w:ascii="Arial" w:hAnsi="Arial" w:cs="Arial"/>
                <w:sz w:val="24"/>
                <w:szCs w:val="24"/>
              </w:rPr>
              <w:t>n</w:t>
            </w:r>
            <w:r w:rsidR="00B6489F" w:rsidRPr="002659FE">
              <w:rPr>
                <w:rFonts w:ascii="Arial" w:hAnsi="Arial" w:cs="Arial"/>
                <w:sz w:val="24"/>
                <w:szCs w:val="24"/>
              </w:rPr>
              <w:t>ce of Wales Nursing Cadet Scheme.</w:t>
            </w:r>
          </w:p>
        </w:tc>
        <w:tc>
          <w:tcPr>
            <w:tcW w:w="4111" w:type="dxa"/>
          </w:tcPr>
          <w:p w14:paraId="054651B8" w14:textId="77777777" w:rsidR="00B6489F" w:rsidRPr="002659FE" w:rsidRDefault="00B6489F" w:rsidP="00A069CA">
            <w:pPr>
              <w:pStyle w:val="ListParagraph"/>
              <w:numPr>
                <w:ilvl w:val="0"/>
                <w:numId w:val="23"/>
              </w:numPr>
              <w:rPr>
                <w:rFonts w:ascii="Arial" w:hAnsi="Arial" w:cs="Arial"/>
                <w:sz w:val="24"/>
                <w:szCs w:val="24"/>
              </w:rPr>
            </w:pPr>
            <w:r w:rsidRPr="002659FE">
              <w:rPr>
                <w:rFonts w:ascii="Arial" w:hAnsi="Arial" w:cs="Arial"/>
                <w:sz w:val="24"/>
                <w:szCs w:val="24"/>
              </w:rPr>
              <w:lastRenderedPageBreak/>
              <w:t>Implement the Careers Strategy (Year 1).</w:t>
            </w:r>
          </w:p>
          <w:p w14:paraId="75B9AD06" w14:textId="77777777" w:rsidR="00B6489F" w:rsidRPr="002659FE" w:rsidRDefault="00B6489F" w:rsidP="00A069CA">
            <w:pPr>
              <w:pStyle w:val="ListParagraph"/>
              <w:numPr>
                <w:ilvl w:val="0"/>
                <w:numId w:val="23"/>
              </w:numPr>
              <w:rPr>
                <w:rFonts w:ascii="Arial" w:hAnsi="Arial" w:cs="Arial"/>
                <w:sz w:val="24"/>
                <w:szCs w:val="24"/>
              </w:rPr>
            </w:pPr>
            <w:r w:rsidRPr="002659FE">
              <w:rPr>
                <w:rFonts w:ascii="Arial" w:hAnsi="Arial" w:cs="Arial"/>
                <w:sz w:val="24"/>
                <w:szCs w:val="24"/>
              </w:rPr>
              <w:t>Maximise opportunities to develop digital assets and literature to attract, recruit and prepare staff for their future roles and support them during the first year in role.</w:t>
            </w:r>
          </w:p>
          <w:p w14:paraId="6F2FAD52" w14:textId="36467056" w:rsidR="00B6489F" w:rsidRPr="002659FE" w:rsidRDefault="00B6489F" w:rsidP="00A069CA">
            <w:pPr>
              <w:pStyle w:val="ListParagraph"/>
              <w:numPr>
                <w:ilvl w:val="0"/>
                <w:numId w:val="23"/>
              </w:numPr>
              <w:rPr>
                <w:rFonts w:ascii="Arial" w:hAnsi="Arial" w:cs="Arial"/>
                <w:sz w:val="24"/>
                <w:szCs w:val="24"/>
              </w:rPr>
            </w:pPr>
            <w:r w:rsidRPr="002659FE">
              <w:rPr>
                <w:rFonts w:ascii="Arial" w:hAnsi="Arial" w:cs="Arial"/>
                <w:sz w:val="24"/>
                <w:szCs w:val="24"/>
              </w:rPr>
              <w:t>Continue to review strategies that are in place or developing across the UK and beyond, and to horizon scan for relevant research and developments.</w:t>
            </w:r>
          </w:p>
          <w:p w14:paraId="13192398" w14:textId="112A5629" w:rsidR="00B6489F" w:rsidRPr="002659FE" w:rsidRDefault="00B6489F" w:rsidP="00A069CA">
            <w:pPr>
              <w:pStyle w:val="ListParagraph"/>
              <w:numPr>
                <w:ilvl w:val="0"/>
                <w:numId w:val="23"/>
              </w:numPr>
              <w:rPr>
                <w:rFonts w:ascii="Arial" w:hAnsi="Arial" w:cs="Arial"/>
                <w:sz w:val="24"/>
                <w:szCs w:val="24"/>
              </w:rPr>
            </w:pPr>
            <w:r w:rsidRPr="002659FE">
              <w:rPr>
                <w:rFonts w:ascii="Arial" w:hAnsi="Arial" w:cs="Arial"/>
                <w:sz w:val="24"/>
                <w:szCs w:val="24"/>
              </w:rPr>
              <w:t>Review current schemes and develop additional targeted schemes for shortage areas</w:t>
            </w:r>
            <w:r w:rsidR="001A12A1">
              <w:rPr>
                <w:rFonts w:ascii="Arial" w:hAnsi="Arial" w:cs="Arial"/>
                <w:sz w:val="24"/>
                <w:szCs w:val="24"/>
              </w:rPr>
              <w:t xml:space="preserve"> focusing particularly on actions </w:t>
            </w:r>
            <w:r w:rsidR="001A12A1">
              <w:rPr>
                <w:rFonts w:ascii="Arial" w:hAnsi="Arial" w:cs="Arial"/>
                <w:sz w:val="24"/>
                <w:szCs w:val="24"/>
              </w:rPr>
              <w:lastRenderedPageBreak/>
              <w:t>to address the diversity of the workforce</w:t>
            </w:r>
            <w:r w:rsidRPr="002659FE">
              <w:rPr>
                <w:rFonts w:ascii="Arial" w:hAnsi="Arial" w:cs="Arial"/>
                <w:sz w:val="24"/>
                <w:szCs w:val="24"/>
              </w:rPr>
              <w:t>.</w:t>
            </w:r>
          </w:p>
          <w:p w14:paraId="46773AFC"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Examine inter-professional learning and working arrangements to support existing staff to change careers.</w:t>
            </w:r>
          </w:p>
        </w:tc>
        <w:tc>
          <w:tcPr>
            <w:tcW w:w="3969" w:type="dxa"/>
            <w:tcBorders>
              <w:top w:val="single" w:sz="4" w:space="0" w:color="auto"/>
              <w:left w:val="single" w:sz="4" w:space="0" w:color="auto"/>
              <w:bottom w:val="single" w:sz="4" w:space="0" w:color="auto"/>
              <w:right w:val="single" w:sz="4" w:space="0" w:color="auto"/>
            </w:tcBorders>
          </w:tcPr>
          <w:p w14:paraId="671EBB4C"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lastRenderedPageBreak/>
              <w:t>Implement an all Wales Careers and Widening Access Covenant and work experience toolkit.</w:t>
            </w:r>
          </w:p>
          <w:p w14:paraId="21044613"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Develop a once for Wales approach to use of and development of Skills Based Education to inform career choice.</w:t>
            </w:r>
          </w:p>
          <w:p w14:paraId="3C011D38"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Review and evaluate impact of strategy and priorities to inform ongoing work.</w:t>
            </w:r>
          </w:p>
        </w:tc>
      </w:tr>
    </w:tbl>
    <w:p w14:paraId="2D5E95C8" w14:textId="77777777" w:rsidR="00B6489F" w:rsidRPr="002659FE" w:rsidRDefault="00B6489F" w:rsidP="00B92564">
      <w:pPr>
        <w:spacing w:before="120" w:after="120"/>
        <w:jc w:val="both"/>
        <w:rPr>
          <w:rFonts w:ascii="Arial" w:hAnsi="Arial" w:cs="Arial"/>
          <w:b/>
          <w:sz w:val="24"/>
          <w:szCs w:val="24"/>
        </w:rPr>
      </w:pPr>
      <w:r w:rsidRPr="002659FE">
        <w:rPr>
          <w:rFonts w:ascii="Arial" w:hAnsi="Arial" w:cs="Arial"/>
          <w:b/>
          <w:sz w:val="24"/>
          <w:szCs w:val="24"/>
        </w:rPr>
        <w:t>What does success look like in 2023?</w:t>
      </w:r>
    </w:p>
    <w:p w14:paraId="72D0844C" w14:textId="648374FB"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A national careers service </w:t>
      </w:r>
      <w:r>
        <w:rPr>
          <w:rFonts w:ascii="Arial" w:hAnsi="Arial" w:cs="Arial"/>
          <w:sz w:val="24"/>
          <w:szCs w:val="24"/>
        </w:rPr>
        <w:t xml:space="preserve">in place </w:t>
      </w:r>
      <w:r w:rsidRPr="002659FE">
        <w:rPr>
          <w:rFonts w:ascii="Arial" w:hAnsi="Arial" w:cs="Arial"/>
          <w:sz w:val="24"/>
          <w:szCs w:val="24"/>
        </w:rPr>
        <w:t xml:space="preserve">providing services that are accessible for all ages and career stages.  </w:t>
      </w:r>
      <w:r w:rsidR="008549EF">
        <w:rPr>
          <w:rFonts w:ascii="Arial" w:hAnsi="Arial" w:cs="Arial"/>
          <w:sz w:val="24"/>
          <w:szCs w:val="24"/>
        </w:rPr>
        <w:t xml:space="preserve">A </w:t>
      </w:r>
      <w:r w:rsidRPr="002659FE">
        <w:rPr>
          <w:rFonts w:ascii="Arial" w:hAnsi="Arial" w:cs="Arial"/>
          <w:sz w:val="24"/>
          <w:szCs w:val="24"/>
        </w:rPr>
        <w:t xml:space="preserve">national and recognised brand and framework for recruitment and attraction campaigns, linked to the careers service with targeted schemes for shortage areas providing new and innovative ways to access careers in health and care. </w:t>
      </w:r>
      <w:r w:rsidR="0041259A">
        <w:rPr>
          <w:rFonts w:ascii="Arial" w:hAnsi="Arial" w:cs="Arial"/>
          <w:sz w:val="24"/>
          <w:szCs w:val="24"/>
        </w:rPr>
        <w:t xml:space="preserve"> </w:t>
      </w:r>
      <w:r w:rsidRPr="002659FE">
        <w:rPr>
          <w:rFonts w:ascii="Arial" w:hAnsi="Arial" w:cs="Arial"/>
          <w:sz w:val="24"/>
          <w:szCs w:val="24"/>
        </w:rPr>
        <w:t xml:space="preserve">A careers strategy </w:t>
      </w:r>
      <w:r w:rsidR="00C35081">
        <w:rPr>
          <w:rFonts w:ascii="Arial" w:hAnsi="Arial" w:cs="Arial"/>
          <w:sz w:val="24"/>
          <w:szCs w:val="24"/>
        </w:rPr>
        <w:t>which includes specific actions in r</w:t>
      </w:r>
      <w:r w:rsidR="006A7444">
        <w:rPr>
          <w:rFonts w:ascii="Arial" w:hAnsi="Arial" w:cs="Arial"/>
          <w:sz w:val="24"/>
          <w:szCs w:val="24"/>
        </w:rPr>
        <w:t>elation to inclusivity and diversity will be developed</w:t>
      </w:r>
      <w:r w:rsidRPr="002659FE">
        <w:rPr>
          <w:rFonts w:ascii="Arial" w:hAnsi="Arial" w:cs="Arial"/>
          <w:sz w:val="24"/>
          <w:szCs w:val="24"/>
        </w:rPr>
        <w:t>.</w:t>
      </w:r>
    </w:p>
    <w:p w14:paraId="4470538A" w14:textId="77777777" w:rsidR="00B6489F" w:rsidRPr="002659FE" w:rsidRDefault="00B6489F" w:rsidP="00B6489F">
      <w:pPr>
        <w:jc w:val="both"/>
        <w:rPr>
          <w:rFonts w:ascii="Arial" w:hAnsi="Arial" w:cs="Arial"/>
          <w:sz w:val="24"/>
          <w:szCs w:val="24"/>
        </w:rPr>
      </w:pPr>
    </w:p>
    <w:p w14:paraId="2441BFC2"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bookmarkEnd w:id="14"/>
    <w:p w14:paraId="09663B2A" w14:textId="190C0AD8" w:rsidR="00B6489F" w:rsidRPr="002659FE" w:rsidRDefault="00B6489F" w:rsidP="00325E79">
      <w:pPr>
        <w:spacing w:after="60"/>
        <w:jc w:val="both"/>
        <w:rPr>
          <w:rFonts w:ascii="Arial" w:hAnsi="Arial" w:cs="Arial"/>
          <w:b/>
          <w:sz w:val="24"/>
          <w:szCs w:val="24"/>
        </w:rPr>
      </w:pPr>
      <w:r w:rsidRPr="002659FE">
        <w:rPr>
          <w:rFonts w:ascii="Arial" w:hAnsi="Arial" w:cs="Arial"/>
          <w:b/>
          <w:sz w:val="24"/>
          <w:szCs w:val="24"/>
        </w:rPr>
        <w:lastRenderedPageBreak/>
        <w:t>Strategic Objective 1.</w:t>
      </w:r>
      <w:r w:rsidR="00B32D7D">
        <w:rPr>
          <w:rFonts w:ascii="Arial" w:hAnsi="Arial" w:cs="Arial"/>
          <w:b/>
          <w:sz w:val="24"/>
          <w:szCs w:val="24"/>
        </w:rPr>
        <w:t>5</w:t>
      </w:r>
      <w:r w:rsidRPr="002659FE">
        <w:rPr>
          <w:rFonts w:ascii="Arial" w:hAnsi="Arial" w:cs="Arial"/>
          <w:b/>
          <w:sz w:val="24"/>
          <w:szCs w:val="24"/>
        </w:rPr>
        <w:t>:  Develop our workforce intelligence functions to improve the quality of workforce data, planning and modelling for NHS Wales</w:t>
      </w:r>
    </w:p>
    <w:p w14:paraId="22295BE3" w14:textId="77777777" w:rsidR="00B6489F" w:rsidRPr="002659FE" w:rsidRDefault="00B6489F" w:rsidP="00325E79">
      <w:pPr>
        <w:jc w:val="both"/>
        <w:rPr>
          <w:rFonts w:ascii="Arial" w:hAnsi="Arial" w:cs="Arial"/>
          <w:b/>
          <w:color w:val="1F3864"/>
          <w:sz w:val="24"/>
          <w:szCs w:val="24"/>
        </w:rPr>
      </w:pPr>
      <w:r w:rsidRPr="002659FE">
        <w:rPr>
          <w:rFonts w:ascii="Arial" w:hAnsi="Arial" w:cs="Arial"/>
          <w:b/>
          <w:color w:val="1F3864"/>
          <w:sz w:val="24"/>
          <w:szCs w:val="24"/>
        </w:rPr>
        <w:t>Executive Lead:  Julie Rogers / SRO:  Angie Oliver</w:t>
      </w:r>
    </w:p>
    <w:p w14:paraId="27B6C9A4" w14:textId="77777777" w:rsidR="00B6489F" w:rsidRPr="002659FE" w:rsidRDefault="00B6489F" w:rsidP="00B6489F">
      <w:pPr>
        <w:jc w:val="both"/>
        <w:rPr>
          <w:rFonts w:ascii="Arial" w:hAnsi="Arial" w:cs="Arial"/>
          <w:b/>
          <w:sz w:val="24"/>
          <w:szCs w:val="24"/>
        </w:rPr>
      </w:pPr>
    </w:p>
    <w:p w14:paraId="2A625892"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Why?</w:t>
      </w:r>
    </w:p>
    <w:p w14:paraId="2389AD9C" w14:textId="191893BA" w:rsidR="00B6489F" w:rsidRPr="002659FE" w:rsidRDefault="00293C59" w:rsidP="00B6489F">
      <w:pPr>
        <w:jc w:val="both"/>
        <w:rPr>
          <w:rFonts w:ascii="Arial" w:hAnsi="Arial" w:cs="Arial"/>
          <w:sz w:val="24"/>
          <w:szCs w:val="24"/>
        </w:rPr>
      </w:pPr>
      <w:r>
        <w:rPr>
          <w:rFonts w:ascii="Arial" w:hAnsi="Arial" w:cs="Arial"/>
          <w:sz w:val="24"/>
          <w:szCs w:val="24"/>
        </w:rPr>
        <w:t>Our work to develop the Workforce Stra</w:t>
      </w:r>
      <w:r w:rsidR="008549EF">
        <w:rPr>
          <w:rFonts w:ascii="Arial" w:hAnsi="Arial" w:cs="Arial"/>
          <w:sz w:val="24"/>
          <w:szCs w:val="24"/>
        </w:rPr>
        <w:t>t</w:t>
      </w:r>
      <w:r>
        <w:rPr>
          <w:rFonts w:ascii="Arial" w:hAnsi="Arial" w:cs="Arial"/>
          <w:sz w:val="24"/>
          <w:szCs w:val="24"/>
        </w:rPr>
        <w:t>egy for Health and Social Care has identified the gap between the data available across and within the sectors.  T</w:t>
      </w:r>
      <w:r w:rsidR="00B6489F" w:rsidRPr="002659FE">
        <w:rPr>
          <w:rFonts w:ascii="Arial" w:hAnsi="Arial" w:cs="Arial"/>
          <w:sz w:val="24"/>
          <w:szCs w:val="24"/>
        </w:rPr>
        <w:t>here is a need to develop</w:t>
      </w:r>
      <w:r w:rsidR="008D11A7">
        <w:rPr>
          <w:rFonts w:ascii="Arial" w:hAnsi="Arial" w:cs="Arial"/>
          <w:sz w:val="24"/>
          <w:szCs w:val="24"/>
        </w:rPr>
        <w:t xml:space="preserve">, </w:t>
      </w:r>
      <w:r w:rsidR="00B6489F" w:rsidRPr="002659FE">
        <w:rPr>
          <w:rFonts w:ascii="Arial" w:hAnsi="Arial" w:cs="Arial"/>
          <w:sz w:val="24"/>
          <w:szCs w:val="24"/>
        </w:rPr>
        <w:t xml:space="preserve">as recommended in the </w:t>
      </w:r>
      <w:r>
        <w:rPr>
          <w:rFonts w:ascii="Arial" w:hAnsi="Arial" w:cs="Arial"/>
          <w:sz w:val="24"/>
          <w:szCs w:val="24"/>
        </w:rPr>
        <w:t>W</w:t>
      </w:r>
      <w:r w:rsidR="00B6489F" w:rsidRPr="002659FE">
        <w:rPr>
          <w:rFonts w:ascii="Arial" w:hAnsi="Arial" w:cs="Arial"/>
          <w:sz w:val="24"/>
          <w:szCs w:val="24"/>
        </w:rPr>
        <w:t xml:space="preserve">orkforce </w:t>
      </w:r>
      <w:r>
        <w:rPr>
          <w:rFonts w:ascii="Arial" w:hAnsi="Arial" w:cs="Arial"/>
          <w:sz w:val="24"/>
          <w:szCs w:val="24"/>
        </w:rPr>
        <w:t>S</w:t>
      </w:r>
      <w:r w:rsidR="00B6489F" w:rsidRPr="002659FE">
        <w:rPr>
          <w:rFonts w:ascii="Arial" w:hAnsi="Arial" w:cs="Arial"/>
          <w:sz w:val="24"/>
          <w:szCs w:val="24"/>
        </w:rPr>
        <w:t>trategy</w:t>
      </w:r>
      <w:r w:rsidR="008D11A7">
        <w:rPr>
          <w:rFonts w:ascii="Arial" w:hAnsi="Arial" w:cs="Arial"/>
          <w:sz w:val="24"/>
          <w:szCs w:val="24"/>
        </w:rPr>
        <w:t>,</w:t>
      </w:r>
      <w:r w:rsidR="00B6489F" w:rsidRPr="002659FE">
        <w:rPr>
          <w:rFonts w:ascii="Arial" w:hAnsi="Arial" w:cs="Arial"/>
          <w:sz w:val="24"/>
          <w:szCs w:val="24"/>
        </w:rPr>
        <w:t xml:space="preserve"> a Centre of Excellence for Workforce Data, Analytics and Intelligence that can provide the evidence base to inform a whole system approach to delivering a flexible and sustainable workforce for health and care. </w:t>
      </w:r>
      <w:r w:rsidR="00B6489F">
        <w:rPr>
          <w:rFonts w:ascii="Arial" w:hAnsi="Arial" w:cs="Arial"/>
          <w:sz w:val="24"/>
          <w:szCs w:val="24"/>
        </w:rPr>
        <w:t xml:space="preserve"> </w:t>
      </w:r>
      <w:r w:rsidR="00B6489F" w:rsidRPr="002659FE">
        <w:rPr>
          <w:rFonts w:ascii="Arial" w:hAnsi="Arial" w:cs="Arial"/>
          <w:sz w:val="24"/>
          <w:szCs w:val="24"/>
        </w:rPr>
        <w:t>Internally, this will also improve our understanding, quality and quantity of the data held within HEIW.</w:t>
      </w:r>
    </w:p>
    <w:p w14:paraId="73D5F9BC" w14:textId="77777777" w:rsidR="00B6489F" w:rsidRPr="002659FE" w:rsidRDefault="00B6489F" w:rsidP="00B6489F">
      <w:pPr>
        <w:jc w:val="both"/>
        <w:rPr>
          <w:rFonts w:ascii="Arial" w:hAnsi="Arial" w:cs="Arial"/>
          <w:sz w:val="24"/>
          <w:szCs w:val="24"/>
        </w:rPr>
      </w:pPr>
    </w:p>
    <w:p w14:paraId="72DA86BF" w14:textId="1CD6AA0F"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In addition to this, some of our existing systems used to record </w:t>
      </w:r>
      <w:r w:rsidR="006663E9">
        <w:rPr>
          <w:rFonts w:ascii="Arial" w:hAnsi="Arial" w:cs="Arial"/>
          <w:sz w:val="24"/>
          <w:szCs w:val="24"/>
        </w:rPr>
        <w:t>medical</w:t>
      </w:r>
      <w:r w:rsidRPr="002659FE">
        <w:rPr>
          <w:rFonts w:ascii="Arial" w:hAnsi="Arial" w:cs="Arial"/>
          <w:sz w:val="24"/>
          <w:szCs w:val="24"/>
        </w:rPr>
        <w:t xml:space="preserve"> trainee posts and programmes, are no longer fit for purpose and current circumstances mean that it is necessary to scope and develop a single platform to facilitate the education and training of the healthcare workforce.  It is essential that at a time where cyber-attacks are on the increase that we ensure that the security of our systems are prioritised.  It is also necessary that that this single portal has integrated access to other HEIW and NHS systems and data</w:t>
      </w:r>
      <w:r w:rsidR="009F22A2">
        <w:rPr>
          <w:rFonts w:ascii="Arial" w:hAnsi="Arial" w:cs="Arial"/>
          <w:sz w:val="24"/>
          <w:szCs w:val="24"/>
        </w:rPr>
        <w:t>.</w:t>
      </w:r>
      <w:r w:rsidRPr="002659FE">
        <w:rPr>
          <w:rFonts w:ascii="Arial" w:hAnsi="Arial" w:cs="Arial"/>
          <w:sz w:val="24"/>
          <w:szCs w:val="24"/>
        </w:rPr>
        <w:t xml:space="preserve"> </w:t>
      </w:r>
    </w:p>
    <w:p w14:paraId="44704B7E" w14:textId="77777777" w:rsidR="00B6489F" w:rsidRPr="002659FE" w:rsidRDefault="00B6489F" w:rsidP="00B6489F">
      <w:pPr>
        <w:jc w:val="both"/>
        <w:rPr>
          <w:rFonts w:ascii="Arial" w:hAnsi="Arial" w:cs="Arial"/>
          <w:sz w:val="24"/>
          <w:szCs w:val="24"/>
        </w:rPr>
      </w:pPr>
    </w:p>
    <w:p w14:paraId="42423E5D" w14:textId="597C3981" w:rsidR="00B6489F" w:rsidRDefault="00B6489F" w:rsidP="008549EF">
      <w:pPr>
        <w:jc w:val="both"/>
        <w:rPr>
          <w:rFonts w:ascii="Arial" w:hAnsi="Arial" w:cs="Arial"/>
          <w:sz w:val="24"/>
          <w:szCs w:val="24"/>
        </w:rPr>
      </w:pPr>
      <w:proofErr w:type="gramStart"/>
      <w:r w:rsidRPr="002659FE">
        <w:rPr>
          <w:rFonts w:ascii="Arial" w:hAnsi="Arial" w:cs="Arial"/>
          <w:sz w:val="24"/>
          <w:szCs w:val="24"/>
        </w:rPr>
        <w:t>Both of these</w:t>
      </w:r>
      <w:proofErr w:type="gramEnd"/>
      <w:r w:rsidRPr="002659FE">
        <w:rPr>
          <w:rFonts w:ascii="Arial" w:hAnsi="Arial" w:cs="Arial"/>
          <w:sz w:val="24"/>
          <w:szCs w:val="24"/>
        </w:rPr>
        <w:t xml:space="preserve"> areas align specifically with the Workforce Strategy Theme 7 (Workforce Supply and Shape), Action </w:t>
      </w:r>
      <w:r w:rsidR="008549EF">
        <w:rPr>
          <w:rFonts w:ascii="Arial" w:hAnsi="Arial" w:cs="Arial"/>
          <w:sz w:val="24"/>
          <w:szCs w:val="24"/>
        </w:rPr>
        <w:t>28</w:t>
      </w:r>
      <w:r w:rsidRPr="002659FE">
        <w:rPr>
          <w:rFonts w:ascii="Arial" w:hAnsi="Arial" w:cs="Arial"/>
          <w:sz w:val="24"/>
          <w:szCs w:val="24"/>
        </w:rPr>
        <w:t xml:space="preserve"> (Create a centre of excellence for workforce intelligence for health and social care in Wales).  This objective meets the </w:t>
      </w:r>
      <w:r w:rsidR="0078537E">
        <w:rPr>
          <w:rFonts w:ascii="Arial" w:hAnsi="Arial" w:cs="Arial"/>
          <w:sz w:val="24"/>
          <w:szCs w:val="24"/>
        </w:rPr>
        <w:t xml:space="preserve">Wellbeing of </w:t>
      </w:r>
      <w:r w:rsidRPr="002659FE">
        <w:rPr>
          <w:rFonts w:ascii="Arial" w:hAnsi="Arial" w:cs="Arial"/>
          <w:sz w:val="24"/>
          <w:szCs w:val="24"/>
        </w:rPr>
        <w:t>Future Generations Act 5 ways of working through working towards the longer</w:t>
      </w:r>
      <w:r w:rsidR="00C45C00" w:rsidRPr="002659FE">
        <w:rPr>
          <w:rFonts w:ascii="Arial" w:hAnsi="Arial" w:cs="Arial"/>
          <w:sz w:val="24"/>
          <w:szCs w:val="24"/>
        </w:rPr>
        <w:t>-</w:t>
      </w:r>
      <w:r w:rsidRPr="002659FE">
        <w:rPr>
          <w:rFonts w:ascii="Arial" w:hAnsi="Arial" w:cs="Arial"/>
          <w:sz w:val="24"/>
          <w:szCs w:val="24"/>
        </w:rPr>
        <w:t>term vision of bringing together workforce data for the health and social care</w:t>
      </w:r>
      <w:r w:rsidRPr="002659FE">
        <w:rPr>
          <w:sz w:val="24"/>
          <w:szCs w:val="24"/>
        </w:rPr>
        <w:t xml:space="preserve"> </w:t>
      </w:r>
      <w:r w:rsidRPr="002659FE">
        <w:rPr>
          <w:rFonts w:ascii="Arial" w:hAnsi="Arial" w:cs="Arial"/>
          <w:sz w:val="24"/>
          <w:szCs w:val="24"/>
        </w:rPr>
        <w:t>to help make informed decisions relating to workforce planning in both the long and the short term</w:t>
      </w:r>
      <w:r w:rsidR="008549EF">
        <w:rPr>
          <w:rFonts w:ascii="Arial" w:hAnsi="Arial" w:cs="Arial"/>
          <w:sz w:val="24"/>
          <w:szCs w:val="24"/>
        </w:rPr>
        <w:t>.</w:t>
      </w:r>
    </w:p>
    <w:p w14:paraId="4CA8396C" w14:textId="77777777" w:rsidR="008549EF" w:rsidRPr="002659FE" w:rsidRDefault="008549EF" w:rsidP="008549EF">
      <w:pPr>
        <w:jc w:val="both"/>
        <w:rPr>
          <w:rFonts w:ascii="Arial" w:hAnsi="Arial" w:cs="Arial"/>
          <w:sz w:val="24"/>
          <w:szCs w:val="24"/>
        </w:rPr>
      </w:pPr>
    </w:p>
    <w:p w14:paraId="025F5BC4"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5BF97F68"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16233C9"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F69A194"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2687265"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0AEA42FE" w14:textId="77777777" w:rsidTr="00274C44">
        <w:tc>
          <w:tcPr>
            <w:tcW w:w="6521" w:type="dxa"/>
            <w:tcBorders>
              <w:top w:val="single" w:sz="4" w:space="0" w:color="auto"/>
              <w:left w:val="single" w:sz="4" w:space="0" w:color="auto"/>
              <w:bottom w:val="single" w:sz="4" w:space="0" w:color="auto"/>
              <w:right w:val="single" w:sz="4" w:space="0" w:color="auto"/>
            </w:tcBorders>
          </w:tcPr>
          <w:p w14:paraId="6BF66126" w14:textId="33FB5F9D" w:rsidR="008D0FB3" w:rsidRPr="002659FE" w:rsidRDefault="008D0FB3" w:rsidP="00A069CA">
            <w:pPr>
              <w:pStyle w:val="ListParagraph"/>
              <w:numPr>
                <w:ilvl w:val="0"/>
                <w:numId w:val="40"/>
              </w:numPr>
              <w:rPr>
                <w:rFonts w:ascii="Arial" w:hAnsi="Arial" w:cs="Arial"/>
                <w:sz w:val="24"/>
                <w:szCs w:val="24"/>
              </w:rPr>
            </w:pPr>
            <w:r w:rsidRPr="002659FE">
              <w:rPr>
                <w:rFonts w:ascii="Arial" w:hAnsi="Arial" w:cs="Arial"/>
                <w:sz w:val="24"/>
                <w:szCs w:val="24"/>
              </w:rPr>
              <w:t xml:space="preserve">Develop a strategy for workforce intelligence </w:t>
            </w:r>
            <w:r w:rsidR="00FD3295">
              <w:rPr>
                <w:rFonts w:ascii="Arial" w:hAnsi="Arial" w:cs="Arial"/>
                <w:sz w:val="24"/>
                <w:szCs w:val="24"/>
              </w:rPr>
              <w:t xml:space="preserve">including a capability </w:t>
            </w:r>
            <w:r w:rsidR="00862144">
              <w:rPr>
                <w:rFonts w:ascii="Arial" w:hAnsi="Arial" w:cs="Arial"/>
                <w:sz w:val="24"/>
                <w:szCs w:val="24"/>
              </w:rPr>
              <w:t>building programme to build capacity and capability across NHS Wales in data and analytics</w:t>
            </w:r>
            <w:r w:rsidR="008549EF">
              <w:rPr>
                <w:rFonts w:ascii="Arial" w:hAnsi="Arial" w:cs="Arial"/>
                <w:sz w:val="24"/>
                <w:szCs w:val="24"/>
              </w:rPr>
              <w:t>.</w:t>
            </w:r>
          </w:p>
          <w:p w14:paraId="65F9E065" w14:textId="222BF607" w:rsidR="008D0FB3" w:rsidRPr="002659FE" w:rsidRDefault="008D0FB3" w:rsidP="00A069CA">
            <w:pPr>
              <w:pStyle w:val="ListParagraph"/>
              <w:numPr>
                <w:ilvl w:val="0"/>
                <w:numId w:val="40"/>
              </w:numPr>
              <w:rPr>
                <w:rFonts w:ascii="Arial" w:hAnsi="Arial" w:cs="Arial"/>
                <w:sz w:val="24"/>
                <w:szCs w:val="24"/>
              </w:rPr>
            </w:pPr>
            <w:r w:rsidRPr="002659FE">
              <w:rPr>
                <w:rFonts w:ascii="Arial" w:hAnsi="Arial" w:cs="Arial"/>
                <w:sz w:val="24"/>
                <w:szCs w:val="24"/>
              </w:rPr>
              <w:t>Scope the establishment of a Centre of Excellence initially for NHS Wales, identifying potential timelines and requirements to roll out across health and social care</w:t>
            </w:r>
            <w:r w:rsidR="00F759F9">
              <w:rPr>
                <w:rFonts w:ascii="Arial" w:hAnsi="Arial" w:cs="Arial"/>
                <w:sz w:val="24"/>
                <w:szCs w:val="24"/>
              </w:rPr>
              <w:t>.</w:t>
            </w:r>
          </w:p>
          <w:p w14:paraId="2A4D5F1A" w14:textId="34701CA5" w:rsidR="008D0FB3" w:rsidRPr="002659FE" w:rsidRDefault="00862144" w:rsidP="00A069CA">
            <w:pPr>
              <w:pStyle w:val="ListParagraph"/>
              <w:numPr>
                <w:ilvl w:val="0"/>
                <w:numId w:val="40"/>
              </w:numPr>
              <w:rPr>
                <w:rFonts w:ascii="Arial" w:hAnsi="Arial" w:cs="Arial"/>
                <w:sz w:val="24"/>
                <w:szCs w:val="24"/>
              </w:rPr>
            </w:pPr>
            <w:r>
              <w:rPr>
                <w:rFonts w:ascii="Arial" w:hAnsi="Arial" w:cs="Arial"/>
                <w:sz w:val="24"/>
                <w:szCs w:val="24"/>
              </w:rPr>
              <w:t>Lead w</w:t>
            </w:r>
            <w:r w:rsidR="008D0FB3" w:rsidRPr="002659FE">
              <w:rPr>
                <w:rFonts w:ascii="Arial" w:hAnsi="Arial" w:cs="Arial"/>
                <w:sz w:val="24"/>
                <w:szCs w:val="24"/>
              </w:rPr>
              <w:t>ork to improve quality and completeness of data to produce robust data to produce up to date workforce analysis.</w:t>
            </w:r>
          </w:p>
          <w:p w14:paraId="0E0DBEF6" w14:textId="43B1D7AF" w:rsidR="00B6489F" w:rsidRPr="002659FE" w:rsidRDefault="008D0FB3" w:rsidP="00A069CA">
            <w:pPr>
              <w:pStyle w:val="ListParagraph"/>
              <w:numPr>
                <w:ilvl w:val="0"/>
                <w:numId w:val="40"/>
              </w:numPr>
              <w:rPr>
                <w:rFonts w:ascii="Arial" w:hAnsi="Arial" w:cs="Arial"/>
                <w:sz w:val="24"/>
                <w:szCs w:val="24"/>
              </w:rPr>
            </w:pPr>
            <w:r w:rsidRPr="002659FE">
              <w:rPr>
                <w:rFonts w:ascii="Arial" w:hAnsi="Arial" w:cs="Arial"/>
                <w:sz w:val="24"/>
                <w:szCs w:val="24"/>
              </w:rPr>
              <w:lastRenderedPageBreak/>
              <w:t>Scope</w:t>
            </w:r>
            <w:r w:rsidR="00FF0CD9">
              <w:rPr>
                <w:rFonts w:ascii="Arial" w:hAnsi="Arial" w:cs="Arial"/>
                <w:sz w:val="24"/>
                <w:szCs w:val="24"/>
              </w:rPr>
              <w:t xml:space="preserve"> </w:t>
            </w:r>
            <w:r w:rsidR="00092A58">
              <w:rPr>
                <w:rFonts w:ascii="Arial" w:hAnsi="Arial" w:cs="Arial"/>
                <w:sz w:val="24"/>
                <w:szCs w:val="24"/>
              </w:rPr>
              <w:t xml:space="preserve">and undertake an </w:t>
            </w:r>
            <w:r w:rsidRPr="002659FE">
              <w:rPr>
                <w:rFonts w:ascii="Arial" w:hAnsi="Arial" w:cs="Arial"/>
                <w:sz w:val="24"/>
                <w:szCs w:val="24"/>
              </w:rPr>
              <w:t>analysis of</w:t>
            </w:r>
            <w:r w:rsidR="00092A58">
              <w:rPr>
                <w:rFonts w:ascii="Arial" w:hAnsi="Arial" w:cs="Arial"/>
                <w:sz w:val="24"/>
                <w:szCs w:val="24"/>
              </w:rPr>
              <w:t xml:space="preserve"> the options for a</w:t>
            </w:r>
            <w:r w:rsidRPr="002659FE">
              <w:rPr>
                <w:rFonts w:ascii="Arial" w:hAnsi="Arial" w:cs="Arial"/>
                <w:sz w:val="24"/>
                <w:szCs w:val="24"/>
              </w:rPr>
              <w:t xml:space="preserve"> single platform specification and </w:t>
            </w:r>
            <w:r w:rsidR="00A613BA">
              <w:rPr>
                <w:rFonts w:ascii="Arial" w:hAnsi="Arial" w:cs="Arial"/>
                <w:sz w:val="24"/>
                <w:szCs w:val="24"/>
              </w:rPr>
              <w:t>a robust</w:t>
            </w:r>
            <w:r w:rsidR="00A613BA" w:rsidRPr="002659FE">
              <w:rPr>
                <w:rFonts w:ascii="Arial" w:hAnsi="Arial" w:cs="Arial"/>
                <w:sz w:val="24"/>
                <w:szCs w:val="24"/>
              </w:rPr>
              <w:t xml:space="preserve"> </w:t>
            </w:r>
            <w:r w:rsidRPr="002659FE">
              <w:rPr>
                <w:rFonts w:ascii="Arial" w:hAnsi="Arial" w:cs="Arial"/>
                <w:sz w:val="24"/>
                <w:szCs w:val="24"/>
              </w:rPr>
              <w:t>business case.</w:t>
            </w:r>
          </w:p>
        </w:tc>
        <w:tc>
          <w:tcPr>
            <w:tcW w:w="4111" w:type="dxa"/>
            <w:tcBorders>
              <w:top w:val="single" w:sz="4" w:space="0" w:color="auto"/>
              <w:left w:val="single" w:sz="4" w:space="0" w:color="auto"/>
              <w:bottom w:val="single" w:sz="4" w:space="0" w:color="auto"/>
              <w:right w:val="single" w:sz="4" w:space="0" w:color="auto"/>
            </w:tcBorders>
          </w:tcPr>
          <w:p w14:paraId="36A8A166" w14:textId="3373451F" w:rsidR="008D0FB3" w:rsidRPr="002659FE"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lastRenderedPageBreak/>
              <w:t>Implement the strategy for workforce intelligence.</w:t>
            </w:r>
          </w:p>
          <w:p w14:paraId="7E448E6F" w14:textId="77777777" w:rsidR="008D0FB3" w:rsidRPr="002659FE"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t xml:space="preserve">Develop the necessary workforce modelling methodologies to populate </w:t>
            </w:r>
            <w:r>
              <w:rPr>
                <w:rFonts w:ascii="Arial" w:hAnsi="Arial" w:cs="Arial"/>
                <w:sz w:val="24"/>
                <w:szCs w:val="24"/>
              </w:rPr>
              <w:t xml:space="preserve">workforce information </w:t>
            </w:r>
            <w:r w:rsidRPr="002659FE">
              <w:rPr>
                <w:rFonts w:ascii="Arial" w:hAnsi="Arial" w:cs="Arial"/>
                <w:sz w:val="24"/>
                <w:szCs w:val="24"/>
              </w:rPr>
              <w:t>systems</w:t>
            </w:r>
            <w:r>
              <w:rPr>
                <w:rFonts w:ascii="Arial" w:hAnsi="Arial" w:cs="Arial"/>
                <w:sz w:val="24"/>
                <w:szCs w:val="24"/>
              </w:rPr>
              <w:t xml:space="preserve"> in use</w:t>
            </w:r>
            <w:r w:rsidRPr="002659FE">
              <w:rPr>
                <w:rFonts w:ascii="Arial" w:hAnsi="Arial" w:cs="Arial"/>
                <w:sz w:val="24"/>
                <w:szCs w:val="24"/>
              </w:rPr>
              <w:t>.</w:t>
            </w:r>
          </w:p>
          <w:p w14:paraId="271923FF" w14:textId="77777777" w:rsidR="008D0FB3" w:rsidRPr="002659FE" w:rsidRDefault="008D0FB3" w:rsidP="00A069CA">
            <w:pPr>
              <w:pStyle w:val="ListParagraph"/>
              <w:numPr>
                <w:ilvl w:val="0"/>
                <w:numId w:val="24"/>
              </w:numPr>
              <w:rPr>
                <w:rFonts w:ascii="Arial" w:hAnsi="Arial" w:cs="Arial"/>
                <w:sz w:val="24"/>
                <w:szCs w:val="24"/>
              </w:rPr>
            </w:pPr>
            <w:r>
              <w:rPr>
                <w:rFonts w:ascii="Arial" w:hAnsi="Arial" w:cs="Arial"/>
                <w:sz w:val="24"/>
                <w:szCs w:val="24"/>
              </w:rPr>
              <w:t>I</w:t>
            </w:r>
            <w:r w:rsidRPr="002659FE">
              <w:rPr>
                <w:rFonts w:ascii="Arial" w:hAnsi="Arial" w:cs="Arial"/>
                <w:sz w:val="24"/>
                <w:szCs w:val="24"/>
              </w:rPr>
              <w:t>dentify sources of demand to improve effectiveness of workforce modelling.</w:t>
            </w:r>
          </w:p>
          <w:p w14:paraId="0A86C83B" w14:textId="77777777" w:rsidR="008D0FB3" w:rsidRPr="002659FE"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lastRenderedPageBreak/>
              <w:t>Identify new opportunities for data warehousing.</w:t>
            </w:r>
          </w:p>
          <w:p w14:paraId="6FBC23B2" w14:textId="77777777" w:rsidR="008D0FB3"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t>Interrogate data to provide insight on a range of areas as required by NHS Wales, Wales Government and Local Health Boards/Trusts.</w:t>
            </w:r>
          </w:p>
          <w:p w14:paraId="1FB26092" w14:textId="77777777" w:rsidR="008D0FB3" w:rsidRPr="002659FE" w:rsidRDefault="008D0FB3" w:rsidP="00A069CA">
            <w:pPr>
              <w:pStyle w:val="ListParagraph"/>
              <w:numPr>
                <w:ilvl w:val="0"/>
                <w:numId w:val="24"/>
              </w:numPr>
              <w:rPr>
                <w:rFonts w:ascii="Arial" w:hAnsi="Arial" w:cs="Arial"/>
                <w:sz w:val="24"/>
                <w:szCs w:val="24"/>
              </w:rPr>
            </w:pPr>
            <w:r>
              <w:rPr>
                <w:rFonts w:ascii="Arial" w:hAnsi="Arial" w:cs="Arial"/>
                <w:sz w:val="24"/>
                <w:szCs w:val="24"/>
              </w:rPr>
              <w:t>Deliver year 2 of the strategic workforce intelligence capability building programme</w:t>
            </w:r>
          </w:p>
          <w:p w14:paraId="12CA0F8E" w14:textId="192F9317" w:rsidR="00B6489F" w:rsidRPr="00831B09"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t>Commence the Platform Software Development (including development the business intelligence solution, procurement of the technology stack, implementation of the business process solution specification, development of the workforce solution and creation of the mobile applications specification).</w:t>
            </w:r>
          </w:p>
        </w:tc>
        <w:tc>
          <w:tcPr>
            <w:tcW w:w="3969" w:type="dxa"/>
            <w:tcBorders>
              <w:top w:val="single" w:sz="4" w:space="0" w:color="auto"/>
              <w:left w:val="single" w:sz="4" w:space="0" w:color="auto"/>
              <w:bottom w:val="single" w:sz="4" w:space="0" w:color="auto"/>
              <w:right w:val="single" w:sz="4" w:space="0" w:color="auto"/>
            </w:tcBorders>
          </w:tcPr>
          <w:p w14:paraId="208E650A" w14:textId="682F8DDA" w:rsidR="008D0FB3" w:rsidRPr="002659FE" w:rsidRDefault="008D0FB3" w:rsidP="00A069CA">
            <w:pPr>
              <w:pStyle w:val="ListParagraph"/>
              <w:numPr>
                <w:ilvl w:val="0"/>
                <w:numId w:val="24"/>
              </w:numPr>
              <w:rPr>
                <w:rFonts w:ascii="Arial" w:hAnsi="Arial" w:cs="Arial"/>
                <w:sz w:val="24"/>
                <w:szCs w:val="24"/>
              </w:rPr>
            </w:pPr>
            <w:r>
              <w:rPr>
                <w:rFonts w:ascii="Arial" w:hAnsi="Arial" w:cs="Arial"/>
                <w:sz w:val="24"/>
                <w:szCs w:val="24"/>
              </w:rPr>
              <w:lastRenderedPageBreak/>
              <w:t>Deliver year 3 of the strategic workforce intelligence capability building programme</w:t>
            </w:r>
            <w:r w:rsidR="00F759F9">
              <w:rPr>
                <w:rFonts w:ascii="Arial" w:hAnsi="Arial" w:cs="Arial"/>
                <w:sz w:val="24"/>
                <w:szCs w:val="24"/>
              </w:rPr>
              <w:t>.</w:t>
            </w:r>
          </w:p>
          <w:p w14:paraId="11C6E828" w14:textId="77777777" w:rsidR="008D0FB3" w:rsidRPr="002659FE"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t xml:space="preserve"> Review and refine the strategy for workforce intelligence.</w:t>
            </w:r>
          </w:p>
          <w:p w14:paraId="16C510DD" w14:textId="77777777" w:rsidR="008D0FB3" w:rsidRPr="002659FE"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t>Investigate the feasibility for developing an analytical hub for the smaller organisations to provide capacity and sharing of best practice.</w:t>
            </w:r>
          </w:p>
          <w:p w14:paraId="2124A8F5" w14:textId="77777777" w:rsidR="008D0FB3" w:rsidRPr="002659FE"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lastRenderedPageBreak/>
              <w:t>Develop and invest in Business Intelligence services</w:t>
            </w:r>
            <w:r>
              <w:rPr>
                <w:rFonts w:ascii="Arial" w:hAnsi="Arial" w:cs="Arial"/>
                <w:sz w:val="24"/>
                <w:szCs w:val="24"/>
              </w:rPr>
              <w:t xml:space="preserve"> to enable local user ease of access to compelling data visualisation, through pre-built reports and templates</w:t>
            </w:r>
            <w:r w:rsidRPr="002659FE">
              <w:rPr>
                <w:rFonts w:ascii="Arial" w:hAnsi="Arial" w:cs="Arial"/>
                <w:sz w:val="24"/>
                <w:szCs w:val="24"/>
              </w:rPr>
              <w:t>.</w:t>
            </w:r>
          </w:p>
          <w:p w14:paraId="16727B19" w14:textId="77777777" w:rsidR="008D0FB3" w:rsidRPr="002659FE"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t>Improve and develop new ways to pay model across NHS Wales.</w:t>
            </w:r>
          </w:p>
          <w:p w14:paraId="40E93B7C" w14:textId="77777777" w:rsidR="008D0FB3" w:rsidRPr="002659FE"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t>Undertake an options appraisal for additional workforce data requirements (community pharmacy)</w:t>
            </w:r>
          </w:p>
          <w:p w14:paraId="4E9BCFE0" w14:textId="6ED1E0B1" w:rsidR="008D0FB3" w:rsidRPr="002659FE"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t>Complet</w:t>
            </w:r>
            <w:r w:rsidR="00FF0CD9">
              <w:rPr>
                <w:rFonts w:ascii="Arial" w:hAnsi="Arial" w:cs="Arial"/>
                <w:sz w:val="24"/>
                <w:szCs w:val="24"/>
              </w:rPr>
              <w:t>e</w:t>
            </w:r>
            <w:r w:rsidRPr="002659FE">
              <w:rPr>
                <w:rFonts w:ascii="Arial" w:hAnsi="Arial" w:cs="Arial"/>
                <w:sz w:val="24"/>
                <w:szCs w:val="24"/>
              </w:rPr>
              <w:t xml:space="preserve"> the single </w:t>
            </w:r>
            <w:r w:rsidR="00552905">
              <w:rPr>
                <w:rFonts w:ascii="Arial" w:hAnsi="Arial" w:cs="Arial"/>
                <w:sz w:val="24"/>
                <w:szCs w:val="24"/>
              </w:rPr>
              <w:t>W</w:t>
            </w:r>
            <w:r w:rsidRPr="002659FE">
              <w:rPr>
                <w:rFonts w:ascii="Arial" w:hAnsi="Arial" w:cs="Arial"/>
                <w:sz w:val="24"/>
                <w:szCs w:val="24"/>
              </w:rPr>
              <w:t>ales platform build including data warehouse integration and implementation.</w:t>
            </w:r>
          </w:p>
          <w:p w14:paraId="4A829752" w14:textId="5F31C084" w:rsidR="008D0FB3" w:rsidRPr="002659FE"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t>Agree and develop dashboard specification</w:t>
            </w:r>
            <w:r>
              <w:rPr>
                <w:rFonts w:ascii="Arial" w:hAnsi="Arial" w:cs="Arial"/>
                <w:sz w:val="24"/>
                <w:szCs w:val="24"/>
              </w:rPr>
              <w:t xml:space="preserve"> for NHS Wales to synergise local and national reporting allowing for accurate comparison and </w:t>
            </w:r>
            <w:r w:rsidR="00895D46">
              <w:rPr>
                <w:rFonts w:ascii="Arial" w:hAnsi="Arial" w:cs="Arial"/>
                <w:sz w:val="24"/>
                <w:szCs w:val="24"/>
              </w:rPr>
              <w:t>intelligence-based</w:t>
            </w:r>
            <w:r>
              <w:rPr>
                <w:rFonts w:ascii="Arial" w:hAnsi="Arial" w:cs="Arial"/>
                <w:sz w:val="24"/>
                <w:szCs w:val="24"/>
              </w:rPr>
              <w:t xml:space="preserve"> decision making.</w:t>
            </w:r>
          </w:p>
          <w:p w14:paraId="437F6FA1" w14:textId="0EF4018E" w:rsidR="00B6489F" w:rsidRPr="002659FE" w:rsidRDefault="008D0FB3" w:rsidP="00A069CA">
            <w:pPr>
              <w:pStyle w:val="ListParagraph"/>
              <w:numPr>
                <w:ilvl w:val="0"/>
                <w:numId w:val="24"/>
              </w:numPr>
              <w:rPr>
                <w:rFonts w:ascii="Arial" w:hAnsi="Arial" w:cs="Arial"/>
                <w:sz w:val="24"/>
                <w:szCs w:val="24"/>
              </w:rPr>
            </w:pPr>
            <w:r w:rsidRPr="002659FE">
              <w:rPr>
                <w:rFonts w:ascii="Arial" w:hAnsi="Arial" w:cs="Arial"/>
                <w:sz w:val="24"/>
                <w:szCs w:val="24"/>
              </w:rPr>
              <w:t>Implement the system and build mobile applications.</w:t>
            </w:r>
          </w:p>
        </w:tc>
      </w:tr>
    </w:tbl>
    <w:p w14:paraId="469932EA" w14:textId="77777777" w:rsidR="00B6489F" w:rsidRPr="002659FE" w:rsidRDefault="00B6489F" w:rsidP="00B92564">
      <w:pPr>
        <w:spacing w:before="120" w:after="120"/>
        <w:rPr>
          <w:rFonts w:ascii="Arial" w:hAnsi="Arial" w:cs="Arial"/>
          <w:b/>
          <w:sz w:val="24"/>
          <w:szCs w:val="24"/>
        </w:rPr>
      </w:pPr>
      <w:r w:rsidRPr="002659FE">
        <w:rPr>
          <w:rFonts w:ascii="Arial" w:hAnsi="Arial" w:cs="Arial"/>
          <w:b/>
          <w:sz w:val="24"/>
          <w:szCs w:val="24"/>
        </w:rPr>
        <w:lastRenderedPageBreak/>
        <w:t>What does success look like in 2023?</w:t>
      </w:r>
    </w:p>
    <w:p w14:paraId="7086235A" w14:textId="6B493E7A" w:rsidR="00B6489F" w:rsidRPr="002659FE" w:rsidRDefault="00B6489F" w:rsidP="00B6489F">
      <w:pPr>
        <w:jc w:val="both"/>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r w:rsidRPr="002659FE">
        <w:rPr>
          <w:rFonts w:ascii="Arial" w:hAnsi="Arial" w:cs="Arial"/>
          <w:sz w:val="24"/>
          <w:szCs w:val="24"/>
        </w:rPr>
        <w:t xml:space="preserve">To become the exemplar in the UK for workforce intelligence in the NHS.  To have built the skills capacity in workforce analytics across Wales to inform decisions on our workforce numbers and skills, and on the </w:t>
      </w:r>
      <w:proofErr w:type="gramStart"/>
      <w:r w:rsidRPr="002659FE">
        <w:rPr>
          <w:rFonts w:ascii="Arial" w:hAnsi="Arial" w:cs="Arial"/>
          <w:sz w:val="24"/>
          <w:szCs w:val="24"/>
        </w:rPr>
        <w:t>impact</w:t>
      </w:r>
      <w:proofErr w:type="gramEnd"/>
      <w:r w:rsidRPr="002659FE">
        <w:rPr>
          <w:rFonts w:ascii="Arial" w:hAnsi="Arial" w:cs="Arial"/>
          <w:sz w:val="24"/>
          <w:szCs w:val="24"/>
        </w:rPr>
        <w:t xml:space="preserve"> they have in the service.  Workforce intelligence is comprehensive and robust</w:t>
      </w:r>
      <w:r w:rsidR="004E6D57">
        <w:rPr>
          <w:rFonts w:ascii="Arial" w:hAnsi="Arial" w:cs="Arial"/>
          <w:sz w:val="24"/>
          <w:szCs w:val="24"/>
        </w:rPr>
        <w:t xml:space="preserve"> and is supporting the ambition of achieving a sustainable workforce by 2030</w:t>
      </w:r>
      <w:r w:rsidRPr="002659FE">
        <w:rPr>
          <w:rFonts w:ascii="Arial" w:hAnsi="Arial" w:cs="Arial"/>
          <w:sz w:val="24"/>
          <w:szCs w:val="24"/>
        </w:rPr>
        <w:t>.</w:t>
      </w:r>
    </w:p>
    <w:p w14:paraId="65072AC1" w14:textId="2E5C630E"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Strategic Objective 1.</w:t>
      </w:r>
      <w:r w:rsidR="00B32D7D">
        <w:rPr>
          <w:rFonts w:ascii="Arial" w:hAnsi="Arial" w:cs="Arial"/>
          <w:b/>
          <w:sz w:val="24"/>
          <w:szCs w:val="24"/>
        </w:rPr>
        <w:t>6</w:t>
      </w:r>
      <w:r w:rsidRPr="002659FE">
        <w:rPr>
          <w:rFonts w:ascii="Arial" w:hAnsi="Arial" w:cs="Arial"/>
          <w:b/>
          <w:sz w:val="24"/>
          <w:szCs w:val="24"/>
        </w:rPr>
        <w:t>:  Develop education and training to support NHS organisations to improve the quality of workforce planning expertise and capability across the system</w:t>
      </w:r>
    </w:p>
    <w:p w14:paraId="5F002014" w14:textId="77777777" w:rsidR="00B6489F" w:rsidRPr="002659FE" w:rsidRDefault="00B6489F" w:rsidP="00B6489F">
      <w:pPr>
        <w:jc w:val="both"/>
        <w:rPr>
          <w:rFonts w:ascii="Arial" w:hAnsi="Arial" w:cs="Arial"/>
          <w:b/>
          <w:color w:val="1F3864"/>
          <w:sz w:val="24"/>
          <w:szCs w:val="24"/>
        </w:rPr>
      </w:pPr>
      <w:bookmarkStart w:id="15" w:name="_Hlk25682178"/>
      <w:r w:rsidRPr="002659FE">
        <w:rPr>
          <w:rFonts w:ascii="Arial" w:hAnsi="Arial" w:cs="Arial"/>
          <w:b/>
          <w:color w:val="1F3864"/>
          <w:sz w:val="24"/>
          <w:szCs w:val="24"/>
        </w:rPr>
        <w:t>Executive Lead:  Julie Rogers / SRO:  Angie Oliver</w:t>
      </w:r>
    </w:p>
    <w:p w14:paraId="22DB83AC" w14:textId="77777777" w:rsidR="00B6489F" w:rsidRPr="002659FE" w:rsidRDefault="00B6489F" w:rsidP="00B6489F">
      <w:pPr>
        <w:jc w:val="both"/>
        <w:rPr>
          <w:rFonts w:ascii="Arial" w:hAnsi="Arial" w:cs="Arial"/>
          <w:b/>
          <w:sz w:val="24"/>
          <w:szCs w:val="24"/>
        </w:rPr>
      </w:pPr>
    </w:p>
    <w:p w14:paraId="5A57203F"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Why?</w:t>
      </w:r>
    </w:p>
    <w:p w14:paraId="5B27C0CF" w14:textId="276BD2AD" w:rsidR="00B6489F" w:rsidRPr="002659FE" w:rsidRDefault="00AF3327" w:rsidP="00B6489F">
      <w:pPr>
        <w:jc w:val="both"/>
        <w:rPr>
          <w:rFonts w:ascii="Arial" w:hAnsi="Arial" w:cs="Arial"/>
          <w:sz w:val="24"/>
          <w:szCs w:val="24"/>
        </w:rPr>
      </w:pPr>
      <w:r>
        <w:rPr>
          <w:rFonts w:ascii="Arial" w:hAnsi="Arial" w:cs="Arial"/>
          <w:sz w:val="24"/>
          <w:szCs w:val="24"/>
        </w:rPr>
        <w:t>The vital ro</w:t>
      </w:r>
      <w:r w:rsidR="00FF0CD9">
        <w:rPr>
          <w:rFonts w:ascii="Arial" w:hAnsi="Arial" w:cs="Arial"/>
          <w:sz w:val="24"/>
          <w:szCs w:val="24"/>
        </w:rPr>
        <w:t>le of high quality and evidence-</w:t>
      </w:r>
      <w:r>
        <w:rPr>
          <w:rFonts w:ascii="Arial" w:hAnsi="Arial" w:cs="Arial"/>
          <w:sz w:val="24"/>
          <w:szCs w:val="24"/>
        </w:rPr>
        <w:t>based workforce planning was a key theme highlighted during the development of the</w:t>
      </w:r>
      <w:r w:rsidR="00B6489F" w:rsidRPr="002659FE">
        <w:rPr>
          <w:rFonts w:ascii="Arial" w:hAnsi="Arial" w:cs="Arial"/>
          <w:sz w:val="24"/>
          <w:szCs w:val="24"/>
        </w:rPr>
        <w:t xml:space="preserve"> </w:t>
      </w:r>
      <w:r w:rsidR="00944AA7">
        <w:rPr>
          <w:rFonts w:ascii="Arial" w:hAnsi="Arial" w:cs="Arial"/>
          <w:sz w:val="24"/>
          <w:szCs w:val="24"/>
        </w:rPr>
        <w:t>W</w:t>
      </w:r>
      <w:r w:rsidR="00B6489F" w:rsidRPr="002659FE">
        <w:rPr>
          <w:rFonts w:ascii="Arial" w:hAnsi="Arial" w:cs="Arial"/>
          <w:sz w:val="24"/>
          <w:szCs w:val="24"/>
        </w:rPr>
        <w:t xml:space="preserve">orkforce </w:t>
      </w:r>
      <w:r w:rsidR="00944AA7">
        <w:rPr>
          <w:rFonts w:ascii="Arial" w:hAnsi="Arial" w:cs="Arial"/>
          <w:sz w:val="24"/>
          <w:szCs w:val="24"/>
        </w:rPr>
        <w:t>S</w:t>
      </w:r>
      <w:r w:rsidR="00B6489F" w:rsidRPr="002659FE">
        <w:rPr>
          <w:rFonts w:ascii="Arial" w:hAnsi="Arial" w:cs="Arial"/>
          <w:sz w:val="24"/>
          <w:szCs w:val="24"/>
        </w:rPr>
        <w:t xml:space="preserve">trategy for </w:t>
      </w:r>
      <w:r w:rsidR="00944AA7">
        <w:rPr>
          <w:rFonts w:ascii="Arial" w:hAnsi="Arial" w:cs="Arial"/>
          <w:sz w:val="24"/>
          <w:szCs w:val="24"/>
        </w:rPr>
        <w:t>H</w:t>
      </w:r>
      <w:r w:rsidR="00B6489F" w:rsidRPr="002659FE">
        <w:rPr>
          <w:rFonts w:ascii="Arial" w:hAnsi="Arial" w:cs="Arial"/>
          <w:sz w:val="24"/>
          <w:szCs w:val="24"/>
        </w:rPr>
        <w:t xml:space="preserve">ealth and </w:t>
      </w:r>
      <w:r w:rsidR="00944AA7">
        <w:rPr>
          <w:rFonts w:ascii="Arial" w:hAnsi="Arial" w:cs="Arial"/>
          <w:sz w:val="24"/>
          <w:szCs w:val="24"/>
        </w:rPr>
        <w:t>S</w:t>
      </w:r>
      <w:r w:rsidR="00B6489F" w:rsidRPr="002659FE">
        <w:rPr>
          <w:rFonts w:ascii="Arial" w:hAnsi="Arial" w:cs="Arial"/>
          <w:sz w:val="24"/>
          <w:szCs w:val="24"/>
        </w:rPr>
        <w:t xml:space="preserve">ocial </w:t>
      </w:r>
      <w:r w:rsidR="00944AA7">
        <w:rPr>
          <w:rFonts w:ascii="Arial" w:hAnsi="Arial" w:cs="Arial"/>
          <w:sz w:val="24"/>
          <w:szCs w:val="24"/>
        </w:rPr>
        <w:t>C</w:t>
      </w:r>
      <w:r w:rsidR="00B6489F" w:rsidRPr="002659FE">
        <w:rPr>
          <w:rFonts w:ascii="Arial" w:hAnsi="Arial" w:cs="Arial"/>
          <w:sz w:val="24"/>
          <w:szCs w:val="24"/>
        </w:rPr>
        <w:t>are</w:t>
      </w:r>
      <w:r w:rsidR="00AC4130">
        <w:rPr>
          <w:rFonts w:ascii="Arial" w:hAnsi="Arial" w:cs="Arial"/>
          <w:sz w:val="24"/>
          <w:szCs w:val="24"/>
        </w:rPr>
        <w:t xml:space="preserve">. </w:t>
      </w:r>
      <w:r w:rsidR="00B6489F" w:rsidRPr="002659FE">
        <w:rPr>
          <w:rFonts w:ascii="Arial" w:hAnsi="Arial" w:cs="Arial"/>
          <w:sz w:val="24"/>
          <w:szCs w:val="24"/>
        </w:rPr>
        <w:t xml:space="preserve"> </w:t>
      </w:r>
      <w:r w:rsidR="00AC4130">
        <w:rPr>
          <w:rFonts w:ascii="Arial" w:hAnsi="Arial" w:cs="Arial"/>
          <w:sz w:val="24"/>
          <w:szCs w:val="24"/>
        </w:rPr>
        <w:t>I</w:t>
      </w:r>
      <w:r w:rsidR="00B6489F" w:rsidRPr="002659FE">
        <w:rPr>
          <w:rFonts w:ascii="Arial" w:hAnsi="Arial" w:cs="Arial"/>
          <w:sz w:val="24"/>
          <w:szCs w:val="24"/>
        </w:rPr>
        <w:t>n order to enable more accurate and sophisticated workforce planning, we must develop and improve workforce intelligence and workforce planning skills across NHS Wales</w:t>
      </w:r>
      <w:r w:rsidR="00FF0CD9">
        <w:rPr>
          <w:rFonts w:ascii="Arial" w:hAnsi="Arial" w:cs="Arial"/>
          <w:sz w:val="24"/>
          <w:szCs w:val="24"/>
        </w:rPr>
        <w:t xml:space="preserve">. </w:t>
      </w:r>
      <w:r w:rsidR="00B6489F" w:rsidRPr="002659FE">
        <w:rPr>
          <w:rFonts w:ascii="Arial" w:hAnsi="Arial" w:cs="Arial"/>
          <w:sz w:val="24"/>
          <w:szCs w:val="24"/>
        </w:rPr>
        <w:t>We will therefore build capacity to deliver training and development in workforce planning across NHS organisations and will embed Workforce Planning and Development as a distinct function of the Centre of Excellence for Workforce Intelligence</w:t>
      </w:r>
      <w:r w:rsidR="006614A1">
        <w:rPr>
          <w:rFonts w:ascii="Arial" w:hAnsi="Arial" w:cs="Arial"/>
          <w:sz w:val="24"/>
          <w:szCs w:val="24"/>
        </w:rPr>
        <w:t>.  T</w:t>
      </w:r>
      <w:r w:rsidR="00B6489F" w:rsidRPr="002659FE">
        <w:rPr>
          <w:rFonts w:ascii="Arial" w:hAnsi="Arial" w:cs="Arial"/>
          <w:sz w:val="24"/>
          <w:szCs w:val="24"/>
        </w:rPr>
        <w:t>he tools, processes, intelligence and systematic methodology will allow ease of comparison, and increase accuracy of analysis and modelling.</w:t>
      </w:r>
    </w:p>
    <w:p w14:paraId="1F1CA1AA" w14:textId="77777777" w:rsidR="00B6489F" w:rsidRPr="002659FE" w:rsidRDefault="00B6489F" w:rsidP="00B6489F">
      <w:pPr>
        <w:jc w:val="both"/>
        <w:rPr>
          <w:rFonts w:ascii="Arial" w:hAnsi="Arial" w:cs="Arial"/>
          <w:sz w:val="24"/>
          <w:szCs w:val="24"/>
        </w:rPr>
      </w:pPr>
    </w:p>
    <w:p w14:paraId="4EA91DE4" w14:textId="41143C02" w:rsidR="00B6489F" w:rsidRDefault="00B6489F" w:rsidP="00063235">
      <w:pPr>
        <w:jc w:val="both"/>
        <w:rPr>
          <w:rFonts w:ascii="Arial" w:hAnsi="Arial" w:cs="Arial"/>
          <w:sz w:val="24"/>
          <w:szCs w:val="24"/>
        </w:rPr>
      </w:pPr>
      <w:r w:rsidRPr="002659FE">
        <w:rPr>
          <w:rFonts w:ascii="Arial" w:hAnsi="Arial" w:cs="Arial"/>
          <w:sz w:val="24"/>
          <w:szCs w:val="24"/>
        </w:rPr>
        <w:t>This aligns specifically with the Workforce Strategy Theme 7 (Workforce Supply and Shape), Action 2</w:t>
      </w:r>
      <w:r w:rsidR="00FF0CD9">
        <w:rPr>
          <w:rFonts w:ascii="Arial" w:hAnsi="Arial" w:cs="Arial"/>
          <w:sz w:val="24"/>
          <w:szCs w:val="24"/>
        </w:rPr>
        <w:t>9</w:t>
      </w:r>
      <w:r w:rsidRPr="002659FE">
        <w:rPr>
          <w:rFonts w:ascii="Arial" w:hAnsi="Arial" w:cs="Arial"/>
          <w:sz w:val="24"/>
          <w:szCs w:val="24"/>
        </w:rPr>
        <w:t xml:space="preserve"> (to build capacity and capability in workforce planning and development across health and social care, underpinned by a standardised methodology).  This objective meets the </w:t>
      </w:r>
      <w:r w:rsidR="00455A4E">
        <w:rPr>
          <w:rFonts w:ascii="Arial" w:hAnsi="Arial" w:cs="Arial"/>
          <w:sz w:val="24"/>
          <w:szCs w:val="24"/>
        </w:rPr>
        <w:t xml:space="preserve">Wellbeing of </w:t>
      </w:r>
      <w:r w:rsidRPr="002659FE">
        <w:rPr>
          <w:rFonts w:ascii="Arial" w:hAnsi="Arial" w:cs="Arial"/>
          <w:sz w:val="24"/>
          <w:szCs w:val="24"/>
        </w:rPr>
        <w:t>Future Generations Act 5 ways of workin</w:t>
      </w:r>
      <w:r w:rsidR="00FF0CD9">
        <w:rPr>
          <w:rFonts w:ascii="Arial" w:hAnsi="Arial" w:cs="Arial"/>
          <w:sz w:val="24"/>
          <w:szCs w:val="24"/>
        </w:rPr>
        <w:t>g and</w:t>
      </w:r>
      <w:r w:rsidRPr="002659FE">
        <w:rPr>
          <w:rFonts w:ascii="Arial" w:hAnsi="Arial" w:cs="Arial"/>
          <w:sz w:val="24"/>
          <w:szCs w:val="24"/>
        </w:rPr>
        <w:t xml:space="preserve"> </w:t>
      </w:r>
      <w:r w:rsidRPr="00EE1858">
        <w:rPr>
          <w:rFonts w:ascii="Arial" w:hAnsi="Arial" w:cs="Arial"/>
          <w:i/>
          <w:sz w:val="24"/>
          <w:szCs w:val="24"/>
        </w:rPr>
        <w:t>A Healthier Wales</w:t>
      </w:r>
      <w:r w:rsidRPr="002659FE">
        <w:rPr>
          <w:rFonts w:ascii="Arial" w:hAnsi="Arial" w:cs="Arial"/>
          <w:sz w:val="24"/>
          <w:szCs w:val="24"/>
        </w:rPr>
        <w:t xml:space="preserve"> in terms achieving higher value </w:t>
      </w:r>
      <w:r w:rsidR="00063235">
        <w:rPr>
          <w:rFonts w:ascii="Arial" w:hAnsi="Arial" w:cs="Arial"/>
          <w:sz w:val="24"/>
          <w:szCs w:val="24"/>
        </w:rPr>
        <w:t xml:space="preserve">from system-wide </w:t>
      </w:r>
      <w:r w:rsidRPr="002659FE">
        <w:rPr>
          <w:rFonts w:ascii="Arial" w:hAnsi="Arial" w:cs="Arial"/>
          <w:sz w:val="24"/>
          <w:szCs w:val="24"/>
        </w:rPr>
        <w:t>workforce planning expertise and capability</w:t>
      </w:r>
      <w:r w:rsidR="00EF2A9B">
        <w:rPr>
          <w:rFonts w:ascii="Arial" w:hAnsi="Arial" w:cs="Arial"/>
          <w:sz w:val="24"/>
          <w:szCs w:val="24"/>
        </w:rPr>
        <w:t>.</w:t>
      </w:r>
      <w:r w:rsidRPr="002659FE">
        <w:rPr>
          <w:rFonts w:ascii="Arial" w:hAnsi="Arial" w:cs="Arial"/>
          <w:sz w:val="24"/>
          <w:szCs w:val="24"/>
        </w:rPr>
        <w:t xml:space="preserve">  Finally, it contributes to the delivery of one of our new functions ‘development of the workforce and </w:t>
      </w:r>
      <w:r w:rsidR="007A71D6">
        <w:rPr>
          <w:rFonts w:ascii="Arial" w:hAnsi="Arial" w:cs="Arial"/>
          <w:sz w:val="24"/>
          <w:szCs w:val="24"/>
        </w:rPr>
        <w:t>OD</w:t>
      </w:r>
      <w:r w:rsidRPr="002659FE">
        <w:rPr>
          <w:rFonts w:ascii="Arial" w:hAnsi="Arial" w:cs="Arial"/>
          <w:sz w:val="24"/>
          <w:szCs w:val="24"/>
        </w:rPr>
        <w:t xml:space="preserve"> profession’ through the investment in and professionalization of this strand of the workforce profession.</w:t>
      </w:r>
    </w:p>
    <w:p w14:paraId="415A9244" w14:textId="77777777" w:rsidR="00271936" w:rsidRPr="002659FE" w:rsidRDefault="00271936" w:rsidP="00063235">
      <w:pPr>
        <w:jc w:val="both"/>
        <w:rPr>
          <w:rFonts w:ascii="Arial" w:hAnsi="Arial" w:cs="Arial"/>
          <w:sz w:val="24"/>
          <w:szCs w:val="24"/>
        </w:rPr>
      </w:pPr>
    </w:p>
    <w:p w14:paraId="1B80E133" w14:textId="33D1A89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1D6B4EAA"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7BCABC6"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C168D64"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83B1396"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41F1F911" w14:textId="77777777" w:rsidTr="00274C44">
        <w:tc>
          <w:tcPr>
            <w:tcW w:w="6521" w:type="dxa"/>
            <w:tcBorders>
              <w:top w:val="single" w:sz="4" w:space="0" w:color="auto"/>
              <w:left w:val="single" w:sz="4" w:space="0" w:color="auto"/>
              <w:bottom w:val="single" w:sz="4" w:space="0" w:color="auto"/>
              <w:right w:val="single" w:sz="4" w:space="0" w:color="auto"/>
            </w:tcBorders>
          </w:tcPr>
          <w:p w14:paraId="38B59C2F" w14:textId="77777777" w:rsidR="00B6489F" w:rsidRPr="002659FE" w:rsidRDefault="00B6489F" w:rsidP="00A069CA">
            <w:pPr>
              <w:pStyle w:val="ListParagraph"/>
              <w:numPr>
                <w:ilvl w:val="0"/>
                <w:numId w:val="26"/>
              </w:numPr>
              <w:jc w:val="both"/>
              <w:rPr>
                <w:rFonts w:ascii="Arial" w:hAnsi="Arial" w:cs="Arial"/>
                <w:sz w:val="24"/>
                <w:szCs w:val="24"/>
              </w:rPr>
            </w:pPr>
            <w:r w:rsidRPr="002659FE">
              <w:rPr>
                <w:rFonts w:ascii="Arial" w:hAnsi="Arial" w:cs="Arial"/>
                <w:sz w:val="24"/>
                <w:szCs w:val="24"/>
              </w:rPr>
              <w:t>Develop and implement a standardised methodology for workforce planning across health and social care.</w:t>
            </w:r>
          </w:p>
          <w:p w14:paraId="2A359B68" w14:textId="77777777" w:rsidR="00B6489F" w:rsidRPr="002659FE" w:rsidRDefault="00B6489F" w:rsidP="00A069CA">
            <w:pPr>
              <w:pStyle w:val="ListParagraph"/>
              <w:numPr>
                <w:ilvl w:val="0"/>
                <w:numId w:val="26"/>
              </w:numPr>
              <w:jc w:val="both"/>
              <w:rPr>
                <w:rFonts w:ascii="Arial" w:hAnsi="Arial" w:cs="Arial"/>
                <w:sz w:val="24"/>
                <w:szCs w:val="24"/>
              </w:rPr>
            </w:pPr>
            <w:r w:rsidRPr="002659FE">
              <w:rPr>
                <w:rFonts w:ascii="Arial" w:hAnsi="Arial" w:cs="Arial"/>
                <w:sz w:val="24"/>
                <w:szCs w:val="24"/>
              </w:rPr>
              <w:t>Refine, test and roll out the workforce planning capability matrix.</w:t>
            </w:r>
          </w:p>
          <w:p w14:paraId="6597A092" w14:textId="77777777" w:rsidR="00B6489F" w:rsidRPr="002659FE" w:rsidRDefault="00B6489F" w:rsidP="00A069CA">
            <w:pPr>
              <w:pStyle w:val="ListParagraph"/>
              <w:numPr>
                <w:ilvl w:val="0"/>
                <w:numId w:val="26"/>
              </w:numPr>
              <w:jc w:val="both"/>
              <w:rPr>
                <w:rFonts w:ascii="Arial" w:hAnsi="Arial" w:cs="Arial"/>
                <w:sz w:val="24"/>
                <w:szCs w:val="24"/>
              </w:rPr>
            </w:pPr>
            <w:r w:rsidRPr="002659FE">
              <w:rPr>
                <w:rFonts w:ascii="Arial" w:hAnsi="Arial" w:cs="Arial"/>
                <w:sz w:val="24"/>
                <w:szCs w:val="24"/>
              </w:rPr>
              <w:t>Complete and evaluate the 2</w:t>
            </w:r>
            <w:r w:rsidRPr="002659FE">
              <w:rPr>
                <w:rFonts w:ascii="Arial" w:hAnsi="Arial" w:cs="Arial"/>
                <w:sz w:val="24"/>
                <w:szCs w:val="24"/>
                <w:vertAlign w:val="superscript"/>
              </w:rPr>
              <w:t>nd</w:t>
            </w:r>
            <w:r w:rsidRPr="002659FE">
              <w:rPr>
                <w:rFonts w:ascii="Arial" w:hAnsi="Arial" w:cs="Arial"/>
                <w:sz w:val="24"/>
                <w:szCs w:val="24"/>
              </w:rPr>
              <w:t>.year of the workforce planning training and refine as required.</w:t>
            </w:r>
          </w:p>
          <w:p w14:paraId="04F7FF4C" w14:textId="77777777" w:rsidR="00B6489F" w:rsidRPr="002659FE" w:rsidRDefault="00B6489F" w:rsidP="00A069CA">
            <w:pPr>
              <w:pStyle w:val="ListParagraph"/>
              <w:numPr>
                <w:ilvl w:val="0"/>
                <w:numId w:val="26"/>
              </w:numPr>
              <w:jc w:val="both"/>
              <w:rPr>
                <w:rFonts w:ascii="Arial" w:hAnsi="Arial" w:cs="Arial"/>
                <w:sz w:val="24"/>
                <w:szCs w:val="24"/>
              </w:rPr>
            </w:pPr>
            <w:r w:rsidRPr="002659FE">
              <w:rPr>
                <w:rFonts w:ascii="Arial" w:hAnsi="Arial" w:cs="Arial"/>
                <w:sz w:val="24"/>
                <w:szCs w:val="24"/>
              </w:rPr>
              <w:t>Refine and further roll out the workforce planning approach for primary care (build a support network for Practice Managers) as identified in the Primary Care W&amp;OD group plan.</w:t>
            </w:r>
          </w:p>
          <w:p w14:paraId="3909BC8F" w14:textId="77777777" w:rsidR="00B6489F" w:rsidRPr="002659FE" w:rsidRDefault="00B6489F" w:rsidP="00A069CA">
            <w:pPr>
              <w:pStyle w:val="ListParagraph"/>
              <w:numPr>
                <w:ilvl w:val="0"/>
                <w:numId w:val="26"/>
              </w:numPr>
              <w:jc w:val="both"/>
              <w:rPr>
                <w:rFonts w:ascii="Arial" w:hAnsi="Arial" w:cs="Arial"/>
                <w:sz w:val="24"/>
                <w:szCs w:val="24"/>
              </w:rPr>
            </w:pPr>
            <w:r w:rsidRPr="002659FE">
              <w:rPr>
                <w:rFonts w:ascii="Arial" w:hAnsi="Arial" w:cs="Arial"/>
                <w:sz w:val="24"/>
                <w:szCs w:val="24"/>
              </w:rPr>
              <w:t>Review and update current workforce planning resources including web based and digital.</w:t>
            </w:r>
          </w:p>
          <w:p w14:paraId="45938B65" w14:textId="77777777" w:rsidR="00B6489F" w:rsidRPr="002659FE"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lastRenderedPageBreak/>
              <w:t>Work with the Workforce Intelligence team to identify areas for modelling and contribute to the build of the workforce intelligence platform so that it enables improved and local ‘live’ workforce planning.</w:t>
            </w:r>
          </w:p>
        </w:tc>
        <w:tc>
          <w:tcPr>
            <w:tcW w:w="4111" w:type="dxa"/>
            <w:tcBorders>
              <w:top w:val="single" w:sz="4" w:space="0" w:color="auto"/>
              <w:left w:val="single" w:sz="4" w:space="0" w:color="auto"/>
              <w:bottom w:val="single" w:sz="4" w:space="0" w:color="auto"/>
              <w:right w:val="single" w:sz="4" w:space="0" w:color="auto"/>
            </w:tcBorders>
          </w:tcPr>
          <w:p w14:paraId="48578C8A" w14:textId="77777777" w:rsidR="00B6489F" w:rsidRPr="002659FE" w:rsidRDefault="00B6489F" w:rsidP="00A069CA">
            <w:pPr>
              <w:pStyle w:val="ListParagraph"/>
              <w:numPr>
                <w:ilvl w:val="0"/>
                <w:numId w:val="26"/>
              </w:numPr>
              <w:jc w:val="both"/>
              <w:rPr>
                <w:rFonts w:ascii="Arial" w:hAnsi="Arial" w:cs="Arial"/>
                <w:sz w:val="24"/>
                <w:szCs w:val="24"/>
              </w:rPr>
            </w:pPr>
            <w:r w:rsidRPr="002659FE">
              <w:rPr>
                <w:rFonts w:ascii="Arial" w:hAnsi="Arial" w:cs="Arial"/>
                <w:sz w:val="24"/>
                <w:szCs w:val="24"/>
              </w:rPr>
              <w:lastRenderedPageBreak/>
              <w:t>Review and evaluate the standardised methodology for workforce planning across health and social care.</w:t>
            </w:r>
          </w:p>
          <w:p w14:paraId="61B764B8" w14:textId="77777777" w:rsidR="00B6489F" w:rsidRPr="002659FE" w:rsidRDefault="00B6489F" w:rsidP="00A069CA">
            <w:pPr>
              <w:pStyle w:val="ListParagraph"/>
              <w:numPr>
                <w:ilvl w:val="0"/>
                <w:numId w:val="26"/>
              </w:numPr>
              <w:jc w:val="both"/>
              <w:rPr>
                <w:rFonts w:ascii="Arial" w:hAnsi="Arial" w:cs="Arial"/>
                <w:sz w:val="24"/>
                <w:szCs w:val="24"/>
              </w:rPr>
            </w:pPr>
            <w:r w:rsidRPr="002659FE">
              <w:rPr>
                <w:rFonts w:ascii="Arial" w:hAnsi="Arial" w:cs="Arial"/>
                <w:sz w:val="24"/>
                <w:szCs w:val="24"/>
              </w:rPr>
              <w:t>Build capacity to deliver more generalist training and development in workforce planning across NHS organisations.</w:t>
            </w:r>
          </w:p>
          <w:p w14:paraId="539FD7D6" w14:textId="77777777" w:rsidR="00B6489F" w:rsidRPr="002659FE" w:rsidRDefault="00B6489F" w:rsidP="00A069CA">
            <w:pPr>
              <w:pStyle w:val="ListParagraph"/>
              <w:numPr>
                <w:ilvl w:val="0"/>
                <w:numId w:val="26"/>
              </w:numPr>
              <w:jc w:val="both"/>
              <w:rPr>
                <w:rFonts w:ascii="Arial" w:hAnsi="Arial" w:cs="Arial"/>
                <w:sz w:val="24"/>
                <w:szCs w:val="24"/>
              </w:rPr>
            </w:pPr>
            <w:r w:rsidRPr="002659FE">
              <w:rPr>
                <w:rFonts w:ascii="Arial" w:hAnsi="Arial" w:cs="Arial"/>
                <w:sz w:val="24"/>
                <w:szCs w:val="24"/>
              </w:rPr>
              <w:t>Scope the development of a digital blended learning approach for workforce planning (across sectors).</w:t>
            </w:r>
          </w:p>
          <w:p w14:paraId="36280349" w14:textId="77777777" w:rsidR="00B6489F" w:rsidRPr="002659FE" w:rsidRDefault="00B6489F" w:rsidP="00A069CA">
            <w:pPr>
              <w:pStyle w:val="ListParagraph"/>
              <w:numPr>
                <w:ilvl w:val="0"/>
                <w:numId w:val="26"/>
              </w:numPr>
              <w:jc w:val="both"/>
              <w:rPr>
                <w:rFonts w:ascii="Arial" w:hAnsi="Arial" w:cs="Arial"/>
                <w:sz w:val="24"/>
                <w:szCs w:val="24"/>
              </w:rPr>
            </w:pPr>
            <w:r w:rsidRPr="002659FE">
              <w:rPr>
                <w:rFonts w:ascii="Arial" w:hAnsi="Arial" w:cs="Arial"/>
                <w:sz w:val="24"/>
                <w:szCs w:val="24"/>
              </w:rPr>
              <w:lastRenderedPageBreak/>
              <w:t>Develop workforce intelligence tools and modelling to better inform workforce planning gap analysis.</w:t>
            </w:r>
          </w:p>
          <w:p w14:paraId="3812D97E" w14:textId="77777777" w:rsidR="00B6489F" w:rsidRPr="002659FE"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t>Scope the development of academic/accredited training in workforce planning, to develop and support the professionalisation of workforce planning leads at the local level.</w:t>
            </w:r>
          </w:p>
        </w:tc>
        <w:tc>
          <w:tcPr>
            <w:tcW w:w="3969" w:type="dxa"/>
            <w:tcBorders>
              <w:top w:val="single" w:sz="4" w:space="0" w:color="auto"/>
              <w:left w:val="single" w:sz="4" w:space="0" w:color="auto"/>
              <w:bottom w:val="single" w:sz="4" w:space="0" w:color="auto"/>
              <w:right w:val="single" w:sz="4" w:space="0" w:color="auto"/>
            </w:tcBorders>
          </w:tcPr>
          <w:p w14:paraId="462E85AC" w14:textId="77777777" w:rsidR="00B6489F" w:rsidRPr="002659FE" w:rsidRDefault="00B6489F" w:rsidP="00A069CA">
            <w:pPr>
              <w:pStyle w:val="ListParagraph"/>
              <w:numPr>
                <w:ilvl w:val="0"/>
                <w:numId w:val="26"/>
              </w:numPr>
              <w:jc w:val="both"/>
              <w:rPr>
                <w:rFonts w:ascii="Arial" w:hAnsi="Arial" w:cs="Arial"/>
                <w:sz w:val="24"/>
                <w:szCs w:val="24"/>
              </w:rPr>
            </w:pPr>
            <w:r w:rsidRPr="002659FE">
              <w:rPr>
                <w:rFonts w:ascii="Arial" w:hAnsi="Arial" w:cs="Arial"/>
                <w:sz w:val="24"/>
                <w:szCs w:val="24"/>
              </w:rPr>
              <w:lastRenderedPageBreak/>
              <w:t>Develop integrated workforce intelligence across health and social care to inform the strategic programme for primary care and planning for shortage areas.</w:t>
            </w:r>
          </w:p>
          <w:p w14:paraId="01CAFB98" w14:textId="77777777" w:rsidR="00B6489F" w:rsidRPr="002659FE" w:rsidRDefault="00B6489F" w:rsidP="00A069CA">
            <w:pPr>
              <w:pStyle w:val="ListParagraph"/>
              <w:numPr>
                <w:ilvl w:val="0"/>
                <w:numId w:val="26"/>
              </w:numPr>
              <w:jc w:val="both"/>
              <w:rPr>
                <w:rFonts w:ascii="Arial" w:hAnsi="Arial" w:cs="Arial"/>
                <w:sz w:val="24"/>
                <w:szCs w:val="24"/>
              </w:rPr>
            </w:pPr>
            <w:r w:rsidRPr="002659FE">
              <w:rPr>
                <w:rFonts w:ascii="Arial" w:hAnsi="Arial" w:cs="Arial"/>
                <w:sz w:val="24"/>
                <w:szCs w:val="24"/>
              </w:rPr>
              <w:t>Deliver new workforce planning specialist qualification and training.</w:t>
            </w:r>
          </w:p>
          <w:p w14:paraId="63229D1B" w14:textId="77777777" w:rsidR="00B6489F" w:rsidRPr="002659FE"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t xml:space="preserve">Continue to review strategies that are in place locally, developing across the UK and beyond, and to horizon scan for </w:t>
            </w:r>
            <w:r w:rsidRPr="002659FE">
              <w:rPr>
                <w:rFonts w:ascii="Arial" w:hAnsi="Arial" w:cs="Arial"/>
                <w:sz w:val="24"/>
                <w:szCs w:val="24"/>
              </w:rPr>
              <w:lastRenderedPageBreak/>
              <w:t>relevant research and developments.</w:t>
            </w:r>
          </w:p>
        </w:tc>
      </w:tr>
    </w:tbl>
    <w:p w14:paraId="6981724F" w14:textId="77777777" w:rsidR="00B6489F" w:rsidRPr="002659FE" w:rsidRDefault="00B6489F" w:rsidP="00B92564">
      <w:pPr>
        <w:spacing w:before="120" w:after="120"/>
        <w:rPr>
          <w:rFonts w:ascii="Arial" w:hAnsi="Arial" w:cs="Arial"/>
          <w:b/>
          <w:sz w:val="24"/>
          <w:szCs w:val="24"/>
        </w:rPr>
      </w:pPr>
      <w:r w:rsidRPr="002659FE">
        <w:rPr>
          <w:rFonts w:ascii="Arial" w:hAnsi="Arial" w:cs="Arial"/>
          <w:b/>
          <w:sz w:val="24"/>
          <w:szCs w:val="24"/>
        </w:rPr>
        <w:lastRenderedPageBreak/>
        <w:t>What does success look like in 2023?</w:t>
      </w:r>
    </w:p>
    <w:p w14:paraId="211AD0DB" w14:textId="4A5838DF"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Workforce planning understanding, capacity and capability is increased within NHS (and social care) organisations.  As a result, </w:t>
      </w:r>
      <w:r w:rsidR="005F43C9">
        <w:rPr>
          <w:rFonts w:ascii="Arial" w:hAnsi="Arial" w:cs="Arial"/>
          <w:sz w:val="24"/>
          <w:szCs w:val="24"/>
        </w:rPr>
        <w:t xml:space="preserve">there is greater confidence in the ability of the NHS to identify and </w:t>
      </w:r>
      <w:r w:rsidR="00F94D47">
        <w:rPr>
          <w:rFonts w:ascii="Arial" w:hAnsi="Arial" w:cs="Arial"/>
          <w:sz w:val="24"/>
          <w:szCs w:val="24"/>
        </w:rPr>
        <w:t>plan to address workforce gaps.  I</w:t>
      </w:r>
      <w:r w:rsidRPr="002659FE">
        <w:rPr>
          <w:rFonts w:ascii="Arial" w:hAnsi="Arial" w:cs="Arial"/>
          <w:sz w:val="24"/>
          <w:szCs w:val="24"/>
        </w:rPr>
        <w:t>ntegrated workforce plans are developed in primary care and community settings and strategic plans for shortage areas are in place.</w:t>
      </w:r>
    </w:p>
    <w:p w14:paraId="1CCB1869"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72B23DE0" w14:textId="1C7C2531" w:rsidR="00E1007D" w:rsidRPr="002659FE" w:rsidRDefault="00E1007D" w:rsidP="00E1007D">
      <w:pPr>
        <w:spacing w:after="60"/>
        <w:jc w:val="both"/>
        <w:rPr>
          <w:rFonts w:ascii="Arial" w:hAnsi="Arial" w:cs="Arial"/>
          <w:sz w:val="24"/>
          <w:szCs w:val="24"/>
        </w:rPr>
      </w:pPr>
      <w:r w:rsidRPr="002659FE">
        <w:rPr>
          <w:rFonts w:ascii="Arial" w:hAnsi="Arial" w:cs="Arial"/>
          <w:b/>
          <w:sz w:val="24"/>
          <w:szCs w:val="24"/>
        </w:rPr>
        <w:lastRenderedPageBreak/>
        <w:t>Strategic Objective 1.</w:t>
      </w:r>
      <w:r w:rsidR="00B32D7D">
        <w:rPr>
          <w:rFonts w:ascii="Arial" w:hAnsi="Arial" w:cs="Arial"/>
          <w:b/>
          <w:sz w:val="24"/>
          <w:szCs w:val="24"/>
        </w:rPr>
        <w:t>7</w:t>
      </w:r>
      <w:r w:rsidRPr="002659FE">
        <w:rPr>
          <w:rFonts w:ascii="Arial" w:hAnsi="Arial" w:cs="Arial"/>
          <w:b/>
          <w:sz w:val="24"/>
          <w:szCs w:val="24"/>
        </w:rPr>
        <w:t xml:space="preserve">:  Develop effective and reciprocal </w:t>
      </w:r>
      <w:r w:rsidR="000E25B0">
        <w:rPr>
          <w:rFonts w:ascii="Arial" w:hAnsi="Arial" w:cs="Arial"/>
          <w:b/>
          <w:sz w:val="24"/>
          <w:szCs w:val="24"/>
        </w:rPr>
        <w:t xml:space="preserve">international/global </w:t>
      </w:r>
      <w:r w:rsidRPr="002659FE">
        <w:rPr>
          <w:rFonts w:ascii="Arial" w:hAnsi="Arial" w:cs="Arial"/>
          <w:b/>
          <w:sz w:val="24"/>
          <w:szCs w:val="24"/>
        </w:rPr>
        <w:t>mechanisms to enhance education and training arrangements</w:t>
      </w:r>
    </w:p>
    <w:p w14:paraId="3AFCAA2B" w14:textId="5B75ECBB" w:rsidR="00E1007D" w:rsidRPr="00F93F40" w:rsidRDefault="00E1007D" w:rsidP="00E1007D">
      <w:pPr>
        <w:rPr>
          <w:rFonts w:ascii="Arial" w:hAnsi="Arial" w:cs="Arial"/>
          <w:b/>
          <w:color w:val="1F3864"/>
          <w:sz w:val="24"/>
          <w:szCs w:val="24"/>
        </w:rPr>
      </w:pPr>
      <w:r w:rsidRPr="00F93F40">
        <w:rPr>
          <w:rFonts w:ascii="Arial" w:hAnsi="Arial" w:cs="Arial"/>
          <w:b/>
          <w:color w:val="1F3864"/>
          <w:sz w:val="24"/>
          <w:szCs w:val="24"/>
        </w:rPr>
        <w:t>Executive Lead:  Push Mangat / SRO: Peter Donnelly</w:t>
      </w:r>
      <w:r w:rsidR="00FF40FF">
        <w:rPr>
          <w:rFonts w:ascii="Arial" w:hAnsi="Arial" w:cs="Arial"/>
          <w:b/>
          <w:color w:val="1F3864"/>
          <w:sz w:val="24"/>
          <w:szCs w:val="24"/>
        </w:rPr>
        <w:t xml:space="preserve"> </w:t>
      </w:r>
      <w:r w:rsidR="000E25B0">
        <w:rPr>
          <w:rFonts w:ascii="Arial" w:hAnsi="Arial" w:cs="Arial"/>
          <w:b/>
          <w:color w:val="1F3864"/>
          <w:sz w:val="24"/>
          <w:szCs w:val="24"/>
        </w:rPr>
        <w:t>/</w:t>
      </w:r>
      <w:r w:rsidR="00FF40FF">
        <w:rPr>
          <w:rFonts w:ascii="Arial" w:hAnsi="Arial" w:cs="Arial"/>
          <w:b/>
          <w:color w:val="1F3864"/>
          <w:sz w:val="24"/>
          <w:szCs w:val="24"/>
        </w:rPr>
        <w:t xml:space="preserve"> </w:t>
      </w:r>
      <w:r w:rsidR="000E25B0">
        <w:rPr>
          <w:rFonts w:ascii="Arial" w:hAnsi="Arial" w:cs="Arial"/>
          <w:b/>
          <w:color w:val="1F3864"/>
          <w:sz w:val="24"/>
          <w:szCs w:val="24"/>
        </w:rPr>
        <w:t>Angie Oliver</w:t>
      </w:r>
    </w:p>
    <w:p w14:paraId="0A190DC3" w14:textId="77777777" w:rsidR="00E1007D" w:rsidRPr="00F93F40" w:rsidRDefault="00E1007D" w:rsidP="00E1007D">
      <w:pPr>
        <w:rPr>
          <w:rFonts w:ascii="Arial" w:hAnsi="Arial" w:cs="Arial"/>
          <w:b/>
          <w:sz w:val="24"/>
          <w:szCs w:val="24"/>
        </w:rPr>
      </w:pPr>
    </w:p>
    <w:p w14:paraId="5493E416" w14:textId="77777777" w:rsidR="00E1007D" w:rsidRPr="00F93F40" w:rsidRDefault="00E1007D" w:rsidP="00E1007D">
      <w:pPr>
        <w:rPr>
          <w:rFonts w:ascii="Arial" w:hAnsi="Arial" w:cs="Arial"/>
          <w:b/>
          <w:sz w:val="24"/>
          <w:szCs w:val="24"/>
        </w:rPr>
      </w:pPr>
      <w:r w:rsidRPr="00F93F40">
        <w:rPr>
          <w:rFonts w:ascii="Arial" w:hAnsi="Arial" w:cs="Arial"/>
          <w:b/>
          <w:sz w:val="24"/>
          <w:szCs w:val="24"/>
        </w:rPr>
        <w:t>Why?</w:t>
      </w:r>
    </w:p>
    <w:p w14:paraId="48A1EFCA" w14:textId="77777777" w:rsidR="00E1007D" w:rsidRPr="00F93F40" w:rsidRDefault="00E1007D" w:rsidP="00E1007D">
      <w:pPr>
        <w:rPr>
          <w:rFonts w:ascii="Arial" w:hAnsi="Arial" w:cs="Arial"/>
          <w:sz w:val="24"/>
          <w:szCs w:val="24"/>
        </w:rPr>
      </w:pPr>
    </w:p>
    <w:p w14:paraId="07790362" w14:textId="0C762593" w:rsidR="00E1007D" w:rsidRPr="00F93F40" w:rsidRDefault="00E1007D" w:rsidP="00E1007D">
      <w:pPr>
        <w:jc w:val="both"/>
        <w:rPr>
          <w:rFonts w:ascii="Arial" w:hAnsi="Arial" w:cs="Arial"/>
          <w:sz w:val="24"/>
          <w:szCs w:val="24"/>
        </w:rPr>
      </w:pPr>
      <w:r w:rsidRPr="00F93F40">
        <w:rPr>
          <w:rFonts w:ascii="Arial" w:hAnsi="Arial" w:cs="Arial"/>
          <w:sz w:val="24"/>
          <w:szCs w:val="24"/>
        </w:rPr>
        <w:t xml:space="preserve">In our 2019-20 </w:t>
      </w:r>
      <w:r>
        <w:rPr>
          <w:rFonts w:ascii="Arial" w:hAnsi="Arial" w:cs="Arial"/>
          <w:sz w:val="24"/>
          <w:szCs w:val="24"/>
        </w:rPr>
        <w:t>A</w:t>
      </w:r>
      <w:r w:rsidRPr="00F93F40">
        <w:rPr>
          <w:rFonts w:ascii="Arial" w:hAnsi="Arial" w:cs="Arial"/>
          <w:sz w:val="24"/>
          <w:szCs w:val="24"/>
        </w:rPr>
        <w:t xml:space="preserve">nnual </w:t>
      </w:r>
      <w:r>
        <w:rPr>
          <w:rFonts w:ascii="Arial" w:hAnsi="Arial" w:cs="Arial"/>
          <w:sz w:val="24"/>
          <w:szCs w:val="24"/>
        </w:rPr>
        <w:t>P</w:t>
      </w:r>
      <w:r w:rsidRPr="00F93F40">
        <w:rPr>
          <w:rFonts w:ascii="Arial" w:hAnsi="Arial" w:cs="Arial"/>
          <w:sz w:val="24"/>
          <w:szCs w:val="24"/>
        </w:rPr>
        <w:t>lan we committed to</w:t>
      </w:r>
      <w:r>
        <w:rPr>
          <w:rFonts w:ascii="Arial" w:hAnsi="Arial" w:cs="Arial"/>
          <w:sz w:val="24"/>
          <w:szCs w:val="24"/>
        </w:rPr>
        <w:t xml:space="preserve"> the objective</w:t>
      </w:r>
      <w:r w:rsidRPr="00F93F40">
        <w:rPr>
          <w:rFonts w:ascii="Arial" w:hAnsi="Arial" w:cs="Arial"/>
          <w:sz w:val="24"/>
          <w:szCs w:val="24"/>
        </w:rPr>
        <w:t>: ‘</w:t>
      </w:r>
      <w:r w:rsidRPr="00F93F40">
        <w:rPr>
          <w:rFonts w:ascii="Arial" w:hAnsi="Arial" w:cs="Arial"/>
          <w:i/>
          <w:sz w:val="24"/>
          <w:szCs w:val="24"/>
        </w:rPr>
        <w:t>By the end of 2019</w:t>
      </w:r>
      <w:r>
        <w:rPr>
          <w:rFonts w:ascii="Arial" w:hAnsi="Arial" w:cs="Arial"/>
          <w:i/>
          <w:sz w:val="24"/>
          <w:szCs w:val="24"/>
        </w:rPr>
        <w:t>-</w:t>
      </w:r>
      <w:r w:rsidRPr="00F93F40">
        <w:rPr>
          <w:rFonts w:ascii="Arial" w:hAnsi="Arial" w:cs="Arial"/>
          <w:i/>
          <w:sz w:val="24"/>
          <w:szCs w:val="24"/>
        </w:rPr>
        <w:t xml:space="preserve">20 we will have introduced an International Recruitment system to attract medical staff into NHS Wales’.  </w:t>
      </w:r>
      <w:r w:rsidRPr="00F93F40">
        <w:rPr>
          <w:rFonts w:ascii="Arial" w:hAnsi="Arial" w:cs="Arial"/>
          <w:sz w:val="24"/>
          <w:szCs w:val="24"/>
        </w:rPr>
        <w:t xml:space="preserve">From the initial scoping, it </w:t>
      </w:r>
      <w:r w:rsidR="000E25B0">
        <w:rPr>
          <w:rFonts w:ascii="Arial" w:hAnsi="Arial" w:cs="Arial"/>
          <w:sz w:val="24"/>
          <w:szCs w:val="24"/>
        </w:rPr>
        <w:t>emerged</w:t>
      </w:r>
      <w:r w:rsidRPr="00F93F40">
        <w:rPr>
          <w:rFonts w:ascii="Arial" w:hAnsi="Arial" w:cs="Arial"/>
          <w:sz w:val="24"/>
          <w:szCs w:val="24"/>
        </w:rPr>
        <w:t xml:space="preserve"> that NHS Wales had been undertaking international recruitment annually in </w:t>
      </w:r>
      <w:proofErr w:type="gramStart"/>
      <w:r>
        <w:rPr>
          <w:rFonts w:ascii="Arial" w:hAnsi="Arial" w:cs="Arial"/>
          <w:sz w:val="24"/>
          <w:szCs w:val="24"/>
        </w:rPr>
        <w:t>a number of</w:t>
      </w:r>
      <w:proofErr w:type="gramEnd"/>
      <w:r>
        <w:rPr>
          <w:rFonts w:ascii="Arial" w:hAnsi="Arial" w:cs="Arial"/>
          <w:sz w:val="24"/>
          <w:szCs w:val="24"/>
        </w:rPr>
        <w:t xml:space="preserve"> countries.</w:t>
      </w:r>
      <w:r w:rsidRPr="00F93F40">
        <w:rPr>
          <w:rFonts w:ascii="Arial" w:hAnsi="Arial" w:cs="Arial"/>
          <w:sz w:val="24"/>
          <w:szCs w:val="24"/>
        </w:rPr>
        <w:t xml:space="preserve"> </w:t>
      </w:r>
      <w:r>
        <w:rPr>
          <w:rFonts w:ascii="Arial" w:hAnsi="Arial" w:cs="Arial"/>
          <w:sz w:val="24"/>
          <w:szCs w:val="24"/>
        </w:rPr>
        <w:t xml:space="preserve"> </w:t>
      </w:r>
      <w:r w:rsidRPr="00F93F40">
        <w:rPr>
          <w:rFonts w:ascii="Arial" w:hAnsi="Arial" w:cs="Arial"/>
          <w:sz w:val="24"/>
          <w:szCs w:val="24"/>
        </w:rPr>
        <w:t xml:space="preserve">In view of this, </w:t>
      </w:r>
      <w:r w:rsidR="000E25B0">
        <w:rPr>
          <w:rFonts w:ascii="Arial" w:hAnsi="Arial" w:cs="Arial"/>
          <w:sz w:val="24"/>
          <w:szCs w:val="24"/>
        </w:rPr>
        <w:t>we took the decision</w:t>
      </w:r>
      <w:r w:rsidRPr="00F93F40">
        <w:rPr>
          <w:rFonts w:ascii="Arial" w:hAnsi="Arial" w:cs="Arial"/>
          <w:sz w:val="24"/>
          <w:szCs w:val="24"/>
        </w:rPr>
        <w:t xml:space="preserve"> to work with NHS partner</w:t>
      </w:r>
      <w:r>
        <w:rPr>
          <w:rFonts w:ascii="Arial" w:hAnsi="Arial" w:cs="Arial"/>
          <w:sz w:val="24"/>
          <w:szCs w:val="24"/>
        </w:rPr>
        <w:t>s</w:t>
      </w:r>
      <w:r w:rsidRPr="00F93F40">
        <w:rPr>
          <w:rFonts w:ascii="Arial" w:hAnsi="Arial" w:cs="Arial"/>
          <w:sz w:val="24"/>
          <w:szCs w:val="24"/>
        </w:rPr>
        <w:t xml:space="preserve"> to understand the methodology and benefits of the recruitment scheme</w:t>
      </w:r>
      <w:r>
        <w:rPr>
          <w:rFonts w:ascii="Arial" w:hAnsi="Arial" w:cs="Arial"/>
          <w:sz w:val="24"/>
          <w:szCs w:val="24"/>
        </w:rPr>
        <w:t>s</w:t>
      </w:r>
      <w:r w:rsidRPr="00F93F40">
        <w:rPr>
          <w:rFonts w:ascii="Arial" w:hAnsi="Arial" w:cs="Arial"/>
          <w:sz w:val="24"/>
          <w:szCs w:val="24"/>
        </w:rPr>
        <w:t xml:space="preserve"> rather than establish a separate system.</w:t>
      </w:r>
      <w:r>
        <w:rPr>
          <w:rFonts w:ascii="Arial" w:hAnsi="Arial" w:cs="Arial"/>
          <w:sz w:val="24"/>
          <w:szCs w:val="24"/>
        </w:rPr>
        <w:t xml:space="preserve"> </w:t>
      </w:r>
      <w:r w:rsidRPr="00F93F40">
        <w:rPr>
          <w:rFonts w:ascii="Arial" w:hAnsi="Arial" w:cs="Arial"/>
          <w:sz w:val="24"/>
          <w:szCs w:val="24"/>
        </w:rPr>
        <w:t xml:space="preserve"> In October</w:t>
      </w:r>
      <w:r>
        <w:rPr>
          <w:rFonts w:ascii="Arial" w:hAnsi="Arial" w:cs="Arial"/>
          <w:sz w:val="24"/>
          <w:szCs w:val="24"/>
        </w:rPr>
        <w:t>/November</w:t>
      </w:r>
      <w:r w:rsidRPr="00F93F40">
        <w:rPr>
          <w:rFonts w:ascii="Arial" w:hAnsi="Arial" w:cs="Arial"/>
          <w:sz w:val="24"/>
          <w:szCs w:val="24"/>
        </w:rPr>
        <w:t xml:space="preserve"> 2019 members of HEIW staff visited India to observe the NHS Wales recruitment process run in partnership with BAPIO. </w:t>
      </w:r>
      <w:r>
        <w:rPr>
          <w:rFonts w:ascii="Arial" w:hAnsi="Arial" w:cs="Arial"/>
          <w:sz w:val="24"/>
          <w:szCs w:val="24"/>
        </w:rPr>
        <w:t xml:space="preserve"> </w:t>
      </w:r>
      <w:r w:rsidRPr="00F93F40">
        <w:rPr>
          <w:rFonts w:ascii="Arial" w:hAnsi="Arial" w:cs="Arial"/>
          <w:sz w:val="24"/>
          <w:szCs w:val="24"/>
        </w:rPr>
        <w:t>The learning from this visit will be compiled with NHS partners and used to inform our approach and options from 2020.</w:t>
      </w:r>
    </w:p>
    <w:p w14:paraId="488388C3" w14:textId="77777777" w:rsidR="00E1007D" w:rsidRPr="00F93F40" w:rsidRDefault="00E1007D" w:rsidP="00E1007D">
      <w:pPr>
        <w:jc w:val="both"/>
        <w:rPr>
          <w:rFonts w:ascii="Arial" w:hAnsi="Arial" w:cs="Arial"/>
          <w:i/>
          <w:sz w:val="24"/>
          <w:szCs w:val="24"/>
        </w:rPr>
      </w:pPr>
    </w:p>
    <w:p w14:paraId="7970C937" w14:textId="3C612E10" w:rsidR="00E1007D" w:rsidRPr="00E87DF9" w:rsidRDefault="00E1007D" w:rsidP="000E25B0">
      <w:pPr>
        <w:jc w:val="both"/>
        <w:rPr>
          <w:rFonts w:ascii="Arial" w:hAnsi="Arial" w:cs="Arial"/>
          <w:sz w:val="24"/>
          <w:szCs w:val="24"/>
        </w:rPr>
      </w:pPr>
      <w:r w:rsidRPr="00F93F40">
        <w:rPr>
          <w:rFonts w:ascii="Arial" w:hAnsi="Arial" w:cs="Arial"/>
          <w:sz w:val="24"/>
          <w:szCs w:val="24"/>
        </w:rPr>
        <w:t>Wales has historically had strong international links particularly with the Commonwealth</w:t>
      </w:r>
      <w:r w:rsidR="000E25B0">
        <w:rPr>
          <w:rFonts w:ascii="Arial" w:hAnsi="Arial" w:cs="Arial"/>
          <w:sz w:val="24"/>
          <w:szCs w:val="24"/>
        </w:rPr>
        <w:t xml:space="preserve"> but f</w:t>
      </w:r>
      <w:r w:rsidRPr="00F93F40">
        <w:rPr>
          <w:rFonts w:ascii="Arial" w:hAnsi="Arial" w:cs="Arial"/>
          <w:sz w:val="24"/>
          <w:szCs w:val="24"/>
        </w:rPr>
        <w:t>or various reasons these have weakened in recent years. HEIW could be uniquely placed to regenerate those links and to explore what could be achieved through a coordinated and strengthened approach which would benefit Wales and its international partners.</w:t>
      </w:r>
      <w:r w:rsidR="00247DA7">
        <w:rPr>
          <w:rFonts w:ascii="Arial" w:hAnsi="Arial" w:cs="Arial"/>
          <w:sz w:val="24"/>
          <w:szCs w:val="24"/>
        </w:rPr>
        <w:t xml:space="preserve"> </w:t>
      </w:r>
      <w:r w:rsidR="000E25B0">
        <w:rPr>
          <w:rFonts w:ascii="Arial" w:hAnsi="Arial" w:cs="Arial"/>
          <w:sz w:val="24"/>
          <w:szCs w:val="24"/>
        </w:rPr>
        <w:t xml:space="preserve"> </w:t>
      </w:r>
      <w:r>
        <w:rPr>
          <w:rFonts w:ascii="Arial" w:hAnsi="Arial" w:cs="Arial"/>
          <w:sz w:val="24"/>
          <w:szCs w:val="24"/>
        </w:rPr>
        <w:t xml:space="preserve">There is a requirement within </w:t>
      </w:r>
      <w:r w:rsidR="000E25B0">
        <w:rPr>
          <w:rFonts w:ascii="Arial" w:hAnsi="Arial" w:cs="Arial"/>
          <w:sz w:val="24"/>
          <w:szCs w:val="24"/>
        </w:rPr>
        <w:t xml:space="preserve">the Wellbeing of </w:t>
      </w:r>
      <w:r w:rsidR="000E25B0" w:rsidRPr="00F93F40">
        <w:rPr>
          <w:rFonts w:ascii="Arial" w:hAnsi="Arial" w:cs="Arial"/>
          <w:sz w:val="24"/>
          <w:szCs w:val="24"/>
        </w:rPr>
        <w:t>Future Generations</w:t>
      </w:r>
      <w:r w:rsidR="000E25B0">
        <w:rPr>
          <w:rFonts w:ascii="Arial" w:hAnsi="Arial" w:cs="Arial"/>
          <w:sz w:val="24"/>
          <w:szCs w:val="24"/>
        </w:rPr>
        <w:t xml:space="preserve"> Act</w:t>
      </w:r>
      <w:r>
        <w:rPr>
          <w:rFonts w:ascii="Arial" w:hAnsi="Arial" w:cs="Arial"/>
          <w:sz w:val="24"/>
          <w:szCs w:val="24"/>
        </w:rPr>
        <w:t xml:space="preserve"> for HEIW to be a globally responsible organisation. </w:t>
      </w:r>
      <w:r w:rsidR="00247DA7">
        <w:rPr>
          <w:rFonts w:ascii="Arial" w:hAnsi="Arial" w:cs="Arial"/>
          <w:sz w:val="24"/>
          <w:szCs w:val="24"/>
        </w:rPr>
        <w:t xml:space="preserve"> </w:t>
      </w:r>
      <w:r>
        <w:rPr>
          <w:rFonts w:ascii="Arial" w:hAnsi="Arial" w:cs="Arial"/>
          <w:sz w:val="24"/>
          <w:szCs w:val="24"/>
        </w:rPr>
        <w:t xml:space="preserve">To this end, </w:t>
      </w:r>
      <w:r w:rsidR="000E25B0">
        <w:rPr>
          <w:rFonts w:ascii="Arial" w:hAnsi="Arial" w:cs="Arial"/>
          <w:sz w:val="24"/>
          <w:szCs w:val="24"/>
        </w:rPr>
        <w:t>we have begun to consider an ambition which would see</w:t>
      </w:r>
      <w:r>
        <w:rPr>
          <w:rFonts w:ascii="Arial" w:hAnsi="Arial" w:cs="Arial"/>
          <w:sz w:val="24"/>
          <w:szCs w:val="24"/>
        </w:rPr>
        <w:t xml:space="preserve"> international recruitment as part of a </w:t>
      </w:r>
      <w:r w:rsidRPr="001264AC">
        <w:rPr>
          <w:rFonts w:ascii="Arial" w:hAnsi="Arial" w:cs="Arial"/>
          <w:sz w:val="24"/>
          <w:szCs w:val="24"/>
        </w:rPr>
        <w:t xml:space="preserve">wider global engagement strategy </w:t>
      </w:r>
      <w:r w:rsidR="000E25B0">
        <w:rPr>
          <w:rFonts w:ascii="Arial" w:hAnsi="Arial" w:cs="Arial"/>
          <w:sz w:val="24"/>
          <w:szCs w:val="24"/>
        </w:rPr>
        <w:t xml:space="preserve">in the longer term </w:t>
      </w:r>
      <w:r w:rsidRPr="001264AC">
        <w:rPr>
          <w:rFonts w:ascii="Arial" w:hAnsi="Arial" w:cs="Arial"/>
          <w:sz w:val="24"/>
          <w:szCs w:val="24"/>
        </w:rPr>
        <w:t xml:space="preserve">which </w:t>
      </w:r>
      <w:r w:rsidR="000E25B0">
        <w:rPr>
          <w:rFonts w:ascii="Arial" w:hAnsi="Arial" w:cs="Arial"/>
          <w:sz w:val="24"/>
          <w:szCs w:val="24"/>
        </w:rPr>
        <w:t xml:space="preserve">could potentially </w:t>
      </w:r>
      <w:r w:rsidRPr="001264AC">
        <w:rPr>
          <w:rFonts w:ascii="Arial" w:hAnsi="Arial" w:cs="Arial"/>
          <w:sz w:val="24"/>
          <w:szCs w:val="24"/>
        </w:rPr>
        <w:t>include:</w:t>
      </w:r>
      <w:r w:rsidR="000E25B0">
        <w:rPr>
          <w:rFonts w:ascii="Arial" w:hAnsi="Arial" w:cs="Arial"/>
          <w:sz w:val="24"/>
          <w:szCs w:val="24"/>
        </w:rPr>
        <w:t xml:space="preserve"> </w:t>
      </w:r>
      <w:proofErr w:type="spellStart"/>
      <w:r w:rsidRPr="00E87DF9">
        <w:rPr>
          <w:rFonts w:ascii="Arial" w:hAnsi="Arial" w:cs="Arial"/>
          <w:sz w:val="24"/>
          <w:szCs w:val="24"/>
        </w:rPr>
        <w:t>i</w:t>
      </w:r>
      <w:proofErr w:type="spellEnd"/>
      <w:r w:rsidRPr="00E87DF9">
        <w:rPr>
          <w:rFonts w:ascii="Arial" w:hAnsi="Arial" w:cs="Arial"/>
          <w:sz w:val="24"/>
          <w:szCs w:val="24"/>
        </w:rPr>
        <w:t>) Placement of NH</w:t>
      </w:r>
      <w:r>
        <w:rPr>
          <w:rFonts w:ascii="Arial" w:hAnsi="Arial" w:cs="Arial"/>
          <w:sz w:val="24"/>
          <w:szCs w:val="24"/>
        </w:rPr>
        <w:t>S</w:t>
      </w:r>
      <w:r w:rsidRPr="00E87DF9">
        <w:rPr>
          <w:rFonts w:ascii="Arial" w:hAnsi="Arial" w:cs="Arial"/>
          <w:sz w:val="24"/>
          <w:szCs w:val="24"/>
        </w:rPr>
        <w:t xml:space="preserve"> staff in underdeveloped countries; ii) High quality education and training in NHS </w:t>
      </w:r>
      <w:r>
        <w:rPr>
          <w:rFonts w:ascii="Arial" w:hAnsi="Arial" w:cs="Arial"/>
          <w:sz w:val="24"/>
          <w:szCs w:val="24"/>
        </w:rPr>
        <w:t>W</w:t>
      </w:r>
      <w:r w:rsidRPr="00E87DF9">
        <w:rPr>
          <w:rFonts w:ascii="Arial" w:hAnsi="Arial" w:cs="Arial"/>
          <w:sz w:val="24"/>
          <w:szCs w:val="24"/>
        </w:rPr>
        <w:t>ales for overseas staff</w:t>
      </w:r>
      <w:r>
        <w:rPr>
          <w:rFonts w:ascii="Arial" w:hAnsi="Arial" w:cs="Arial"/>
          <w:sz w:val="24"/>
          <w:szCs w:val="24"/>
        </w:rPr>
        <w:t xml:space="preserve"> (e.g. MTI schemes)</w:t>
      </w:r>
      <w:r w:rsidRPr="00E87DF9">
        <w:rPr>
          <w:rFonts w:ascii="Arial" w:hAnsi="Arial" w:cs="Arial"/>
          <w:sz w:val="24"/>
          <w:szCs w:val="24"/>
        </w:rPr>
        <w:t xml:space="preserve">; iii) Providing systems support for education and training for overseas health communities. </w:t>
      </w:r>
    </w:p>
    <w:p w14:paraId="4998D7DF" w14:textId="77777777" w:rsidR="00E1007D" w:rsidRPr="00F93F40" w:rsidRDefault="00E1007D" w:rsidP="00E1007D">
      <w:pPr>
        <w:jc w:val="both"/>
        <w:rPr>
          <w:rFonts w:ascii="Arial" w:hAnsi="Arial" w:cs="Arial"/>
          <w:sz w:val="24"/>
          <w:szCs w:val="24"/>
        </w:rPr>
      </w:pPr>
    </w:p>
    <w:p w14:paraId="079E52BE" w14:textId="77777777" w:rsidR="00E1007D" w:rsidRPr="00F93F40" w:rsidRDefault="00E1007D" w:rsidP="00834E13">
      <w:pPr>
        <w:spacing w:after="120"/>
        <w:jc w:val="both"/>
        <w:rPr>
          <w:rFonts w:ascii="Arial" w:hAnsi="Arial" w:cs="Arial"/>
          <w:b/>
          <w:sz w:val="24"/>
          <w:szCs w:val="24"/>
        </w:rPr>
      </w:pPr>
      <w:r w:rsidRPr="00F93F40">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237"/>
        <w:gridCol w:w="4253"/>
        <w:gridCol w:w="4111"/>
      </w:tblGrid>
      <w:tr w:rsidR="00E1007D" w:rsidRPr="0001764B" w14:paraId="3BA30D33" w14:textId="77777777" w:rsidTr="00FF0CD9">
        <w:tc>
          <w:tcPr>
            <w:tcW w:w="623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1755E2D" w14:textId="51A46DFC" w:rsidR="00E1007D" w:rsidRPr="00A15700" w:rsidRDefault="008F2740" w:rsidP="009138C1">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E1007D" w:rsidRPr="00A15700">
              <w:rPr>
                <w:rFonts w:ascii="Arial" w:hAnsi="Arial" w:cs="Arial"/>
                <w:b/>
                <w:color w:val="FFFFFF" w:themeColor="background1"/>
                <w:sz w:val="24"/>
                <w:szCs w:val="24"/>
              </w:rPr>
              <w:t>20</w:t>
            </w:r>
            <w:r>
              <w:rPr>
                <w:rFonts w:ascii="Arial" w:hAnsi="Arial" w:cs="Arial"/>
                <w:b/>
                <w:color w:val="FFFFFF" w:themeColor="background1"/>
                <w:sz w:val="24"/>
                <w:szCs w:val="24"/>
              </w:rPr>
              <w:t>-</w:t>
            </w:r>
            <w:r w:rsidR="00E1007D" w:rsidRPr="00A15700">
              <w:rPr>
                <w:rFonts w:ascii="Arial" w:hAnsi="Arial" w:cs="Arial"/>
                <w:b/>
                <w:color w:val="FFFFFF" w:themeColor="background1"/>
                <w:sz w:val="24"/>
                <w:szCs w:val="24"/>
              </w:rPr>
              <w:t>21</w:t>
            </w:r>
          </w:p>
        </w:tc>
        <w:tc>
          <w:tcPr>
            <w:tcW w:w="4253"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EAA9760" w14:textId="64F00670" w:rsidR="00E1007D" w:rsidRPr="00A15700" w:rsidRDefault="005C2DA8" w:rsidP="005C2DA8">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E1007D" w:rsidRPr="00A15700">
              <w:rPr>
                <w:rFonts w:ascii="Arial" w:hAnsi="Arial" w:cs="Arial"/>
                <w:b/>
                <w:color w:val="FFFFFF" w:themeColor="background1"/>
                <w:sz w:val="24"/>
                <w:szCs w:val="24"/>
              </w:rPr>
              <w:t>21</w:t>
            </w:r>
            <w:r>
              <w:rPr>
                <w:rFonts w:ascii="Arial" w:hAnsi="Arial" w:cs="Arial"/>
                <w:b/>
                <w:color w:val="FFFFFF" w:themeColor="background1"/>
                <w:sz w:val="24"/>
                <w:szCs w:val="24"/>
              </w:rPr>
              <w:t>-</w:t>
            </w:r>
            <w:r w:rsidR="00E1007D" w:rsidRPr="00A15700">
              <w:rPr>
                <w:rFonts w:ascii="Arial" w:hAnsi="Arial" w:cs="Arial"/>
                <w:b/>
                <w:color w:val="FFFFFF" w:themeColor="background1"/>
                <w:sz w:val="24"/>
                <w:szCs w:val="24"/>
              </w:rPr>
              <w:t>22</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17E0C19" w14:textId="2E5BA787" w:rsidR="00E1007D" w:rsidRPr="00A15700" w:rsidRDefault="005C2DA8" w:rsidP="009138C1">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E1007D" w:rsidRPr="00A15700">
              <w:rPr>
                <w:rFonts w:ascii="Arial" w:hAnsi="Arial" w:cs="Arial"/>
                <w:b/>
                <w:color w:val="FFFFFF" w:themeColor="background1"/>
                <w:sz w:val="24"/>
                <w:szCs w:val="24"/>
              </w:rPr>
              <w:t>22</w:t>
            </w:r>
            <w:r>
              <w:rPr>
                <w:rFonts w:ascii="Arial" w:hAnsi="Arial" w:cs="Arial"/>
                <w:b/>
                <w:color w:val="FFFFFF" w:themeColor="background1"/>
                <w:sz w:val="24"/>
                <w:szCs w:val="24"/>
              </w:rPr>
              <w:t>-</w:t>
            </w:r>
            <w:r w:rsidR="00E1007D" w:rsidRPr="00A15700">
              <w:rPr>
                <w:rFonts w:ascii="Arial" w:hAnsi="Arial" w:cs="Arial"/>
                <w:b/>
                <w:color w:val="FFFFFF" w:themeColor="background1"/>
                <w:sz w:val="24"/>
                <w:szCs w:val="24"/>
              </w:rPr>
              <w:t>23</w:t>
            </w:r>
          </w:p>
        </w:tc>
      </w:tr>
      <w:tr w:rsidR="00E1007D" w:rsidRPr="0001764B" w14:paraId="6C4FC1B2" w14:textId="77777777" w:rsidTr="00FF0CD9">
        <w:tc>
          <w:tcPr>
            <w:tcW w:w="6237" w:type="dxa"/>
            <w:tcBorders>
              <w:top w:val="single" w:sz="4" w:space="0" w:color="auto"/>
              <w:left w:val="single" w:sz="4" w:space="0" w:color="auto"/>
              <w:bottom w:val="single" w:sz="4" w:space="0" w:color="auto"/>
              <w:right w:val="single" w:sz="4" w:space="0" w:color="auto"/>
            </w:tcBorders>
          </w:tcPr>
          <w:p w14:paraId="793E2980" w14:textId="77777777" w:rsidR="00E1007D" w:rsidRDefault="00E1007D" w:rsidP="00A069CA">
            <w:pPr>
              <w:pStyle w:val="ListParagraph"/>
              <w:numPr>
                <w:ilvl w:val="0"/>
                <w:numId w:val="39"/>
              </w:numPr>
              <w:rPr>
                <w:rFonts w:ascii="Arial" w:hAnsi="Arial" w:cs="Arial"/>
                <w:sz w:val="24"/>
                <w:szCs w:val="24"/>
              </w:rPr>
            </w:pPr>
            <w:r>
              <w:rPr>
                <w:rFonts w:ascii="Arial" w:hAnsi="Arial" w:cs="Arial"/>
                <w:sz w:val="24"/>
                <w:szCs w:val="24"/>
              </w:rPr>
              <w:t>Drawing on the learning and reflections from the recruitment scheme in India, and building on previous foundations, develop with partners a plan for a consistent and once for Wales approach to international medical recruitment.</w:t>
            </w:r>
          </w:p>
          <w:p w14:paraId="60CB1ABE" w14:textId="4BA73309" w:rsidR="00E1007D" w:rsidRPr="000F3F4E" w:rsidRDefault="00E1007D" w:rsidP="00A069CA">
            <w:pPr>
              <w:pStyle w:val="ListParagraph"/>
              <w:numPr>
                <w:ilvl w:val="0"/>
                <w:numId w:val="39"/>
              </w:numPr>
              <w:rPr>
                <w:rFonts w:ascii="Arial" w:hAnsi="Arial" w:cs="Arial"/>
                <w:sz w:val="24"/>
                <w:szCs w:val="24"/>
              </w:rPr>
            </w:pPr>
            <w:r>
              <w:rPr>
                <w:rFonts w:ascii="Arial" w:hAnsi="Arial" w:cs="Arial"/>
                <w:sz w:val="24"/>
                <w:szCs w:val="24"/>
              </w:rPr>
              <w:t>Build the case for HEIW’s role in relation to international recruitment and explore options including the quality management of education and training of overseas health care staff employed in NHS Wales.</w:t>
            </w:r>
          </w:p>
          <w:p w14:paraId="6ACDE5FA" w14:textId="77777777" w:rsidR="00E1007D" w:rsidRPr="00DA14FC" w:rsidRDefault="00E1007D" w:rsidP="00A069CA">
            <w:pPr>
              <w:pStyle w:val="ListParagraph"/>
              <w:numPr>
                <w:ilvl w:val="0"/>
                <w:numId w:val="39"/>
              </w:numPr>
              <w:rPr>
                <w:rFonts w:ascii="Arial" w:hAnsi="Arial" w:cs="Arial"/>
                <w:sz w:val="24"/>
                <w:szCs w:val="24"/>
              </w:rPr>
            </w:pPr>
            <w:r>
              <w:rPr>
                <w:rFonts w:ascii="Arial" w:hAnsi="Arial" w:cs="Arial"/>
                <w:sz w:val="24"/>
                <w:szCs w:val="24"/>
              </w:rPr>
              <w:lastRenderedPageBreak/>
              <w:t>Continue to research and scope the opportunities for education and training links between Wales and other countries.</w:t>
            </w:r>
          </w:p>
          <w:p w14:paraId="77FCAACB" w14:textId="720C6F8F" w:rsidR="00E1007D" w:rsidRPr="00DA14FC" w:rsidRDefault="00E1007D" w:rsidP="00A069CA">
            <w:pPr>
              <w:pStyle w:val="ListParagraph"/>
              <w:numPr>
                <w:ilvl w:val="0"/>
                <w:numId w:val="39"/>
              </w:numPr>
              <w:rPr>
                <w:rFonts w:ascii="Arial" w:hAnsi="Arial" w:cs="Arial"/>
                <w:sz w:val="24"/>
                <w:szCs w:val="24"/>
              </w:rPr>
            </w:pPr>
            <w:r>
              <w:rPr>
                <w:rFonts w:ascii="Arial" w:hAnsi="Arial" w:cs="Arial"/>
                <w:sz w:val="24"/>
                <w:szCs w:val="24"/>
              </w:rPr>
              <w:t>Test the emerging opportunities with partners including WG, Health Boards and Public Health Wales, and organisations such as Wales for Africa.</w:t>
            </w:r>
          </w:p>
          <w:p w14:paraId="33311B11" w14:textId="77777777" w:rsidR="00E1007D" w:rsidRPr="00DA14FC" w:rsidRDefault="00E1007D" w:rsidP="00A069CA">
            <w:pPr>
              <w:pStyle w:val="ListParagraph"/>
              <w:numPr>
                <w:ilvl w:val="0"/>
                <w:numId w:val="39"/>
              </w:numPr>
              <w:rPr>
                <w:rFonts w:ascii="Arial" w:hAnsi="Arial" w:cs="Arial"/>
                <w:sz w:val="24"/>
                <w:szCs w:val="24"/>
              </w:rPr>
            </w:pPr>
            <w:r>
              <w:rPr>
                <w:rFonts w:ascii="Arial" w:hAnsi="Arial" w:cs="Arial"/>
                <w:sz w:val="24"/>
                <w:szCs w:val="24"/>
              </w:rPr>
              <w:t>Prepare an options paper outlining the benefits and costs of strengthening international links as well as practical actions.</w:t>
            </w:r>
          </w:p>
        </w:tc>
        <w:tc>
          <w:tcPr>
            <w:tcW w:w="4253" w:type="dxa"/>
            <w:tcBorders>
              <w:top w:val="single" w:sz="4" w:space="0" w:color="auto"/>
              <w:left w:val="single" w:sz="4" w:space="0" w:color="auto"/>
              <w:bottom w:val="single" w:sz="4" w:space="0" w:color="auto"/>
              <w:right w:val="single" w:sz="4" w:space="0" w:color="auto"/>
            </w:tcBorders>
          </w:tcPr>
          <w:p w14:paraId="7DE8359C" w14:textId="77777777" w:rsidR="00E1007D" w:rsidRPr="00DA14FC" w:rsidRDefault="00E1007D" w:rsidP="00A069CA">
            <w:pPr>
              <w:pStyle w:val="ListParagraph"/>
              <w:numPr>
                <w:ilvl w:val="0"/>
                <w:numId w:val="40"/>
              </w:numPr>
              <w:rPr>
                <w:rFonts w:ascii="Arial" w:hAnsi="Arial" w:cs="Arial"/>
                <w:sz w:val="24"/>
                <w:szCs w:val="24"/>
              </w:rPr>
            </w:pPr>
            <w:r>
              <w:rPr>
                <w:rFonts w:ascii="Arial" w:hAnsi="Arial" w:cs="Arial"/>
                <w:sz w:val="24"/>
                <w:szCs w:val="24"/>
              </w:rPr>
              <w:lastRenderedPageBreak/>
              <w:t>Lead on the implementation of an international medical recruitment scheme for Wales.</w:t>
            </w:r>
          </w:p>
          <w:p w14:paraId="505DAB17" w14:textId="192AFC03" w:rsidR="00E1007D" w:rsidRPr="0004391D" w:rsidRDefault="00E1007D" w:rsidP="00A069CA">
            <w:pPr>
              <w:pStyle w:val="ListParagraph"/>
              <w:numPr>
                <w:ilvl w:val="0"/>
                <w:numId w:val="40"/>
              </w:numPr>
              <w:rPr>
                <w:rFonts w:ascii="Arial" w:hAnsi="Arial" w:cs="Arial"/>
                <w:sz w:val="24"/>
                <w:szCs w:val="24"/>
              </w:rPr>
            </w:pPr>
            <w:r>
              <w:rPr>
                <w:rFonts w:ascii="Arial" w:hAnsi="Arial" w:cs="Arial"/>
                <w:sz w:val="24"/>
                <w:szCs w:val="24"/>
              </w:rPr>
              <w:t>Subject to the outcome of the further exploration in year 1, implement an agreed set of actions for advancing the international links agenda.</w:t>
            </w:r>
          </w:p>
        </w:tc>
        <w:tc>
          <w:tcPr>
            <w:tcW w:w="4111" w:type="dxa"/>
            <w:tcBorders>
              <w:top w:val="single" w:sz="4" w:space="0" w:color="auto"/>
              <w:left w:val="single" w:sz="4" w:space="0" w:color="auto"/>
              <w:bottom w:val="single" w:sz="4" w:space="0" w:color="auto"/>
              <w:right w:val="single" w:sz="4" w:space="0" w:color="auto"/>
            </w:tcBorders>
          </w:tcPr>
          <w:p w14:paraId="3479704A" w14:textId="77777777" w:rsidR="00E1007D" w:rsidRDefault="00E1007D" w:rsidP="00A069CA">
            <w:pPr>
              <w:pStyle w:val="ListParagraph"/>
              <w:numPr>
                <w:ilvl w:val="0"/>
                <w:numId w:val="40"/>
              </w:numPr>
              <w:rPr>
                <w:rFonts w:ascii="Arial" w:hAnsi="Arial" w:cs="Arial"/>
                <w:sz w:val="24"/>
                <w:szCs w:val="24"/>
              </w:rPr>
            </w:pPr>
            <w:r>
              <w:rPr>
                <w:rFonts w:ascii="Arial" w:hAnsi="Arial" w:cs="Arial"/>
                <w:sz w:val="24"/>
                <w:szCs w:val="24"/>
              </w:rPr>
              <w:t>Review effectiveness of international recruitment scheme and target areas; adjust the scheme as necessary.</w:t>
            </w:r>
          </w:p>
          <w:p w14:paraId="31D5A60B" w14:textId="77777777" w:rsidR="00E1007D" w:rsidRPr="009D4FF5" w:rsidRDefault="00E1007D" w:rsidP="00A069CA">
            <w:pPr>
              <w:pStyle w:val="ListParagraph"/>
              <w:numPr>
                <w:ilvl w:val="0"/>
                <w:numId w:val="40"/>
              </w:numPr>
              <w:rPr>
                <w:rFonts w:ascii="Arial" w:hAnsi="Arial" w:cs="Arial"/>
                <w:sz w:val="24"/>
                <w:szCs w:val="24"/>
              </w:rPr>
            </w:pPr>
            <w:r>
              <w:rPr>
                <w:rFonts w:ascii="Arial" w:hAnsi="Arial" w:cs="Arial"/>
                <w:sz w:val="24"/>
                <w:szCs w:val="24"/>
              </w:rPr>
              <w:t>Continue to build on the actions in year 2, identifying further opportunities for strengthening links.</w:t>
            </w:r>
          </w:p>
        </w:tc>
      </w:tr>
    </w:tbl>
    <w:p w14:paraId="4AC6B15D" w14:textId="77777777" w:rsidR="00E1007D" w:rsidRDefault="00E1007D" w:rsidP="00E1007D">
      <w:pPr>
        <w:rPr>
          <w:rFonts w:ascii="Arial" w:hAnsi="Arial" w:cs="Arial"/>
          <w:sz w:val="24"/>
          <w:szCs w:val="24"/>
        </w:rPr>
      </w:pPr>
    </w:p>
    <w:p w14:paraId="438F259C" w14:textId="77777777" w:rsidR="00E1007D" w:rsidRPr="00D72541" w:rsidRDefault="00E1007D" w:rsidP="00E1007D">
      <w:pPr>
        <w:rPr>
          <w:rFonts w:ascii="Arial" w:hAnsi="Arial" w:cs="Arial"/>
          <w:b/>
          <w:sz w:val="24"/>
          <w:szCs w:val="24"/>
        </w:rPr>
      </w:pPr>
      <w:r w:rsidRPr="00D72541">
        <w:rPr>
          <w:rFonts w:ascii="Arial" w:hAnsi="Arial" w:cs="Arial"/>
          <w:b/>
          <w:sz w:val="24"/>
          <w:szCs w:val="24"/>
        </w:rPr>
        <w:t>What does success look like in 2023?</w:t>
      </w:r>
    </w:p>
    <w:p w14:paraId="65A2AFEE" w14:textId="77777777" w:rsidR="00E1007D" w:rsidRDefault="00E1007D" w:rsidP="00E1007D">
      <w:pPr>
        <w:rPr>
          <w:rFonts w:ascii="Arial" w:hAnsi="Arial" w:cs="Arial"/>
          <w:sz w:val="24"/>
          <w:szCs w:val="24"/>
        </w:rPr>
      </w:pPr>
    </w:p>
    <w:p w14:paraId="36E2EE96" w14:textId="77777777" w:rsidR="000939F5" w:rsidRDefault="00E1007D" w:rsidP="00E1007D">
      <w:pPr>
        <w:jc w:val="both"/>
        <w:rPr>
          <w:rFonts w:ascii="Arial" w:hAnsi="Arial" w:cs="Arial"/>
          <w:sz w:val="24"/>
          <w:szCs w:val="24"/>
        </w:rPr>
        <w:sectPr w:rsidR="000939F5" w:rsidSect="00D74BA9">
          <w:pgSz w:w="16838" w:h="11906" w:orient="landscape"/>
          <w:pgMar w:top="1134" w:right="1134" w:bottom="1134" w:left="1134" w:header="709" w:footer="709" w:gutter="0"/>
          <w:cols w:space="708"/>
          <w:docGrid w:linePitch="360"/>
        </w:sectPr>
      </w:pPr>
      <w:r w:rsidRPr="000F3F4E">
        <w:rPr>
          <w:rFonts w:ascii="Arial" w:hAnsi="Arial" w:cs="Arial"/>
          <w:sz w:val="24"/>
          <w:szCs w:val="24"/>
        </w:rPr>
        <w:t xml:space="preserve">Increased number of MTIs recruited, </w:t>
      </w:r>
      <w:r>
        <w:rPr>
          <w:rFonts w:ascii="Arial" w:hAnsi="Arial" w:cs="Arial"/>
          <w:sz w:val="24"/>
          <w:szCs w:val="24"/>
        </w:rPr>
        <w:t xml:space="preserve">all having high quality education and training experiences and </w:t>
      </w:r>
      <w:r w:rsidRPr="000F3F4E">
        <w:rPr>
          <w:rFonts w:ascii="Arial" w:hAnsi="Arial" w:cs="Arial"/>
          <w:sz w:val="24"/>
          <w:szCs w:val="24"/>
        </w:rPr>
        <w:t>helping to deliver a sustainable medical workforce.</w:t>
      </w:r>
      <w:r>
        <w:rPr>
          <w:rFonts w:ascii="Arial" w:hAnsi="Arial" w:cs="Arial"/>
          <w:sz w:val="24"/>
          <w:szCs w:val="24"/>
        </w:rPr>
        <w:t xml:space="preserve">  </w:t>
      </w:r>
      <w:r w:rsidRPr="000F3F4E">
        <w:rPr>
          <w:rFonts w:ascii="Arial" w:hAnsi="Arial" w:cs="Arial"/>
          <w:sz w:val="24"/>
          <w:szCs w:val="24"/>
        </w:rPr>
        <w:t xml:space="preserve">A coordinated and strengthened approach to </w:t>
      </w:r>
      <w:r>
        <w:rPr>
          <w:rFonts w:ascii="Arial" w:hAnsi="Arial" w:cs="Arial"/>
          <w:sz w:val="24"/>
          <w:szCs w:val="24"/>
        </w:rPr>
        <w:t xml:space="preserve">global </w:t>
      </w:r>
      <w:r w:rsidRPr="000F3F4E">
        <w:rPr>
          <w:rFonts w:ascii="Arial" w:hAnsi="Arial" w:cs="Arial"/>
          <w:sz w:val="24"/>
          <w:szCs w:val="24"/>
        </w:rPr>
        <w:t xml:space="preserve">engagement which would benefit Wales and </w:t>
      </w:r>
      <w:proofErr w:type="gramStart"/>
      <w:r w:rsidRPr="000F3F4E">
        <w:rPr>
          <w:rFonts w:ascii="Arial" w:hAnsi="Arial" w:cs="Arial"/>
          <w:sz w:val="24"/>
          <w:szCs w:val="24"/>
        </w:rPr>
        <w:t>it</w:t>
      </w:r>
      <w:r>
        <w:rPr>
          <w:rFonts w:ascii="Arial" w:hAnsi="Arial" w:cs="Arial"/>
          <w:sz w:val="24"/>
          <w:szCs w:val="24"/>
        </w:rPr>
        <w:t>’</w:t>
      </w:r>
      <w:r w:rsidRPr="000F3F4E">
        <w:rPr>
          <w:rFonts w:ascii="Arial" w:hAnsi="Arial" w:cs="Arial"/>
          <w:sz w:val="24"/>
          <w:szCs w:val="24"/>
        </w:rPr>
        <w:t>s</w:t>
      </w:r>
      <w:proofErr w:type="gramEnd"/>
      <w:r w:rsidRPr="000F3F4E">
        <w:rPr>
          <w:rFonts w:ascii="Arial" w:hAnsi="Arial" w:cs="Arial"/>
          <w:sz w:val="24"/>
          <w:szCs w:val="24"/>
        </w:rPr>
        <w:t xml:space="preserve"> international partners.</w:t>
      </w:r>
    </w:p>
    <w:p w14:paraId="0A18F08B" w14:textId="751AA97D" w:rsidR="00B6489F" w:rsidRPr="002659FE" w:rsidRDefault="00B6489F" w:rsidP="00B6489F">
      <w:pPr>
        <w:jc w:val="both"/>
        <w:rPr>
          <w:rFonts w:ascii="Arial" w:hAnsi="Arial" w:cs="Arial"/>
          <w:b/>
          <w:color w:val="B9975B"/>
          <w:sz w:val="24"/>
          <w:szCs w:val="24"/>
        </w:rPr>
      </w:pPr>
      <w:bookmarkStart w:id="16" w:name="_Hlk24114635"/>
      <w:bookmarkEnd w:id="15"/>
      <w:r w:rsidRPr="0062558F">
        <w:rPr>
          <w:rFonts w:ascii="Arial" w:hAnsi="Arial" w:cs="Arial"/>
          <w:b/>
          <w:color w:val="806000" w:themeColor="accent4" w:themeShade="80"/>
          <w:sz w:val="24"/>
          <w:szCs w:val="24"/>
        </w:rPr>
        <w:lastRenderedPageBreak/>
        <w:t>Strategic Aim 2:  To improve the quality and accessibility of education and training for all healthcare staff ensuring that it meets future needs</w:t>
      </w:r>
    </w:p>
    <w:p w14:paraId="79D0C156" w14:textId="77777777" w:rsidR="00B6489F" w:rsidRPr="002659FE" w:rsidRDefault="00B6489F" w:rsidP="00B6489F">
      <w:pPr>
        <w:jc w:val="both"/>
        <w:rPr>
          <w:rFonts w:ascii="Arial" w:hAnsi="Arial" w:cs="Arial"/>
          <w:sz w:val="24"/>
          <w:szCs w:val="24"/>
        </w:rPr>
      </w:pPr>
    </w:p>
    <w:p w14:paraId="5895ECF6" w14:textId="77777777"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t>Strategic Objective 2.1:  Lead the development and management of a multi-professional infrastructure and strategy for Simulation Based Education</w:t>
      </w:r>
    </w:p>
    <w:p w14:paraId="0AB088CA" w14:textId="77777777" w:rsidR="00B6489F" w:rsidRPr="002659FE" w:rsidRDefault="00B6489F" w:rsidP="00B6489F">
      <w:pPr>
        <w:jc w:val="both"/>
        <w:rPr>
          <w:rFonts w:ascii="Arial" w:hAnsi="Arial" w:cs="Arial"/>
          <w:b/>
          <w:color w:val="1F3864"/>
          <w:sz w:val="24"/>
          <w:szCs w:val="24"/>
        </w:rPr>
      </w:pPr>
      <w:r w:rsidRPr="002659FE">
        <w:rPr>
          <w:rFonts w:ascii="Arial" w:hAnsi="Arial" w:cs="Arial"/>
          <w:b/>
          <w:color w:val="1F3864"/>
          <w:sz w:val="24"/>
          <w:szCs w:val="24"/>
        </w:rPr>
        <w:t>Executive Lead:  Push Mangat / SRO:  Chris Payne</w:t>
      </w:r>
    </w:p>
    <w:p w14:paraId="317C64AE" w14:textId="77777777" w:rsidR="00B6489F" w:rsidRPr="000939F5" w:rsidRDefault="00B6489F" w:rsidP="00B6489F">
      <w:pPr>
        <w:jc w:val="both"/>
        <w:rPr>
          <w:rFonts w:ascii="Arial" w:hAnsi="Arial" w:cs="Arial"/>
          <w:sz w:val="24"/>
          <w:szCs w:val="24"/>
        </w:rPr>
      </w:pPr>
    </w:p>
    <w:p w14:paraId="0C2F4300"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Why?</w:t>
      </w:r>
    </w:p>
    <w:p w14:paraId="46CEFA3D" w14:textId="4E981ADA"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Simulation is an increasingly important aspect of curricula for trainees and students, and a huge opportunity to develop clinical practice that is safe and effective. </w:t>
      </w:r>
      <w:r w:rsidR="00B30664">
        <w:rPr>
          <w:rFonts w:ascii="Arial" w:hAnsi="Arial" w:cs="Arial"/>
          <w:sz w:val="24"/>
          <w:szCs w:val="24"/>
        </w:rPr>
        <w:t xml:space="preserve"> </w:t>
      </w:r>
      <w:r w:rsidRPr="002659FE">
        <w:rPr>
          <w:rFonts w:ascii="Arial" w:hAnsi="Arial" w:cs="Arial"/>
          <w:sz w:val="24"/>
          <w:szCs w:val="24"/>
        </w:rPr>
        <w:t>This is a continuation of an objective from the Annual Plan (2019-20) that builds on the scoping of simulation equipment and proposed the development of a simulation strategy for Wales.  It was widely recognised that whilst simulation equipment is widely distributed across NHS organisation and excellent simulation</w:t>
      </w:r>
      <w:r w:rsidR="00C06C14" w:rsidRPr="002659FE">
        <w:rPr>
          <w:rFonts w:ascii="Arial" w:hAnsi="Arial" w:cs="Arial"/>
          <w:sz w:val="24"/>
          <w:szCs w:val="24"/>
        </w:rPr>
        <w:t>-</w:t>
      </w:r>
      <w:r w:rsidRPr="002659FE">
        <w:rPr>
          <w:rFonts w:ascii="Arial" w:hAnsi="Arial" w:cs="Arial"/>
          <w:sz w:val="24"/>
          <w:szCs w:val="24"/>
        </w:rPr>
        <w:t xml:space="preserve">based education is being delivered, it is largely fragmented and uncoordinated across and within Health Boards, Trusts and education providers in Wales.  </w:t>
      </w:r>
      <w:r w:rsidR="00B30664">
        <w:rPr>
          <w:rFonts w:ascii="Arial" w:hAnsi="Arial" w:cs="Arial"/>
          <w:sz w:val="24"/>
          <w:szCs w:val="24"/>
        </w:rPr>
        <w:t>Learning through simulation has developed over recent years and now embraces new technology and digital/virtual learning approaches.  There are also clear benefits for healthcare staff learning together rather than in professional silos and hence HEIW is advocating a multi-professional approach to simulation-based education.</w:t>
      </w:r>
    </w:p>
    <w:p w14:paraId="0D62CE21" w14:textId="77777777" w:rsidR="00B6489F" w:rsidRPr="002659FE" w:rsidRDefault="00B6489F" w:rsidP="00B6489F">
      <w:pPr>
        <w:jc w:val="both"/>
        <w:rPr>
          <w:rFonts w:ascii="Arial" w:hAnsi="Arial" w:cs="Arial"/>
          <w:sz w:val="24"/>
          <w:szCs w:val="24"/>
        </w:rPr>
      </w:pPr>
    </w:p>
    <w:p w14:paraId="228A84E8" w14:textId="084319D3"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This objective meets the </w:t>
      </w:r>
      <w:r w:rsidR="00A6095D">
        <w:rPr>
          <w:rFonts w:ascii="Arial" w:hAnsi="Arial" w:cs="Arial"/>
          <w:sz w:val="24"/>
          <w:szCs w:val="24"/>
        </w:rPr>
        <w:t xml:space="preserve">Wellbeing of </w:t>
      </w:r>
      <w:r w:rsidRPr="002659FE">
        <w:rPr>
          <w:rFonts w:ascii="Arial" w:hAnsi="Arial" w:cs="Arial"/>
          <w:sz w:val="24"/>
          <w:szCs w:val="24"/>
        </w:rPr>
        <w:t xml:space="preserve">Future Generations 5 ways of working in that this demonstrates long term planning for simulation based education, prevention in terms of improving patient safety by training the workforce effectively and collaboration in terms of working with multiple partners and stakeholders to inform the strategy.  This also aligns with </w:t>
      </w:r>
      <w:r w:rsidRPr="00FE3556">
        <w:rPr>
          <w:rFonts w:ascii="Arial" w:hAnsi="Arial" w:cs="Arial"/>
          <w:i/>
          <w:sz w:val="24"/>
          <w:szCs w:val="24"/>
        </w:rPr>
        <w:t>A Healthier Wales</w:t>
      </w:r>
      <w:r w:rsidRPr="002659FE">
        <w:rPr>
          <w:rFonts w:ascii="Arial" w:hAnsi="Arial" w:cs="Arial"/>
          <w:sz w:val="24"/>
          <w:szCs w:val="24"/>
        </w:rPr>
        <w:t xml:space="preserve"> in terms of prevention, safety, higher value within the system through inter-professional learning and cross usage of facilities.  A centralised approach to use of and development of S</w:t>
      </w:r>
      <w:r w:rsidR="009C4F7A">
        <w:rPr>
          <w:rFonts w:ascii="Arial" w:hAnsi="Arial" w:cs="Arial"/>
          <w:sz w:val="24"/>
          <w:szCs w:val="24"/>
        </w:rPr>
        <w:t xml:space="preserve">imulation Based </w:t>
      </w:r>
      <w:r w:rsidRPr="002659FE">
        <w:rPr>
          <w:rFonts w:ascii="Arial" w:hAnsi="Arial" w:cs="Arial"/>
          <w:sz w:val="24"/>
          <w:szCs w:val="24"/>
        </w:rPr>
        <w:t>E</w:t>
      </w:r>
      <w:r w:rsidR="009C4F7A">
        <w:rPr>
          <w:rFonts w:ascii="Arial" w:hAnsi="Arial" w:cs="Arial"/>
          <w:sz w:val="24"/>
          <w:szCs w:val="24"/>
        </w:rPr>
        <w:t>ducation</w:t>
      </w:r>
      <w:r w:rsidRPr="002659FE">
        <w:rPr>
          <w:rFonts w:ascii="Arial" w:hAnsi="Arial" w:cs="Arial"/>
          <w:sz w:val="24"/>
          <w:szCs w:val="24"/>
        </w:rPr>
        <w:t xml:space="preserve"> and identification and development of All Wales requirements will also add value by improving the quality of the education and training.</w:t>
      </w:r>
    </w:p>
    <w:p w14:paraId="3719859C" w14:textId="77777777" w:rsidR="00B6489F" w:rsidRPr="002659FE" w:rsidRDefault="00B6489F" w:rsidP="00B6489F">
      <w:pPr>
        <w:jc w:val="both"/>
        <w:rPr>
          <w:rFonts w:ascii="Arial" w:hAnsi="Arial" w:cs="Arial"/>
          <w:sz w:val="24"/>
          <w:szCs w:val="24"/>
        </w:rPr>
      </w:pPr>
    </w:p>
    <w:p w14:paraId="69277687"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279D237B"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099FC59"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E729462"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CB35A55"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65DCC5D9" w14:textId="77777777" w:rsidTr="00274C44">
        <w:tc>
          <w:tcPr>
            <w:tcW w:w="6521" w:type="dxa"/>
            <w:tcBorders>
              <w:top w:val="single" w:sz="6" w:space="0" w:color="FFFFFF" w:themeColor="background1"/>
              <w:left w:val="single" w:sz="4" w:space="0" w:color="auto"/>
              <w:bottom w:val="single" w:sz="4" w:space="0" w:color="auto"/>
              <w:right w:val="single" w:sz="4" w:space="0" w:color="auto"/>
            </w:tcBorders>
            <w:shd w:val="clear" w:color="auto" w:fill="auto"/>
          </w:tcPr>
          <w:p w14:paraId="5266ECCA" w14:textId="4F05A0F8" w:rsidR="00B6489F" w:rsidRPr="00DB5593" w:rsidRDefault="00DB5593" w:rsidP="00A069CA">
            <w:pPr>
              <w:pStyle w:val="ListParagraph"/>
              <w:numPr>
                <w:ilvl w:val="0"/>
                <w:numId w:val="27"/>
              </w:numPr>
              <w:rPr>
                <w:rFonts w:ascii="Arial" w:hAnsi="Arial" w:cs="Arial"/>
                <w:color w:val="000000" w:themeColor="text1"/>
                <w:sz w:val="24"/>
                <w:szCs w:val="24"/>
              </w:rPr>
            </w:pPr>
            <w:r w:rsidRPr="00FF0CD9">
              <w:rPr>
                <w:rFonts w:ascii="Arial" w:hAnsi="Arial" w:cs="Arial"/>
                <w:color w:val="000000" w:themeColor="text1"/>
                <w:sz w:val="24"/>
                <w:szCs w:val="24"/>
              </w:rPr>
              <w:t>Developed a clear definition of simulation-based education for the health sector in Wales.</w:t>
            </w:r>
          </w:p>
          <w:p w14:paraId="5196E9AF" w14:textId="77777777" w:rsidR="00B6489F" w:rsidRPr="002659FE" w:rsidRDefault="00B6489F" w:rsidP="00A069CA">
            <w:pPr>
              <w:pStyle w:val="ListParagraph"/>
              <w:numPr>
                <w:ilvl w:val="0"/>
                <w:numId w:val="27"/>
              </w:numPr>
              <w:rPr>
                <w:rFonts w:ascii="Arial" w:hAnsi="Arial" w:cs="Arial"/>
                <w:color w:val="000000" w:themeColor="text1"/>
                <w:sz w:val="24"/>
                <w:szCs w:val="24"/>
              </w:rPr>
            </w:pPr>
            <w:r w:rsidRPr="002659FE">
              <w:rPr>
                <w:rFonts w:ascii="Arial" w:hAnsi="Arial" w:cs="Arial"/>
                <w:color w:val="000000" w:themeColor="text1"/>
                <w:sz w:val="24"/>
                <w:szCs w:val="24"/>
              </w:rPr>
              <w:t>Establish and manage a Simulation Leads Network with clear terms of reference.</w:t>
            </w:r>
          </w:p>
          <w:p w14:paraId="258FB26C" w14:textId="7C7953FC" w:rsidR="00B6489F" w:rsidRPr="002659FE" w:rsidRDefault="00B6489F" w:rsidP="00A069CA">
            <w:pPr>
              <w:pStyle w:val="ListParagraph"/>
              <w:numPr>
                <w:ilvl w:val="0"/>
                <w:numId w:val="27"/>
              </w:numPr>
              <w:rPr>
                <w:rFonts w:ascii="Arial" w:hAnsi="Arial" w:cs="Arial"/>
                <w:color w:val="000000" w:themeColor="text1"/>
                <w:sz w:val="24"/>
                <w:szCs w:val="24"/>
              </w:rPr>
            </w:pPr>
            <w:r w:rsidRPr="002659FE">
              <w:rPr>
                <w:rFonts w:ascii="Arial" w:hAnsi="Arial" w:cs="Arial"/>
                <w:color w:val="000000" w:themeColor="text1"/>
                <w:sz w:val="24"/>
                <w:szCs w:val="24"/>
              </w:rPr>
              <w:t>Identify and share best practice and develop new opportu</w:t>
            </w:r>
            <w:r w:rsidR="00FF0CD9">
              <w:rPr>
                <w:rFonts w:ascii="Arial" w:hAnsi="Arial" w:cs="Arial"/>
                <w:color w:val="000000" w:themeColor="text1"/>
                <w:sz w:val="24"/>
                <w:szCs w:val="24"/>
              </w:rPr>
              <w:t>nities to facilitate simulation-</w:t>
            </w:r>
            <w:r w:rsidRPr="002659FE">
              <w:rPr>
                <w:rFonts w:ascii="Arial" w:hAnsi="Arial" w:cs="Arial"/>
                <w:color w:val="000000" w:themeColor="text1"/>
                <w:sz w:val="24"/>
                <w:szCs w:val="24"/>
              </w:rPr>
              <w:t>based learning.</w:t>
            </w:r>
          </w:p>
          <w:p w14:paraId="14BC9687" w14:textId="77777777" w:rsidR="00B6489F" w:rsidRPr="002659FE" w:rsidRDefault="00B6489F" w:rsidP="00A069CA">
            <w:pPr>
              <w:pStyle w:val="ListParagraph"/>
              <w:numPr>
                <w:ilvl w:val="0"/>
                <w:numId w:val="27"/>
              </w:numPr>
              <w:rPr>
                <w:rFonts w:ascii="Arial" w:hAnsi="Arial" w:cs="Arial"/>
                <w:color w:val="000000" w:themeColor="text1"/>
                <w:sz w:val="24"/>
                <w:szCs w:val="24"/>
              </w:rPr>
            </w:pPr>
            <w:r w:rsidRPr="002659FE">
              <w:rPr>
                <w:rFonts w:ascii="Arial" w:hAnsi="Arial" w:cs="Arial"/>
                <w:color w:val="000000" w:themeColor="text1"/>
                <w:sz w:val="24"/>
                <w:szCs w:val="24"/>
              </w:rPr>
              <w:lastRenderedPageBreak/>
              <w:t>Identify process and requirements in relation to accreditation of faculty and needs of curriculum requirements.</w:t>
            </w:r>
          </w:p>
          <w:p w14:paraId="21E782D9" w14:textId="58F22FB2" w:rsidR="00B6489F" w:rsidRDefault="00B6489F" w:rsidP="00A069CA">
            <w:pPr>
              <w:pStyle w:val="ListParagraph"/>
              <w:numPr>
                <w:ilvl w:val="0"/>
                <w:numId w:val="27"/>
              </w:numPr>
              <w:rPr>
                <w:rFonts w:ascii="Arial" w:hAnsi="Arial" w:cs="Arial"/>
                <w:color w:val="000000" w:themeColor="text1"/>
                <w:sz w:val="24"/>
                <w:szCs w:val="24"/>
              </w:rPr>
            </w:pPr>
            <w:r w:rsidRPr="002659FE">
              <w:rPr>
                <w:rFonts w:ascii="Arial" w:hAnsi="Arial" w:cs="Arial"/>
                <w:color w:val="000000" w:themeColor="text1"/>
                <w:sz w:val="24"/>
                <w:szCs w:val="24"/>
              </w:rPr>
              <w:t>Develop an All Wales simulation strategy</w:t>
            </w:r>
            <w:r>
              <w:rPr>
                <w:rFonts w:ascii="Arial" w:hAnsi="Arial" w:cs="Arial"/>
                <w:color w:val="000000" w:themeColor="text1"/>
                <w:sz w:val="24"/>
                <w:szCs w:val="24"/>
              </w:rPr>
              <w:t xml:space="preserve"> and investment requirements, supported by consultation</w:t>
            </w:r>
            <w:r w:rsidR="001839C3">
              <w:rPr>
                <w:rFonts w:ascii="Arial" w:hAnsi="Arial" w:cs="Arial"/>
                <w:color w:val="000000" w:themeColor="text1"/>
                <w:sz w:val="24"/>
                <w:szCs w:val="24"/>
              </w:rPr>
              <w:t>.</w:t>
            </w:r>
          </w:p>
          <w:p w14:paraId="3DD935B8" w14:textId="08B4CF94" w:rsidR="00B6489F" w:rsidRPr="001839C3" w:rsidRDefault="00B6489F" w:rsidP="00A069CA">
            <w:pPr>
              <w:pStyle w:val="ListParagraph"/>
              <w:numPr>
                <w:ilvl w:val="0"/>
                <w:numId w:val="27"/>
              </w:numPr>
              <w:rPr>
                <w:rFonts w:ascii="Arial" w:hAnsi="Arial" w:cs="Arial"/>
                <w:color w:val="000000" w:themeColor="text1"/>
                <w:sz w:val="24"/>
                <w:szCs w:val="24"/>
              </w:rPr>
            </w:pPr>
            <w:r>
              <w:rPr>
                <w:rFonts w:ascii="Arial" w:hAnsi="Arial" w:cs="Arial"/>
                <w:color w:val="000000" w:themeColor="text1"/>
                <w:sz w:val="24"/>
                <w:szCs w:val="24"/>
              </w:rPr>
              <w:t>Explore the costs and benefits of the roll-out of simulation initiatives such as Boot Camps, learning from where they have been previously rolled-out.</w:t>
            </w:r>
          </w:p>
        </w:tc>
        <w:tc>
          <w:tcPr>
            <w:tcW w:w="4111" w:type="dxa"/>
            <w:tcBorders>
              <w:top w:val="single" w:sz="6" w:space="0" w:color="FFFFFF" w:themeColor="background1"/>
              <w:left w:val="single" w:sz="4" w:space="0" w:color="auto"/>
              <w:bottom w:val="single" w:sz="4" w:space="0" w:color="auto"/>
              <w:right w:val="single" w:sz="4" w:space="0" w:color="auto"/>
            </w:tcBorders>
            <w:shd w:val="clear" w:color="auto" w:fill="auto"/>
          </w:tcPr>
          <w:p w14:paraId="50EE9E9F" w14:textId="77777777" w:rsidR="00B6489F" w:rsidRPr="002659FE" w:rsidRDefault="00B6489F" w:rsidP="00A069CA">
            <w:pPr>
              <w:pStyle w:val="ListParagraph"/>
              <w:numPr>
                <w:ilvl w:val="0"/>
                <w:numId w:val="27"/>
              </w:numPr>
              <w:rPr>
                <w:rFonts w:ascii="Arial" w:hAnsi="Arial" w:cs="Arial"/>
                <w:color w:val="000000" w:themeColor="text1"/>
                <w:sz w:val="24"/>
                <w:szCs w:val="24"/>
              </w:rPr>
            </w:pPr>
            <w:r w:rsidRPr="002659FE">
              <w:rPr>
                <w:rFonts w:ascii="Arial" w:hAnsi="Arial" w:cs="Arial"/>
                <w:color w:val="000000" w:themeColor="text1"/>
                <w:sz w:val="24"/>
                <w:szCs w:val="24"/>
              </w:rPr>
              <w:lastRenderedPageBreak/>
              <w:t>Develop an action plan to implement the simulation strategy.</w:t>
            </w:r>
          </w:p>
          <w:p w14:paraId="6D481E3D" w14:textId="77777777" w:rsidR="00B6489F" w:rsidRPr="002659FE" w:rsidRDefault="00B6489F" w:rsidP="00A069CA">
            <w:pPr>
              <w:pStyle w:val="ListParagraph"/>
              <w:numPr>
                <w:ilvl w:val="0"/>
                <w:numId w:val="27"/>
              </w:numPr>
              <w:rPr>
                <w:rFonts w:ascii="Arial" w:hAnsi="Arial" w:cs="Arial"/>
                <w:color w:val="000000" w:themeColor="text1"/>
                <w:sz w:val="24"/>
                <w:szCs w:val="24"/>
              </w:rPr>
            </w:pPr>
            <w:r w:rsidRPr="002659FE">
              <w:rPr>
                <w:rFonts w:ascii="Arial" w:hAnsi="Arial" w:cs="Arial"/>
                <w:color w:val="000000" w:themeColor="text1"/>
                <w:sz w:val="24"/>
                <w:szCs w:val="24"/>
              </w:rPr>
              <w:t>Take forward the accreditation process.</w:t>
            </w:r>
          </w:p>
          <w:p w14:paraId="02BCFA42" w14:textId="77777777" w:rsidR="00B6489F" w:rsidRPr="002659FE" w:rsidRDefault="00B6489F" w:rsidP="00A069CA">
            <w:pPr>
              <w:pStyle w:val="ListParagraph"/>
              <w:numPr>
                <w:ilvl w:val="0"/>
                <w:numId w:val="27"/>
              </w:numPr>
              <w:rPr>
                <w:rFonts w:ascii="Arial" w:hAnsi="Arial" w:cs="Arial"/>
                <w:color w:val="000000" w:themeColor="text1"/>
                <w:sz w:val="24"/>
                <w:szCs w:val="24"/>
              </w:rPr>
            </w:pPr>
            <w:r w:rsidRPr="002659FE">
              <w:rPr>
                <w:rFonts w:ascii="Arial" w:hAnsi="Arial" w:cs="Arial"/>
                <w:color w:val="000000" w:themeColor="text1"/>
                <w:sz w:val="24"/>
                <w:szCs w:val="24"/>
              </w:rPr>
              <w:lastRenderedPageBreak/>
              <w:t>Develop options to improve utilisation of facilities across Wales.</w:t>
            </w:r>
          </w:p>
          <w:p w14:paraId="26D95F44" w14:textId="5CBABCBD" w:rsidR="00B6489F" w:rsidRPr="002659FE" w:rsidRDefault="00B6489F" w:rsidP="00A069CA">
            <w:pPr>
              <w:pStyle w:val="ListParagraph"/>
              <w:numPr>
                <w:ilvl w:val="0"/>
                <w:numId w:val="27"/>
              </w:numPr>
              <w:rPr>
                <w:rFonts w:ascii="Arial" w:hAnsi="Arial" w:cs="Arial"/>
                <w:color w:val="000000" w:themeColor="text1"/>
                <w:sz w:val="24"/>
                <w:szCs w:val="24"/>
              </w:rPr>
            </w:pPr>
            <w:r w:rsidRPr="002659FE">
              <w:rPr>
                <w:rFonts w:ascii="Arial" w:hAnsi="Arial" w:cs="Arial"/>
                <w:color w:val="000000" w:themeColor="text1"/>
                <w:sz w:val="24"/>
                <w:szCs w:val="24"/>
              </w:rPr>
              <w:t>Promote examples of best practi</w:t>
            </w:r>
            <w:r w:rsidR="00FF0CD9">
              <w:rPr>
                <w:rFonts w:ascii="Arial" w:hAnsi="Arial" w:cs="Arial"/>
                <w:color w:val="000000" w:themeColor="text1"/>
                <w:sz w:val="24"/>
                <w:szCs w:val="24"/>
              </w:rPr>
              <w:t>ce simulation-</w:t>
            </w:r>
            <w:r w:rsidRPr="002659FE">
              <w:rPr>
                <w:rFonts w:ascii="Arial" w:hAnsi="Arial" w:cs="Arial"/>
                <w:color w:val="000000" w:themeColor="text1"/>
                <w:sz w:val="24"/>
                <w:szCs w:val="24"/>
              </w:rPr>
              <w:t>based education.</w:t>
            </w:r>
          </w:p>
          <w:p w14:paraId="3586D2D3" w14:textId="2B7F1344" w:rsidR="00B6489F" w:rsidRPr="001839C3" w:rsidRDefault="00B6489F" w:rsidP="00A069CA">
            <w:pPr>
              <w:pStyle w:val="ListParagraph"/>
              <w:numPr>
                <w:ilvl w:val="0"/>
                <w:numId w:val="27"/>
              </w:numPr>
              <w:rPr>
                <w:rFonts w:ascii="Arial" w:hAnsi="Arial" w:cs="Arial"/>
                <w:color w:val="000000" w:themeColor="text1"/>
                <w:sz w:val="24"/>
                <w:szCs w:val="24"/>
              </w:rPr>
            </w:pPr>
            <w:r w:rsidRPr="002659FE">
              <w:rPr>
                <w:rFonts w:ascii="Arial" w:hAnsi="Arial" w:cs="Arial"/>
                <w:color w:val="000000" w:themeColor="text1"/>
                <w:sz w:val="24"/>
                <w:szCs w:val="24"/>
              </w:rPr>
              <w:t>C</w:t>
            </w:r>
            <w:r w:rsidR="001215E4">
              <w:rPr>
                <w:rFonts w:ascii="Arial" w:hAnsi="Arial" w:cs="Arial"/>
                <w:color w:val="000000" w:themeColor="text1"/>
                <w:sz w:val="24"/>
                <w:szCs w:val="24"/>
              </w:rPr>
              <w:t>ommence work to c</w:t>
            </w:r>
            <w:r w:rsidRPr="002659FE">
              <w:rPr>
                <w:rFonts w:ascii="Arial" w:hAnsi="Arial" w:cs="Arial"/>
                <w:color w:val="000000" w:themeColor="text1"/>
                <w:sz w:val="24"/>
                <w:szCs w:val="24"/>
              </w:rPr>
              <w:t>reate a suite of resources to support sim</w:t>
            </w:r>
            <w:r w:rsidR="00FF0CD9">
              <w:rPr>
                <w:rFonts w:ascii="Arial" w:hAnsi="Arial" w:cs="Arial"/>
                <w:color w:val="000000" w:themeColor="text1"/>
                <w:sz w:val="24"/>
                <w:szCs w:val="24"/>
              </w:rPr>
              <w:t>ulation-</w:t>
            </w:r>
            <w:r w:rsidRPr="002659FE">
              <w:rPr>
                <w:rFonts w:ascii="Arial" w:hAnsi="Arial" w:cs="Arial"/>
                <w:color w:val="000000" w:themeColor="text1"/>
                <w:sz w:val="24"/>
                <w:szCs w:val="24"/>
              </w:rPr>
              <w:t xml:space="preserve">based education and publish on the </w:t>
            </w:r>
            <w:proofErr w:type="gramStart"/>
            <w:r w:rsidRPr="002659FE">
              <w:rPr>
                <w:rFonts w:ascii="Arial" w:hAnsi="Arial" w:cs="Arial"/>
                <w:color w:val="000000" w:themeColor="text1"/>
                <w:sz w:val="24"/>
                <w:szCs w:val="24"/>
              </w:rPr>
              <w:t>web based</w:t>
            </w:r>
            <w:proofErr w:type="gramEnd"/>
            <w:r w:rsidRPr="002659FE">
              <w:rPr>
                <w:rFonts w:ascii="Arial" w:hAnsi="Arial" w:cs="Arial"/>
                <w:color w:val="000000" w:themeColor="text1"/>
                <w:sz w:val="24"/>
                <w:szCs w:val="24"/>
              </w:rPr>
              <w:t xml:space="preserve"> course management system.</w:t>
            </w:r>
          </w:p>
        </w:tc>
        <w:tc>
          <w:tcPr>
            <w:tcW w:w="3969" w:type="dxa"/>
            <w:tcBorders>
              <w:top w:val="single" w:sz="4" w:space="0" w:color="auto"/>
              <w:left w:val="single" w:sz="4" w:space="0" w:color="auto"/>
              <w:bottom w:val="single" w:sz="4" w:space="0" w:color="auto"/>
              <w:right w:val="single" w:sz="4" w:space="0" w:color="auto"/>
            </w:tcBorders>
          </w:tcPr>
          <w:p w14:paraId="1052C797" w14:textId="25FD22E3" w:rsidR="00B6489F" w:rsidRPr="002659FE" w:rsidRDefault="00677A0B" w:rsidP="00A069CA">
            <w:pPr>
              <w:pStyle w:val="ListParagraph"/>
              <w:numPr>
                <w:ilvl w:val="0"/>
                <w:numId w:val="27"/>
              </w:numPr>
              <w:rPr>
                <w:rFonts w:ascii="Arial" w:hAnsi="Arial" w:cs="Arial"/>
                <w:color w:val="000000" w:themeColor="text1"/>
                <w:sz w:val="24"/>
                <w:szCs w:val="24"/>
              </w:rPr>
            </w:pPr>
            <w:r>
              <w:rPr>
                <w:rFonts w:ascii="Arial" w:hAnsi="Arial" w:cs="Arial"/>
                <w:color w:val="000000" w:themeColor="text1"/>
                <w:sz w:val="24"/>
                <w:szCs w:val="24"/>
              </w:rPr>
              <w:lastRenderedPageBreak/>
              <w:t>Continue the development of resources to support simulation-based education</w:t>
            </w:r>
            <w:r w:rsidR="00B6489F" w:rsidRPr="002659FE">
              <w:rPr>
                <w:rFonts w:ascii="Arial" w:hAnsi="Arial" w:cs="Arial"/>
                <w:color w:val="000000" w:themeColor="text1"/>
                <w:sz w:val="24"/>
                <w:szCs w:val="24"/>
              </w:rPr>
              <w:t>.</w:t>
            </w:r>
          </w:p>
          <w:p w14:paraId="4DEDCD4E" w14:textId="18488A91" w:rsidR="00137374" w:rsidRDefault="00677A0B" w:rsidP="00A069CA">
            <w:pPr>
              <w:pStyle w:val="ListParagraph"/>
              <w:numPr>
                <w:ilvl w:val="0"/>
                <w:numId w:val="27"/>
              </w:numPr>
              <w:rPr>
                <w:rFonts w:ascii="Arial" w:hAnsi="Arial" w:cs="Arial"/>
                <w:color w:val="000000" w:themeColor="text1"/>
                <w:sz w:val="24"/>
                <w:szCs w:val="24"/>
              </w:rPr>
            </w:pPr>
            <w:r>
              <w:rPr>
                <w:rFonts w:ascii="Arial" w:hAnsi="Arial" w:cs="Arial"/>
                <w:color w:val="000000" w:themeColor="text1"/>
                <w:sz w:val="24"/>
                <w:szCs w:val="24"/>
              </w:rPr>
              <w:t xml:space="preserve">Review actions taken and consider </w:t>
            </w:r>
            <w:r w:rsidR="00137374">
              <w:rPr>
                <w:rFonts w:ascii="Arial" w:hAnsi="Arial" w:cs="Arial"/>
                <w:color w:val="000000" w:themeColor="text1"/>
                <w:sz w:val="24"/>
                <w:szCs w:val="24"/>
              </w:rPr>
              <w:t xml:space="preserve">further </w:t>
            </w:r>
            <w:r w:rsidR="00FF0CD9">
              <w:rPr>
                <w:rFonts w:ascii="Arial" w:hAnsi="Arial" w:cs="Arial"/>
                <w:color w:val="000000" w:themeColor="text1"/>
                <w:sz w:val="24"/>
                <w:szCs w:val="24"/>
              </w:rPr>
              <w:t xml:space="preserve">actions </w:t>
            </w:r>
            <w:r w:rsidR="00137374">
              <w:rPr>
                <w:rFonts w:ascii="Arial" w:hAnsi="Arial" w:cs="Arial"/>
                <w:color w:val="000000" w:themeColor="text1"/>
                <w:sz w:val="24"/>
                <w:szCs w:val="24"/>
              </w:rPr>
              <w:t>based on the development of new technology over previous years.</w:t>
            </w:r>
          </w:p>
          <w:p w14:paraId="1D1C685F" w14:textId="02E77B0D" w:rsidR="00B6489F" w:rsidRPr="001839C3" w:rsidRDefault="00137374" w:rsidP="00A069CA">
            <w:pPr>
              <w:pStyle w:val="ListParagraph"/>
              <w:numPr>
                <w:ilvl w:val="0"/>
                <w:numId w:val="27"/>
              </w:numPr>
              <w:rPr>
                <w:rFonts w:ascii="Arial" w:hAnsi="Arial" w:cs="Arial"/>
                <w:color w:val="000000" w:themeColor="text1"/>
                <w:sz w:val="24"/>
                <w:szCs w:val="24"/>
              </w:rPr>
            </w:pPr>
            <w:r>
              <w:rPr>
                <w:rFonts w:ascii="Arial" w:hAnsi="Arial" w:cs="Arial"/>
                <w:color w:val="000000" w:themeColor="text1"/>
                <w:sz w:val="24"/>
                <w:szCs w:val="24"/>
              </w:rPr>
              <w:lastRenderedPageBreak/>
              <w:t>Consider the development of a</w:t>
            </w:r>
            <w:r w:rsidR="00B6489F" w:rsidRPr="002659FE">
              <w:rPr>
                <w:rFonts w:ascii="Arial" w:hAnsi="Arial" w:cs="Arial"/>
                <w:color w:val="000000" w:themeColor="text1"/>
                <w:sz w:val="24"/>
                <w:szCs w:val="24"/>
              </w:rPr>
              <w:t xml:space="preserve"> faculty approach </w:t>
            </w:r>
            <w:r>
              <w:rPr>
                <w:rFonts w:ascii="Arial" w:hAnsi="Arial" w:cs="Arial"/>
                <w:color w:val="000000" w:themeColor="text1"/>
                <w:sz w:val="24"/>
                <w:szCs w:val="24"/>
              </w:rPr>
              <w:t>for simulation</w:t>
            </w:r>
            <w:r w:rsidR="00FF0CD9">
              <w:rPr>
                <w:rFonts w:ascii="Arial" w:hAnsi="Arial" w:cs="Arial"/>
                <w:color w:val="000000" w:themeColor="text1"/>
                <w:sz w:val="24"/>
                <w:szCs w:val="24"/>
              </w:rPr>
              <w:t>-</w:t>
            </w:r>
            <w:r>
              <w:rPr>
                <w:rFonts w:ascii="Arial" w:hAnsi="Arial" w:cs="Arial"/>
                <w:color w:val="000000" w:themeColor="text1"/>
                <w:sz w:val="24"/>
                <w:szCs w:val="24"/>
              </w:rPr>
              <w:t xml:space="preserve"> based education</w:t>
            </w:r>
            <w:r w:rsidR="00B6489F" w:rsidRPr="002659FE">
              <w:rPr>
                <w:rFonts w:ascii="Arial" w:hAnsi="Arial" w:cs="Arial"/>
                <w:color w:val="000000" w:themeColor="text1"/>
                <w:sz w:val="24"/>
                <w:szCs w:val="24"/>
              </w:rPr>
              <w:t>.</w:t>
            </w:r>
          </w:p>
        </w:tc>
      </w:tr>
    </w:tbl>
    <w:p w14:paraId="2B9C514B" w14:textId="77777777" w:rsidR="00B6489F" w:rsidRPr="002659FE" w:rsidRDefault="00B6489F" w:rsidP="00B92564">
      <w:pPr>
        <w:spacing w:before="120" w:after="120"/>
        <w:rPr>
          <w:rFonts w:ascii="Arial" w:hAnsi="Arial" w:cs="Arial"/>
          <w:b/>
          <w:sz w:val="24"/>
          <w:szCs w:val="24"/>
        </w:rPr>
      </w:pPr>
      <w:r w:rsidRPr="002659FE">
        <w:rPr>
          <w:rFonts w:ascii="Arial" w:hAnsi="Arial" w:cs="Arial"/>
          <w:b/>
          <w:sz w:val="24"/>
          <w:szCs w:val="24"/>
        </w:rPr>
        <w:lastRenderedPageBreak/>
        <w:t>What does success look like in 2023?</w:t>
      </w:r>
    </w:p>
    <w:p w14:paraId="17E8F284" w14:textId="77777777" w:rsidR="00B6489F" w:rsidRPr="002659FE" w:rsidRDefault="00B6489F" w:rsidP="00E337A2">
      <w:pPr>
        <w:jc w:val="both"/>
        <w:rPr>
          <w:rFonts w:ascii="Arial" w:eastAsia="Calibri" w:hAnsi="Arial" w:cs="Arial"/>
          <w:sz w:val="24"/>
          <w:szCs w:val="24"/>
        </w:rPr>
      </w:pPr>
      <w:r w:rsidRPr="002659FE">
        <w:rPr>
          <w:rFonts w:ascii="Arial" w:eastAsia="Calibri" w:hAnsi="Arial" w:cs="Arial"/>
          <w:sz w:val="24"/>
          <w:szCs w:val="24"/>
        </w:rPr>
        <w:t>A clear Simulation strategy supported by investment and increased usage of simulation facilities contributing to high quality education and training outcomes.</w:t>
      </w:r>
    </w:p>
    <w:p w14:paraId="5EAC6FEB" w14:textId="77777777" w:rsidR="00B6489F" w:rsidRPr="002659FE" w:rsidRDefault="00B6489F" w:rsidP="00B6489F">
      <w:pPr>
        <w:rPr>
          <w:rFonts w:ascii="Arial" w:hAnsi="Arial" w:cs="Arial"/>
          <w:sz w:val="24"/>
          <w:szCs w:val="24"/>
        </w:rPr>
      </w:pPr>
    </w:p>
    <w:p w14:paraId="184E6C88" w14:textId="77777777" w:rsidR="00B6489F" w:rsidRPr="002659FE" w:rsidRDefault="00B6489F" w:rsidP="00B6489F">
      <w:pPr>
        <w:jc w:val="both"/>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bookmarkEnd w:id="16"/>
    <w:p w14:paraId="13A64EF0" w14:textId="2D94F23D"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 xml:space="preserve">Strategic Objective 2.2:  </w:t>
      </w:r>
      <w:r w:rsidR="00C60ED6">
        <w:rPr>
          <w:rFonts w:ascii="Arial" w:hAnsi="Arial" w:cs="Arial"/>
          <w:b/>
          <w:sz w:val="24"/>
          <w:szCs w:val="24"/>
        </w:rPr>
        <w:t xml:space="preserve">Develop an education strategy drawing on the </w:t>
      </w:r>
      <w:r w:rsidRPr="002659FE">
        <w:rPr>
          <w:rFonts w:ascii="Arial" w:hAnsi="Arial" w:cs="Arial"/>
          <w:b/>
          <w:sz w:val="24"/>
          <w:szCs w:val="24"/>
        </w:rPr>
        <w:t xml:space="preserve">outcome of the strategic review of health professional education </w:t>
      </w:r>
      <w:r w:rsidR="00C60ED6">
        <w:rPr>
          <w:rFonts w:ascii="Arial" w:hAnsi="Arial" w:cs="Arial"/>
          <w:b/>
          <w:sz w:val="24"/>
          <w:szCs w:val="24"/>
        </w:rPr>
        <w:t xml:space="preserve">and </w:t>
      </w:r>
      <w:proofErr w:type="gramStart"/>
      <w:r w:rsidR="00C60ED6">
        <w:rPr>
          <w:rFonts w:ascii="Arial" w:hAnsi="Arial" w:cs="Arial"/>
          <w:b/>
          <w:sz w:val="24"/>
          <w:szCs w:val="24"/>
        </w:rPr>
        <w:t xml:space="preserve">the </w:t>
      </w:r>
      <w:r w:rsidRPr="002659FE">
        <w:rPr>
          <w:rFonts w:ascii="Arial" w:hAnsi="Arial" w:cs="Arial"/>
          <w:b/>
          <w:sz w:val="24"/>
          <w:szCs w:val="24"/>
        </w:rPr>
        <w:t xml:space="preserve"> </w:t>
      </w:r>
      <w:r w:rsidR="00C60ED6">
        <w:rPr>
          <w:rFonts w:ascii="Arial" w:hAnsi="Arial" w:cs="Arial"/>
          <w:b/>
          <w:sz w:val="24"/>
          <w:szCs w:val="24"/>
        </w:rPr>
        <w:t>W</w:t>
      </w:r>
      <w:r w:rsidRPr="002659FE">
        <w:rPr>
          <w:rFonts w:ascii="Arial" w:hAnsi="Arial" w:cs="Arial"/>
          <w:b/>
          <w:sz w:val="24"/>
          <w:szCs w:val="24"/>
        </w:rPr>
        <w:t>orkforce</w:t>
      </w:r>
      <w:proofErr w:type="gramEnd"/>
      <w:r w:rsidRPr="002659FE">
        <w:rPr>
          <w:rFonts w:ascii="Arial" w:hAnsi="Arial" w:cs="Arial"/>
          <w:b/>
          <w:sz w:val="24"/>
          <w:szCs w:val="24"/>
        </w:rPr>
        <w:t xml:space="preserve"> </w:t>
      </w:r>
      <w:r w:rsidR="00C60ED6">
        <w:rPr>
          <w:rFonts w:ascii="Arial" w:hAnsi="Arial" w:cs="Arial"/>
          <w:b/>
          <w:sz w:val="24"/>
          <w:szCs w:val="24"/>
        </w:rPr>
        <w:t>S</w:t>
      </w:r>
      <w:r w:rsidRPr="002659FE">
        <w:rPr>
          <w:rFonts w:ascii="Arial" w:hAnsi="Arial" w:cs="Arial"/>
          <w:b/>
          <w:sz w:val="24"/>
          <w:szCs w:val="24"/>
        </w:rPr>
        <w:t>trategy</w:t>
      </w:r>
    </w:p>
    <w:p w14:paraId="6E2F0322" w14:textId="77777777"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 xml:space="preserve">Executive Lead: </w:t>
      </w:r>
      <w:r>
        <w:rPr>
          <w:rFonts w:ascii="Arial" w:eastAsia="Calibri" w:hAnsi="Arial" w:cs="Arial"/>
          <w:b/>
          <w:color w:val="1F3864"/>
          <w:sz w:val="24"/>
          <w:szCs w:val="24"/>
        </w:rPr>
        <w:t xml:space="preserve"> </w:t>
      </w:r>
      <w:r w:rsidRPr="002659FE">
        <w:rPr>
          <w:rFonts w:ascii="Arial" w:eastAsia="Calibri" w:hAnsi="Arial" w:cs="Arial"/>
          <w:b/>
          <w:color w:val="1F3864"/>
          <w:sz w:val="24"/>
          <w:szCs w:val="24"/>
        </w:rPr>
        <w:t>Stephen Griffiths / SRO:  Martin Riley</w:t>
      </w:r>
    </w:p>
    <w:p w14:paraId="1C98272A" w14:textId="77777777" w:rsidR="00B6489F" w:rsidRPr="002659FE" w:rsidRDefault="00B6489F" w:rsidP="00B6489F">
      <w:pPr>
        <w:rPr>
          <w:rFonts w:ascii="Arial" w:hAnsi="Arial" w:cs="Arial"/>
          <w:sz w:val="24"/>
          <w:szCs w:val="24"/>
        </w:rPr>
      </w:pPr>
    </w:p>
    <w:p w14:paraId="14233AD2" w14:textId="77777777" w:rsidR="00B6489F" w:rsidRPr="002659FE" w:rsidRDefault="00B6489F" w:rsidP="00B92564">
      <w:pPr>
        <w:spacing w:after="120"/>
        <w:rPr>
          <w:rFonts w:ascii="Arial" w:hAnsi="Arial" w:cs="Arial"/>
          <w:b/>
          <w:sz w:val="24"/>
          <w:szCs w:val="24"/>
        </w:rPr>
      </w:pPr>
      <w:r w:rsidRPr="002659FE">
        <w:rPr>
          <w:rFonts w:ascii="Arial" w:hAnsi="Arial" w:cs="Arial"/>
          <w:b/>
          <w:sz w:val="24"/>
          <w:szCs w:val="24"/>
        </w:rPr>
        <w:t>Why?</w:t>
      </w:r>
    </w:p>
    <w:p w14:paraId="213A6C8E" w14:textId="0C0B7C01" w:rsidR="00B6489F" w:rsidRDefault="00D71EF2" w:rsidP="00B6489F">
      <w:pPr>
        <w:jc w:val="both"/>
        <w:rPr>
          <w:rFonts w:ascii="Arial" w:hAnsi="Arial" w:cs="Arial"/>
          <w:sz w:val="24"/>
          <w:szCs w:val="24"/>
        </w:rPr>
      </w:pPr>
      <w:r>
        <w:rPr>
          <w:rFonts w:ascii="Arial" w:hAnsi="Arial" w:cs="Arial"/>
          <w:sz w:val="24"/>
          <w:szCs w:val="24"/>
        </w:rPr>
        <w:t>We have</w:t>
      </w:r>
      <w:r w:rsidR="006B32B8">
        <w:rPr>
          <w:rFonts w:ascii="Arial" w:hAnsi="Arial" w:cs="Arial"/>
          <w:sz w:val="24"/>
          <w:szCs w:val="24"/>
        </w:rPr>
        <w:t xml:space="preserve"> a</w:t>
      </w:r>
      <w:r>
        <w:rPr>
          <w:rFonts w:ascii="Arial" w:hAnsi="Arial" w:cs="Arial"/>
          <w:sz w:val="24"/>
          <w:szCs w:val="24"/>
        </w:rPr>
        <w:t xml:space="preserve">n </w:t>
      </w:r>
      <w:r w:rsidR="006B32B8">
        <w:rPr>
          <w:rFonts w:ascii="Arial" w:hAnsi="Arial" w:cs="Arial"/>
          <w:sz w:val="24"/>
          <w:szCs w:val="24"/>
        </w:rPr>
        <w:t xml:space="preserve">opportunity to </w:t>
      </w:r>
      <w:r w:rsidR="00781DC6">
        <w:rPr>
          <w:rFonts w:ascii="Arial" w:hAnsi="Arial" w:cs="Arial"/>
          <w:sz w:val="24"/>
          <w:szCs w:val="24"/>
        </w:rPr>
        <w:t xml:space="preserve">use </w:t>
      </w:r>
      <w:r>
        <w:rPr>
          <w:rFonts w:ascii="Arial" w:hAnsi="Arial" w:cs="Arial"/>
          <w:sz w:val="24"/>
          <w:szCs w:val="24"/>
        </w:rPr>
        <w:t>our new</w:t>
      </w:r>
      <w:r w:rsidR="00781DC6">
        <w:rPr>
          <w:rFonts w:ascii="Arial" w:hAnsi="Arial" w:cs="Arial"/>
          <w:sz w:val="24"/>
          <w:szCs w:val="24"/>
        </w:rPr>
        <w:t xml:space="preserve"> functions, evidence and levers</w:t>
      </w:r>
      <w:r w:rsidR="00BF4586">
        <w:rPr>
          <w:rFonts w:ascii="Arial" w:hAnsi="Arial" w:cs="Arial"/>
          <w:sz w:val="24"/>
          <w:szCs w:val="24"/>
        </w:rPr>
        <w:t xml:space="preserve"> </w:t>
      </w:r>
      <w:r w:rsidR="00FD525C">
        <w:rPr>
          <w:rFonts w:ascii="Arial" w:hAnsi="Arial" w:cs="Arial"/>
          <w:sz w:val="24"/>
          <w:szCs w:val="24"/>
        </w:rPr>
        <w:t>to create</w:t>
      </w:r>
      <w:r w:rsidR="006B32B8">
        <w:rPr>
          <w:rFonts w:ascii="Arial" w:hAnsi="Arial" w:cs="Arial"/>
          <w:sz w:val="24"/>
          <w:szCs w:val="24"/>
        </w:rPr>
        <w:t xml:space="preserve"> an education strategy </w:t>
      </w:r>
      <w:r w:rsidR="003A53A3">
        <w:rPr>
          <w:rFonts w:ascii="Arial" w:hAnsi="Arial" w:cs="Arial"/>
          <w:sz w:val="24"/>
          <w:szCs w:val="24"/>
        </w:rPr>
        <w:t>for health professional education</w:t>
      </w:r>
      <w:r w:rsidR="00080FD4">
        <w:rPr>
          <w:rFonts w:ascii="Arial" w:hAnsi="Arial" w:cs="Arial"/>
          <w:sz w:val="24"/>
          <w:szCs w:val="24"/>
        </w:rPr>
        <w:t xml:space="preserve">. </w:t>
      </w:r>
      <w:r w:rsidR="00185D06">
        <w:rPr>
          <w:rFonts w:ascii="Arial" w:hAnsi="Arial" w:cs="Arial"/>
          <w:sz w:val="24"/>
          <w:szCs w:val="24"/>
        </w:rPr>
        <w:t xml:space="preserve"> </w:t>
      </w:r>
      <w:r w:rsidR="00080FD4">
        <w:rPr>
          <w:rFonts w:ascii="Arial" w:hAnsi="Arial" w:cs="Arial"/>
          <w:sz w:val="24"/>
          <w:szCs w:val="24"/>
        </w:rPr>
        <w:t>Th</w:t>
      </w:r>
      <w:r w:rsidR="00D45E4B">
        <w:rPr>
          <w:rFonts w:ascii="Arial" w:hAnsi="Arial" w:cs="Arial"/>
          <w:sz w:val="24"/>
          <w:szCs w:val="24"/>
        </w:rPr>
        <w:t>e strategy</w:t>
      </w:r>
      <w:r w:rsidR="00080FD4">
        <w:rPr>
          <w:rFonts w:ascii="Arial" w:hAnsi="Arial" w:cs="Arial"/>
          <w:sz w:val="24"/>
          <w:szCs w:val="24"/>
        </w:rPr>
        <w:t xml:space="preserve"> will support our aim of </w:t>
      </w:r>
      <w:r w:rsidR="00783474" w:rsidRPr="002659FE">
        <w:rPr>
          <w:rFonts w:ascii="Arial" w:hAnsi="Arial" w:cs="Arial"/>
          <w:sz w:val="24"/>
          <w:szCs w:val="24"/>
        </w:rPr>
        <w:t>ensur</w:t>
      </w:r>
      <w:r w:rsidR="00080FD4">
        <w:rPr>
          <w:rFonts w:ascii="Arial" w:hAnsi="Arial" w:cs="Arial"/>
          <w:sz w:val="24"/>
          <w:szCs w:val="24"/>
        </w:rPr>
        <w:t>ing</w:t>
      </w:r>
      <w:r w:rsidR="00783474" w:rsidRPr="002659FE">
        <w:rPr>
          <w:rFonts w:ascii="Arial" w:hAnsi="Arial" w:cs="Arial"/>
          <w:sz w:val="24"/>
          <w:szCs w:val="24"/>
        </w:rPr>
        <w:t xml:space="preserve"> the future and current workforce are educated to meet the needs of the health and social care sector in Wales and where possible are educated locally, enabling the local population to access these opportunities.</w:t>
      </w:r>
      <w:r w:rsidR="00783474">
        <w:rPr>
          <w:rFonts w:ascii="Arial" w:hAnsi="Arial" w:cs="Arial"/>
          <w:sz w:val="24"/>
          <w:szCs w:val="24"/>
        </w:rPr>
        <w:t xml:space="preserve"> One of the </w:t>
      </w:r>
      <w:r w:rsidR="00080FD4">
        <w:rPr>
          <w:rFonts w:ascii="Arial" w:hAnsi="Arial" w:cs="Arial"/>
          <w:sz w:val="24"/>
          <w:szCs w:val="24"/>
        </w:rPr>
        <w:t xml:space="preserve">key </w:t>
      </w:r>
      <w:r w:rsidR="00783474">
        <w:rPr>
          <w:rFonts w:ascii="Arial" w:hAnsi="Arial" w:cs="Arial"/>
          <w:sz w:val="24"/>
          <w:szCs w:val="24"/>
        </w:rPr>
        <w:t xml:space="preserve">levers </w:t>
      </w:r>
      <w:r w:rsidR="00080FD4">
        <w:rPr>
          <w:rFonts w:ascii="Arial" w:hAnsi="Arial" w:cs="Arial"/>
          <w:sz w:val="24"/>
          <w:szCs w:val="24"/>
        </w:rPr>
        <w:t xml:space="preserve">to </w:t>
      </w:r>
      <w:r w:rsidR="008C5F67">
        <w:rPr>
          <w:rFonts w:ascii="Arial" w:hAnsi="Arial" w:cs="Arial"/>
          <w:sz w:val="24"/>
          <w:szCs w:val="24"/>
        </w:rPr>
        <w:t xml:space="preserve">ensure that provision is aligned with our strategic direction </w:t>
      </w:r>
      <w:r w:rsidR="00981AA1">
        <w:rPr>
          <w:rFonts w:ascii="Arial" w:hAnsi="Arial" w:cs="Arial"/>
          <w:sz w:val="24"/>
          <w:szCs w:val="24"/>
        </w:rPr>
        <w:t>is the contract</w:t>
      </w:r>
      <w:r w:rsidR="008C5F67">
        <w:rPr>
          <w:rFonts w:ascii="Arial" w:hAnsi="Arial" w:cs="Arial"/>
          <w:sz w:val="24"/>
          <w:szCs w:val="24"/>
        </w:rPr>
        <w:t xml:space="preserve">s we hold with education providers. </w:t>
      </w:r>
      <w:r w:rsidR="006B32B8">
        <w:rPr>
          <w:rFonts w:ascii="Arial" w:hAnsi="Arial" w:cs="Arial"/>
          <w:sz w:val="24"/>
          <w:szCs w:val="24"/>
        </w:rPr>
        <w:t xml:space="preserve"> </w:t>
      </w:r>
      <w:r w:rsidR="008E7D5F">
        <w:rPr>
          <w:rFonts w:ascii="Arial" w:hAnsi="Arial" w:cs="Arial"/>
          <w:sz w:val="24"/>
          <w:szCs w:val="24"/>
        </w:rPr>
        <w:t>The</w:t>
      </w:r>
      <w:r w:rsidR="00981AA1">
        <w:rPr>
          <w:rFonts w:ascii="Arial" w:hAnsi="Arial" w:cs="Arial"/>
          <w:sz w:val="24"/>
          <w:szCs w:val="24"/>
        </w:rPr>
        <w:t xml:space="preserve"> </w:t>
      </w:r>
      <w:r w:rsidR="008E7D5F">
        <w:rPr>
          <w:rFonts w:ascii="Arial" w:hAnsi="Arial" w:cs="Arial"/>
          <w:sz w:val="24"/>
          <w:szCs w:val="24"/>
        </w:rPr>
        <w:t>e</w:t>
      </w:r>
      <w:r w:rsidR="00B6489F" w:rsidRPr="002659FE">
        <w:rPr>
          <w:rFonts w:ascii="Arial" w:hAnsi="Arial" w:cs="Arial"/>
          <w:sz w:val="24"/>
          <w:szCs w:val="24"/>
        </w:rPr>
        <w:t xml:space="preserve">xisting contracts with education providers across Wales have been extended to July 2021 after which time new contracts need to be in place.  </w:t>
      </w:r>
      <w:r w:rsidR="00675528">
        <w:rPr>
          <w:rFonts w:ascii="Arial" w:hAnsi="Arial" w:cs="Arial"/>
          <w:sz w:val="24"/>
          <w:szCs w:val="24"/>
        </w:rPr>
        <w:t xml:space="preserve">Last year, </w:t>
      </w:r>
      <w:r w:rsidR="00FA4CBA">
        <w:rPr>
          <w:rFonts w:ascii="Arial" w:hAnsi="Arial" w:cs="Arial"/>
          <w:sz w:val="24"/>
          <w:szCs w:val="24"/>
        </w:rPr>
        <w:t>we</w:t>
      </w:r>
      <w:r w:rsidR="00B6489F" w:rsidRPr="002659FE">
        <w:rPr>
          <w:rFonts w:ascii="Arial" w:hAnsi="Arial" w:cs="Arial"/>
          <w:sz w:val="24"/>
          <w:szCs w:val="24"/>
        </w:rPr>
        <w:t xml:space="preserve">  commissioned a </w:t>
      </w:r>
      <w:r w:rsidR="00675528">
        <w:rPr>
          <w:rFonts w:ascii="Arial" w:hAnsi="Arial" w:cs="Arial"/>
          <w:sz w:val="24"/>
          <w:szCs w:val="24"/>
        </w:rPr>
        <w:t xml:space="preserve">major </w:t>
      </w:r>
      <w:r w:rsidR="00B6489F" w:rsidRPr="002659FE">
        <w:rPr>
          <w:rFonts w:ascii="Arial" w:hAnsi="Arial" w:cs="Arial"/>
          <w:sz w:val="24"/>
          <w:szCs w:val="24"/>
        </w:rPr>
        <w:t xml:space="preserve">strategic review </w:t>
      </w:r>
      <w:r w:rsidR="00675528">
        <w:rPr>
          <w:rFonts w:ascii="Arial" w:hAnsi="Arial" w:cs="Arial"/>
          <w:sz w:val="24"/>
          <w:szCs w:val="24"/>
        </w:rPr>
        <w:t>of he</w:t>
      </w:r>
      <w:r w:rsidR="005922E4">
        <w:rPr>
          <w:rFonts w:ascii="Arial" w:hAnsi="Arial" w:cs="Arial"/>
          <w:sz w:val="24"/>
          <w:szCs w:val="24"/>
        </w:rPr>
        <w:t>al</w:t>
      </w:r>
      <w:r w:rsidR="00675528">
        <w:rPr>
          <w:rFonts w:ascii="Arial" w:hAnsi="Arial" w:cs="Arial"/>
          <w:sz w:val="24"/>
          <w:szCs w:val="24"/>
        </w:rPr>
        <w:t>th professional education and the recommendations from this</w:t>
      </w:r>
      <w:r w:rsidR="005922E4">
        <w:rPr>
          <w:rFonts w:ascii="Arial" w:hAnsi="Arial" w:cs="Arial"/>
          <w:sz w:val="24"/>
          <w:szCs w:val="24"/>
        </w:rPr>
        <w:t>,</w:t>
      </w:r>
      <w:r w:rsidR="00B6489F" w:rsidRPr="002659FE">
        <w:rPr>
          <w:rFonts w:ascii="Arial" w:hAnsi="Arial" w:cs="Arial"/>
          <w:sz w:val="24"/>
          <w:szCs w:val="24"/>
        </w:rPr>
        <w:t xml:space="preserve"> along with the recommendations </w:t>
      </w:r>
      <w:r w:rsidR="005922E4">
        <w:rPr>
          <w:rFonts w:ascii="Arial" w:hAnsi="Arial" w:cs="Arial"/>
          <w:sz w:val="24"/>
          <w:szCs w:val="24"/>
        </w:rPr>
        <w:t xml:space="preserve">within </w:t>
      </w:r>
      <w:r w:rsidR="00B6489F" w:rsidRPr="002659FE">
        <w:rPr>
          <w:rFonts w:ascii="Arial" w:hAnsi="Arial" w:cs="Arial"/>
          <w:sz w:val="24"/>
          <w:szCs w:val="24"/>
        </w:rPr>
        <w:t xml:space="preserve">the </w:t>
      </w:r>
      <w:r w:rsidR="0074706D">
        <w:rPr>
          <w:rFonts w:ascii="Arial" w:hAnsi="Arial" w:cs="Arial"/>
          <w:sz w:val="24"/>
          <w:szCs w:val="24"/>
        </w:rPr>
        <w:t xml:space="preserve">national Workforce Strategy for Health and Social Care, </w:t>
      </w:r>
      <w:r w:rsidR="0074706D" w:rsidRPr="008D59A7">
        <w:rPr>
          <w:rFonts w:ascii="Arial" w:hAnsi="Arial" w:cs="Arial"/>
          <w:sz w:val="24"/>
          <w:szCs w:val="24"/>
        </w:rPr>
        <w:t xml:space="preserve">Theme </w:t>
      </w:r>
      <w:r w:rsidR="0074706D" w:rsidRPr="00A158B6">
        <w:rPr>
          <w:rFonts w:ascii="Arial" w:hAnsi="Arial" w:cs="Arial"/>
          <w:sz w:val="24"/>
          <w:szCs w:val="24"/>
        </w:rPr>
        <w:t xml:space="preserve">5 </w:t>
      </w:r>
      <w:r w:rsidR="0074706D" w:rsidRPr="008D59A7">
        <w:rPr>
          <w:rFonts w:ascii="Arial" w:hAnsi="Arial" w:cs="Arial"/>
          <w:sz w:val="24"/>
          <w:szCs w:val="24"/>
        </w:rPr>
        <w:t xml:space="preserve">(Excellent Education and Learning), </w:t>
      </w:r>
      <w:r w:rsidR="005922E4">
        <w:rPr>
          <w:rFonts w:ascii="Arial" w:hAnsi="Arial" w:cs="Arial"/>
          <w:sz w:val="24"/>
          <w:szCs w:val="24"/>
        </w:rPr>
        <w:t xml:space="preserve">will </w:t>
      </w:r>
      <w:r w:rsidR="00B6489F" w:rsidRPr="002659FE">
        <w:rPr>
          <w:rFonts w:ascii="Arial" w:hAnsi="Arial" w:cs="Arial"/>
          <w:sz w:val="24"/>
          <w:szCs w:val="24"/>
        </w:rPr>
        <w:t xml:space="preserve">inform </w:t>
      </w:r>
      <w:r w:rsidR="005922E4">
        <w:rPr>
          <w:rFonts w:ascii="Arial" w:hAnsi="Arial" w:cs="Arial"/>
          <w:sz w:val="24"/>
          <w:szCs w:val="24"/>
        </w:rPr>
        <w:t xml:space="preserve">the development of the strategy </w:t>
      </w:r>
      <w:r w:rsidR="0074706D">
        <w:rPr>
          <w:rFonts w:ascii="Arial" w:hAnsi="Arial" w:cs="Arial"/>
          <w:sz w:val="24"/>
          <w:szCs w:val="24"/>
        </w:rPr>
        <w:t>and implementation of the outcome o</w:t>
      </w:r>
      <w:r w:rsidR="00275E01">
        <w:rPr>
          <w:rFonts w:ascii="Arial" w:hAnsi="Arial" w:cs="Arial"/>
          <w:sz w:val="24"/>
          <w:szCs w:val="24"/>
        </w:rPr>
        <w:t>f</w:t>
      </w:r>
      <w:r w:rsidR="0074706D">
        <w:rPr>
          <w:rFonts w:ascii="Arial" w:hAnsi="Arial" w:cs="Arial"/>
          <w:sz w:val="24"/>
          <w:szCs w:val="24"/>
        </w:rPr>
        <w:t xml:space="preserve"> the review</w:t>
      </w:r>
      <w:r w:rsidR="00275E01">
        <w:rPr>
          <w:rFonts w:ascii="Arial" w:hAnsi="Arial" w:cs="Arial"/>
          <w:sz w:val="24"/>
          <w:szCs w:val="24"/>
        </w:rPr>
        <w:t>.</w:t>
      </w:r>
    </w:p>
    <w:p w14:paraId="5393D550" w14:textId="77777777" w:rsidR="00B6489F" w:rsidRPr="002659FE" w:rsidRDefault="00B6489F" w:rsidP="00B12347">
      <w:pPr>
        <w:spacing w:before="120"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5529"/>
        <w:gridCol w:w="4536"/>
        <w:gridCol w:w="4536"/>
      </w:tblGrid>
      <w:tr w:rsidR="00B6489F" w:rsidRPr="002659FE" w14:paraId="47E771DE" w14:textId="77777777" w:rsidTr="00FF0CD9">
        <w:tc>
          <w:tcPr>
            <w:tcW w:w="552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251FED2"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536"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EA9A04C"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4536"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C774D90"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7A7555AE" w14:textId="77777777" w:rsidTr="00FF0CD9">
        <w:tc>
          <w:tcPr>
            <w:tcW w:w="5529" w:type="dxa"/>
            <w:tcBorders>
              <w:top w:val="single" w:sz="4" w:space="0" w:color="auto"/>
              <w:left w:val="single" w:sz="4" w:space="0" w:color="auto"/>
              <w:bottom w:val="single" w:sz="4" w:space="0" w:color="auto"/>
              <w:right w:val="single" w:sz="4" w:space="0" w:color="auto"/>
            </w:tcBorders>
          </w:tcPr>
          <w:p w14:paraId="5C5A9E1A" w14:textId="2E348E90" w:rsidR="004460CC" w:rsidRDefault="004460CC" w:rsidP="00A069CA">
            <w:pPr>
              <w:pStyle w:val="ListParagraph"/>
              <w:numPr>
                <w:ilvl w:val="0"/>
                <w:numId w:val="21"/>
              </w:numPr>
              <w:rPr>
                <w:rFonts w:ascii="Arial" w:hAnsi="Arial" w:cs="Arial"/>
                <w:sz w:val="24"/>
                <w:szCs w:val="24"/>
              </w:rPr>
            </w:pPr>
            <w:r>
              <w:rPr>
                <w:rFonts w:ascii="Arial" w:hAnsi="Arial" w:cs="Arial"/>
                <w:sz w:val="24"/>
                <w:szCs w:val="24"/>
              </w:rPr>
              <w:t xml:space="preserve">Use the outcome of the strategic review, and the </w:t>
            </w:r>
            <w:r w:rsidR="00766343">
              <w:rPr>
                <w:rFonts w:ascii="Arial" w:hAnsi="Arial" w:cs="Arial"/>
                <w:sz w:val="24"/>
                <w:szCs w:val="24"/>
              </w:rPr>
              <w:t>Workforce Strategy</w:t>
            </w:r>
            <w:r w:rsidR="001867CE">
              <w:rPr>
                <w:rFonts w:ascii="Arial" w:hAnsi="Arial" w:cs="Arial"/>
                <w:sz w:val="24"/>
                <w:szCs w:val="24"/>
              </w:rPr>
              <w:t>,</w:t>
            </w:r>
            <w:r>
              <w:rPr>
                <w:rFonts w:ascii="Arial" w:hAnsi="Arial" w:cs="Arial"/>
                <w:sz w:val="24"/>
                <w:szCs w:val="24"/>
              </w:rPr>
              <w:t xml:space="preserve"> to develop an education strategy</w:t>
            </w:r>
            <w:r w:rsidR="00A46179">
              <w:rPr>
                <w:rFonts w:ascii="Arial" w:hAnsi="Arial" w:cs="Arial"/>
                <w:sz w:val="24"/>
                <w:szCs w:val="24"/>
              </w:rPr>
              <w:t xml:space="preserve"> for health professionals</w:t>
            </w:r>
          </w:p>
          <w:p w14:paraId="0F045927" w14:textId="77777777" w:rsidR="009F7930" w:rsidRDefault="001867CE" w:rsidP="00A069CA">
            <w:pPr>
              <w:pStyle w:val="ListParagraph"/>
              <w:numPr>
                <w:ilvl w:val="0"/>
                <w:numId w:val="21"/>
              </w:numPr>
              <w:rPr>
                <w:rFonts w:ascii="Arial" w:hAnsi="Arial" w:cs="Arial"/>
                <w:sz w:val="24"/>
                <w:szCs w:val="24"/>
              </w:rPr>
            </w:pPr>
            <w:r>
              <w:rPr>
                <w:rFonts w:ascii="Arial" w:hAnsi="Arial" w:cs="Arial"/>
                <w:sz w:val="24"/>
                <w:szCs w:val="24"/>
              </w:rPr>
              <w:t xml:space="preserve">Implement the outcome of the review </w:t>
            </w:r>
            <w:r w:rsidR="009F7930">
              <w:rPr>
                <w:rFonts w:ascii="Arial" w:hAnsi="Arial" w:cs="Arial"/>
                <w:sz w:val="24"/>
                <w:szCs w:val="24"/>
              </w:rPr>
              <w:t xml:space="preserve">including: </w:t>
            </w:r>
          </w:p>
          <w:p w14:paraId="15082259" w14:textId="761B43C8" w:rsidR="00B6489F" w:rsidRPr="002659FE" w:rsidRDefault="00B6489F" w:rsidP="00F10573">
            <w:pPr>
              <w:pStyle w:val="ListParagraph"/>
              <w:numPr>
                <w:ilvl w:val="1"/>
                <w:numId w:val="21"/>
              </w:numPr>
              <w:rPr>
                <w:rFonts w:ascii="Arial" w:hAnsi="Arial" w:cs="Arial"/>
                <w:sz w:val="24"/>
                <w:szCs w:val="24"/>
              </w:rPr>
            </w:pPr>
            <w:r w:rsidRPr="002659FE">
              <w:rPr>
                <w:rFonts w:ascii="Arial" w:hAnsi="Arial" w:cs="Arial"/>
                <w:sz w:val="24"/>
                <w:szCs w:val="24"/>
              </w:rPr>
              <w:t>Develop contract terms based on: key findings from the KPMG Review; Internal research on best practice from around the world; integration of key themes from the long-term workforce strategy for health and social care; key stakeholder engagement; key principles set out in</w:t>
            </w:r>
            <w:r w:rsidRPr="00220380">
              <w:rPr>
                <w:rFonts w:ascii="Arial" w:hAnsi="Arial" w:cs="Arial"/>
                <w:i/>
                <w:sz w:val="24"/>
                <w:szCs w:val="24"/>
              </w:rPr>
              <w:t xml:space="preserve"> A Healthier Wales</w:t>
            </w:r>
            <w:r w:rsidRPr="002659FE">
              <w:rPr>
                <w:rFonts w:ascii="Arial" w:hAnsi="Arial" w:cs="Arial"/>
                <w:sz w:val="24"/>
                <w:szCs w:val="24"/>
              </w:rPr>
              <w:t>.</w:t>
            </w:r>
          </w:p>
          <w:p w14:paraId="741A7BDB" w14:textId="30C4F190" w:rsidR="00B6489F" w:rsidRPr="002659FE" w:rsidRDefault="00B6489F" w:rsidP="00F10573">
            <w:pPr>
              <w:pStyle w:val="ListParagraph"/>
              <w:numPr>
                <w:ilvl w:val="1"/>
                <w:numId w:val="21"/>
              </w:numPr>
              <w:rPr>
                <w:rFonts w:ascii="Arial" w:hAnsi="Arial" w:cs="Arial"/>
                <w:sz w:val="24"/>
                <w:szCs w:val="24"/>
              </w:rPr>
            </w:pPr>
            <w:r w:rsidRPr="002659FE">
              <w:rPr>
                <w:rFonts w:ascii="Arial" w:hAnsi="Arial" w:cs="Arial"/>
                <w:sz w:val="24"/>
                <w:szCs w:val="24"/>
              </w:rPr>
              <w:t>Incorporate key themes into a new contract for issue with tender documentation</w:t>
            </w:r>
            <w:r w:rsidR="009551BC">
              <w:rPr>
                <w:rFonts w:ascii="Arial" w:hAnsi="Arial" w:cs="Arial"/>
                <w:sz w:val="24"/>
                <w:szCs w:val="24"/>
              </w:rPr>
              <w:t>.</w:t>
            </w:r>
          </w:p>
          <w:p w14:paraId="370E845C" w14:textId="77777777" w:rsidR="00B6489F" w:rsidRPr="0088360F" w:rsidRDefault="00B6489F" w:rsidP="00F10573">
            <w:pPr>
              <w:pStyle w:val="ListParagraph"/>
              <w:numPr>
                <w:ilvl w:val="1"/>
                <w:numId w:val="21"/>
              </w:numPr>
              <w:rPr>
                <w:rFonts w:ascii="Arial" w:hAnsi="Arial" w:cs="Arial"/>
                <w:sz w:val="24"/>
                <w:szCs w:val="24"/>
              </w:rPr>
            </w:pPr>
            <w:r w:rsidRPr="002659FE">
              <w:rPr>
                <w:rFonts w:ascii="Arial" w:hAnsi="Arial" w:cs="Arial"/>
                <w:sz w:val="24"/>
                <w:szCs w:val="24"/>
              </w:rPr>
              <w:t>Evaluate and award contracts tenders.</w:t>
            </w:r>
          </w:p>
        </w:tc>
        <w:tc>
          <w:tcPr>
            <w:tcW w:w="4536" w:type="dxa"/>
            <w:tcBorders>
              <w:top w:val="single" w:sz="4" w:space="0" w:color="auto"/>
              <w:left w:val="single" w:sz="4" w:space="0" w:color="auto"/>
              <w:bottom w:val="single" w:sz="4" w:space="0" w:color="auto"/>
              <w:right w:val="single" w:sz="4" w:space="0" w:color="auto"/>
            </w:tcBorders>
          </w:tcPr>
          <w:p w14:paraId="42F88461" w14:textId="36C1ACC4" w:rsidR="00B6489F" w:rsidRPr="002659FE" w:rsidRDefault="00B92564" w:rsidP="00A069CA">
            <w:pPr>
              <w:pStyle w:val="ListParagraph"/>
              <w:numPr>
                <w:ilvl w:val="0"/>
                <w:numId w:val="21"/>
              </w:numPr>
              <w:rPr>
                <w:rFonts w:ascii="Arial" w:hAnsi="Arial" w:cs="Arial"/>
                <w:sz w:val="24"/>
                <w:szCs w:val="24"/>
              </w:rPr>
            </w:pPr>
            <w:r>
              <w:rPr>
                <w:rFonts w:ascii="Arial" w:hAnsi="Arial" w:cs="Arial"/>
                <w:sz w:val="24"/>
                <w:szCs w:val="24"/>
              </w:rPr>
              <w:t>W</w:t>
            </w:r>
            <w:r w:rsidR="00B6489F" w:rsidRPr="002659FE">
              <w:rPr>
                <w:rFonts w:ascii="Arial" w:hAnsi="Arial" w:cs="Arial"/>
                <w:sz w:val="24"/>
                <w:szCs w:val="24"/>
              </w:rPr>
              <w:t>ork closely with the Service and Universities that are awarded contracts to ensure the transition to delivery is effective and in line with the requirements agreed within the tender – ensur</w:t>
            </w:r>
            <w:r w:rsidR="00B16834">
              <w:rPr>
                <w:rFonts w:ascii="Arial" w:hAnsi="Arial" w:cs="Arial"/>
                <w:sz w:val="24"/>
                <w:szCs w:val="24"/>
              </w:rPr>
              <w:t>ing</w:t>
            </w:r>
            <w:r w:rsidR="00B6489F" w:rsidRPr="002659FE">
              <w:rPr>
                <w:rFonts w:ascii="Arial" w:hAnsi="Arial" w:cs="Arial"/>
                <w:sz w:val="24"/>
                <w:szCs w:val="24"/>
              </w:rPr>
              <w:t xml:space="preserve"> contracts commence on time and are accredited.</w:t>
            </w:r>
          </w:p>
          <w:p w14:paraId="52FB579A" w14:textId="0AA3D77D" w:rsidR="00B6489F" w:rsidRPr="002659FE" w:rsidRDefault="00B92564" w:rsidP="00A069CA">
            <w:pPr>
              <w:pStyle w:val="ListParagraph"/>
              <w:numPr>
                <w:ilvl w:val="0"/>
                <w:numId w:val="40"/>
              </w:numPr>
              <w:rPr>
                <w:rFonts w:ascii="Arial" w:hAnsi="Arial" w:cs="Arial"/>
                <w:sz w:val="24"/>
                <w:szCs w:val="24"/>
              </w:rPr>
            </w:pPr>
            <w:r>
              <w:rPr>
                <w:rFonts w:ascii="Arial" w:hAnsi="Arial" w:cs="Arial"/>
                <w:sz w:val="24"/>
                <w:szCs w:val="24"/>
              </w:rPr>
              <w:t>W</w:t>
            </w:r>
            <w:r w:rsidR="00B6489F" w:rsidRPr="002659FE">
              <w:rPr>
                <w:rFonts w:ascii="Arial" w:hAnsi="Arial" w:cs="Arial"/>
                <w:sz w:val="24"/>
                <w:szCs w:val="24"/>
              </w:rPr>
              <w:t>ork closely with Universities that do not win existing contracts to ensure that the students – from current cohorts – continue to receive a high standard of education, training and support through to graduation.</w:t>
            </w:r>
          </w:p>
        </w:tc>
        <w:tc>
          <w:tcPr>
            <w:tcW w:w="4536" w:type="dxa"/>
            <w:tcBorders>
              <w:top w:val="single" w:sz="4" w:space="0" w:color="auto"/>
              <w:left w:val="single" w:sz="4" w:space="0" w:color="auto"/>
              <w:bottom w:val="single" w:sz="4" w:space="0" w:color="auto"/>
              <w:right w:val="single" w:sz="4" w:space="0" w:color="auto"/>
            </w:tcBorders>
          </w:tcPr>
          <w:p w14:paraId="0F5C8B09" w14:textId="136FCCD2"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Students commence the newly commissioned programmes.</w:t>
            </w:r>
          </w:p>
          <w:p w14:paraId="6C4E94CF" w14:textId="4FF8DB54" w:rsidR="00B6489F" w:rsidRPr="002659FE" w:rsidRDefault="003C3475" w:rsidP="00A069CA">
            <w:pPr>
              <w:pStyle w:val="ListParagraph"/>
              <w:numPr>
                <w:ilvl w:val="0"/>
                <w:numId w:val="40"/>
              </w:numPr>
              <w:rPr>
                <w:rFonts w:ascii="Arial" w:hAnsi="Arial" w:cs="Arial"/>
                <w:sz w:val="24"/>
                <w:szCs w:val="24"/>
              </w:rPr>
            </w:pPr>
            <w:r>
              <w:rPr>
                <w:rFonts w:ascii="Arial" w:hAnsi="Arial" w:cs="Arial"/>
                <w:sz w:val="24"/>
                <w:szCs w:val="24"/>
              </w:rPr>
              <w:t>W</w:t>
            </w:r>
            <w:r w:rsidR="00B6489F" w:rsidRPr="002659FE">
              <w:rPr>
                <w:rFonts w:ascii="Arial" w:hAnsi="Arial" w:cs="Arial"/>
                <w:sz w:val="24"/>
                <w:szCs w:val="24"/>
              </w:rPr>
              <w:t>ork closely with Universities that do not win existing contracts to ensure that the students – from current cohorts – continue to receive a high standard of education, training and support through to graduation.</w:t>
            </w:r>
          </w:p>
          <w:p w14:paraId="1DAFC06A"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Performance management of the new contracts and benchmarking against baselines to determine effectiveness and value.</w:t>
            </w:r>
          </w:p>
        </w:tc>
      </w:tr>
    </w:tbl>
    <w:p w14:paraId="765A7451" w14:textId="6BD6D5FB" w:rsidR="00B6489F" w:rsidRPr="002659FE" w:rsidRDefault="00B6489F" w:rsidP="00B92564">
      <w:pPr>
        <w:spacing w:before="120" w:after="120"/>
        <w:jc w:val="both"/>
        <w:rPr>
          <w:rFonts w:ascii="Arial" w:eastAsia="Calibri" w:hAnsi="Arial" w:cs="Arial"/>
          <w:b/>
          <w:sz w:val="24"/>
          <w:szCs w:val="24"/>
        </w:rPr>
      </w:pPr>
      <w:r w:rsidRPr="002659FE">
        <w:rPr>
          <w:rFonts w:ascii="Arial" w:eastAsia="Calibri" w:hAnsi="Arial" w:cs="Arial"/>
          <w:b/>
          <w:sz w:val="24"/>
          <w:szCs w:val="24"/>
        </w:rPr>
        <w:lastRenderedPageBreak/>
        <w:t>What does success look like in 2023?</w:t>
      </w:r>
    </w:p>
    <w:p w14:paraId="072D4875" w14:textId="20A91374" w:rsidR="00B6489F" w:rsidRDefault="00CF7AA1" w:rsidP="00B6489F">
      <w:pPr>
        <w:jc w:val="both"/>
        <w:rPr>
          <w:rFonts w:ascii="Arial" w:eastAsia="Calibri" w:hAnsi="Arial" w:cs="Arial"/>
          <w:sz w:val="24"/>
          <w:szCs w:val="24"/>
        </w:rPr>
      </w:pPr>
      <w:r>
        <w:rPr>
          <w:rFonts w:ascii="Arial" w:eastAsia="Calibri" w:hAnsi="Arial" w:cs="Arial"/>
          <w:sz w:val="24"/>
          <w:szCs w:val="24"/>
        </w:rPr>
        <w:t xml:space="preserve">There is a clear vision for, and a coherent strategic approach to the education of health professionals. </w:t>
      </w:r>
      <w:r w:rsidR="00B6489F" w:rsidRPr="002659FE">
        <w:rPr>
          <w:rFonts w:ascii="Arial" w:eastAsia="Calibri" w:hAnsi="Arial" w:cs="Arial"/>
          <w:sz w:val="24"/>
          <w:szCs w:val="24"/>
        </w:rPr>
        <w:t>The new contracts are awarded which reflect the need</w:t>
      </w:r>
      <w:r w:rsidR="00CD6196">
        <w:rPr>
          <w:rFonts w:ascii="Arial" w:eastAsia="Calibri" w:hAnsi="Arial" w:cs="Arial"/>
          <w:sz w:val="24"/>
          <w:szCs w:val="24"/>
        </w:rPr>
        <w:t>s</w:t>
      </w:r>
      <w:r w:rsidR="00B6489F" w:rsidRPr="002659FE">
        <w:rPr>
          <w:rFonts w:ascii="Arial" w:eastAsia="Calibri" w:hAnsi="Arial" w:cs="Arial"/>
          <w:sz w:val="24"/>
          <w:szCs w:val="24"/>
        </w:rPr>
        <w:t xml:space="preserve"> of the service</w:t>
      </w:r>
      <w:r w:rsidR="00CD6196">
        <w:rPr>
          <w:rFonts w:ascii="Arial" w:eastAsia="Calibri" w:hAnsi="Arial" w:cs="Arial"/>
          <w:sz w:val="24"/>
          <w:szCs w:val="24"/>
        </w:rPr>
        <w:t xml:space="preserve"> and our future ambitions</w:t>
      </w:r>
      <w:r w:rsidR="00B6489F" w:rsidRPr="002659FE">
        <w:rPr>
          <w:rFonts w:ascii="Arial" w:eastAsia="Calibri" w:hAnsi="Arial" w:cs="Arial"/>
          <w:sz w:val="24"/>
          <w:szCs w:val="24"/>
        </w:rPr>
        <w:t>.  All ‘lots’ are commissioned and there are no gaps in education</w:t>
      </w:r>
      <w:r w:rsidR="00B6489F">
        <w:rPr>
          <w:rFonts w:ascii="Arial" w:eastAsia="Calibri" w:hAnsi="Arial" w:cs="Arial"/>
          <w:sz w:val="24"/>
          <w:szCs w:val="24"/>
        </w:rPr>
        <w:t xml:space="preserve"> provision</w:t>
      </w:r>
      <w:r w:rsidR="00B6489F" w:rsidRPr="002659FE">
        <w:rPr>
          <w:rFonts w:ascii="Arial" w:eastAsia="Calibri" w:hAnsi="Arial" w:cs="Arial"/>
          <w:sz w:val="24"/>
          <w:szCs w:val="24"/>
        </w:rPr>
        <w:t>.  Students on all programmes are appropriately supported and complete their programmes successfully.</w:t>
      </w:r>
    </w:p>
    <w:p w14:paraId="6E578FF6" w14:textId="77777777" w:rsidR="008C34C0" w:rsidRPr="002659FE" w:rsidRDefault="008C34C0" w:rsidP="00B6489F">
      <w:pPr>
        <w:jc w:val="both"/>
        <w:rPr>
          <w:rFonts w:ascii="Arial" w:eastAsia="Calibri" w:hAnsi="Arial" w:cs="Arial"/>
          <w:sz w:val="24"/>
          <w:szCs w:val="24"/>
        </w:rPr>
      </w:pPr>
    </w:p>
    <w:p w14:paraId="6F4172D0"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3CDE8C40" w14:textId="4E15F56D"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 xml:space="preserve">Strategic Objective 2.3:  </w:t>
      </w:r>
      <w:r w:rsidR="00357333" w:rsidRPr="00357333">
        <w:rPr>
          <w:rFonts w:ascii="Arial" w:hAnsi="Arial" w:cs="Arial"/>
          <w:b/>
          <w:sz w:val="24"/>
          <w:szCs w:val="24"/>
        </w:rPr>
        <w:t>Lead the development and implementation of an education and training infrastructure to support the multi-professional workforce model</w:t>
      </w:r>
    </w:p>
    <w:p w14:paraId="40B7424D" w14:textId="77777777" w:rsidR="00B6489F" w:rsidRPr="002659FE" w:rsidRDefault="00B6489F" w:rsidP="00B6489F">
      <w:pPr>
        <w:rPr>
          <w:rFonts w:ascii="Arial" w:hAnsi="Arial" w:cs="Arial"/>
          <w:color w:val="1F3864"/>
          <w:sz w:val="24"/>
          <w:szCs w:val="24"/>
        </w:rPr>
      </w:pPr>
      <w:r w:rsidRPr="002659FE">
        <w:rPr>
          <w:rFonts w:ascii="Arial" w:eastAsia="Calibri" w:hAnsi="Arial" w:cs="Arial"/>
          <w:b/>
          <w:color w:val="1F3864"/>
          <w:sz w:val="24"/>
          <w:szCs w:val="24"/>
        </w:rPr>
        <w:t xml:space="preserve">Executive Lead: </w:t>
      </w:r>
      <w:r>
        <w:rPr>
          <w:rFonts w:ascii="Arial" w:eastAsia="Calibri" w:hAnsi="Arial" w:cs="Arial"/>
          <w:b/>
          <w:color w:val="1F3864"/>
          <w:sz w:val="24"/>
          <w:szCs w:val="24"/>
        </w:rPr>
        <w:t>Push Mangat (year 1)</w:t>
      </w:r>
      <w:r w:rsidRPr="002659FE">
        <w:rPr>
          <w:rFonts w:ascii="Arial" w:eastAsia="Calibri" w:hAnsi="Arial" w:cs="Arial"/>
          <w:b/>
          <w:color w:val="1F3864"/>
          <w:sz w:val="24"/>
          <w:szCs w:val="24"/>
        </w:rPr>
        <w:t xml:space="preserve"> / SRO: </w:t>
      </w:r>
      <w:r>
        <w:rPr>
          <w:rFonts w:ascii="Arial" w:eastAsia="Calibri" w:hAnsi="Arial" w:cs="Arial"/>
          <w:b/>
          <w:color w:val="1F3864"/>
          <w:sz w:val="24"/>
          <w:szCs w:val="24"/>
        </w:rPr>
        <w:t>Tom Lawson</w:t>
      </w:r>
    </w:p>
    <w:p w14:paraId="51774FA6" w14:textId="77777777" w:rsidR="00B6489F" w:rsidRPr="002659FE" w:rsidRDefault="00B6489F" w:rsidP="00B6489F">
      <w:pPr>
        <w:rPr>
          <w:rFonts w:ascii="Arial" w:hAnsi="Arial" w:cs="Arial"/>
          <w:b/>
          <w:sz w:val="24"/>
          <w:szCs w:val="24"/>
        </w:rPr>
      </w:pPr>
    </w:p>
    <w:p w14:paraId="69377EAD" w14:textId="77777777" w:rsidR="00B6489F" w:rsidRPr="002659FE" w:rsidRDefault="00B6489F" w:rsidP="00B12347">
      <w:pPr>
        <w:spacing w:after="120"/>
        <w:rPr>
          <w:rFonts w:ascii="Arial" w:hAnsi="Arial" w:cs="Arial"/>
          <w:b/>
          <w:sz w:val="24"/>
          <w:szCs w:val="24"/>
        </w:rPr>
      </w:pPr>
      <w:r w:rsidRPr="002659FE">
        <w:rPr>
          <w:rFonts w:ascii="Arial" w:hAnsi="Arial" w:cs="Arial"/>
          <w:b/>
          <w:sz w:val="24"/>
          <w:szCs w:val="24"/>
        </w:rPr>
        <w:t>Why?</w:t>
      </w:r>
    </w:p>
    <w:p w14:paraId="499BE46D" w14:textId="2FA0EE02" w:rsidR="00D3679F" w:rsidRPr="002659FE" w:rsidRDefault="00D3679F" w:rsidP="00D3679F">
      <w:pPr>
        <w:jc w:val="both"/>
        <w:rPr>
          <w:rFonts w:ascii="Arial" w:eastAsia="Calibri" w:hAnsi="Arial" w:cs="Arial"/>
          <w:sz w:val="24"/>
          <w:szCs w:val="24"/>
        </w:rPr>
      </w:pPr>
      <w:r w:rsidRPr="002659FE">
        <w:rPr>
          <w:rFonts w:ascii="Arial" w:eastAsia="Calibri" w:hAnsi="Arial" w:cs="Arial"/>
          <w:sz w:val="24"/>
          <w:szCs w:val="24"/>
        </w:rPr>
        <w:t xml:space="preserve">The number of students and trainees across all professions has increased </w:t>
      </w:r>
      <w:r w:rsidRPr="00FF0CD9">
        <w:rPr>
          <w:rFonts w:ascii="Arial" w:eastAsia="Calibri" w:hAnsi="Arial" w:cs="Arial"/>
          <w:sz w:val="24"/>
          <w:szCs w:val="24"/>
        </w:rPr>
        <w:t>by 77%</w:t>
      </w:r>
      <w:r w:rsidRPr="002659FE">
        <w:rPr>
          <w:rFonts w:ascii="Arial" w:eastAsia="Calibri" w:hAnsi="Arial" w:cs="Arial"/>
          <w:sz w:val="24"/>
          <w:szCs w:val="24"/>
        </w:rPr>
        <w:t xml:space="preserve"> since 2014/</w:t>
      </w:r>
      <w:r>
        <w:rPr>
          <w:rFonts w:ascii="Arial" w:eastAsia="Calibri" w:hAnsi="Arial" w:cs="Arial"/>
          <w:sz w:val="24"/>
          <w:szCs w:val="24"/>
        </w:rPr>
        <w:t>1</w:t>
      </w:r>
      <w:r w:rsidRPr="002659FE">
        <w:rPr>
          <w:rFonts w:ascii="Arial" w:eastAsia="Calibri" w:hAnsi="Arial" w:cs="Arial"/>
          <w:sz w:val="24"/>
          <w:szCs w:val="24"/>
        </w:rPr>
        <w:t xml:space="preserve">5.  All students and trainees need access to clinical </w:t>
      </w:r>
      <w:r>
        <w:rPr>
          <w:rFonts w:ascii="Arial" w:eastAsia="Calibri" w:hAnsi="Arial" w:cs="Arial"/>
          <w:sz w:val="24"/>
          <w:szCs w:val="24"/>
        </w:rPr>
        <w:t xml:space="preserve">placements or rotations </w:t>
      </w:r>
      <w:r w:rsidRPr="002659FE">
        <w:rPr>
          <w:rFonts w:ascii="Arial" w:eastAsia="Calibri" w:hAnsi="Arial" w:cs="Arial"/>
          <w:sz w:val="24"/>
          <w:szCs w:val="24"/>
        </w:rPr>
        <w:t>to undertake the clinical component of their education programme, many of these clinical areas are used by a wide range of trainees and students and are accessed by multiple education providers.</w:t>
      </w:r>
      <w:r>
        <w:rPr>
          <w:rFonts w:ascii="Arial" w:eastAsia="Calibri" w:hAnsi="Arial" w:cs="Arial"/>
          <w:sz w:val="24"/>
          <w:szCs w:val="24"/>
        </w:rPr>
        <w:t xml:space="preserve"> </w:t>
      </w:r>
      <w:r w:rsidR="00CB2684">
        <w:rPr>
          <w:rFonts w:ascii="Arial" w:eastAsia="Calibri" w:hAnsi="Arial" w:cs="Arial"/>
          <w:sz w:val="24"/>
          <w:szCs w:val="24"/>
        </w:rPr>
        <w:t xml:space="preserve"> </w:t>
      </w:r>
      <w:r w:rsidRPr="002659FE">
        <w:rPr>
          <w:rFonts w:ascii="Arial" w:eastAsia="Calibri" w:hAnsi="Arial" w:cs="Arial"/>
          <w:sz w:val="24"/>
          <w:szCs w:val="24"/>
        </w:rPr>
        <w:t xml:space="preserve">This increase has placed significant pressure on current placements and therefore there is an urgent need to ensure all placements are maximised and utilised to the full potential. </w:t>
      </w:r>
      <w:r>
        <w:rPr>
          <w:rFonts w:ascii="Arial" w:eastAsia="Calibri" w:hAnsi="Arial" w:cs="Arial"/>
          <w:sz w:val="24"/>
          <w:szCs w:val="24"/>
        </w:rPr>
        <w:t>I</w:t>
      </w:r>
      <w:r w:rsidRPr="002659FE">
        <w:rPr>
          <w:rFonts w:ascii="Arial" w:eastAsia="Calibri" w:hAnsi="Arial" w:cs="Arial"/>
          <w:sz w:val="24"/>
          <w:szCs w:val="24"/>
        </w:rPr>
        <w:t xml:space="preserve">n response to </w:t>
      </w:r>
      <w:r w:rsidRPr="004278C8">
        <w:rPr>
          <w:rFonts w:ascii="Arial" w:eastAsia="Calibri" w:hAnsi="Arial" w:cs="Arial"/>
          <w:i/>
          <w:sz w:val="24"/>
          <w:szCs w:val="24"/>
        </w:rPr>
        <w:t>A Healthier Wales</w:t>
      </w:r>
      <w:r w:rsidRPr="002659FE">
        <w:rPr>
          <w:rFonts w:ascii="Arial" w:eastAsia="Calibri" w:hAnsi="Arial" w:cs="Arial"/>
          <w:sz w:val="24"/>
          <w:szCs w:val="24"/>
        </w:rPr>
        <w:t xml:space="preserve"> there is a drive to increase placements within the community and primary care settings.  The increase in trainee and student numbers along with the complex arrangements for managing placements has identified the need to rethink the current locally managed arrangements and to introduce a national ‘Once for Wales’ system which is accessed locally.  This approach will also include the quality assurance of placement areas.</w:t>
      </w:r>
    </w:p>
    <w:p w14:paraId="7C970E4C" w14:textId="77777777" w:rsidR="00D3679F" w:rsidRPr="002659FE" w:rsidRDefault="00D3679F" w:rsidP="00D3679F">
      <w:pPr>
        <w:rPr>
          <w:rFonts w:ascii="Arial" w:hAnsi="Arial" w:cs="Arial"/>
          <w:sz w:val="24"/>
          <w:szCs w:val="24"/>
        </w:rPr>
      </w:pPr>
    </w:p>
    <w:p w14:paraId="4A0C7E9B" w14:textId="6093AF67" w:rsidR="00D3679F" w:rsidRPr="002659FE" w:rsidRDefault="00D3679F" w:rsidP="00D3679F">
      <w:pPr>
        <w:jc w:val="both"/>
        <w:rPr>
          <w:rFonts w:ascii="Arial" w:hAnsi="Arial" w:cs="Arial"/>
          <w:sz w:val="24"/>
          <w:szCs w:val="24"/>
        </w:rPr>
      </w:pPr>
      <w:r w:rsidRPr="002659FE">
        <w:rPr>
          <w:rFonts w:ascii="Arial" w:eastAsia="Calibri" w:hAnsi="Arial" w:cs="Arial"/>
          <w:sz w:val="24"/>
          <w:szCs w:val="24"/>
        </w:rPr>
        <w:t xml:space="preserve">In addition to this </w:t>
      </w:r>
      <w:r>
        <w:rPr>
          <w:rFonts w:ascii="Arial" w:hAnsi="Arial" w:cs="Arial"/>
          <w:sz w:val="24"/>
          <w:szCs w:val="24"/>
        </w:rPr>
        <w:t>d</w:t>
      </w:r>
      <w:r w:rsidRPr="002659FE">
        <w:rPr>
          <w:rFonts w:ascii="Arial" w:hAnsi="Arial" w:cs="Arial"/>
          <w:sz w:val="24"/>
          <w:szCs w:val="24"/>
        </w:rPr>
        <w:t>elivering education and training through a sustainable infrastructure of professionalised and appropriately skilled/trained educators</w:t>
      </w:r>
      <w:r>
        <w:rPr>
          <w:rFonts w:ascii="Arial" w:hAnsi="Arial" w:cs="Arial"/>
          <w:sz w:val="24"/>
          <w:szCs w:val="24"/>
        </w:rPr>
        <w:t xml:space="preserve"> is essential to the quality of learning and the trainee/student experience</w:t>
      </w:r>
      <w:r w:rsidRPr="002659FE">
        <w:rPr>
          <w:rFonts w:ascii="Arial" w:hAnsi="Arial" w:cs="Arial"/>
          <w:sz w:val="24"/>
          <w:szCs w:val="24"/>
        </w:rPr>
        <w:t xml:space="preserve">.  </w:t>
      </w:r>
      <w:r>
        <w:rPr>
          <w:rFonts w:ascii="Arial" w:hAnsi="Arial" w:cs="Arial"/>
          <w:sz w:val="24"/>
          <w:szCs w:val="24"/>
        </w:rPr>
        <w:t xml:space="preserve">There are currently different approaches taken by each professional group which have developed over time, the establishment of HEIW provides the opportunity to review these and develop an approach for Wales which maximises trainee and student experience. </w:t>
      </w:r>
      <w:r w:rsidR="006A7836">
        <w:rPr>
          <w:rFonts w:ascii="Arial" w:hAnsi="Arial" w:cs="Arial"/>
          <w:sz w:val="24"/>
          <w:szCs w:val="24"/>
        </w:rPr>
        <w:t xml:space="preserve"> </w:t>
      </w:r>
      <w:r>
        <w:rPr>
          <w:rFonts w:ascii="Arial" w:hAnsi="Arial" w:cs="Arial"/>
          <w:sz w:val="24"/>
          <w:szCs w:val="24"/>
        </w:rPr>
        <w:t>This will also enable HEIW to maximise learning opportunities across the whole of Wales.</w:t>
      </w:r>
    </w:p>
    <w:p w14:paraId="55762DA4" w14:textId="31C1CF69" w:rsidR="00FF0CD9" w:rsidRDefault="00FF0CD9" w:rsidP="00FF0CD9">
      <w:pPr>
        <w:rPr>
          <w:rFonts w:ascii="Arial" w:hAnsi="Arial" w:cs="Arial"/>
          <w:sz w:val="24"/>
          <w:szCs w:val="24"/>
        </w:rPr>
      </w:pPr>
    </w:p>
    <w:p w14:paraId="11A32941" w14:textId="66D6B1F7" w:rsidR="00B6489F" w:rsidRPr="002659FE" w:rsidRDefault="00B6489F" w:rsidP="00190E11">
      <w:pPr>
        <w:spacing w:after="120"/>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073C7EFE" w14:textId="77777777" w:rsidTr="00A158B6">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C1B6501"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1FE9C73"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FC4AD64"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375C6586" w14:textId="77777777" w:rsidTr="00A158B6">
        <w:tc>
          <w:tcPr>
            <w:tcW w:w="6521" w:type="dxa"/>
            <w:tcBorders>
              <w:top w:val="single" w:sz="4" w:space="0" w:color="auto"/>
              <w:left w:val="single" w:sz="4" w:space="0" w:color="auto"/>
              <w:bottom w:val="single" w:sz="4" w:space="0" w:color="auto"/>
              <w:right w:val="single" w:sz="4" w:space="0" w:color="auto"/>
            </w:tcBorders>
          </w:tcPr>
          <w:p w14:paraId="4012F33D" w14:textId="77777777" w:rsidR="0078366A" w:rsidRPr="002659FE" w:rsidRDefault="0078366A" w:rsidP="00A069CA">
            <w:pPr>
              <w:pStyle w:val="ListParagraph"/>
              <w:numPr>
                <w:ilvl w:val="0"/>
                <w:numId w:val="36"/>
              </w:numPr>
              <w:rPr>
                <w:rFonts w:ascii="Arial" w:hAnsi="Arial" w:cs="Arial"/>
                <w:sz w:val="24"/>
                <w:szCs w:val="24"/>
              </w:rPr>
            </w:pPr>
            <w:r>
              <w:rPr>
                <w:rFonts w:ascii="Arial" w:hAnsi="Arial" w:cs="Arial"/>
                <w:sz w:val="24"/>
                <w:szCs w:val="24"/>
              </w:rPr>
              <w:t>Establish</w:t>
            </w:r>
            <w:r w:rsidRPr="002659FE">
              <w:rPr>
                <w:rFonts w:ascii="Arial" w:hAnsi="Arial" w:cs="Arial"/>
                <w:sz w:val="24"/>
                <w:szCs w:val="24"/>
              </w:rPr>
              <w:t xml:space="preserve"> clear standards and job specifications for TPD medical</w:t>
            </w:r>
            <w:r>
              <w:rPr>
                <w:rFonts w:ascii="Arial" w:hAnsi="Arial" w:cs="Arial"/>
                <w:sz w:val="24"/>
                <w:szCs w:val="24"/>
              </w:rPr>
              <w:t xml:space="preserve"> staff</w:t>
            </w:r>
            <w:r w:rsidRPr="002659FE">
              <w:rPr>
                <w:rFonts w:ascii="Arial" w:hAnsi="Arial" w:cs="Arial"/>
                <w:sz w:val="24"/>
                <w:szCs w:val="24"/>
              </w:rPr>
              <w:t>.</w:t>
            </w:r>
          </w:p>
          <w:p w14:paraId="36E08973" w14:textId="498A5F53" w:rsidR="00B6489F" w:rsidRPr="002659FE" w:rsidRDefault="00B6489F" w:rsidP="00A069CA">
            <w:pPr>
              <w:pStyle w:val="ListParagraph"/>
              <w:numPr>
                <w:ilvl w:val="0"/>
                <w:numId w:val="36"/>
              </w:numPr>
              <w:rPr>
                <w:rFonts w:ascii="Arial" w:hAnsi="Arial" w:cs="Arial"/>
                <w:sz w:val="24"/>
                <w:szCs w:val="24"/>
              </w:rPr>
            </w:pPr>
            <w:r w:rsidRPr="002659FE">
              <w:rPr>
                <w:rFonts w:ascii="Arial" w:hAnsi="Arial" w:cs="Arial"/>
                <w:sz w:val="24"/>
                <w:szCs w:val="24"/>
              </w:rPr>
              <w:t xml:space="preserve">Introduction of a tariff and CPD </w:t>
            </w:r>
            <w:r w:rsidR="0078366A">
              <w:rPr>
                <w:rFonts w:ascii="Arial" w:hAnsi="Arial" w:cs="Arial"/>
                <w:sz w:val="24"/>
                <w:szCs w:val="24"/>
              </w:rPr>
              <w:t xml:space="preserve">provision </w:t>
            </w:r>
            <w:r w:rsidRPr="002659FE">
              <w:rPr>
                <w:rFonts w:ascii="Arial" w:hAnsi="Arial" w:cs="Arial"/>
                <w:sz w:val="24"/>
                <w:szCs w:val="24"/>
              </w:rPr>
              <w:t>for Medical Training Programme Directors (TPDs).</w:t>
            </w:r>
          </w:p>
          <w:p w14:paraId="5F05DCF0" w14:textId="3B0873B4" w:rsidR="00B6489F" w:rsidRPr="002659FE" w:rsidRDefault="00B6489F" w:rsidP="00A069CA">
            <w:pPr>
              <w:pStyle w:val="ListParagraph"/>
              <w:numPr>
                <w:ilvl w:val="0"/>
                <w:numId w:val="36"/>
              </w:numPr>
              <w:rPr>
                <w:rFonts w:ascii="Arial" w:hAnsi="Arial" w:cs="Arial"/>
                <w:sz w:val="24"/>
                <w:szCs w:val="24"/>
              </w:rPr>
            </w:pPr>
            <w:r w:rsidRPr="002659FE">
              <w:rPr>
                <w:rFonts w:ascii="Arial" w:hAnsi="Arial" w:cs="Arial"/>
                <w:sz w:val="24"/>
                <w:szCs w:val="24"/>
              </w:rPr>
              <w:t>Review remuneration and appraisal/development arrangements for TPD Medical</w:t>
            </w:r>
            <w:r w:rsidR="0078366A">
              <w:rPr>
                <w:rFonts w:ascii="Arial" w:hAnsi="Arial" w:cs="Arial"/>
                <w:sz w:val="24"/>
                <w:szCs w:val="24"/>
              </w:rPr>
              <w:t xml:space="preserve"> staff</w:t>
            </w:r>
            <w:r w:rsidRPr="002659FE">
              <w:rPr>
                <w:rFonts w:ascii="Arial" w:hAnsi="Arial" w:cs="Arial"/>
                <w:sz w:val="24"/>
                <w:szCs w:val="24"/>
              </w:rPr>
              <w:t>.</w:t>
            </w:r>
          </w:p>
          <w:p w14:paraId="7EF9CD0F" w14:textId="5AC8FBE7" w:rsidR="00B6489F" w:rsidRPr="002659FE" w:rsidRDefault="00B6489F" w:rsidP="00A069CA">
            <w:pPr>
              <w:pStyle w:val="ListParagraph"/>
              <w:numPr>
                <w:ilvl w:val="0"/>
                <w:numId w:val="36"/>
              </w:numPr>
              <w:rPr>
                <w:rFonts w:ascii="Arial" w:hAnsi="Arial" w:cs="Arial"/>
                <w:sz w:val="24"/>
                <w:szCs w:val="24"/>
              </w:rPr>
            </w:pPr>
            <w:r w:rsidRPr="002659FE">
              <w:rPr>
                <w:rFonts w:ascii="Arial" w:hAnsi="Arial" w:cs="Arial"/>
                <w:sz w:val="24"/>
                <w:szCs w:val="24"/>
              </w:rPr>
              <w:t xml:space="preserve">Set out clear standards and job specifications for TPD </w:t>
            </w:r>
            <w:r w:rsidR="008B2C9C">
              <w:rPr>
                <w:rFonts w:ascii="Arial" w:hAnsi="Arial" w:cs="Arial"/>
                <w:sz w:val="24"/>
                <w:szCs w:val="24"/>
              </w:rPr>
              <w:t>(</w:t>
            </w:r>
            <w:r w:rsidRPr="002659FE">
              <w:rPr>
                <w:rFonts w:ascii="Arial" w:hAnsi="Arial" w:cs="Arial"/>
                <w:sz w:val="24"/>
                <w:szCs w:val="24"/>
              </w:rPr>
              <w:t>medical</w:t>
            </w:r>
            <w:r w:rsidR="008B2C9C">
              <w:rPr>
                <w:rFonts w:ascii="Arial" w:hAnsi="Arial" w:cs="Arial"/>
                <w:sz w:val="24"/>
                <w:szCs w:val="24"/>
              </w:rPr>
              <w:t>)</w:t>
            </w:r>
            <w:r w:rsidRPr="002659FE">
              <w:rPr>
                <w:rFonts w:ascii="Arial" w:hAnsi="Arial" w:cs="Arial"/>
                <w:sz w:val="24"/>
                <w:szCs w:val="24"/>
              </w:rPr>
              <w:t>.</w:t>
            </w:r>
          </w:p>
          <w:p w14:paraId="503CAB8A" w14:textId="77777777" w:rsidR="00B6489F" w:rsidRPr="002659FE" w:rsidRDefault="00B6489F" w:rsidP="00A069CA">
            <w:pPr>
              <w:pStyle w:val="ListParagraph"/>
              <w:numPr>
                <w:ilvl w:val="0"/>
                <w:numId w:val="36"/>
              </w:numPr>
              <w:rPr>
                <w:rFonts w:ascii="Arial" w:hAnsi="Arial" w:cs="Arial"/>
                <w:sz w:val="24"/>
                <w:szCs w:val="24"/>
              </w:rPr>
            </w:pPr>
            <w:r w:rsidRPr="002659FE">
              <w:rPr>
                <w:rFonts w:ascii="Arial" w:hAnsi="Arial" w:cs="Arial"/>
                <w:sz w:val="24"/>
                <w:szCs w:val="24"/>
              </w:rPr>
              <w:t>Introduction of an appraisal process to support the Medical TPD roles.</w:t>
            </w:r>
          </w:p>
          <w:p w14:paraId="5F653C94" w14:textId="77777777" w:rsidR="00B6489F" w:rsidRDefault="00B6489F" w:rsidP="00A069CA">
            <w:pPr>
              <w:pStyle w:val="ListParagraph"/>
              <w:numPr>
                <w:ilvl w:val="0"/>
                <w:numId w:val="36"/>
              </w:numPr>
              <w:rPr>
                <w:rFonts w:ascii="Arial" w:hAnsi="Arial" w:cs="Arial"/>
                <w:sz w:val="24"/>
                <w:szCs w:val="24"/>
              </w:rPr>
            </w:pPr>
            <w:r w:rsidRPr="002659FE">
              <w:rPr>
                <w:rFonts w:ascii="Arial" w:hAnsi="Arial" w:cs="Arial"/>
                <w:sz w:val="24"/>
                <w:szCs w:val="24"/>
              </w:rPr>
              <w:lastRenderedPageBreak/>
              <w:t>Modernise and streamline dental core training management structure and delivery of training.</w:t>
            </w:r>
          </w:p>
          <w:p w14:paraId="5D8520A4" w14:textId="77777777" w:rsidR="00437340" w:rsidRPr="00437340" w:rsidRDefault="00437340" w:rsidP="00A069CA">
            <w:pPr>
              <w:pStyle w:val="ListParagraph"/>
              <w:numPr>
                <w:ilvl w:val="0"/>
                <w:numId w:val="36"/>
              </w:numPr>
              <w:rPr>
                <w:rFonts w:ascii="Arial" w:hAnsi="Arial" w:cs="Arial"/>
                <w:sz w:val="24"/>
                <w:szCs w:val="24"/>
              </w:rPr>
            </w:pPr>
            <w:r w:rsidRPr="00437340">
              <w:rPr>
                <w:rFonts w:ascii="Arial" w:hAnsi="Arial" w:cs="Arial"/>
                <w:sz w:val="24"/>
                <w:szCs w:val="24"/>
              </w:rPr>
              <w:t>Scope current arrangements to support learning in practice e.g. TPD for medical, Practice Education Facilitators etc. across all Health Boards and staff groups.</w:t>
            </w:r>
          </w:p>
          <w:p w14:paraId="5742210C" w14:textId="77777777" w:rsidR="00437340" w:rsidRPr="00437340" w:rsidRDefault="00437340" w:rsidP="00A069CA">
            <w:pPr>
              <w:pStyle w:val="ListParagraph"/>
              <w:numPr>
                <w:ilvl w:val="0"/>
                <w:numId w:val="36"/>
              </w:numPr>
              <w:rPr>
                <w:rFonts w:ascii="Arial" w:hAnsi="Arial" w:cs="Arial"/>
                <w:sz w:val="24"/>
                <w:szCs w:val="24"/>
              </w:rPr>
            </w:pPr>
            <w:r w:rsidRPr="00437340">
              <w:rPr>
                <w:rFonts w:ascii="Arial" w:hAnsi="Arial" w:cs="Arial"/>
                <w:sz w:val="24"/>
                <w:szCs w:val="24"/>
              </w:rPr>
              <w:t>Review Job Descriptions and standardise responsibilities ensuring equitable level of support and service across all parts of Wales.</w:t>
            </w:r>
          </w:p>
          <w:p w14:paraId="1EFAB1A9" w14:textId="77777777" w:rsidR="00437340" w:rsidRPr="00437340" w:rsidRDefault="00437340" w:rsidP="00A069CA">
            <w:pPr>
              <w:pStyle w:val="ListParagraph"/>
              <w:numPr>
                <w:ilvl w:val="0"/>
                <w:numId w:val="36"/>
              </w:numPr>
              <w:rPr>
                <w:rFonts w:ascii="Arial" w:hAnsi="Arial" w:cs="Arial"/>
                <w:sz w:val="24"/>
                <w:szCs w:val="24"/>
              </w:rPr>
            </w:pPr>
            <w:r w:rsidRPr="00437340">
              <w:rPr>
                <w:rFonts w:ascii="Arial" w:hAnsi="Arial" w:cs="Arial"/>
                <w:sz w:val="24"/>
                <w:szCs w:val="24"/>
              </w:rPr>
              <w:t>Establish baseline of current configuration and support.</w:t>
            </w:r>
          </w:p>
          <w:p w14:paraId="127E743E" w14:textId="77777777" w:rsidR="00437340" w:rsidRPr="00437340" w:rsidRDefault="00437340" w:rsidP="00A069CA">
            <w:pPr>
              <w:pStyle w:val="ListParagraph"/>
              <w:numPr>
                <w:ilvl w:val="0"/>
                <w:numId w:val="36"/>
              </w:numPr>
              <w:rPr>
                <w:rFonts w:ascii="Arial" w:hAnsi="Arial" w:cs="Arial"/>
                <w:sz w:val="24"/>
                <w:szCs w:val="24"/>
              </w:rPr>
            </w:pPr>
            <w:r w:rsidRPr="00437340">
              <w:rPr>
                <w:rFonts w:ascii="Arial" w:hAnsi="Arial" w:cs="Arial"/>
                <w:sz w:val="24"/>
                <w:szCs w:val="24"/>
              </w:rPr>
              <w:t>Develop a quality assurance framework for placement areas managed by HEIW.</w:t>
            </w:r>
          </w:p>
          <w:p w14:paraId="183E2BD1" w14:textId="5B9E6000" w:rsidR="00437340" w:rsidRPr="00437340" w:rsidRDefault="00437340" w:rsidP="00A069CA">
            <w:pPr>
              <w:pStyle w:val="ListParagraph"/>
              <w:numPr>
                <w:ilvl w:val="0"/>
                <w:numId w:val="36"/>
              </w:numPr>
              <w:rPr>
                <w:rFonts w:ascii="Arial" w:hAnsi="Arial" w:cs="Arial"/>
                <w:sz w:val="24"/>
                <w:szCs w:val="24"/>
              </w:rPr>
            </w:pPr>
            <w:r w:rsidRPr="00437340">
              <w:rPr>
                <w:rFonts w:ascii="Arial" w:hAnsi="Arial" w:cs="Arial"/>
                <w:sz w:val="24"/>
                <w:szCs w:val="24"/>
              </w:rPr>
              <w:t>Work with key partners scope trainee and student placements and identify new opportunities in community and primary care</w:t>
            </w:r>
          </w:p>
          <w:p w14:paraId="2423BABB" w14:textId="77777777" w:rsidR="00437340" w:rsidRPr="00437340" w:rsidRDefault="00437340" w:rsidP="00A069CA">
            <w:pPr>
              <w:pStyle w:val="ListParagraph"/>
              <w:numPr>
                <w:ilvl w:val="0"/>
                <w:numId w:val="36"/>
              </w:numPr>
              <w:rPr>
                <w:rFonts w:ascii="Arial" w:hAnsi="Arial" w:cs="Arial"/>
                <w:sz w:val="24"/>
                <w:szCs w:val="24"/>
              </w:rPr>
            </w:pPr>
            <w:r w:rsidRPr="00437340">
              <w:rPr>
                <w:rFonts w:ascii="Arial" w:hAnsi="Arial" w:cs="Arial"/>
                <w:sz w:val="24"/>
                <w:szCs w:val="24"/>
              </w:rPr>
              <w:t>Secure agreement to a future vision of education and training in primary care</w:t>
            </w:r>
          </w:p>
          <w:p w14:paraId="09BF6E8E" w14:textId="77777777" w:rsidR="00437340" w:rsidRPr="00437340" w:rsidRDefault="00437340" w:rsidP="00A069CA">
            <w:pPr>
              <w:pStyle w:val="ListParagraph"/>
              <w:numPr>
                <w:ilvl w:val="0"/>
                <w:numId w:val="36"/>
              </w:numPr>
              <w:rPr>
                <w:rFonts w:ascii="Arial" w:hAnsi="Arial" w:cs="Arial"/>
                <w:sz w:val="24"/>
                <w:szCs w:val="24"/>
              </w:rPr>
            </w:pPr>
            <w:r w:rsidRPr="00437340">
              <w:rPr>
                <w:rFonts w:ascii="Arial" w:hAnsi="Arial" w:cs="Arial"/>
                <w:sz w:val="24"/>
                <w:szCs w:val="24"/>
              </w:rPr>
              <w:t>Agree a plan for education and training infrastructure in primary care including standards, governance arrangements and funding approaches.</w:t>
            </w:r>
          </w:p>
          <w:p w14:paraId="428DA6F9" w14:textId="1000F02A" w:rsidR="00437340" w:rsidRPr="002659FE" w:rsidRDefault="00437340" w:rsidP="00A069CA">
            <w:pPr>
              <w:pStyle w:val="ListParagraph"/>
              <w:numPr>
                <w:ilvl w:val="0"/>
                <w:numId w:val="36"/>
              </w:numPr>
              <w:rPr>
                <w:rFonts w:ascii="Arial" w:hAnsi="Arial" w:cs="Arial"/>
                <w:sz w:val="24"/>
                <w:szCs w:val="24"/>
              </w:rPr>
            </w:pPr>
            <w:r w:rsidRPr="00437340">
              <w:rPr>
                <w:rFonts w:ascii="Arial" w:hAnsi="Arial" w:cs="Arial"/>
                <w:sz w:val="24"/>
                <w:szCs w:val="24"/>
              </w:rPr>
              <w:t>Develop a quality assurance framework for placement areas managed by HEIW</w:t>
            </w:r>
          </w:p>
        </w:tc>
        <w:tc>
          <w:tcPr>
            <w:tcW w:w="4111" w:type="dxa"/>
            <w:tcBorders>
              <w:top w:val="single" w:sz="4" w:space="0" w:color="auto"/>
              <w:left w:val="single" w:sz="4" w:space="0" w:color="auto"/>
              <w:bottom w:val="single" w:sz="4" w:space="0" w:color="auto"/>
              <w:right w:val="single" w:sz="4" w:space="0" w:color="auto"/>
            </w:tcBorders>
          </w:tcPr>
          <w:p w14:paraId="3B0B7DC2" w14:textId="77777777" w:rsidR="0027222A" w:rsidRPr="0027222A" w:rsidRDefault="0027222A" w:rsidP="00A069CA">
            <w:pPr>
              <w:pStyle w:val="ListParagraph"/>
              <w:numPr>
                <w:ilvl w:val="0"/>
                <w:numId w:val="40"/>
              </w:numPr>
              <w:rPr>
                <w:rFonts w:ascii="Arial" w:hAnsi="Arial" w:cs="Arial"/>
                <w:sz w:val="24"/>
                <w:szCs w:val="24"/>
              </w:rPr>
            </w:pPr>
            <w:r w:rsidRPr="0027222A">
              <w:rPr>
                <w:rFonts w:ascii="Arial" w:hAnsi="Arial" w:cs="Arial"/>
                <w:sz w:val="24"/>
                <w:szCs w:val="24"/>
              </w:rPr>
              <w:lastRenderedPageBreak/>
              <w:t>Build and design an all Wales placement database.</w:t>
            </w:r>
          </w:p>
          <w:p w14:paraId="42E43C4A" w14:textId="6695FF18" w:rsidR="0027222A" w:rsidRPr="0027222A" w:rsidRDefault="0027222A" w:rsidP="00A069CA">
            <w:pPr>
              <w:pStyle w:val="ListParagraph"/>
              <w:numPr>
                <w:ilvl w:val="0"/>
                <w:numId w:val="40"/>
              </w:numPr>
              <w:rPr>
                <w:rFonts w:ascii="Arial" w:hAnsi="Arial" w:cs="Arial"/>
                <w:sz w:val="24"/>
                <w:szCs w:val="24"/>
              </w:rPr>
            </w:pPr>
            <w:r w:rsidRPr="0027222A">
              <w:rPr>
                <w:rFonts w:ascii="Arial" w:hAnsi="Arial" w:cs="Arial"/>
                <w:sz w:val="24"/>
                <w:szCs w:val="24"/>
              </w:rPr>
              <w:t>Standardis</w:t>
            </w:r>
            <w:r w:rsidR="0083343F">
              <w:rPr>
                <w:rFonts w:ascii="Arial" w:hAnsi="Arial" w:cs="Arial"/>
                <w:sz w:val="24"/>
                <w:szCs w:val="24"/>
              </w:rPr>
              <w:t>e</w:t>
            </w:r>
            <w:r w:rsidRPr="0027222A">
              <w:rPr>
                <w:rFonts w:ascii="Arial" w:hAnsi="Arial" w:cs="Arial"/>
                <w:sz w:val="24"/>
                <w:szCs w:val="24"/>
              </w:rPr>
              <w:t xml:space="preserve"> roles involved in supporting students in practice.</w:t>
            </w:r>
          </w:p>
          <w:p w14:paraId="48E9C14B" w14:textId="4CC0CABE" w:rsidR="0027222A" w:rsidRPr="0027222A" w:rsidRDefault="0027222A" w:rsidP="00A069CA">
            <w:pPr>
              <w:pStyle w:val="ListParagraph"/>
              <w:numPr>
                <w:ilvl w:val="0"/>
                <w:numId w:val="40"/>
              </w:numPr>
              <w:rPr>
                <w:rFonts w:ascii="Arial" w:hAnsi="Arial" w:cs="Arial"/>
                <w:sz w:val="24"/>
                <w:szCs w:val="24"/>
              </w:rPr>
            </w:pPr>
            <w:r w:rsidRPr="0027222A">
              <w:rPr>
                <w:rFonts w:ascii="Arial" w:hAnsi="Arial" w:cs="Arial"/>
                <w:sz w:val="24"/>
                <w:szCs w:val="24"/>
              </w:rPr>
              <w:t>Develop key placements in rural areas, community and primary care.</w:t>
            </w:r>
          </w:p>
          <w:p w14:paraId="1C197B61" w14:textId="5BF9DAB9" w:rsidR="00B6489F" w:rsidRPr="002659FE" w:rsidRDefault="0027222A" w:rsidP="00A069CA">
            <w:pPr>
              <w:pStyle w:val="ListParagraph"/>
              <w:numPr>
                <w:ilvl w:val="0"/>
                <w:numId w:val="40"/>
              </w:numPr>
              <w:rPr>
                <w:rFonts w:ascii="Arial" w:hAnsi="Arial" w:cs="Arial"/>
                <w:sz w:val="24"/>
                <w:szCs w:val="24"/>
              </w:rPr>
            </w:pPr>
            <w:r w:rsidRPr="0027222A">
              <w:rPr>
                <w:rFonts w:ascii="Arial" w:hAnsi="Arial" w:cs="Arial"/>
                <w:sz w:val="24"/>
                <w:szCs w:val="24"/>
              </w:rPr>
              <w:t>Roll out the placement quality assurance process across all HEIW managed placement areas.</w:t>
            </w:r>
          </w:p>
        </w:tc>
        <w:tc>
          <w:tcPr>
            <w:tcW w:w="3969" w:type="dxa"/>
            <w:tcBorders>
              <w:top w:val="single" w:sz="4" w:space="0" w:color="auto"/>
              <w:left w:val="single" w:sz="4" w:space="0" w:color="auto"/>
              <w:bottom w:val="single" w:sz="4" w:space="0" w:color="auto"/>
              <w:right w:val="single" w:sz="4" w:space="0" w:color="auto"/>
            </w:tcBorders>
          </w:tcPr>
          <w:p w14:paraId="76602053" w14:textId="77777777" w:rsidR="00FF0CD9" w:rsidRPr="000939F5" w:rsidRDefault="00B6489F" w:rsidP="00A069CA">
            <w:pPr>
              <w:pStyle w:val="ListParagraph"/>
              <w:numPr>
                <w:ilvl w:val="0"/>
                <w:numId w:val="40"/>
              </w:numPr>
              <w:rPr>
                <w:rFonts w:ascii="Arial" w:hAnsi="Arial" w:cs="Arial"/>
                <w:sz w:val="24"/>
                <w:szCs w:val="24"/>
              </w:rPr>
            </w:pPr>
            <w:r w:rsidRPr="000939F5">
              <w:rPr>
                <w:rFonts w:ascii="Arial" w:hAnsi="Arial" w:cs="Arial"/>
                <w:sz w:val="24"/>
                <w:szCs w:val="24"/>
              </w:rPr>
              <w:t xml:space="preserve">Evaluate impact of professionalization </w:t>
            </w:r>
            <w:r w:rsidR="00C63C6A" w:rsidRPr="000939F5">
              <w:rPr>
                <w:rFonts w:ascii="Arial" w:hAnsi="Arial" w:cs="Arial"/>
                <w:sz w:val="24"/>
                <w:szCs w:val="24"/>
              </w:rPr>
              <w:t>and</w:t>
            </w:r>
            <w:r w:rsidRPr="000939F5">
              <w:rPr>
                <w:rFonts w:ascii="Arial" w:hAnsi="Arial" w:cs="Arial"/>
                <w:sz w:val="24"/>
                <w:szCs w:val="24"/>
              </w:rPr>
              <w:t xml:space="preserve"> review/refine.</w:t>
            </w:r>
          </w:p>
          <w:p w14:paraId="55F7947A" w14:textId="060B30E9" w:rsidR="00B6489F" w:rsidRPr="000939F5" w:rsidRDefault="00B6489F" w:rsidP="00A069CA">
            <w:pPr>
              <w:pStyle w:val="ListParagraph"/>
              <w:numPr>
                <w:ilvl w:val="0"/>
                <w:numId w:val="40"/>
              </w:numPr>
              <w:rPr>
                <w:rFonts w:ascii="Arial" w:hAnsi="Arial" w:cs="Arial"/>
                <w:sz w:val="24"/>
                <w:szCs w:val="24"/>
              </w:rPr>
            </w:pPr>
            <w:r w:rsidRPr="000939F5">
              <w:rPr>
                <w:rFonts w:ascii="Arial" w:hAnsi="Arial" w:cs="Arial"/>
                <w:sz w:val="24"/>
                <w:szCs w:val="24"/>
              </w:rPr>
              <w:t>Implement outcome of scoping.</w:t>
            </w:r>
          </w:p>
          <w:p w14:paraId="4A154CB8" w14:textId="2DD0DD69" w:rsidR="0083343F" w:rsidRPr="000939F5" w:rsidRDefault="0083343F" w:rsidP="00A069CA">
            <w:pPr>
              <w:pStyle w:val="ListParagraph"/>
              <w:numPr>
                <w:ilvl w:val="0"/>
                <w:numId w:val="40"/>
              </w:numPr>
              <w:rPr>
                <w:rFonts w:ascii="Arial" w:hAnsi="Arial" w:cs="Arial"/>
                <w:sz w:val="24"/>
                <w:szCs w:val="24"/>
              </w:rPr>
            </w:pPr>
            <w:r w:rsidRPr="000939F5">
              <w:rPr>
                <w:rFonts w:ascii="Arial" w:hAnsi="Arial" w:cs="Arial"/>
                <w:sz w:val="24"/>
                <w:szCs w:val="24"/>
              </w:rPr>
              <w:t>Embed principles and processes in the system.</w:t>
            </w:r>
          </w:p>
          <w:p w14:paraId="2E2D02C4" w14:textId="77777777" w:rsidR="0083343F" w:rsidRPr="000939F5" w:rsidRDefault="0083343F" w:rsidP="00A069CA">
            <w:pPr>
              <w:pStyle w:val="ListParagraph"/>
              <w:numPr>
                <w:ilvl w:val="0"/>
                <w:numId w:val="40"/>
              </w:numPr>
              <w:rPr>
                <w:rFonts w:ascii="Arial" w:hAnsi="Arial" w:cs="Arial"/>
                <w:sz w:val="24"/>
                <w:szCs w:val="24"/>
              </w:rPr>
            </w:pPr>
            <w:r w:rsidRPr="000939F5">
              <w:rPr>
                <w:rFonts w:ascii="Arial" w:hAnsi="Arial" w:cs="Arial"/>
                <w:sz w:val="24"/>
                <w:szCs w:val="24"/>
              </w:rPr>
              <w:t>Test and roll out All Wales placement database.</w:t>
            </w:r>
          </w:p>
          <w:p w14:paraId="27C7CEFC" w14:textId="28DCF875" w:rsidR="0083343F" w:rsidRPr="000939F5" w:rsidRDefault="0083343F" w:rsidP="00A069CA">
            <w:pPr>
              <w:pStyle w:val="ListParagraph"/>
              <w:numPr>
                <w:ilvl w:val="0"/>
                <w:numId w:val="40"/>
              </w:numPr>
              <w:rPr>
                <w:rFonts w:ascii="Arial" w:hAnsi="Arial" w:cs="Arial"/>
                <w:sz w:val="24"/>
                <w:szCs w:val="24"/>
              </w:rPr>
            </w:pPr>
            <w:r w:rsidRPr="000939F5">
              <w:rPr>
                <w:rFonts w:ascii="Arial" w:hAnsi="Arial" w:cs="Arial"/>
                <w:sz w:val="24"/>
                <w:szCs w:val="24"/>
              </w:rPr>
              <w:t xml:space="preserve">Report on outcomes, evaluation, sharing best practice, identifying concerns </w:t>
            </w:r>
            <w:r w:rsidRPr="000939F5">
              <w:rPr>
                <w:rFonts w:ascii="Arial" w:hAnsi="Arial" w:cs="Arial"/>
                <w:sz w:val="24"/>
                <w:szCs w:val="24"/>
              </w:rPr>
              <w:lastRenderedPageBreak/>
              <w:t>and develop improvement processes.</w:t>
            </w:r>
          </w:p>
        </w:tc>
      </w:tr>
    </w:tbl>
    <w:p w14:paraId="6395B6D4" w14:textId="77777777" w:rsidR="00B6489F" w:rsidRPr="002659FE" w:rsidRDefault="00B6489F" w:rsidP="00B12347">
      <w:pPr>
        <w:spacing w:before="120" w:after="120"/>
        <w:rPr>
          <w:rFonts w:ascii="Arial" w:hAnsi="Arial" w:cs="Arial"/>
          <w:b/>
          <w:sz w:val="24"/>
          <w:szCs w:val="24"/>
        </w:rPr>
      </w:pPr>
      <w:r w:rsidRPr="002659FE">
        <w:rPr>
          <w:rFonts w:ascii="Arial" w:hAnsi="Arial" w:cs="Arial"/>
          <w:b/>
          <w:sz w:val="24"/>
          <w:szCs w:val="24"/>
        </w:rPr>
        <w:lastRenderedPageBreak/>
        <w:t>What does success look like in 2023?</w:t>
      </w:r>
    </w:p>
    <w:p w14:paraId="47CEC21D" w14:textId="60C50D81" w:rsidR="00B52498" w:rsidRDefault="00B52498" w:rsidP="00B52498">
      <w:pPr>
        <w:rPr>
          <w:rFonts w:ascii="Arial" w:hAnsi="Arial" w:cs="Arial"/>
          <w:sz w:val="24"/>
          <w:szCs w:val="24"/>
        </w:rPr>
      </w:pPr>
      <w:r w:rsidRPr="00B52498">
        <w:rPr>
          <w:rFonts w:ascii="Arial" w:hAnsi="Arial" w:cs="Arial"/>
          <w:sz w:val="24"/>
          <w:szCs w:val="24"/>
        </w:rPr>
        <w:t xml:space="preserve">In 2023 there will be an improvement in trainee and student </w:t>
      </w:r>
      <w:proofErr w:type="gramStart"/>
      <w:r w:rsidRPr="00B52498">
        <w:rPr>
          <w:rFonts w:ascii="Arial" w:hAnsi="Arial" w:cs="Arial"/>
          <w:sz w:val="24"/>
          <w:szCs w:val="24"/>
        </w:rPr>
        <w:t>experience;</w:t>
      </w:r>
      <w:proofErr w:type="gramEnd"/>
      <w:r w:rsidRPr="00B52498">
        <w:rPr>
          <w:rFonts w:ascii="Arial" w:hAnsi="Arial" w:cs="Arial"/>
          <w:sz w:val="24"/>
          <w:szCs w:val="24"/>
        </w:rPr>
        <w:t xml:space="preserve"> consistent approach and quality of delivery of the roles.  TPDs feel valued and recognised for the contribution they make.</w:t>
      </w:r>
    </w:p>
    <w:p w14:paraId="61E1377E" w14:textId="77777777" w:rsidR="008C34C0" w:rsidRPr="00B52498" w:rsidRDefault="008C34C0" w:rsidP="00B52498">
      <w:pPr>
        <w:rPr>
          <w:rFonts w:ascii="Arial" w:hAnsi="Arial" w:cs="Arial"/>
          <w:sz w:val="24"/>
          <w:szCs w:val="24"/>
        </w:rPr>
      </w:pPr>
    </w:p>
    <w:p w14:paraId="0D057FB5" w14:textId="77777777" w:rsidR="00E337A2" w:rsidRDefault="00E337A2" w:rsidP="00B52498">
      <w:pPr>
        <w:rPr>
          <w:rFonts w:ascii="Arial" w:hAnsi="Arial" w:cs="Arial"/>
          <w:sz w:val="24"/>
          <w:szCs w:val="24"/>
        </w:rPr>
        <w:sectPr w:rsidR="00E337A2" w:rsidSect="00D74BA9">
          <w:pgSz w:w="16838" w:h="11906" w:orient="landscape"/>
          <w:pgMar w:top="1134" w:right="1134" w:bottom="1134" w:left="1134" w:header="709" w:footer="709" w:gutter="0"/>
          <w:cols w:space="708"/>
          <w:docGrid w:linePitch="360"/>
        </w:sectPr>
      </w:pPr>
    </w:p>
    <w:p w14:paraId="542166F7" w14:textId="43952C9F" w:rsidR="009F7A02" w:rsidRPr="009F7A02" w:rsidRDefault="009F7A02" w:rsidP="009F7A02">
      <w:pPr>
        <w:spacing w:after="60"/>
        <w:jc w:val="both"/>
        <w:rPr>
          <w:rFonts w:ascii="Arial" w:eastAsia="Calibri" w:hAnsi="Arial" w:cs="Arial"/>
          <w:b/>
          <w:sz w:val="24"/>
          <w:szCs w:val="24"/>
        </w:rPr>
      </w:pPr>
      <w:r w:rsidRPr="009F7A02">
        <w:rPr>
          <w:rFonts w:ascii="Arial" w:eastAsia="Calibri" w:hAnsi="Arial" w:cs="Arial"/>
          <w:b/>
          <w:sz w:val="24"/>
          <w:szCs w:val="24"/>
        </w:rPr>
        <w:lastRenderedPageBreak/>
        <w:t>Strategic Objective 2.4:  Lead the development and implementation of a digital capability framework for the healthcare workforce</w:t>
      </w:r>
    </w:p>
    <w:p w14:paraId="2077FF0E" w14:textId="77777777" w:rsidR="00B6489F" w:rsidRPr="009F7A02" w:rsidRDefault="00B6489F" w:rsidP="00B6489F">
      <w:pPr>
        <w:rPr>
          <w:rFonts w:ascii="Arial" w:eastAsia="Calibri" w:hAnsi="Arial" w:cs="Arial"/>
          <w:b/>
          <w:color w:val="1F3864"/>
          <w:sz w:val="24"/>
          <w:szCs w:val="24"/>
        </w:rPr>
      </w:pPr>
      <w:r w:rsidRPr="009F7A02">
        <w:rPr>
          <w:rFonts w:ascii="Arial" w:eastAsia="Calibri" w:hAnsi="Arial" w:cs="Arial"/>
          <w:b/>
          <w:color w:val="1F3864"/>
          <w:sz w:val="24"/>
          <w:szCs w:val="24"/>
        </w:rPr>
        <w:t>Executive Lead:  Julie Rogers / SRO:  Chris Payne</w:t>
      </w:r>
    </w:p>
    <w:p w14:paraId="36807016" w14:textId="77777777" w:rsidR="00B6489F" w:rsidRPr="009F7A02" w:rsidRDefault="00B6489F" w:rsidP="00B6489F">
      <w:pPr>
        <w:rPr>
          <w:rFonts w:ascii="Arial" w:eastAsia="Calibri" w:hAnsi="Arial" w:cs="Arial"/>
          <w:b/>
          <w:sz w:val="24"/>
          <w:szCs w:val="24"/>
        </w:rPr>
      </w:pPr>
    </w:p>
    <w:p w14:paraId="7858D813" w14:textId="77777777" w:rsidR="00B6489F" w:rsidRPr="009F7A02" w:rsidRDefault="00B6489F" w:rsidP="00503401">
      <w:pPr>
        <w:spacing w:after="120"/>
        <w:rPr>
          <w:rFonts w:ascii="Arial" w:eastAsia="Calibri" w:hAnsi="Arial" w:cs="Arial"/>
          <w:b/>
          <w:sz w:val="24"/>
          <w:szCs w:val="24"/>
        </w:rPr>
      </w:pPr>
      <w:r w:rsidRPr="009F7A02">
        <w:rPr>
          <w:rFonts w:ascii="Arial" w:eastAsia="Calibri" w:hAnsi="Arial" w:cs="Arial"/>
          <w:b/>
          <w:sz w:val="24"/>
          <w:szCs w:val="24"/>
        </w:rPr>
        <w:t>Why?</w:t>
      </w:r>
    </w:p>
    <w:p w14:paraId="02DCD1AB" w14:textId="007B9ACD" w:rsidR="009F7A02" w:rsidRPr="009F7A02" w:rsidRDefault="00B6489F" w:rsidP="009F7A02">
      <w:pPr>
        <w:jc w:val="both"/>
        <w:rPr>
          <w:rFonts w:ascii="Arial" w:eastAsia="Calibri" w:hAnsi="Arial" w:cs="Arial"/>
          <w:sz w:val="24"/>
          <w:szCs w:val="24"/>
        </w:rPr>
      </w:pPr>
      <w:r w:rsidRPr="009F7A02">
        <w:rPr>
          <w:rFonts w:ascii="Arial" w:eastAsia="Calibri" w:hAnsi="Arial" w:cs="Arial"/>
          <w:sz w:val="24"/>
          <w:szCs w:val="24"/>
        </w:rPr>
        <w:t xml:space="preserve">There is a mismatch between the pace of digital and technological change and our ability to implement and embed them in everyday work.  This includes the use of everyday IT systems as well as genomics, digital medicine, artificial intelligence and robotics.  As a system leader for education and training of the workforce, there is a requirement for us to build the confidence and capability of the current workforce in digital literacy and to address future requirements as articulated in the </w:t>
      </w:r>
      <w:proofErr w:type="spellStart"/>
      <w:r w:rsidRPr="00C63C6A">
        <w:rPr>
          <w:rFonts w:ascii="Arial" w:eastAsia="Calibri" w:hAnsi="Arial" w:cs="Arial"/>
          <w:i/>
          <w:sz w:val="24"/>
          <w:szCs w:val="24"/>
        </w:rPr>
        <w:t>Topol</w:t>
      </w:r>
      <w:proofErr w:type="spellEnd"/>
      <w:r w:rsidRPr="00C63C6A">
        <w:rPr>
          <w:rFonts w:ascii="Arial" w:eastAsia="Calibri" w:hAnsi="Arial" w:cs="Arial"/>
          <w:i/>
          <w:sz w:val="24"/>
          <w:szCs w:val="24"/>
        </w:rPr>
        <w:t xml:space="preserve"> Review</w:t>
      </w:r>
      <w:r w:rsidRPr="009F7A02">
        <w:rPr>
          <w:rFonts w:ascii="Arial" w:eastAsia="Calibri" w:hAnsi="Arial" w:cs="Arial"/>
          <w:sz w:val="24"/>
          <w:szCs w:val="24"/>
        </w:rPr>
        <w:t>.</w:t>
      </w:r>
      <w:r w:rsidR="00FF0CD9">
        <w:rPr>
          <w:rFonts w:ascii="Arial" w:eastAsia="Calibri" w:hAnsi="Arial" w:cs="Arial"/>
          <w:sz w:val="24"/>
          <w:szCs w:val="24"/>
        </w:rPr>
        <w:t xml:space="preserve"> </w:t>
      </w:r>
      <w:r w:rsidR="001F3A1F">
        <w:rPr>
          <w:rFonts w:ascii="Arial" w:eastAsia="Calibri" w:hAnsi="Arial" w:cs="Arial"/>
          <w:sz w:val="24"/>
          <w:szCs w:val="24"/>
        </w:rPr>
        <w:t xml:space="preserve"> </w:t>
      </w:r>
      <w:r w:rsidR="009F7A02" w:rsidRPr="009F7A02">
        <w:rPr>
          <w:rFonts w:ascii="Arial" w:eastAsia="Calibri" w:hAnsi="Arial" w:cs="Arial"/>
          <w:sz w:val="24"/>
          <w:szCs w:val="24"/>
        </w:rPr>
        <w:t xml:space="preserve">This objective aligns with the Workforce Strategy Theme 4 (Building a digitally ready workforce), Action 15 (implement a “Building a Digitally Ready Workforce Programme” focused on enhancing the digital literacy and confidence of the wider health and social care workforce in Wales).  This objective meets the </w:t>
      </w:r>
      <w:r w:rsidR="00E61686">
        <w:rPr>
          <w:rFonts w:ascii="Arial" w:eastAsia="Calibri" w:hAnsi="Arial" w:cs="Arial"/>
          <w:sz w:val="24"/>
          <w:szCs w:val="24"/>
        </w:rPr>
        <w:t xml:space="preserve">Wellbeing of </w:t>
      </w:r>
      <w:r w:rsidR="009F7A02" w:rsidRPr="009F7A02">
        <w:rPr>
          <w:rFonts w:ascii="Arial" w:eastAsia="Calibri" w:hAnsi="Arial" w:cs="Arial"/>
          <w:sz w:val="24"/>
          <w:szCs w:val="24"/>
        </w:rPr>
        <w:t xml:space="preserve">Future Generations Act 5 ways of working </w:t>
      </w:r>
      <w:r w:rsidR="00FF0CD9">
        <w:rPr>
          <w:rFonts w:ascii="Arial" w:eastAsia="Calibri" w:hAnsi="Arial" w:cs="Arial"/>
          <w:sz w:val="24"/>
          <w:szCs w:val="24"/>
        </w:rPr>
        <w:t xml:space="preserve">and </w:t>
      </w:r>
      <w:r w:rsidR="009F7A02" w:rsidRPr="009F7A02">
        <w:rPr>
          <w:rFonts w:ascii="Arial" w:eastAsia="Calibri" w:hAnsi="Arial" w:cs="Arial"/>
          <w:sz w:val="24"/>
          <w:szCs w:val="24"/>
        </w:rPr>
        <w:t xml:space="preserve">aligns with </w:t>
      </w:r>
      <w:r w:rsidR="009F7A02" w:rsidRPr="009F7A02">
        <w:rPr>
          <w:rFonts w:ascii="Arial" w:eastAsia="Calibri" w:hAnsi="Arial" w:cs="Arial"/>
          <w:i/>
          <w:sz w:val="24"/>
          <w:szCs w:val="24"/>
        </w:rPr>
        <w:t>A Healthier Wales</w:t>
      </w:r>
      <w:r w:rsidR="009F7A02" w:rsidRPr="009F7A02">
        <w:rPr>
          <w:rFonts w:ascii="Arial" w:eastAsia="Calibri" w:hAnsi="Arial" w:cs="Arial"/>
          <w:sz w:val="24"/>
          <w:szCs w:val="24"/>
        </w:rPr>
        <w:t xml:space="preserve"> in terms of achieving higher value by improving the quality of patient care and extending the boundaries of what can be delivered for people through digital capability.</w:t>
      </w:r>
    </w:p>
    <w:p w14:paraId="6C642E63" w14:textId="77777777" w:rsidR="009F7A02" w:rsidRPr="009F7A02" w:rsidRDefault="009F7A02" w:rsidP="009F7A02">
      <w:pPr>
        <w:rPr>
          <w:rFonts w:ascii="Arial" w:eastAsia="Calibri" w:hAnsi="Arial" w:cs="Arial"/>
          <w:sz w:val="24"/>
          <w:szCs w:val="24"/>
        </w:rPr>
      </w:pPr>
    </w:p>
    <w:p w14:paraId="5A547EAE" w14:textId="77777777" w:rsidR="009F7A02" w:rsidRPr="009F7A02" w:rsidRDefault="009F7A02" w:rsidP="00503401">
      <w:pPr>
        <w:spacing w:after="120"/>
        <w:jc w:val="both"/>
        <w:rPr>
          <w:rFonts w:ascii="Arial" w:eastAsia="Calibri" w:hAnsi="Arial" w:cs="Arial"/>
          <w:b/>
          <w:sz w:val="24"/>
          <w:szCs w:val="24"/>
        </w:rPr>
      </w:pPr>
      <w:r w:rsidRPr="009F7A02">
        <w:rPr>
          <w:rFonts w:ascii="Arial" w:eastAsia="Calibri" w:hAnsi="Arial" w:cs="Arial"/>
          <w:b/>
          <w:sz w:val="24"/>
          <w:szCs w:val="24"/>
        </w:rPr>
        <w:t>Deliverables</w:t>
      </w:r>
    </w:p>
    <w:tbl>
      <w:tblPr>
        <w:tblStyle w:val="TableGrid110"/>
        <w:tblW w:w="14601" w:type="dxa"/>
        <w:tblInd w:w="-5" w:type="dxa"/>
        <w:tblLayout w:type="fixed"/>
        <w:tblLook w:val="04A0" w:firstRow="1" w:lastRow="0" w:firstColumn="1" w:lastColumn="0" w:noHBand="0" w:noVBand="1"/>
      </w:tblPr>
      <w:tblGrid>
        <w:gridCol w:w="6096"/>
        <w:gridCol w:w="4677"/>
        <w:gridCol w:w="3828"/>
      </w:tblGrid>
      <w:tr w:rsidR="009F7A02" w:rsidRPr="009F7A02" w14:paraId="4FC687EF" w14:textId="77777777" w:rsidTr="00D617CC">
        <w:tc>
          <w:tcPr>
            <w:tcW w:w="6096" w:type="dxa"/>
            <w:tcBorders>
              <w:top w:val="single" w:sz="4" w:space="0" w:color="auto"/>
              <w:left w:val="single" w:sz="4" w:space="0" w:color="auto"/>
              <w:bottom w:val="single" w:sz="4" w:space="0" w:color="auto"/>
              <w:right w:val="single" w:sz="4" w:space="0" w:color="auto"/>
            </w:tcBorders>
            <w:shd w:val="clear" w:color="auto" w:fill="1F3864"/>
          </w:tcPr>
          <w:p w14:paraId="12B75D9E" w14:textId="1AC172B9" w:rsidR="009F7A02" w:rsidRPr="009F7A02" w:rsidRDefault="005C2DA8" w:rsidP="009F7A02">
            <w:pPr>
              <w:jc w:val="center"/>
              <w:rPr>
                <w:rFonts w:ascii="Arial" w:eastAsia="Calibri" w:hAnsi="Arial" w:cs="Arial"/>
                <w:b/>
                <w:color w:val="FFFFFF"/>
                <w:sz w:val="24"/>
                <w:szCs w:val="24"/>
              </w:rPr>
            </w:pPr>
            <w:r>
              <w:rPr>
                <w:rFonts w:ascii="Arial" w:eastAsia="Calibri" w:hAnsi="Arial" w:cs="Arial"/>
                <w:b/>
                <w:color w:val="FFFFFF"/>
                <w:sz w:val="24"/>
                <w:szCs w:val="24"/>
              </w:rPr>
              <w:t>20</w:t>
            </w:r>
            <w:r w:rsidR="009F7A02" w:rsidRPr="009F7A02">
              <w:rPr>
                <w:rFonts w:ascii="Arial" w:eastAsia="Calibri" w:hAnsi="Arial" w:cs="Arial"/>
                <w:b/>
                <w:color w:val="FFFFFF"/>
                <w:sz w:val="24"/>
                <w:szCs w:val="24"/>
              </w:rPr>
              <w:t>20</w:t>
            </w:r>
            <w:r>
              <w:rPr>
                <w:rFonts w:ascii="Arial" w:eastAsia="Calibri" w:hAnsi="Arial" w:cs="Arial"/>
                <w:b/>
                <w:color w:val="FFFFFF"/>
                <w:sz w:val="24"/>
                <w:szCs w:val="24"/>
              </w:rPr>
              <w:t>-</w:t>
            </w:r>
            <w:r w:rsidR="009F7A02" w:rsidRPr="009F7A02">
              <w:rPr>
                <w:rFonts w:ascii="Arial" w:eastAsia="Calibri" w:hAnsi="Arial" w:cs="Arial"/>
                <w:b/>
                <w:color w:val="FFFFFF"/>
                <w:sz w:val="24"/>
                <w:szCs w:val="24"/>
              </w:rPr>
              <w:t>21</w:t>
            </w:r>
          </w:p>
        </w:tc>
        <w:tc>
          <w:tcPr>
            <w:tcW w:w="4677" w:type="dxa"/>
            <w:tcBorders>
              <w:top w:val="single" w:sz="4" w:space="0" w:color="auto"/>
              <w:left w:val="single" w:sz="4" w:space="0" w:color="auto"/>
              <w:bottom w:val="single" w:sz="4" w:space="0" w:color="auto"/>
              <w:right w:val="single" w:sz="4" w:space="0" w:color="auto"/>
            </w:tcBorders>
            <w:shd w:val="clear" w:color="auto" w:fill="1F3864"/>
          </w:tcPr>
          <w:p w14:paraId="1F8F2861" w14:textId="1BF85406" w:rsidR="009F7A02" w:rsidRPr="009F7A02" w:rsidRDefault="005C2DA8" w:rsidP="009F7A02">
            <w:pPr>
              <w:jc w:val="center"/>
              <w:rPr>
                <w:rFonts w:ascii="Arial" w:eastAsia="Calibri" w:hAnsi="Arial" w:cs="Arial"/>
                <w:b/>
                <w:color w:val="FFFFFF"/>
                <w:sz w:val="24"/>
                <w:szCs w:val="24"/>
              </w:rPr>
            </w:pPr>
            <w:r>
              <w:rPr>
                <w:rFonts w:ascii="Arial" w:eastAsia="Calibri" w:hAnsi="Arial" w:cs="Arial"/>
                <w:b/>
                <w:color w:val="FFFFFF"/>
                <w:sz w:val="24"/>
                <w:szCs w:val="24"/>
              </w:rPr>
              <w:t>20</w:t>
            </w:r>
            <w:r w:rsidR="009F7A02" w:rsidRPr="009F7A02">
              <w:rPr>
                <w:rFonts w:ascii="Arial" w:eastAsia="Calibri" w:hAnsi="Arial" w:cs="Arial"/>
                <w:b/>
                <w:color w:val="FFFFFF"/>
                <w:sz w:val="24"/>
                <w:szCs w:val="24"/>
              </w:rPr>
              <w:t>21</w:t>
            </w:r>
            <w:r>
              <w:rPr>
                <w:rFonts w:ascii="Arial" w:eastAsia="Calibri" w:hAnsi="Arial" w:cs="Arial"/>
                <w:b/>
                <w:color w:val="FFFFFF"/>
                <w:sz w:val="24"/>
                <w:szCs w:val="24"/>
              </w:rPr>
              <w:t>-</w:t>
            </w:r>
            <w:r w:rsidR="009F7A02" w:rsidRPr="009F7A02">
              <w:rPr>
                <w:rFonts w:ascii="Arial" w:eastAsia="Calibri" w:hAnsi="Arial" w:cs="Arial"/>
                <w:b/>
                <w:color w:val="FFFFFF"/>
                <w:sz w:val="24"/>
                <w:szCs w:val="24"/>
              </w:rPr>
              <w:t>22</w:t>
            </w:r>
          </w:p>
        </w:tc>
        <w:tc>
          <w:tcPr>
            <w:tcW w:w="3828" w:type="dxa"/>
            <w:tcBorders>
              <w:top w:val="single" w:sz="4" w:space="0" w:color="auto"/>
              <w:left w:val="single" w:sz="4" w:space="0" w:color="auto"/>
              <w:bottom w:val="single" w:sz="4" w:space="0" w:color="auto"/>
              <w:right w:val="single" w:sz="4" w:space="0" w:color="auto"/>
            </w:tcBorders>
            <w:shd w:val="clear" w:color="auto" w:fill="1F3864"/>
          </w:tcPr>
          <w:p w14:paraId="520CCAA2" w14:textId="5344678D" w:rsidR="009F7A02" w:rsidRPr="009F7A02" w:rsidRDefault="005C2DA8" w:rsidP="009F7A02">
            <w:pPr>
              <w:jc w:val="center"/>
              <w:rPr>
                <w:rFonts w:ascii="Arial" w:eastAsia="Calibri" w:hAnsi="Arial" w:cs="Arial"/>
                <w:b/>
                <w:color w:val="FFFFFF"/>
                <w:sz w:val="24"/>
                <w:szCs w:val="24"/>
              </w:rPr>
            </w:pPr>
            <w:r>
              <w:rPr>
                <w:rFonts w:ascii="Arial" w:eastAsia="Calibri" w:hAnsi="Arial" w:cs="Arial"/>
                <w:b/>
                <w:color w:val="FFFFFF"/>
                <w:sz w:val="24"/>
                <w:szCs w:val="24"/>
              </w:rPr>
              <w:t>20</w:t>
            </w:r>
            <w:r w:rsidR="009F7A02" w:rsidRPr="009F7A02">
              <w:rPr>
                <w:rFonts w:ascii="Arial" w:eastAsia="Calibri" w:hAnsi="Arial" w:cs="Arial"/>
                <w:b/>
                <w:color w:val="FFFFFF"/>
                <w:sz w:val="24"/>
                <w:szCs w:val="24"/>
              </w:rPr>
              <w:t>22</w:t>
            </w:r>
            <w:r>
              <w:rPr>
                <w:rFonts w:ascii="Arial" w:eastAsia="Calibri" w:hAnsi="Arial" w:cs="Arial"/>
                <w:b/>
                <w:color w:val="FFFFFF"/>
                <w:sz w:val="24"/>
                <w:szCs w:val="24"/>
              </w:rPr>
              <w:t>-</w:t>
            </w:r>
            <w:r w:rsidR="009F7A02" w:rsidRPr="009F7A02">
              <w:rPr>
                <w:rFonts w:ascii="Arial" w:eastAsia="Calibri" w:hAnsi="Arial" w:cs="Arial"/>
                <w:b/>
                <w:color w:val="FFFFFF"/>
                <w:sz w:val="24"/>
                <w:szCs w:val="24"/>
              </w:rPr>
              <w:t>23</w:t>
            </w:r>
          </w:p>
        </w:tc>
      </w:tr>
      <w:tr w:rsidR="009F7A02" w:rsidRPr="009F7A02" w14:paraId="532D2F9E" w14:textId="77777777" w:rsidTr="00D617CC">
        <w:trPr>
          <w:trHeight w:val="698"/>
        </w:trPr>
        <w:tc>
          <w:tcPr>
            <w:tcW w:w="6096" w:type="dxa"/>
            <w:tcBorders>
              <w:top w:val="single" w:sz="4" w:space="0" w:color="auto"/>
              <w:left w:val="single" w:sz="4" w:space="0" w:color="auto"/>
              <w:bottom w:val="single" w:sz="4" w:space="0" w:color="auto"/>
              <w:right w:val="single" w:sz="4" w:space="0" w:color="auto"/>
            </w:tcBorders>
          </w:tcPr>
          <w:p w14:paraId="0E59C8EC" w14:textId="6DC07620" w:rsidR="009F7A02" w:rsidRPr="009F7A02" w:rsidRDefault="009F7A02" w:rsidP="00A069CA">
            <w:pPr>
              <w:numPr>
                <w:ilvl w:val="0"/>
                <w:numId w:val="37"/>
              </w:numPr>
              <w:contextualSpacing/>
              <w:rPr>
                <w:rFonts w:ascii="Arial" w:eastAsia="Calibri" w:hAnsi="Arial" w:cs="Arial"/>
                <w:sz w:val="24"/>
                <w:szCs w:val="24"/>
              </w:rPr>
            </w:pPr>
            <w:r w:rsidRPr="009F7A02">
              <w:rPr>
                <w:rFonts w:ascii="Arial" w:eastAsia="Calibri" w:hAnsi="Arial" w:cs="Arial"/>
                <w:sz w:val="24"/>
                <w:szCs w:val="24"/>
              </w:rPr>
              <w:t xml:space="preserve">Define and agree with partners the scope of and definition of ‘A digital ready workforce’ </w:t>
            </w:r>
          </w:p>
          <w:p w14:paraId="257DCB32" w14:textId="77777777" w:rsidR="009F7A02" w:rsidRPr="009F7A02" w:rsidRDefault="009F7A02" w:rsidP="00A069CA">
            <w:pPr>
              <w:numPr>
                <w:ilvl w:val="0"/>
                <w:numId w:val="37"/>
              </w:numPr>
              <w:contextualSpacing/>
              <w:rPr>
                <w:rFonts w:ascii="Arial" w:eastAsia="Calibri" w:hAnsi="Arial" w:cs="Arial"/>
                <w:sz w:val="24"/>
                <w:szCs w:val="24"/>
              </w:rPr>
            </w:pPr>
            <w:r w:rsidRPr="009F7A02">
              <w:rPr>
                <w:rFonts w:ascii="Arial" w:eastAsia="Calibri" w:hAnsi="Arial" w:cs="Arial"/>
                <w:sz w:val="24"/>
                <w:szCs w:val="24"/>
              </w:rPr>
              <w:t>Engage with HEE and NES with a view to understanding their learning and actions in this area and exploring whether these could be adopted or adapted for the NHS Workforce in Wales.</w:t>
            </w:r>
          </w:p>
          <w:p w14:paraId="65E8FF40" w14:textId="29C65E55" w:rsidR="009F7A02" w:rsidRPr="009F7A02" w:rsidRDefault="009F7A02" w:rsidP="00A069CA">
            <w:pPr>
              <w:numPr>
                <w:ilvl w:val="0"/>
                <w:numId w:val="37"/>
              </w:numPr>
              <w:contextualSpacing/>
              <w:rPr>
                <w:rFonts w:ascii="Arial" w:eastAsia="Calibri" w:hAnsi="Arial" w:cs="Arial"/>
                <w:sz w:val="24"/>
                <w:szCs w:val="24"/>
              </w:rPr>
            </w:pPr>
            <w:r w:rsidRPr="009F7A02">
              <w:rPr>
                <w:rFonts w:ascii="Arial" w:eastAsia="Calibri" w:hAnsi="Arial" w:cs="Arial"/>
                <w:sz w:val="24"/>
                <w:szCs w:val="24"/>
              </w:rPr>
              <w:t xml:space="preserve">Prepare and consult with partners on a costed implementation plan – including the development of a framework of digital skill competencies; and </w:t>
            </w:r>
          </w:p>
          <w:p w14:paraId="36951C08" w14:textId="1CBCF356" w:rsidR="009F7A02" w:rsidRPr="009F7A02" w:rsidRDefault="009F7A02" w:rsidP="009F7A02">
            <w:pPr>
              <w:ind w:left="360"/>
              <w:contextualSpacing/>
              <w:rPr>
                <w:rFonts w:ascii="Arial" w:eastAsia="Calibri" w:hAnsi="Arial" w:cs="Arial"/>
                <w:sz w:val="24"/>
                <w:szCs w:val="24"/>
              </w:rPr>
            </w:pPr>
            <w:r w:rsidRPr="009F7A02">
              <w:rPr>
                <w:rFonts w:ascii="Arial" w:eastAsia="Calibri" w:hAnsi="Arial" w:cs="Arial"/>
                <w:sz w:val="24"/>
                <w:szCs w:val="24"/>
              </w:rPr>
              <w:t>proposals for an All Wales Digital forum for prioritising, co-ordinating and sharing best practice.</w:t>
            </w:r>
          </w:p>
          <w:p w14:paraId="5A072657" w14:textId="557D7F43" w:rsidR="009F7A02" w:rsidRPr="009F7A02" w:rsidRDefault="009F7A02" w:rsidP="00A069CA">
            <w:pPr>
              <w:numPr>
                <w:ilvl w:val="0"/>
                <w:numId w:val="37"/>
              </w:numPr>
              <w:contextualSpacing/>
              <w:rPr>
                <w:rFonts w:ascii="Arial" w:eastAsia="Calibri" w:hAnsi="Arial" w:cs="Arial"/>
                <w:sz w:val="24"/>
                <w:szCs w:val="24"/>
              </w:rPr>
            </w:pPr>
            <w:r w:rsidRPr="009F7A02">
              <w:rPr>
                <w:rFonts w:ascii="Arial" w:eastAsia="Calibri" w:hAnsi="Arial" w:cs="Arial"/>
                <w:sz w:val="24"/>
                <w:szCs w:val="24"/>
              </w:rPr>
              <w:t>Scope with Health Boards the timing and undertaking of a Digital Capability Review.</w:t>
            </w:r>
          </w:p>
        </w:tc>
        <w:tc>
          <w:tcPr>
            <w:tcW w:w="4677" w:type="dxa"/>
            <w:tcBorders>
              <w:top w:val="single" w:sz="4" w:space="0" w:color="auto"/>
              <w:left w:val="single" w:sz="4" w:space="0" w:color="auto"/>
              <w:bottom w:val="single" w:sz="4" w:space="0" w:color="auto"/>
              <w:right w:val="single" w:sz="4" w:space="0" w:color="auto"/>
            </w:tcBorders>
          </w:tcPr>
          <w:p w14:paraId="5F56CD8A" w14:textId="6FEEC1D5" w:rsidR="009F7A02" w:rsidRPr="009F7A02" w:rsidRDefault="009F7A02" w:rsidP="00A069CA">
            <w:pPr>
              <w:numPr>
                <w:ilvl w:val="0"/>
                <w:numId w:val="37"/>
              </w:numPr>
              <w:contextualSpacing/>
              <w:rPr>
                <w:rFonts w:ascii="Arial" w:eastAsia="Calibri" w:hAnsi="Arial" w:cs="Arial"/>
                <w:sz w:val="24"/>
                <w:szCs w:val="24"/>
              </w:rPr>
            </w:pPr>
            <w:r w:rsidRPr="009F7A02">
              <w:rPr>
                <w:rFonts w:ascii="Arial" w:eastAsia="Calibri" w:hAnsi="Arial" w:cs="Arial"/>
                <w:sz w:val="24"/>
                <w:szCs w:val="24"/>
              </w:rPr>
              <w:t>Implement the action plan with partners, ensuring the delivery of:</w:t>
            </w:r>
          </w:p>
          <w:p w14:paraId="20182397" w14:textId="77777777" w:rsidR="009F7A02" w:rsidRPr="009F7A02" w:rsidRDefault="009F7A02" w:rsidP="00A069CA">
            <w:pPr>
              <w:pStyle w:val="ListParagraph"/>
              <w:numPr>
                <w:ilvl w:val="1"/>
                <w:numId w:val="37"/>
              </w:numPr>
              <w:ind w:left="714" w:hanging="357"/>
              <w:rPr>
                <w:rFonts w:ascii="Arial" w:eastAsia="Calibri" w:hAnsi="Arial" w:cs="Arial"/>
                <w:sz w:val="24"/>
                <w:szCs w:val="24"/>
              </w:rPr>
            </w:pPr>
            <w:r w:rsidRPr="009F7A02">
              <w:rPr>
                <w:rFonts w:ascii="Arial" w:eastAsia="Calibri" w:hAnsi="Arial" w:cs="Arial"/>
                <w:sz w:val="24"/>
                <w:szCs w:val="24"/>
              </w:rPr>
              <w:t>a Digital Capability Discovery Tool for NHS Wales.</w:t>
            </w:r>
          </w:p>
          <w:p w14:paraId="5B3F3EDD" w14:textId="1349672C" w:rsidR="009F7A02" w:rsidRPr="009F7A02" w:rsidRDefault="004646FA" w:rsidP="00A069CA">
            <w:pPr>
              <w:pStyle w:val="ListParagraph"/>
              <w:numPr>
                <w:ilvl w:val="1"/>
                <w:numId w:val="37"/>
              </w:numPr>
              <w:ind w:left="714" w:hanging="357"/>
              <w:rPr>
                <w:rFonts w:ascii="Arial" w:eastAsia="Calibri" w:hAnsi="Arial" w:cs="Arial"/>
                <w:sz w:val="24"/>
                <w:szCs w:val="24"/>
              </w:rPr>
            </w:pPr>
            <w:r w:rsidRPr="004646FA">
              <w:rPr>
                <w:rFonts w:ascii="Arial" w:eastAsia="Calibri" w:hAnsi="Arial" w:cs="Arial"/>
                <w:sz w:val="24"/>
                <w:szCs w:val="24"/>
              </w:rPr>
              <w:t>a</w:t>
            </w:r>
            <w:r w:rsidR="009F7A02" w:rsidRPr="009F7A02">
              <w:rPr>
                <w:rFonts w:ascii="Arial" w:eastAsia="Calibri" w:hAnsi="Arial" w:cs="Arial"/>
                <w:sz w:val="24"/>
                <w:szCs w:val="24"/>
              </w:rPr>
              <w:t xml:space="preserve"> Digital Capability Role Profiles for Healthcare roles in NHS Wales.</w:t>
            </w:r>
          </w:p>
          <w:p w14:paraId="245B8625" w14:textId="5A76D948" w:rsidR="009F7A02" w:rsidRPr="009F7A02" w:rsidRDefault="009F7A02" w:rsidP="00A069CA">
            <w:pPr>
              <w:pStyle w:val="ListParagraph"/>
              <w:numPr>
                <w:ilvl w:val="1"/>
                <w:numId w:val="37"/>
              </w:numPr>
              <w:ind w:left="714" w:hanging="357"/>
              <w:rPr>
                <w:rFonts w:ascii="Arial" w:eastAsia="Calibri" w:hAnsi="Arial" w:cs="Arial"/>
                <w:sz w:val="24"/>
                <w:szCs w:val="24"/>
              </w:rPr>
            </w:pPr>
            <w:r w:rsidRPr="009F7A02">
              <w:rPr>
                <w:rFonts w:ascii="Arial" w:eastAsia="Calibri" w:hAnsi="Arial" w:cs="Arial"/>
                <w:sz w:val="24"/>
                <w:szCs w:val="24"/>
              </w:rPr>
              <w:t>A training and education programme in digital healthcare technologies to enable our workforce to build their digital readiness.</w:t>
            </w:r>
          </w:p>
          <w:p w14:paraId="3F16764D" w14:textId="77777777" w:rsidR="009F7A02" w:rsidRPr="009F7A02" w:rsidRDefault="009F7A02" w:rsidP="00A069CA">
            <w:pPr>
              <w:numPr>
                <w:ilvl w:val="0"/>
                <w:numId w:val="37"/>
              </w:numPr>
              <w:contextualSpacing/>
              <w:rPr>
                <w:rFonts w:ascii="Arial" w:eastAsia="Calibri" w:hAnsi="Arial" w:cs="Arial"/>
                <w:sz w:val="24"/>
                <w:szCs w:val="24"/>
              </w:rPr>
            </w:pPr>
            <w:r w:rsidRPr="009F7A02">
              <w:rPr>
                <w:rFonts w:ascii="Arial" w:eastAsia="Calibri" w:hAnsi="Arial" w:cs="Arial"/>
                <w:sz w:val="24"/>
                <w:szCs w:val="24"/>
              </w:rPr>
              <w:t>Undertake a Digital Capability Review.</w:t>
            </w:r>
          </w:p>
        </w:tc>
        <w:tc>
          <w:tcPr>
            <w:tcW w:w="3828" w:type="dxa"/>
            <w:tcBorders>
              <w:top w:val="single" w:sz="4" w:space="0" w:color="auto"/>
              <w:left w:val="single" w:sz="4" w:space="0" w:color="auto"/>
              <w:bottom w:val="single" w:sz="4" w:space="0" w:color="auto"/>
              <w:right w:val="single" w:sz="4" w:space="0" w:color="auto"/>
            </w:tcBorders>
          </w:tcPr>
          <w:p w14:paraId="37FF2B4E" w14:textId="77777777" w:rsidR="009F7A02" w:rsidRPr="009F7A02" w:rsidRDefault="009F7A02" w:rsidP="00A069CA">
            <w:pPr>
              <w:numPr>
                <w:ilvl w:val="0"/>
                <w:numId w:val="40"/>
              </w:numPr>
              <w:contextualSpacing/>
              <w:rPr>
                <w:rFonts w:ascii="Arial" w:eastAsia="Calibri" w:hAnsi="Arial" w:cs="Arial"/>
                <w:sz w:val="24"/>
                <w:szCs w:val="24"/>
              </w:rPr>
            </w:pPr>
            <w:r w:rsidRPr="009F7A02">
              <w:rPr>
                <w:rFonts w:ascii="Arial" w:eastAsia="Calibri" w:hAnsi="Arial" w:cs="Arial"/>
                <w:sz w:val="24"/>
                <w:szCs w:val="24"/>
              </w:rPr>
              <w:t>Continue to implement action plan, reviewing effectiveness and impact as actions are progressed.</w:t>
            </w:r>
          </w:p>
        </w:tc>
      </w:tr>
    </w:tbl>
    <w:p w14:paraId="3AFF3B15" w14:textId="77777777" w:rsidR="00D617CC" w:rsidRDefault="00B6489F" w:rsidP="00FF0CD9">
      <w:pPr>
        <w:spacing w:before="120" w:after="120"/>
        <w:rPr>
          <w:rFonts w:ascii="Arial" w:eastAsia="Calibri" w:hAnsi="Arial" w:cs="Arial"/>
          <w:b/>
          <w:sz w:val="24"/>
          <w:szCs w:val="24"/>
        </w:rPr>
      </w:pPr>
      <w:r w:rsidRPr="009F7A02">
        <w:rPr>
          <w:rFonts w:ascii="Arial" w:eastAsia="Calibri" w:hAnsi="Arial" w:cs="Arial"/>
          <w:b/>
          <w:sz w:val="24"/>
          <w:szCs w:val="24"/>
        </w:rPr>
        <w:t>What does success look like in 2023?</w:t>
      </w:r>
    </w:p>
    <w:p w14:paraId="61EC612B" w14:textId="01DBD82D" w:rsidR="009F7A02" w:rsidRPr="009F7A02" w:rsidRDefault="009F7A02" w:rsidP="00FF0CD9">
      <w:pPr>
        <w:spacing w:before="120" w:after="120"/>
        <w:rPr>
          <w:rFonts w:ascii="Arial" w:eastAsia="Calibri" w:hAnsi="Arial" w:cs="Arial"/>
          <w:sz w:val="24"/>
          <w:szCs w:val="24"/>
        </w:rPr>
      </w:pPr>
      <w:r w:rsidRPr="009F7A02">
        <w:rPr>
          <w:rFonts w:ascii="Arial" w:eastAsia="Calibri" w:hAnsi="Arial" w:cs="Arial"/>
          <w:color w:val="000000"/>
          <w:sz w:val="24"/>
          <w:szCs w:val="24"/>
        </w:rPr>
        <w:t xml:space="preserve">We will be clear about the digital capabilities of the NHS Workforce, and what a digitally ready workforce would look like. </w:t>
      </w:r>
      <w:r w:rsidR="0080470C">
        <w:rPr>
          <w:rFonts w:ascii="Arial" w:eastAsia="Calibri" w:hAnsi="Arial" w:cs="Arial"/>
          <w:color w:val="000000"/>
          <w:sz w:val="24"/>
          <w:szCs w:val="24"/>
        </w:rPr>
        <w:t xml:space="preserve"> </w:t>
      </w:r>
      <w:r w:rsidRPr="009F7A02">
        <w:rPr>
          <w:rFonts w:ascii="Arial" w:eastAsia="Calibri" w:hAnsi="Arial" w:cs="Arial"/>
          <w:color w:val="000000"/>
          <w:sz w:val="24"/>
          <w:szCs w:val="24"/>
        </w:rPr>
        <w:t>capability and competence.</w:t>
      </w:r>
      <w:r w:rsidR="0080470C">
        <w:rPr>
          <w:rFonts w:ascii="Arial" w:eastAsia="Calibri" w:hAnsi="Arial" w:cs="Arial"/>
          <w:color w:val="000000"/>
          <w:sz w:val="24"/>
          <w:szCs w:val="24"/>
        </w:rPr>
        <w:t xml:space="preserve"> </w:t>
      </w:r>
      <w:r w:rsidRPr="009F7A02">
        <w:rPr>
          <w:rFonts w:ascii="Arial" w:eastAsia="Calibri" w:hAnsi="Arial" w:cs="Arial"/>
          <w:color w:val="000000"/>
          <w:sz w:val="24"/>
          <w:szCs w:val="24"/>
        </w:rPr>
        <w:t xml:space="preserve"> The workforce will be confident in the adoption and usage of current and new technologies saving valuable time to release for patient care</w:t>
      </w:r>
      <w:r w:rsidRPr="009F7A02">
        <w:rPr>
          <w:rFonts w:ascii="Arial" w:eastAsia="Calibri" w:hAnsi="Arial" w:cs="Arial"/>
          <w:sz w:val="24"/>
          <w:szCs w:val="24"/>
        </w:rPr>
        <w:t>.</w:t>
      </w:r>
    </w:p>
    <w:p w14:paraId="5CC48425"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19CBD29C" w14:textId="7F07BC12"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Strategic Objective 2.</w:t>
      </w:r>
      <w:r w:rsidR="00FF0CD9">
        <w:rPr>
          <w:rFonts w:ascii="Arial" w:hAnsi="Arial" w:cs="Arial"/>
          <w:b/>
          <w:sz w:val="24"/>
          <w:szCs w:val="24"/>
        </w:rPr>
        <w:t>5</w:t>
      </w:r>
      <w:r w:rsidRPr="002659FE">
        <w:rPr>
          <w:rFonts w:ascii="Arial" w:hAnsi="Arial" w:cs="Arial"/>
          <w:b/>
          <w:sz w:val="24"/>
          <w:szCs w:val="24"/>
        </w:rPr>
        <w:t>:  Develop a plan in conjunction with Welsh Government for the future allocation of SIFT funding</w:t>
      </w:r>
    </w:p>
    <w:p w14:paraId="3B5B7500" w14:textId="77777777" w:rsidR="00B6489F" w:rsidRPr="002659FE" w:rsidRDefault="00B6489F" w:rsidP="00B6489F">
      <w:pPr>
        <w:jc w:val="both"/>
        <w:rPr>
          <w:rFonts w:ascii="Arial" w:hAnsi="Arial" w:cs="Arial"/>
          <w:b/>
          <w:color w:val="1F3864"/>
          <w:sz w:val="24"/>
          <w:szCs w:val="24"/>
        </w:rPr>
      </w:pPr>
      <w:r w:rsidRPr="002659FE">
        <w:rPr>
          <w:rFonts w:ascii="Arial" w:hAnsi="Arial" w:cs="Arial"/>
          <w:b/>
          <w:color w:val="1F3864"/>
          <w:sz w:val="24"/>
          <w:szCs w:val="24"/>
        </w:rPr>
        <w:t xml:space="preserve">Executive Lead:  </w:t>
      </w:r>
      <w:proofErr w:type="spellStart"/>
      <w:r w:rsidRPr="002659FE">
        <w:rPr>
          <w:rFonts w:ascii="Arial" w:hAnsi="Arial" w:cs="Arial"/>
          <w:b/>
          <w:color w:val="1F3864"/>
          <w:sz w:val="24"/>
          <w:szCs w:val="24"/>
        </w:rPr>
        <w:t>Eifion</w:t>
      </w:r>
      <w:proofErr w:type="spellEnd"/>
      <w:r w:rsidRPr="002659FE">
        <w:rPr>
          <w:rFonts w:ascii="Arial" w:hAnsi="Arial" w:cs="Arial"/>
          <w:b/>
          <w:color w:val="1F3864"/>
          <w:sz w:val="24"/>
          <w:szCs w:val="24"/>
        </w:rPr>
        <w:t xml:space="preserve"> Williams / SRO:  Rhiannon Beckett</w:t>
      </w:r>
    </w:p>
    <w:p w14:paraId="3EA46208" w14:textId="77777777" w:rsidR="00B6489F" w:rsidRPr="002659FE" w:rsidRDefault="00B6489F" w:rsidP="00B6489F">
      <w:pPr>
        <w:jc w:val="both"/>
        <w:rPr>
          <w:rFonts w:ascii="Arial" w:hAnsi="Arial" w:cs="Arial"/>
          <w:b/>
          <w:sz w:val="24"/>
          <w:szCs w:val="24"/>
        </w:rPr>
      </w:pPr>
    </w:p>
    <w:p w14:paraId="4351AF5D" w14:textId="77777777" w:rsidR="00B6489F" w:rsidRPr="002659FE" w:rsidRDefault="00B6489F" w:rsidP="00503401">
      <w:pPr>
        <w:spacing w:after="120"/>
        <w:jc w:val="both"/>
        <w:rPr>
          <w:rFonts w:ascii="Arial" w:hAnsi="Arial" w:cs="Arial"/>
          <w:b/>
          <w:sz w:val="24"/>
          <w:szCs w:val="24"/>
        </w:rPr>
      </w:pPr>
      <w:r w:rsidRPr="002659FE">
        <w:rPr>
          <w:rFonts w:ascii="Arial" w:hAnsi="Arial" w:cs="Arial"/>
          <w:b/>
          <w:sz w:val="24"/>
          <w:szCs w:val="24"/>
        </w:rPr>
        <w:t>Why?</w:t>
      </w:r>
    </w:p>
    <w:p w14:paraId="09B50912" w14:textId="5F068502" w:rsidR="00B6489F" w:rsidRPr="00DE3CF8" w:rsidRDefault="00B6489F" w:rsidP="00ED2EAC">
      <w:pPr>
        <w:jc w:val="both"/>
        <w:rPr>
          <w:rFonts w:ascii="Arial" w:hAnsi="Arial" w:cs="Arial"/>
          <w:sz w:val="24"/>
          <w:szCs w:val="24"/>
        </w:rPr>
      </w:pPr>
      <w:r>
        <w:rPr>
          <w:rFonts w:ascii="Arial" w:hAnsi="Arial" w:cs="Arial"/>
          <w:sz w:val="24"/>
          <w:szCs w:val="24"/>
        </w:rPr>
        <w:t xml:space="preserve">Historical arrangements are still in place regarding Service Increment for Teaching (SIFT) which are not aligned to current or future educational needs. These arrangements need to be reviewed and a new model developed in conjunction with </w:t>
      </w:r>
      <w:r w:rsidRPr="002659FE">
        <w:rPr>
          <w:rFonts w:ascii="Arial" w:hAnsi="Arial" w:cs="Arial"/>
          <w:sz w:val="24"/>
          <w:szCs w:val="24"/>
        </w:rPr>
        <w:t xml:space="preserve">Welsh Government </w:t>
      </w:r>
      <w:r>
        <w:rPr>
          <w:rFonts w:ascii="Arial" w:hAnsi="Arial" w:cs="Arial"/>
          <w:sz w:val="24"/>
          <w:szCs w:val="24"/>
        </w:rPr>
        <w:t xml:space="preserve">and NHS colleagues and based upon a review of the original recommendations made in the Scott Report in </w:t>
      </w:r>
      <w:r w:rsidRPr="002659FE">
        <w:rPr>
          <w:rFonts w:ascii="Arial" w:hAnsi="Arial" w:cs="Arial"/>
          <w:sz w:val="24"/>
          <w:szCs w:val="24"/>
        </w:rPr>
        <w:t>2013.</w:t>
      </w:r>
    </w:p>
    <w:p w14:paraId="35D4D2A9" w14:textId="77777777" w:rsidR="00B6489F" w:rsidRPr="002659FE" w:rsidRDefault="00B6489F" w:rsidP="00B6489F">
      <w:pPr>
        <w:jc w:val="both"/>
        <w:rPr>
          <w:rFonts w:ascii="Arial" w:hAnsi="Arial" w:cs="Arial"/>
          <w:sz w:val="24"/>
          <w:szCs w:val="24"/>
        </w:rPr>
      </w:pPr>
    </w:p>
    <w:p w14:paraId="40A27A3B" w14:textId="77777777" w:rsidR="00B6489F" w:rsidRPr="002659FE" w:rsidRDefault="00B6489F" w:rsidP="00503401">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10379345" w14:textId="77777777" w:rsidTr="002A28BC">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5E7CED2"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8F64128"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A2E6077"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638C9B16" w14:textId="77777777" w:rsidTr="002A28BC">
        <w:tc>
          <w:tcPr>
            <w:tcW w:w="6521" w:type="dxa"/>
            <w:tcBorders>
              <w:top w:val="single" w:sz="4" w:space="0" w:color="auto"/>
              <w:left w:val="single" w:sz="4" w:space="0" w:color="auto"/>
              <w:bottom w:val="single" w:sz="4" w:space="0" w:color="auto"/>
              <w:right w:val="single" w:sz="4" w:space="0" w:color="auto"/>
            </w:tcBorders>
          </w:tcPr>
          <w:p w14:paraId="3F196FF8" w14:textId="0D882CB6" w:rsidR="00B6489F" w:rsidRDefault="00B6489F" w:rsidP="00A069CA">
            <w:pPr>
              <w:pStyle w:val="ListParagraph"/>
              <w:numPr>
                <w:ilvl w:val="0"/>
                <w:numId w:val="40"/>
              </w:numPr>
              <w:rPr>
                <w:rFonts w:ascii="Arial" w:hAnsi="Arial" w:cs="Arial"/>
                <w:sz w:val="24"/>
                <w:szCs w:val="24"/>
              </w:rPr>
            </w:pPr>
            <w:r>
              <w:rPr>
                <w:rFonts w:ascii="Arial" w:hAnsi="Arial" w:cs="Arial"/>
                <w:sz w:val="24"/>
                <w:szCs w:val="24"/>
              </w:rPr>
              <w:t>Review changes and developments in SIFT in other parts of UK</w:t>
            </w:r>
            <w:r w:rsidR="00C93FC4">
              <w:rPr>
                <w:rFonts w:ascii="Arial" w:hAnsi="Arial" w:cs="Arial"/>
                <w:sz w:val="24"/>
                <w:szCs w:val="24"/>
              </w:rPr>
              <w:t>.</w:t>
            </w:r>
          </w:p>
          <w:p w14:paraId="4DE955E2"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 xml:space="preserve">Work with Welsh Government colleagues to update and prioritise recommendations from Scott Review (2013) regarding SIFT </w:t>
            </w:r>
            <w:proofErr w:type="gramStart"/>
            <w:r w:rsidRPr="002659FE">
              <w:rPr>
                <w:rFonts w:ascii="Arial" w:hAnsi="Arial" w:cs="Arial"/>
                <w:sz w:val="24"/>
                <w:szCs w:val="24"/>
              </w:rPr>
              <w:t>in light of</w:t>
            </w:r>
            <w:proofErr w:type="gramEnd"/>
            <w:r w:rsidRPr="002659FE">
              <w:rPr>
                <w:rFonts w:ascii="Arial" w:hAnsi="Arial" w:cs="Arial"/>
                <w:sz w:val="24"/>
                <w:szCs w:val="24"/>
              </w:rPr>
              <w:t xml:space="preserve"> current policy priorities.</w:t>
            </w:r>
          </w:p>
          <w:p w14:paraId="0B90A24F"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Raise awareness of the recommendations and implications with other NHS organisations.</w:t>
            </w:r>
          </w:p>
          <w:p w14:paraId="46AF770F" w14:textId="5CD7203C"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In partnership with Welsh Government</w:t>
            </w:r>
            <w:r w:rsidR="002426E3">
              <w:rPr>
                <w:rFonts w:ascii="Arial" w:hAnsi="Arial" w:cs="Arial"/>
                <w:sz w:val="24"/>
                <w:szCs w:val="24"/>
              </w:rPr>
              <w:t>, wider stakeholders (Universities)</w:t>
            </w:r>
            <w:r w:rsidRPr="002659FE">
              <w:rPr>
                <w:rFonts w:ascii="Arial" w:hAnsi="Arial" w:cs="Arial"/>
                <w:sz w:val="24"/>
                <w:szCs w:val="24"/>
              </w:rPr>
              <w:t xml:space="preserve"> and NHS colleagues address the funding obstacles to making improvements to the allocation of infrastructure SIFT.</w:t>
            </w:r>
          </w:p>
          <w:p w14:paraId="5477436E"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Develop implementation plan with Welsh Government for new arrangements and capacity for managing infrastructure and placement SIFT within HEIW in line with education priorities for the future.</w:t>
            </w:r>
          </w:p>
        </w:tc>
        <w:tc>
          <w:tcPr>
            <w:tcW w:w="4111" w:type="dxa"/>
            <w:tcBorders>
              <w:top w:val="single" w:sz="4" w:space="0" w:color="auto"/>
              <w:left w:val="single" w:sz="4" w:space="0" w:color="auto"/>
              <w:bottom w:val="single" w:sz="4" w:space="0" w:color="auto"/>
              <w:right w:val="single" w:sz="4" w:space="0" w:color="auto"/>
            </w:tcBorders>
          </w:tcPr>
          <w:p w14:paraId="7E62A9A6" w14:textId="2F3DEF02" w:rsidR="00B6489F" w:rsidRPr="002659FE" w:rsidRDefault="00E10535" w:rsidP="00A069CA">
            <w:pPr>
              <w:pStyle w:val="ListParagraph"/>
              <w:numPr>
                <w:ilvl w:val="0"/>
                <w:numId w:val="40"/>
              </w:numPr>
              <w:rPr>
                <w:rFonts w:ascii="Arial" w:hAnsi="Arial" w:cs="Arial"/>
                <w:sz w:val="24"/>
                <w:szCs w:val="24"/>
              </w:rPr>
            </w:pPr>
            <w:proofErr w:type="gramStart"/>
            <w:r>
              <w:rPr>
                <w:rFonts w:ascii="Arial" w:hAnsi="Arial" w:cs="Arial"/>
                <w:sz w:val="24"/>
                <w:szCs w:val="24"/>
              </w:rPr>
              <w:t>Welsh Government,</w:t>
            </w:r>
            <w:proofErr w:type="gramEnd"/>
            <w:r>
              <w:rPr>
                <w:rFonts w:ascii="Arial" w:hAnsi="Arial" w:cs="Arial"/>
                <w:sz w:val="24"/>
                <w:szCs w:val="24"/>
              </w:rPr>
              <w:t xml:space="preserve"> determine future f</w:t>
            </w:r>
            <w:r w:rsidR="00B6489F" w:rsidRPr="002659FE">
              <w:rPr>
                <w:rFonts w:ascii="Arial" w:hAnsi="Arial" w:cs="Arial"/>
                <w:sz w:val="24"/>
                <w:szCs w:val="24"/>
              </w:rPr>
              <w:t xml:space="preserve">unding </w:t>
            </w:r>
            <w:r>
              <w:rPr>
                <w:rFonts w:ascii="Arial" w:hAnsi="Arial" w:cs="Arial"/>
                <w:sz w:val="24"/>
                <w:szCs w:val="24"/>
              </w:rPr>
              <w:t xml:space="preserve">arrangement </w:t>
            </w:r>
            <w:r w:rsidR="00B6489F" w:rsidRPr="002659FE">
              <w:rPr>
                <w:rFonts w:ascii="Arial" w:hAnsi="Arial" w:cs="Arial"/>
                <w:sz w:val="24"/>
                <w:szCs w:val="24"/>
              </w:rPr>
              <w:t xml:space="preserve">for SIFT </w:t>
            </w:r>
            <w:r w:rsidR="005B5DEC">
              <w:rPr>
                <w:rFonts w:ascii="Arial" w:hAnsi="Arial" w:cs="Arial"/>
                <w:sz w:val="24"/>
                <w:szCs w:val="24"/>
              </w:rPr>
              <w:t xml:space="preserve">with the </w:t>
            </w:r>
            <w:r w:rsidR="00F446B9">
              <w:rPr>
                <w:rFonts w:ascii="Arial" w:hAnsi="Arial" w:cs="Arial"/>
                <w:sz w:val="24"/>
                <w:szCs w:val="24"/>
              </w:rPr>
              <w:t>potential</w:t>
            </w:r>
            <w:r w:rsidR="005B5DEC">
              <w:rPr>
                <w:rFonts w:ascii="Arial" w:hAnsi="Arial" w:cs="Arial"/>
                <w:sz w:val="24"/>
                <w:szCs w:val="24"/>
              </w:rPr>
              <w:t xml:space="preserve"> that this is </w:t>
            </w:r>
            <w:r w:rsidR="00B6489F" w:rsidRPr="002659FE">
              <w:rPr>
                <w:rFonts w:ascii="Arial" w:hAnsi="Arial" w:cs="Arial"/>
                <w:sz w:val="24"/>
                <w:szCs w:val="24"/>
              </w:rPr>
              <w:t>transferred to HEIW to allocate to Health Boards</w:t>
            </w:r>
            <w:r w:rsidR="00C93FC4">
              <w:rPr>
                <w:rFonts w:ascii="Arial" w:hAnsi="Arial" w:cs="Arial"/>
                <w:sz w:val="24"/>
                <w:szCs w:val="24"/>
              </w:rPr>
              <w:t>.</w:t>
            </w:r>
          </w:p>
          <w:p w14:paraId="2A134B94" w14:textId="09CB1E11" w:rsidR="00B6489F" w:rsidRPr="002659FE" w:rsidRDefault="005B5DEC" w:rsidP="00A069CA">
            <w:pPr>
              <w:pStyle w:val="ListParagraph"/>
              <w:numPr>
                <w:ilvl w:val="0"/>
                <w:numId w:val="40"/>
              </w:numPr>
              <w:rPr>
                <w:rFonts w:ascii="Arial" w:hAnsi="Arial" w:cs="Arial"/>
                <w:sz w:val="24"/>
                <w:szCs w:val="24"/>
              </w:rPr>
            </w:pPr>
            <w:r>
              <w:rPr>
                <w:rFonts w:ascii="Arial" w:eastAsia="Calibri" w:hAnsi="Arial" w:cs="Arial"/>
                <w:sz w:val="24"/>
                <w:szCs w:val="24"/>
              </w:rPr>
              <w:t xml:space="preserve">HEIW working with others will </w:t>
            </w:r>
            <w:r w:rsidR="00FF0CD9">
              <w:rPr>
                <w:rFonts w:ascii="Arial" w:eastAsia="Calibri" w:hAnsi="Arial" w:cs="Arial"/>
                <w:sz w:val="24"/>
                <w:szCs w:val="24"/>
              </w:rPr>
              <w:t>i</w:t>
            </w:r>
            <w:r w:rsidR="00B6489F" w:rsidRPr="002659FE">
              <w:rPr>
                <w:rFonts w:ascii="Arial" w:eastAsia="Calibri" w:hAnsi="Arial" w:cs="Arial"/>
                <w:sz w:val="24"/>
                <w:szCs w:val="24"/>
              </w:rPr>
              <w:t>mplement new arrangements for allocation of SIFT to Health Boards.</w:t>
            </w:r>
          </w:p>
        </w:tc>
        <w:tc>
          <w:tcPr>
            <w:tcW w:w="3969" w:type="dxa"/>
            <w:tcBorders>
              <w:top w:val="single" w:sz="4" w:space="0" w:color="auto"/>
              <w:left w:val="single" w:sz="4" w:space="0" w:color="auto"/>
              <w:bottom w:val="single" w:sz="4" w:space="0" w:color="auto"/>
              <w:right w:val="single" w:sz="4" w:space="0" w:color="auto"/>
            </w:tcBorders>
          </w:tcPr>
          <w:p w14:paraId="4147336C"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eastAsia="Calibri" w:hAnsi="Arial" w:cs="Arial"/>
                <w:sz w:val="24"/>
                <w:szCs w:val="24"/>
              </w:rPr>
              <w:t>Evaluate new arrangements for allocation of SIFT.</w:t>
            </w:r>
          </w:p>
        </w:tc>
      </w:tr>
    </w:tbl>
    <w:p w14:paraId="752B80B7" w14:textId="77777777" w:rsidR="00B6489F" w:rsidRPr="002659FE" w:rsidRDefault="00B6489F" w:rsidP="00503401">
      <w:pPr>
        <w:spacing w:before="120" w:after="120"/>
        <w:rPr>
          <w:rFonts w:ascii="Arial" w:hAnsi="Arial" w:cs="Arial"/>
          <w:b/>
          <w:sz w:val="24"/>
          <w:szCs w:val="24"/>
        </w:rPr>
      </w:pPr>
      <w:r w:rsidRPr="002659FE">
        <w:rPr>
          <w:rFonts w:ascii="Arial" w:hAnsi="Arial" w:cs="Arial"/>
          <w:b/>
          <w:sz w:val="24"/>
          <w:szCs w:val="24"/>
        </w:rPr>
        <w:t>What does success look like in 2023?</w:t>
      </w:r>
    </w:p>
    <w:p w14:paraId="12F095B7" w14:textId="07312388" w:rsidR="00B6489F" w:rsidRPr="002659FE" w:rsidRDefault="00B6489F" w:rsidP="002A28BC">
      <w:pPr>
        <w:jc w:val="both"/>
        <w:rPr>
          <w:rFonts w:ascii="Arial" w:hAnsi="Arial" w:cs="Arial"/>
          <w:sz w:val="24"/>
          <w:szCs w:val="24"/>
        </w:rPr>
      </w:pPr>
      <w:r w:rsidRPr="002659FE">
        <w:rPr>
          <w:rFonts w:ascii="Arial" w:hAnsi="Arial" w:cs="Arial"/>
          <w:sz w:val="24"/>
          <w:szCs w:val="24"/>
        </w:rPr>
        <w:t xml:space="preserve">An agreed new transparent model of SIFT funding agreed, implemented and managed by HEIW in line with objectives of </w:t>
      </w:r>
      <w:r w:rsidRPr="004278C8">
        <w:rPr>
          <w:rFonts w:ascii="Arial" w:hAnsi="Arial" w:cs="Arial"/>
          <w:i/>
          <w:sz w:val="24"/>
          <w:szCs w:val="24"/>
        </w:rPr>
        <w:t>A Healthier Wales</w:t>
      </w:r>
      <w:r w:rsidRPr="002659FE">
        <w:rPr>
          <w:rFonts w:ascii="Arial" w:hAnsi="Arial" w:cs="Arial"/>
          <w:sz w:val="24"/>
          <w:szCs w:val="24"/>
        </w:rPr>
        <w:t>.</w:t>
      </w:r>
      <w:r>
        <w:rPr>
          <w:rFonts w:ascii="Arial" w:hAnsi="Arial" w:cs="Arial"/>
          <w:sz w:val="24"/>
          <w:szCs w:val="24"/>
        </w:rPr>
        <w:t xml:space="preserve"> </w:t>
      </w:r>
      <w:r w:rsidR="0080470C">
        <w:rPr>
          <w:rFonts w:ascii="Arial" w:hAnsi="Arial" w:cs="Arial"/>
          <w:sz w:val="24"/>
          <w:szCs w:val="24"/>
        </w:rPr>
        <w:t xml:space="preserve"> </w:t>
      </w:r>
      <w:r>
        <w:rPr>
          <w:rFonts w:ascii="Arial" w:hAnsi="Arial" w:cs="Arial"/>
          <w:sz w:val="24"/>
          <w:szCs w:val="24"/>
        </w:rPr>
        <w:t>Funding better aligned to supporting future education needs and the link between funding and training is more transparent.</w:t>
      </w:r>
    </w:p>
    <w:p w14:paraId="32AC4AB3" w14:textId="77777777" w:rsidR="00B6489F" w:rsidRPr="002659FE" w:rsidRDefault="00B6489F" w:rsidP="00B6489F">
      <w:pPr>
        <w:rPr>
          <w:rFonts w:ascii="Arial" w:hAnsi="Arial" w:cs="Arial"/>
          <w:b/>
          <w:sz w:val="24"/>
          <w:szCs w:val="24"/>
        </w:rPr>
        <w:sectPr w:rsidR="00B6489F" w:rsidRPr="002659FE" w:rsidSect="00D74BA9">
          <w:pgSz w:w="16838" w:h="11906" w:orient="landscape"/>
          <w:pgMar w:top="1134" w:right="1134" w:bottom="1134" w:left="1134" w:header="709" w:footer="709" w:gutter="0"/>
          <w:cols w:space="708"/>
          <w:docGrid w:linePitch="360"/>
        </w:sectPr>
      </w:pPr>
    </w:p>
    <w:p w14:paraId="16BA77DE" w14:textId="3D39ABDB" w:rsidR="00B6489F" w:rsidRPr="002659FE" w:rsidRDefault="00B6489F" w:rsidP="00B6489F">
      <w:pPr>
        <w:spacing w:after="60"/>
        <w:rPr>
          <w:rFonts w:ascii="Arial" w:hAnsi="Arial" w:cs="Arial"/>
          <w:b/>
          <w:sz w:val="24"/>
          <w:szCs w:val="24"/>
        </w:rPr>
      </w:pPr>
      <w:r w:rsidRPr="002659FE">
        <w:rPr>
          <w:rFonts w:ascii="Arial" w:hAnsi="Arial" w:cs="Arial"/>
          <w:b/>
          <w:sz w:val="24"/>
          <w:szCs w:val="24"/>
        </w:rPr>
        <w:lastRenderedPageBreak/>
        <w:t>Strategic Objective 2.</w:t>
      </w:r>
      <w:r w:rsidR="00FF0CD9">
        <w:rPr>
          <w:rFonts w:ascii="Arial" w:hAnsi="Arial" w:cs="Arial"/>
          <w:b/>
          <w:sz w:val="24"/>
          <w:szCs w:val="24"/>
        </w:rPr>
        <w:t>6</w:t>
      </w:r>
      <w:r w:rsidRPr="002659FE">
        <w:rPr>
          <w:rFonts w:ascii="Arial" w:hAnsi="Arial" w:cs="Arial"/>
          <w:b/>
          <w:sz w:val="24"/>
          <w:szCs w:val="24"/>
        </w:rPr>
        <w:t>:  Maximise opportunities for work-based learning and apprenticeships in health</w:t>
      </w:r>
    </w:p>
    <w:p w14:paraId="0A953407" w14:textId="77777777"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Executive Lead:  Stephen Griffiths / SRO:  Martin Riley</w:t>
      </w:r>
    </w:p>
    <w:p w14:paraId="18F9A2BF" w14:textId="77777777" w:rsidR="00B6489F" w:rsidRPr="002659FE" w:rsidRDefault="00B6489F" w:rsidP="00B6489F">
      <w:pPr>
        <w:rPr>
          <w:rFonts w:ascii="Arial" w:hAnsi="Arial" w:cs="Arial"/>
          <w:b/>
          <w:sz w:val="24"/>
          <w:szCs w:val="24"/>
        </w:rPr>
      </w:pPr>
    </w:p>
    <w:p w14:paraId="3BE547B0" w14:textId="77777777" w:rsidR="00DF4EB3" w:rsidRPr="002659FE" w:rsidRDefault="00DF4EB3" w:rsidP="00DF4EB3">
      <w:pPr>
        <w:spacing w:after="120"/>
        <w:jc w:val="both"/>
        <w:rPr>
          <w:rFonts w:ascii="Arial" w:hAnsi="Arial" w:cs="Arial"/>
          <w:b/>
          <w:sz w:val="24"/>
          <w:szCs w:val="24"/>
        </w:rPr>
      </w:pPr>
      <w:r w:rsidRPr="002659FE">
        <w:rPr>
          <w:rFonts w:ascii="Arial" w:hAnsi="Arial" w:cs="Arial"/>
          <w:b/>
          <w:sz w:val="24"/>
          <w:szCs w:val="24"/>
        </w:rPr>
        <w:t>Why?</w:t>
      </w:r>
    </w:p>
    <w:p w14:paraId="0F3F0441" w14:textId="1F238C24" w:rsidR="00B6489F" w:rsidRPr="002659FE" w:rsidRDefault="00B6489F" w:rsidP="00354D9E">
      <w:pPr>
        <w:jc w:val="both"/>
        <w:rPr>
          <w:rFonts w:ascii="Arial" w:eastAsia="Calibri" w:hAnsi="Arial" w:cs="Arial"/>
          <w:sz w:val="24"/>
          <w:szCs w:val="24"/>
        </w:rPr>
      </w:pPr>
      <w:r w:rsidRPr="002659FE">
        <w:rPr>
          <w:rFonts w:ascii="Arial" w:eastAsia="Calibri" w:hAnsi="Arial" w:cs="Arial"/>
          <w:sz w:val="24"/>
          <w:szCs w:val="24"/>
        </w:rPr>
        <w:t xml:space="preserve">Work based learning provides opportunities for those who cannot access traditional education programmes delivered through Universities or Further Education Colleges to access education locally and through a means which supports them whilst in employment. </w:t>
      </w:r>
      <w:r w:rsidR="00354D9E">
        <w:rPr>
          <w:rFonts w:ascii="Arial" w:eastAsia="Calibri" w:hAnsi="Arial" w:cs="Arial"/>
          <w:sz w:val="24"/>
          <w:szCs w:val="24"/>
        </w:rPr>
        <w:t xml:space="preserve"> </w:t>
      </w:r>
      <w:r w:rsidRPr="002659FE">
        <w:rPr>
          <w:rFonts w:ascii="Arial" w:eastAsia="Calibri" w:hAnsi="Arial" w:cs="Arial"/>
          <w:sz w:val="24"/>
          <w:szCs w:val="24"/>
        </w:rPr>
        <w:t xml:space="preserve">The health sector needs to grow its workforce and all opportunities to support the development of the current and future workforce need to be utilised, work-based learning and apprenticeships provide such an opportunity. </w:t>
      </w:r>
      <w:r w:rsidR="00354D9E">
        <w:rPr>
          <w:rFonts w:ascii="Arial" w:eastAsia="Calibri" w:hAnsi="Arial" w:cs="Arial"/>
          <w:sz w:val="24"/>
          <w:szCs w:val="24"/>
        </w:rPr>
        <w:t xml:space="preserve"> </w:t>
      </w:r>
      <w:r w:rsidRPr="002659FE">
        <w:rPr>
          <w:rFonts w:ascii="Arial" w:eastAsia="Calibri" w:hAnsi="Arial" w:cs="Arial"/>
          <w:sz w:val="24"/>
          <w:szCs w:val="24"/>
        </w:rPr>
        <w:t>This is particularly important in rural and remote areas of Wales where recruitment and attraction can be a significant challenge.</w:t>
      </w:r>
    </w:p>
    <w:p w14:paraId="7F92EC81" w14:textId="77777777" w:rsidR="00B6489F" w:rsidRPr="002659FE" w:rsidRDefault="00B6489F" w:rsidP="00354D9E">
      <w:pPr>
        <w:spacing w:line="259" w:lineRule="auto"/>
        <w:jc w:val="both"/>
        <w:rPr>
          <w:rFonts w:ascii="Arial" w:eastAsia="Calibri" w:hAnsi="Arial" w:cs="Arial"/>
          <w:sz w:val="24"/>
          <w:szCs w:val="24"/>
        </w:rPr>
      </w:pPr>
    </w:p>
    <w:p w14:paraId="42880839" w14:textId="77777777" w:rsidR="00B6489F" w:rsidRPr="002659FE" w:rsidRDefault="00B6489F" w:rsidP="00354D9E">
      <w:pPr>
        <w:jc w:val="both"/>
        <w:rPr>
          <w:rFonts w:ascii="Arial" w:eastAsia="Calibri" w:hAnsi="Arial" w:cs="Arial"/>
          <w:sz w:val="24"/>
          <w:szCs w:val="24"/>
        </w:rPr>
      </w:pPr>
      <w:r w:rsidRPr="002659FE">
        <w:rPr>
          <w:rFonts w:ascii="Arial" w:eastAsia="Calibri" w:hAnsi="Arial" w:cs="Arial"/>
          <w:sz w:val="24"/>
          <w:szCs w:val="24"/>
        </w:rPr>
        <w:t>In addition to increasing the accessibility of provision, HEIW is in a pivotal position to provide an equitable, consistent and national approach to the development, delivery and assessment of work-based learning programmes through becoming a main contractor for the delivery of apprenticeships and also becoming the Sector Skills Council for Wales.</w:t>
      </w:r>
    </w:p>
    <w:p w14:paraId="77B05A2E" w14:textId="77777777" w:rsidR="00B6489F" w:rsidRPr="002659FE" w:rsidRDefault="00B6489F" w:rsidP="00354D9E">
      <w:pPr>
        <w:jc w:val="both"/>
        <w:rPr>
          <w:rFonts w:ascii="Arial" w:eastAsia="Calibri" w:hAnsi="Arial" w:cs="Arial"/>
          <w:sz w:val="24"/>
          <w:szCs w:val="24"/>
        </w:rPr>
      </w:pPr>
    </w:p>
    <w:p w14:paraId="438090FE" w14:textId="22786CB3" w:rsidR="00B6489F" w:rsidRPr="002659FE" w:rsidRDefault="00B6489F" w:rsidP="00354D9E">
      <w:pPr>
        <w:jc w:val="both"/>
        <w:rPr>
          <w:rFonts w:ascii="Arial" w:eastAsia="Calibri" w:hAnsi="Arial" w:cs="Arial"/>
          <w:sz w:val="24"/>
          <w:szCs w:val="24"/>
        </w:rPr>
      </w:pPr>
      <w:r w:rsidRPr="002659FE">
        <w:rPr>
          <w:rFonts w:ascii="Arial" w:eastAsia="Calibri" w:hAnsi="Arial" w:cs="Arial"/>
          <w:sz w:val="24"/>
          <w:szCs w:val="24"/>
        </w:rPr>
        <w:t xml:space="preserve">This objective aligns with the national </w:t>
      </w:r>
      <w:r w:rsidR="00757090">
        <w:rPr>
          <w:rFonts w:ascii="Arial" w:eastAsia="Calibri" w:hAnsi="Arial" w:cs="Arial"/>
          <w:sz w:val="24"/>
          <w:szCs w:val="24"/>
        </w:rPr>
        <w:t>W</w:t>
      </w:r>
      <w:r w:rsidRPr="002659FE">
        <w:rPr>
          <w:rFonts w:ascii="Arial" w:eastAsia="Calibri" w:hAnsi="Arial" w:cs="Arial"/>
          <w:sz w:val="24"/>
          <w:szCs w:val="24"/>
        </w:rPr>
        <w:t xml:space="preserve">orkforce </w:t>
      </w:r>
      <w:r w:rsidR="00757090">
        <w:rPr>
          <w:rFonts w:ascii="Arial" w:eastAsia="Calibri" w:hAnsi="Arial" w:cs="Arial"/>
          <w:sz w:val="24"/>
          <w:szCs w:val="24"/>
        </w:rPr>
        <w:t>S</w:t>
      </w:r>
      <w:r w:rsidRPr="002659FE">
        <w:rPr>
          <w:rFonts w:ascii="Arial" w:eastAsia="Calibri" w:hAnsi="Arial" w:cs="Arial"/>
          <w:sz w:val="24"/>
          <w:szCs w:val="24"/>
        </w:rPr>
        <w:t>trategy</w:t>
      </w:r>
      <w:r w:rsidR="00757090">
        <w:rPr>
          <w:rFonts w:ascii="Arial" w:eastAsia="Calibri" w:hAnsi="Arial" w:cs="Arial"/>
          <w:sz w:val="24"/>
          <w:szCs w:val="24"/>
        </w:rPr>
        <w:t xml:space="preserve">, </w:t>
      </w:r>
      <w:r w:rsidRPr="002659FE">
        <w:rPr>
          <w:rFonts w:ascii="Arial" w:eastAsia="Calibri" w:hAnsi="Arial" w:cs="Arial"/>
          <w:sz w:val="24"/>
          <w:szCs w:val="24"/>
        </w:rPr>
        <w:t>Theme 5 (Excellent Education and Learning), Action 2</w:t>
      </w:r>
      <w:r w:rsidR="00DC4CE8">
        <w:rPr>
          <w:rFonts w:ascii="Arial" w:eastAsia="Calibri" w:hAnsi="Arial" w:cs="Arial"/>
          <w:sz w:val="24"/>
          <w:szCs w:val="24"/>
        </w:rPr>
        <w:t>2</w:t>
      </w:r>
      <w:r w:rsidRPr="002659FE">
        <w:rPr>
          <w:rFonts w:ascii="Arial" w:eastAsia="Calibri" w:hAnsi="Arial" w:cs="Arial"/>
          <w:sz w:val="24"/>
          <w:szCs w:val="24"/>
        </w:rPr>
        <w:t xml:space="preserve"> (Widen access to health and social careers by developing the work-based learning model</w:t>
      </w:r>
      <w:r w:rsidR="00757090">
        <w:rPr>
          <w:rFonts w:ascii="Arial" w:eastAsia="Calibri" w:hAnsi="Arial" w:cs="Arial"/>
          <w:sz w:val="24"/>
          <w:szCs w:val="24"/>
        </w:rPr>
        <w:t>)</w:t>
      </w:r>
      <w:r w:rsidRPr="002659FE">
        <w:rPr>
          <w:rFonts w:ascii="Arial" w:eastAsia="Calibri" w:hAnsi="Arial" w:cs="Arial"/>
          <w:sz w:val="24"/>
          <w:szCs w:val="24"/>
        </w:rPr>
        <w:t>.</w:t>
      </w:r>
    </w:p>
    <w:p w14:paraId="36474AE6" w14:textId="77777777" w:rsidR="00B6489F" w:rsidRPr="002659FE" w:rsidRDefault="00B6489F" w:rsidP="00354D9E">
      <w:pPr>
        <w:rPr>
          <w:rFonts w:ascii="Arial" w:hAnsi="Arial" w:cs="Arial"/>
          <w:sz w:val="24"/>
          <w:szCs w:val="24"/>
        </w:rPr>
      </w:pPr>
    </w:p>
    <w:p w14:paraId="68111F3C" w14:textId="77777777" w:rsidR="00B6489F" w:rsidRPr="002659FE" w:rsidRDefault="00B6489F" w:rsidP="00DF4EB3">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5387"/>
        <w:gridCol w:w="5245"/>
        <w:gridCol w:w="3969"/>
      </w:tblGrid>
      <w:tr w:rsidR="00B6489F" w:rsidRPr="002659FE" w14:paraId="573867D3" w14:textId="77777777" w:rsidTr="00FF0CD9">
        <w:tc>
          <w:tcPr>
            <w:tcW w:w="538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FA53396"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5245"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FB8DE07"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22A98E6"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2DB4990A" w14:textId="77777777" w:rsidTr="00FF0CD9">
        <w:tc>
          <w:tcPr>
            <w:tcW w:w="5387" w:type="dxa"/>
            <w:tcBorders>
              <w:top w:val="single" w:sz="4" w:space="0" w:color="auto"/>
              <w:left w:val="single" w:sz="4" w:space="0" w:color="auto"/>
              <w:bottom w:val="single" w:sz="4" w:space="0" w:color="auto"/>
              <w:right w:val="single" w:sz="4" w:space="0" w:color="auto"/>
            </w:tcBorders>
          </w:tcPr>
          <w:p w14:paraId="446EA831" w14:textId="77777777" w:rsidR="002449FB" w:rsidRPr="002449FB" w:rsidRDefault="002449FB" w:rsidP="00A069CA">
            <w:pPr>
              <w:pStyle w:val="ListParagraph"/>
              <w:numPr>
                <w:ilvl w:val="0"/>
                <w:numId w:val="21"/>
              </w:numPr>
              <w:jc w:val="both"/>
              <w:rPr>
                <w:rFonts w:ascii="Arial" w:hAnsi="Arial" w:cs="Arial"/>
                <w:sz w:val="24"/>
                <w:szCs w:val="24"/>
              </w:rPr>
            </w:pPr>
            <w:r w:rsidRPr="002449FB">
              <w:rPr>
                <w:rFonts w:ascii="Arial" w:hAnsi="Arial" w:cs="Arial"/>
                <w:sz w:val="24"/>
                <w:szCs w:val="24"/>
              </w:rPr>
              <w:t xml:space="preserve">Scope organisations’ current models of work based learning delivery, including Apprenticeships and identify the added value that HEIW could bring to this arena.  </w:t>
            </w:r>
          </w:p>
          <w:p w14:paraId="643733B8" w14:textId="77777777" w:rsidR="002449FB" w:rsidRPr="002449FB" w:rsidRDefault="002449FB" w:rsidP="00A069CA">
            <w:pPr>
              <w:pStyle w:val="ListParagraph"/>
              <w:numPr>
                <w:ilvl w:val="0"/>
                <w:numId w:val="21"/>
              </w:numPr>
              <w:jc w:val="both"/>
              <w:rPr>
                <w:rFonts w:ascii="Arial" w:hAnsi="Arial" w:cs="Arial"/>
                <w:sz w:val="24"/>
                <w:szCs w:val="24"/>
              </w:rPr>
            </w:pPr>
            <w:r w:rsidRPr="002449FB">
              <w:rPr>
                <w:rFonts w:ascii="Arial" w:hAnsi="Arial" w:cs="Arial"/>
                <w:sz w:val="24"/>
                <w:szCs w:val="24"/>
              </w:rPr>
              <w:t>Work with Welsh Government to develop a suite of health apprenticeship frameworks that meet the needs of the NHS Wales workforce.</w:t>
            </w:r>
          </w:p>
          <w:p w14:paraId="34C80478" w14:textId="77777777" w:rsidR="002449FB" w:rsidRPr="002449FB" w:rsidRDefault="002449FB" w:rsidP="00A069CA">
            <w:pPr>
              <w:pStyle w:val="ListParagraph"/>
              <w:numPr>
                <w:ilvl w:val="0"/>
                <w:numId w:val="21"/>
              </w:numPr>
              <w:jc w:val="both"/>
              <w:rPr>
                <w:rFonts w:ascii="Arial" w:hAnsi="Arial" w:cs="Arial"/>
                <w:sz w:val="24"/>
                <w:szCs w:val="24"/>
              </w:rPr>
            </w:pPr>
            <w:r w:rsidRPr="002449FB">
              <w:rPr>
                <w:rFonts w:ascii="Arial" w:hAnsi="Arial" w:cs="Arial"/>
                <w:sz w:val="24"/>
                <w:szCs w:val="24"/>
              </w:rPr>
              <w:t>HEIW to work with NHS Wales to ensure that there is appropriate representation on the foundation economy subgroups of the 3 Regional Skills Partnerships (RSPs).</w:t>
            </w:r>
          </w:p>
          <w:p w14:paraId="7404F7E5" w14:textId="1D5EBE1F" w:rsidR="00B6489F" w:rsidRPr="002659FE" w:rsidRDefault="002449FB" w:rsidP="00A069CA">
            <w:pPr>
              <w:pStyle w:val="ListParagraph"/>
              <w:numPr>
                <w:ilvl w:val="0"/>
                <w:numId w:val="21"/>
              </w:numPr>
              <w:jc w:val="both"/>
              <w:rPr>
                <w:rFonts w:ascii="Arial" w:hAnsi="Arial" w:cs="Arial"/>
                <w:sz w:val="24"/>
                <w:szCs w:val="24"/>
              </w:rPr>
            </w:pPr>
            <w:r w:rsidRPr="002449FB">
              <w:rPr>
                <w:rFonts w:ascii="Arial" w:hAnsi="Arial" w:cs="Arial"/>
                <w:sz w:val="24"/>
                <w:szCs w:val="24"/>
              </w:rPr>
              <w:lastRenderedPageBreak/>
              <w:t>Draft Quality Assurance Framework for Work Based Learning to include HEIW role in standardisation of work-based learning.</w:t>
            </w:r>
          </w:p>
        </w:tc>
        <w:tc>
          <w:tcPr>
            <w:tcW w:w="5245" w:type="dxa"/>
            <w:tcBorders>
              <w:top w:val="single" w:sz="4" w:space="0" w:color="auto"/>
              <w:left w:val="single" w:sz="4" w:space="0" w:color="auto"/>
              <w:bottom w:val="single" w:sz="4" w:space="0" w:color="auto"/>
              <w:right w:val="single" w:sz="4" w:space="0" w:color="auto"/>
            </w:tcBorders>
          </w:tcPr>
          <w:p w14:paraId="17CFD2DE" w14:textId="77777777" w:rsidR="001F040F" w:rsidRDefault="001F040F" w:rsidP="00A069CA">
            <w:pPr>
              <w:pStyle w:val="ListParagraph"/>
              <w:numPr>
                <w:ilvl w:val="0"/>
                <w:numId w:val="40"/>
              </w:numPr>
              <w:rPr>
                <w:rFonts w:ascii="Arial" w:hAnsi="Arial" w:cs="Arial"/>
                <w:sz w:val="24"/>
                <w:szCs w:val="24"/>
              </w:rPr>
            </w:pPr>
            <w:r>
              <w:rPr>
                <w:rFonts w:ascii="Arial" w:hAnsi="Arial" w:cs="Arial"/>
                <w:sz w:val="24"/>
                <w:szCs w:val="24"/>
              </w:rPr>
              <w:lastRenderedPageBreak/>
              <w:t>HEIW to establish a mechanism for keeping up to date with Apprenticeship developments in England, at a strategic and operational level</w:t>
            </w:r>
          </w:p>
          <w:p w14:paraId="1C3212A5" w14:textId="77777777" w:rsidR="001F040F" w:rsidRPr="002659FE" w:rsidRDefault="001F040F" w:rsidP="00A069CA">
            <w:pPr>
              <w:pStyle w:val="ListParagraph"/>
              <w:numPr>
                <w:ilvl w:val="0"/>
                <w:numId w:val="40"/>
              </w:numPr>
              <w:rPr>
                <w:rFonts w:ascii="Arial" w:hAnsi="Arial" w:cs="Arial"/>
                <w:sz w:val="24"/>
                <w:szCs w:val="24"/>
              </w:rPr>
            </w:pPr>
            <w:r w:rsidRPr="002659FE">
              <w:rPr>
                <w:rFonts w:ascii="Arial" w:hAnsi="Arial" w:cs="Arial"/>
                <w:sz w:val="24"/>
                <w:szCs w:val="24"/>
              </w:rPr>
              <w:t>Develop effective tripartite mechanisms for HEIW, NHS organisations and Universities.</w:t>
            </w:r>
          </w:p>
          <w:p w14:paraId="4801FC10" w14:textId="77777777" w:rsidR="001F040F" w:rsidRPr="002659FE" w:rsidRDefault="001F040F" w:rsidP="00A069CA">
            <w:pPr>
              <w:pStyle w:val="ListParagraph"/>
              <w:numPr>
                <w:ilvl w:val="0"/>
                <w:numId w:val="40"/>
              </w:numPr>
              <w:rPr>
                <w:rFonts w:ascii="Arial" w:hAnsi="Arial" w:cs="Arial"/>
                <w:sz w:val="24"/>
                <w:szCs w:val="24"/>
              </w:rPr>
            </w:pPr>
            <w:r w:rsidRPr="002659FE">
              <w:rPr>
                <w:rFonts w:ascii="Arial" w:hAnsi="Arial" w:cs="Arial"/>
                <w:sz w:val="24"/>
                <w:szCs w:val="24"/>
              </w:rPr>
              <w:t>Develop core common multi-disciplinary principles for supporting students in practice.</w:t>
            </w:r>
          </w:p>
          <w:p w14:paraId="0F2FCD87" w14:textId="77777777" w:rsidR="001F040F" w:rsidRPr="002659FE" w:rsidRDefault="001F040F" w:rsidP="00A069CA">
            <w:pPr>
              <w:pStyle w:val="ListParagraph"/>
              <w:numPr>
                <w:ilvl w:val="0"/>
                <w:numId w:val="40"/>
              </w:numPr>
              <w:rPr>
                <w:rFonts w:ascii="Arial" w:hAnsi="Arial" w:cs="Arial"/>
                <w:sz w:val="24"/>
                <w:szCs w:val="24"/>
              </w:rPr>
            </w:pPr>
            <w:r w:rsidRPr="002659FE">
              <w:rPr>
                <w:rFonts w:ascii="Arial" w:hAnsi="Arial" w:cs="Arial"/>
                <w:sz w:val="24"/>
                <w:szCs w:val="24"/>
              </w:rPr>
              <w:t>Develop training models for dispersed learning, e-learning and widening access.</w:t>
            </w:r>
          </w:p>
          <w:p w14:paraId="37EC741C" w14:textId="77777777" w:rsidR="001F040F" w:rsidRDefault="001F040F" w:rsidP="00A069CA">
            <w:pPr>
              <w:pStyle w:val="ListParagraph"/>
              <w:numPr>
                <w:ilvl w:val="0"/>
                <w:numId w:val="40"/>
              </w:numPr>
              <w:rPr>
                <w:rFonts w:ascii="Arial" w:hAnsi="Arial" w:cs="Arial"/>
                <w:sz w:val="24"/>
                <w:szCs w:val="24"/>
              </w:rPr>
            </w:pPr>
            <w:r w:rsidRPr="002659FE">
              <w:rPr>
                <w:rFonts w:ascii="Arial" w:hAnsi="Arial" w:cs="Arial"/>
                <w:sz w:val="24"/>
                <w:szCs w:val="24"/>
              </w:rPr>
              <w:t xml:space="preserve">Develop a new suite of performance management and student monitoring tools </w:t>
            </w:r>
            <w:r w:rsidRPr="002659FE">
              <w:rPr>
                <w:rFonts w:ascii="Arial" w:hAnsi="Arial" w:cs="Arial"/>
                <w:sz w:val="24"/>
                <w:szCs w:val="24"/>
              </w:rPr>
              <w:lastRenderedPageBreak/>
              <w:t>to benchmark, improve knowledge, improvement and to roll-out best practice.</w:t>
            </w:r>
          </w:p>
          <w:p w14:paraId="052F1544" w14:textId="77777777" w:rsidR="001F040F" w:rsidRPr="007959E1" w:rsidRDefault="001F040F" w:rsidP="00A069CA">
            <w:pPr>
              <w:pStyle w:val="ListParagraph"/>
              <w:numPr>
                <w:ilvl w:val="0"/>
                <w:numId w:val="40"/>
              </w:numPr>
              <w:jc w:val="both"/>
              <w:rPr>
                <w:rFonts w:ascii="Arial" w:hAnsi="Arial" w:cs="Arial"/>
                <w:sz w:val="24"/>
                <w:szCs w:val="24"/>
              </w:rPr>
            </w:pPr>
            <w:r w:rsidRPr="002659FE">
              <w:rPr>
                <w:rFonts w:ascii="Arial" w:hAnsi="Arial" w:cs="Arial"/>
                <w:sz w:val="24"/>
                <w:szCs w:val="24"/>
              </w:rPr>
              <w:t xml:space="preserve">HEIW to expand the number and range of qualifications it is permitted to deliver by </w:t>
            </w:r>
            <w:proofErr w:type="spellStart"/>
            <w:r w:rsidRPr="002659FE">
              <w:rPr>
                <w:rFonts w:ascii="Arial" w:hAnsi="Arial" w:cs="Arial"/>
                <w:sz w:val="24"/>
                <w:szCs w:val="24"/>
              </w:rPr>
              <w:t>Agored</w:t>
            </w:r>
            <w:proofErr w:type="spellEnd"/>
            <w:r w:rsidRPr="002659FE">
              <w:rPr>
                <w:rFonts w:ascii="Arial" w:hAnsi="Arial" w:cs="Arial"/>
                <w:sz w:val="24"/>
                <w:szCs w:val="24"/>
              </w:rPr>
              <w:t xml:space="preserve"> and City and Guilds.</w:t>
            </w:r>
          </w:p>
          <w:p w14:paraId="51DCF642" w14:textId="7F8E5AA1" w:rsidR="00B6489F" w:rsidRPr="002659FE" w:rsidRDefault="001F040F" w:rsidP="00A069CA">
            <w:pPr>
              <w:pStyle w:val="ListParagraph"/>
              <w:numPr>
                <w:ilvl w:val="0"/>
                <w:numId w:val="40"/>
              </w:numPr>
              <w:rPr>
                <w:rFonts w:ascii="Arial" w:hAnsi="Arial" w:cs="Arial"/>
                <w:sz w:val="24"/>
                <w:szCs w:val="24"/>
              </w:rPr>
            </w:pPr>
            <w:r w:rsidRPr="002659FE">
              <w:rPr>
                <w:rFonts w:ascii="Arial" w:hAnsi="Arial" w:cs="Arial"/>
                <w:sz w:val="24"/>
                <w:szCs w:val="24"/>
              </w:rPr>
              <w:t>Scope the infrastructure requirements to support WBL across NHS Wales e.g. delivery models, resources, register of assessors and IQAs.</w:t>
            </w:r>
          </w:p>
        </w:tc>
        <w:tc>
          <w:tcPr>
            <w:tcW w:w="3969" w:type="dxa"/>
            <w:tcBorders>
              <w:top w:val="single" w:sz="4" w:space="0" w:color="auto"/>
              <w:left w:val="single" w:sz="4" w:space="0" w:color="auto"/>
              <w:bottom w:val="single" w:sz="4" w:space="0" w:color="auto"/>
              <w:right w:val="single" w:sz="4" w:space="0" w:color="auto"/>
            </w:tcBorders>
          </w:tcPr>
          <w:p w14:paraId="66E0B4F6" w14:textId="15003A7A" w:rsidR="00F7626A" w:rsidRPr="00F7626A" w:rsidRDefault="00F7626A" w:rsidP="00A069CA">
            <w:pPr>
              <w:pStyle w:val="ListParagraph"/>
              <w:numPr>
                <w:ilvl w:val="0"/>
                <w:numId w:val="21"/>
              </w:numPr>
              <w:rPr>
                <w:rFonts w:ascii="Arial" w:hAnsi="Arial" w:cs="Arial"/>
                <w:sz w:val="24"/>
                <w:szCs w:val="24"/>
              </w:rPr>
            </w:pPr>
            <w:r w:rsidRPr="00F7626A">
              <w:rPr>
                <w:rFonts w:ascii="Arial" w:hAnsi="Arial" w:cs="Arial"/>
                <w:sz w:val="24"/>
                <w:szCs w:val="24"/>
              </w:rPr>
              <w:lastRenderedPageBreak/>
              <w:t>Develop and implemented a new approach to support learning in practice for all students and trainees.</w:t>
            </w:r>
          </w:p>
          <w:p w14:paraId="558B1E81" w14:textId="68C4F388" w:rsidR="00F7626A" w:rsidRPr="00F7626A" w:rsidRDefault="00F7626A" w:rsidP="00A069CA">
            <w:pPr>
              <w:pStyle w:val="ListParagraph"/>
              <w:numPr>
                <w:ilvl w:val="0"/>
                <w:numId w:val="21"/>
              </w:numPr>
              <w:rPr>
                <w:rFonts w:ascii="Arial" w:hAnsi="Arial" w:cs="Arial"/>
                <w:sz w:val="24"/>
                <w:szCs w:val="24"/>
              </w:rPr>
            </w:pPr>
            <w:r w:rsidRPr="00F7626A">
              <w:rPr>
                <w:rFonts w:ascii="Arial" w:hAnsi="Arial" w:cs="Arial"/>
                <w:sz w:val="24"/>
                <w:szCs w:val="24"/>
              </w:rPr>
              <w:t>HEIW will provide the quality control systems and processes for NHS Wales education.</w:t>
            </w:r>
          </w:p>
          <w:p w14:paraId="551E0C3C" w14:textId="77777777" w:rsidR="00F7626A" w:rsidRPr="00F7626A" w:rsidRDefault="00F7626A" w:rsidP="00A069CA">
            <w:pPr>
              <w:pStyle w:val="ListParagraph"/>
              <w:numPr>
                <w:ilvl w:val="0"/>
                <w:numId w:val="21"/>
              </w:numPr>
              <w:rPr>
                <w:rFonts w:ascii="Arial" w:hAnsi="Arial" w:cs="Arial"/>
                <w:sz w:val="24"/>
                <w:szCs w:val="24"/>
              </w:rPr>
            </w:pPr>
            <w:r w:rsidRPr="00F7626A">
              <w:rPr>
                <w:rFonts w:ascii="Arial" w:hAnsi="Arial" w:cs="Arial"/>
                <w:sz w:val="24"/>
                <w:szCs w:val="24"/>
              </w:rPr>
              <w:t>HEIW will quality control all e-learning content.</w:t>
            </w:r>
          </w:p>
          <w:p w14:paraId="45356D72" w14:textId="4372A6AF" w:rsidR="00B6489F" w:rsidRPr="000B4F6C" w:rsidRDefault="00F7626A" w:rsidP="00A069CA">
            <w:pPr>
              <w:pStyle w:val="ListParagraph"/>
              <w:numPr>
                <w:ilvl w:val="0"/>
                <w:numId w:val="21"/>
              </w:numPr>
              <w:rPr>
                <w:rFonts w:ascii="Arial" w:hAnsi="Arial" w:cs="Arial"/>
                <w:sz w:val="24"/>
                <w:szCs w:val="24"/>
              </w:rPr>
            </w:pPr>
            <w:r w:rsidRPr="00F7626A">
              <w:rPr>
                <w:rFonts w:ascii="Arial" w:hAnsi="Arial" w:cs="Arial"/>
                <w:sz w:val="24"/>
                <w:szCs w:val="24"/>
              </w:rPr>
              <w:t>HEIW will develop a kite mark for education provision delivered across NHS Wales.</w:t>
            </w:r>
          </w:p>
        </w:tc>
      </w:tr>
    </w:tbl>
    <w:p w14:paraId="6C472C6A" w14:textId="77777777" w:rsidR="00B6489F" w:rsidRPr="002659FE" w:rsidRDefault="00B6489F" w:rsidP="00DF4EB3">
      <w:pPr>
        <w:spacing w:before="120" w:after="120"/>
        <w:jc w:val="both"/>
        <w:rPr>
          <w:rFonts w:ascii="Arial" w:hAnsi="Arial" w:cs="Arial"/>
          <w:b/>
          <w:sz w:val="24"/>
          <w:szCs w:val="24"/>
        </w:rPr>
      </w:pPr>
      <w:r w:rsidRPr="002659FE">
        <w:rPr>
          <w:rFonts w:ascii="Arial" w:hAnsi="Arial" w:cs="Arial"/>
          <w:b/>
          <w:sz w:val="24"/>
          <w:szCs w:val="24"/>
        </w:rPr>
        <w:t>What does success look like in 2023?</w:t>
      </w:r>
    </w:p>
    <w:p w14:paraId="20E6256C" w14:textId="581709AB" w:rsidR="00B6489F" w:rsidRPr="002659FE" w:rsidRDefault="00ED51C0" w:rsidP="00B6489F">
      <w:pPr>
        <w:jc w:val="both"/>
        <w:rPr>
          <w:rFonts w:ascii="Arial" w:hAnsi="Arial" w:cs="Arial"/>
          <w:sz w:val="24"/>
          <w:szCs w:val="24"/>
        </w:rPr>
      </w:pPr>
      <w:r w:rsidRPr="00ED51C0">
        <w:rPr>
          <w:rFonts w:ascii="Arial" w:eastAsia="Calibri" w:hAnsi="Arial" w:cs="Arial"/>
          <w:sz w:val="24"/>
          <w:szCs w:val="24"/>
        </w:rPr>
        <w:t>HEIW will be a main contractor to draw down funding from Welsh Government to deliver health apprenticeships and will be the Sector Skills Council for Wales.  HEIW will have developed a draft Quality Assurance Framework for Work Based Learning to include HEIW role in standardisation of work-based learning</w:t>
      </w:r>
      <w:r w:rsidR="00DB5CE3">
        <w:rPr>
          <w:rFonts w:ascii="Arial" w:eastAsia="Calibri" w:hAnsi="Arial" w:cs="Arial"/>
          <w:sz w:val="24"/>
          <w:szCs w:val="24"/>
        </w:rPr>
        <w:t>.</w:t>
      </w:r>
      <w:r w:rsidR="00B6310B">
        <w:rPr>
          <w:rFonts w:ascii="Arial" w:eastAsia="Calibri" w:hAnsi="Arial" w:cs="Arial"/>
          <w:sz w:val="24"/>
          <w:szCs w:val="24"/>
        </w:rPr>
        <w:t xml:space="preserve">  We will have improved access to health careers through </w:t>
      </w:r>
      <w:r w:rsidR="0087196F">
        <w:rPr>
          <w:rFonts w:ascii="Arial" w:eastAsia="Calibri" w:hAnsi="Arial" w:cs="Arial"/>
          <w:sz w:val="24"/>
          <w:szCs w:val="24"/>
        </w:rPr>
        <w:t>‘grow your own approaches and or widening access activities.</w:t>
      </w:r>
    </w:p>
    <w:p w14:paraId="3836603A"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191654B2" w14:textId="30EEF0E7" w:rsidR="00B6489F" w:rsidRDefault="00B6489F" w:rsidP="00FF5CCE">
      <w:pPr>
        <w:spacing w:after="60"/>
        <w:jc w:val="both"/>
        <w:rPr>
          <w:rFonts w:ascii="Arial" w:hAnsi="Arial" w:cs="Arial"/>
          <w:b/>
          <w:sz w:val="24"/>
          <w:szCs w:val="24"/>
        </w:rPr>
      </w:pPr>
      <w:r w:rsidRPr="002659FE">
        <w:rPr>
          <w:rFonts w:ascii="Arial" w:hAnsi="Arial" w:cs="Arial"/>
          <w:b/>
          <w:sz w:val="24"/>
          <w:szCs w:val="24"/>
        </w:rPr>
        <w:lastRenderedPageBreak/>
        <w:t>Strategic Objective 2.</w:t>
      </w:r>
      <w:r w:rsidR="00FF0CD9">
        <w:rPr>
          <w:rFonts w:ascii="Arial" w:hAnsi="Arial" w:cs="Arial"/>
          <w:b/>
          <w:sz w:val="24"/>
          <w:szCs w:val="24"/>
        </w:rPr>
        <w:t>7</w:t>
      </w:r>
      <w:r w:rsidRPr="002659FE">
        <w:rPr>
          <w:rFonts w:ascii="Arial" w:hAnsi="Arial" w:cs="Arial"/>
          <w:b/>
          <w:sz w:val="24"/>
          <w:szCs w:val="24"/>
        </w:rPr>
        <w:t>:  Implement improvements to ensure equitable access to education and training for SAS and locally employed doctors</w:t>
      </w:r>
      <w:r>
        <w:rPr>
          <w:rFonts w:ascii="Arial" w:hAnsi="Arial" w:cs="Arial"/>
          <w:b/>
          <w:sz w:val="24"/>
          <w:szCs w:val="24"/>
        </w:rPr>
        <w:t xml:space="preserve"> </w:t>
      </w:r>
    </w:p>
    <w:p w14:paraId="08BBF4B4" w14:textId="5119D3D1"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 xml:space="preserve">Executive Lead:  </w:t>
      </w:r>
      <w:r>
        <w:rPr>
          <w:rFonts w:ascii="Arial" w:eastAsia="Calibri" w:hAnsi="Arial" w:cs="Arial"/>
          <w:b/>
          <w:color w:val="1F3864"/>
          <w:sz w:val="24"/>
          <w:szCs w:val="24"/>
        </w:rPr>
        <w:t>Push Mangat</w:t>
      </w:r>
      <w:r w:rsidRPr="002659FE">
        <w:rPr>
          <w:rFonts w:ascii="Arial" w:eastAsia="Calibri" w:hAnsi="Arial" w:cs="Arial"/>
          <w:b/>
          <w:color w:val="1F3864"/>
          <w:sz w:val="24"/>
          <w:szCs w:val="24"/>
        </w:rPr>
        <w:t xml:space="preserve"> / SRO:  </w:t>
      </w:r>
      <w:r>
        <w:rPr>
          <w:rFonts w:ascii="Arial" w:eastAsia="Calibri" w:hAnsi="Arial" w:cs="Arial"/>
          <w:b/>
          <w:color w:val="1F3864"/>
          <w:sz w:val="24"/>
          <w:szCs w:val="24"/>
        </w:rPr>
        <w:t>Peter Donnelly</w:t>
      </w:r>
      <w:r w:rsidR="008537B3">
        <w:rPr>
          <w:rFonts w:ascii="Arial" w:eastAsia="Calibri" w:hAnsi="Arial" w:cs="Arial"/>
          <w:b/>
          <w:color w:val="1F3864"/>
          <w:sz w:val="24"/>
          <w:szCs w:val="24"/>
        </w:rPr>
        <w:t>/</w:t>
      </w:r>
      <w:r w:rsidR="00A8555A">
        <w:rPr>
          <w:rFonts w:ascii="Arial" w:eastAsia="Calibri" w:hAnsi="Arial" w:cs="Arial"/>
          <w:b/>
          <w:color w:val="1F3864"/>
          <w:sz w:val="24"/>
          <w:szCs w:val="24"/>
        </w:rPr>
        <w:t>A</w:t>
      </w:r>
      <w:r w:rsidR="00077E4E">
        <w:rPr>
          <w:rFonts w:ascii="Arial" w:eastAsia="Calibri" w:hAnsi="Arial" w:cs="Arial"/>
          <w:b/>
          <w:color w:val="1F3864"/>
          <w:sz w:val="24"/>
          <w:szCs w:val="24"/>
        </w:rPr>
        <w:t>NO</w:t>
      </w:r>
    </w:p>
    <w:p w14:paraId="2DA74E2C" w14:textId="77777777" w:rsidR="00B6489F" w:rsidRPr="002659FE" w:rsidRDefault="00B6489F" w:rsidP="00B6489F">
      <w:pPr>
        <w:jc w:val="both"/>
        <w:rPr>
          <w:rFonts w:ascii="Arial" w:hAnsi="Arial" w:cs="Arial"/>
          <w:sz w:val="24"/>
          <w:szCs w:val="24"/>
        </w:rPr>
      </w:pPr>
    </w:p>
    <w:p w14:paraId="5EA20D1D" w14:textId="77777777" w:rsidR="00DF4EB3" w:rsidRPr="002659FE" w:rsidRDefault="00DF4EB3" w:rsidP="00DF4EB3">
      <w:pPr>
        <w:spacing w:after="120"/>
        <w:jc w:val="both"/>
        <w:rPr>
          <w:rFonts w:ascii="Arial" w:hAnsi="Arial" w:cs="Arial"/>
          <w:b/>
          <w:sz w:val="24"/>
          <w:szCs w:val="24"/>
        </w:rPr>
      </w:pPr>
      <w:r w:rsidRPr="002659FE">
        <w:rPr>
          <w:rFonts w:ascii="Arial" w:hAnsi="Arial" w:cs="Arial"/>
          <w:b/>
          <w:sz w:val="24"/>
          <w:szCs w:val="24"/>
        </w:rPr>
        <w:t>Why?</w:t>
      </w:r>
    </w:p>
    <w:p w14:paraId="23985CA9" w14:textId="5CCB75B4" w:rsidR="00B6489F" w:rsidRDefault="00B6489F" w:rsidP="00B6489F">
      <w:pPr>
        <w:jc w:val="both"/>
        <w:rPr>
          <w:rFonts w:ascii="Arial" w:hAnsi="Arial" w:cs="Arial"/>
          <w:sz w:val="24"/>
          <w:szCs w:val="24"/>
        </w:rPr>
      </w:pPr>
      <w:r w:rsidRPr="002659FE">
        <w:rPr>
          <w:rFonts w:ascii="Arial" w:hAnsi="Arial" w:cs="Arial"/>
          <w:sz w:val="24"/>
          <w:szCs w:val="24"/>
        </w:rPr>
        <w:t xml:space="preserve">Wales relies more than any other UK country on service focused junior doctors.  There is increasing evidence in Wales and the UK that this group of doctors would benefit from increased support of many types (Listening Exercise, Staff surveys, GMC Survey, </w:t>
      </w:r>
      <w:proofErr w:type="spellStart"/>
      <w:r w:rsidRPr="002659FE">
        <w:rPr>
          <w:rFonts w:ascii="Arial" w:hAnsi="Arial" w:cs="Arial"/>
          <w:sz w:val="24"/>
          <w:szCs w:val="24"/>
        </w:rPr>
        <w:t>CUREMeDE</w:t>
      </w:r>
      <w:proofErr w:type="spellEnd"/>
      <w:r w:rsidRPr="002659FE">
        <w:rPr>
          <w:rFonts w:ascii="Arial" w:hAnsi="Arial" w:cs="Arial"/>
          <w:sz w:val="24"/>
          <w:szCs w:val="24"/>
        </w:rPr>
        <w:t xml:space="preserve"> research and evaluation study).  Currently there are no national support systems in Wales nor clarity of expectations of local support for this group.  They are a key component to the delivery of services for patients.</w:t>
      </w:r>
    </w:p>
    <w:p w14:paraId="272771E6" w14:textId="77777777" w:rsidR="00B6489F" w:rsidRDefault="00B6489F" w:rsidP="00B6489F">
      <w:pPr>
        <w:jc w:val="both"/>
        <w:rPr>
          <w:rFonts w:ascii="Arial" w:hAnsi="Arial" w:cs="Arial"/>
          <w:sz w:val="24"/>
          <w:szCs w:val="24"/>
        </w:rPr>
      </w:pPr>
    </w:p>
    <w:p w14:paraId="2F49485E" w14:textId="599CA236"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The </w:t>
      </w:r>
      <w:r w:rsidR="008215B3">
        <w:rPr>
          <w:rFonts w:ascii="Arial" w:hAnsi="Arial" w:cs="Arial"/>
          <w:sz w:val="24"/>
          <w:szCs w:val="24"/>
        </w:rPr>
        <w:t>W</w:t>
      </w:r>
      <w:r w:rsidRPr="002659FE">
        <w:rPr>
          <w:rFonts w:ascii="Arial" w:hAnsi="Arial" w:cs="Arial"/>
          <w:sz w:val="24"/>
          <w:szCs w:val="24"/>
        </w:rPr>
        <w:t xml:space="preserve">orkforce </w:t>
      </w:r>
      <w:r w:rsidR="008215B3">
        <w:rPr>
          <w:rFonts w:ascii="Arial" w:hAnsi="Arial" w:cs="Arial"/>
          <w:sz w:val="24"/>
          <w:szCs w:val="24"/>
        </w:rPr>
        <w:t>S</w:t>
      </w:r>
      <w:r w:rsidRPr="002659FE">
        <w:rPr>
          <w:rFonts w:ascii="Arial" w:hAnsi="Arial" w:cs="Arial"/>
          <w:sz w:val="24"/>
          <w:szCs w:val="24"/>
        </w:rPr>
        <w:t xml:space="preserve">trategy for </w:t>
      </w:r>
      <w:r w:rsidR="008215B3">
        <w:rPr>
          <w:rFonts w:ascii="Arial" w:hAnsi="Arial" w:cs="Arial"/>
          <w:sz w:val="24"/>
          <w:szCs w:val="24"/>
        </w:rPr>
        <w:t>H</w:t>
      </w:r>
      <w:r w:rsidRPr="002659FE">
        <w:rPr>
          <w:rFonts w:ascii="Arial" w:hAnsi="Arial" w:cs="Arial"/>
          <w:sz w:val="24"/>
          <w:szCs w:val="24"/>
        </w:rPr>
        <w:t xml:space="preserve">ealth and </w:t>
      </w:r>
      <w:r w:rsidR="008215B3">
        <w:rPr>
          <w:rFonts w:ascii="Arial" w:hAnsi="Arial" w:cs="Arial"/>
          <w:sz w:val="24"/>
          <w:szCs w:val="24"/>
        </w:rPr>
        <w:t>S</w:t>
      </w:r>
      <w:r w:rsidRPr="002659FE">
        <w:rPr>
          <w:rFonts w:ascii="Arial" w:hAnsi="Arial" w:cs="Arial"/>
          <w:sz w:val="24"/>
          <w:szCs w:val="24"/>
        </w:rPr>
        <w:t xml:space="preserve">ocial </w:t>
      </w:r>
      <w:r w:rsidR="008215B3">
        <w:rPr>
          <w:rFonts w:ascii="Arial" w:hAnsi="Arial" w:cs="Arial"/>
          <w:sz w:val="24"/>
          <w:szCs w:val="24"/>
        </w:rPr>
        <w:t>C</w:t>
      </w:r>
      <w:r w:rsidRPr="002659FE">
        <w:rPr>
          <w:rFonts w:ascii="Arial" w:hAnsi="Arial" w:cs="Arial"/>
          <w:sz w:val="24"/>
          <w:szCs w:val="24"/>
        </w:rPr>
        <w:t xml:space="preserve">are contains </w:t>
      </w:r>
      <w:proofErr w:type="gramStart"/>
      <w:r w:rsidRPr="002659FE">
        <w:rPr>
          <w:rFonts w:ascii="Arial" w:hAnsi="Arial" w:cs="Arial"/>
          <w:sz w:val="24"/>
          <w:szCs w:val="24"/>
        </w:rPr>
        <w:t>a number of</w:t>
      </w:r>
      <w:proofErr w:type="gramEnd"/>
      <w:r w:rsidRPr="002659FE">
        <w:rPr>
          <w:rFonts w:ascii="Arial" w:hAnsi="Arial" w:cs="Arial"/>
          <w:sz w:val="24"/>
          <w:szCs w:val="24"/>
        </w:rPr>
        <w:t xml:space="preserve"> actions that will directly benefit this group as part of the NHS workforce, as does this IMTP.  However</w:t>
      </w:r>
      <w:r w:rsidR="008215B3">
        <w:rPr>
          <w:rFonts w:ascii="Arial" w:hAnsi="Arial" w:cs="Arial"/>
          <w:sz w:val="24"/>
          <w:szCs w:val="24"/>
        </w:rPr>
        <w:t>,</w:t>
      </w:r>
      <w:r w:rsidRPr="002659FE">
        <w:rPr>
          <w:rFonts w:ascii="Arial" w:hAnsi="Arial" w:cs="Arial"/>
          <w:sz w:val="24"/>
          <w:szCs w:val="24"/>
        </w:rPr>
        <w:t xml:space="preserve"> we also believe that there is a need for a specific set of actions in relation to this group, in addition to the actions outlined elsewhere and set out in the SAS </w:t>
      </w:r>
      <w:r w:rsidR="007835FF">
        <w:rPr>
          <w:rFonts w:ascii="Arial" w:hAnsi="Arial" w:cs="Arial"/>
          <w:sz w:val="24"/>
          <w:szCs w:val="24"/>
        </w:rPr>
        <w:t xml:space="preserve">Doctors and Dentists </w:t>
      </w:r>
      <w:r w:rsidRPr="002659FE">
        <w:rPr>
          <w:rFonts w:ascii="Arial" w:hAnsi="Arial" w:cs="Arial"/>
          <w:sz w:val="24"/>
          <w:szCs w:val="24"/>
        </w:rPr>
        <w:t xml:space="preserve">Charter </w:t>
      </w:r>
      <w:r w:rsidR="007835FF">
        <w:rPr>
          <w:rFonts w:ascii="Arial" w:hAnsi="Arial" w:cs="Arial"/>
          <w:sz w:val="24"/>
          <w:szCs w:val="24"/>
        </w:rPr>
        <w:t xml:space="preserve">for Wales </w:t>
      </w:r>
      <w:r w:rsidRPr="002659FE">
        <w:rPr>
          <w:rFonts w:ascii="Arial" w:hAnsi="Arial" w:cs="Arial"/>
          <w:sz w:val="24"/>
          <w:szCs w:val="24"/>
        </w:rPr>
        <w:t>launched by the Welsh Government in 201</w:t>
      </w:r>
      <w:r w:rsidR="007835FF">
        <w:rPr>
          <w:rFonts w:ascii="Arial" w:hAnsi="Arial" w:cs="Arial"/>
          <w:sz w:val="24"/>
          <w:szCs w:val="24"/>
        </w:rPr>
        <w:t>6</w:t>
      </w:r>
      <w:r w:rsidRPr="002659FE">
        <w:rPr>
          <w:rFonts w:ascii="Arial" w:hAnsi="Arial" w:cs="Arial"/>
          <w:sz w:val="24"/>
          <w:szCs w:val="24"/>
        </w:rPr>
        <w:t>.</w:t>
      </w:r>
    </w:p>
    <w:p w14:paraId="296A0063" w14:textId="77777777" w:rsidR="00B6489F" w:rsidRPr="002659FE" w:rsidRDefault="00B6489F" w:rsidP="00B6489F">
      <w:pPr>
        <w:jc w:val="both"/>
        <w:rPr>
          <w:rFonts w:ascii="Arial" w:hAnsi="Arial" w:cs="Arial"/>
          <w:sz w:val="24"/>
          <w:szCs w:val="24"/>
        </w:rPr>
      </w:pPr>
    </w:p>
    <w:p w14:paraId="629D9F51" w14:textId="77777777" w:rsidR="00B6489F" w:rsidRPr="002659FE" w:rsidRDefault="00B6489F" w:rsidP="00DF4EB3">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0A957F4D" w14:textId="77777777" w:rsidTr="002A28BC">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A9DABAC"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DCFAE04"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353A2B4"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7B5C3ACA" w14:textId="77777777" w:rsidTr="002A28BC">
        <w:tc>
          <w:tcPr>
            <w:tcW w:w="6521" w:type="dxa"/>
            <w:tcBorders>
              <w:top w:val="single" w:sz="4" w:space="0" w:color="auto"/>
              <w:left w:val="single" w:sz="4" w:space="0" w:color="auto"/>
              <w:bottom w:val="single" w:sz="4" w:space="0" w:color="auto"/>
              <w:right w:val="single" w:sz="4" w:space="0" w:color="auto"/>
            </w:tcBorders>
          </w:tcPr>
          <w:p w14:paraId="24417162" w14:textId="7E6962D2" w:rsidR="00B6489F" w:rsidRDefault="00B6489F" w:rsidP="00A069CA">
            <w:pPr>
              <w:pStyle w:val="ListParagraph"/>
              <w:numPr>
                <w:ilvl w:val="0"/>
                <w:numId w:val="38"/>
              </w:numPr>
              <w:jc w:val="both"/>
              <w:rPr>
                <w:rFonts w:ascii="Arial" w:hAnsi="Arial" w:cs="Arial"/>
                <w:sz w:val="24"/>
                <w:szCs w:val="24"/>
              </w:rPr>
            </w:pPr>
            <w:r w:rsidRPr="002659FE">
              <w:rPr>
                <w:rFonts w:ascii="Arial" w:hAnsi="Arial" w:cs="Arial"/>
                <w:sz w:val="24"/>
                <w:szCs w:val="24"/>
              </w:rPr>
              <w:t>Work with partners including employers to identify the support currently available and the gaps</w:t>
            </w:r>
            <w:r w:rsidRPr="002659FE" w:rsidDel="00B917DF">
              <w:rPr>
                <w:rFonts w:ascii="Arial" w:hAnsi="Arial" w:cs="Arial"/>
                <w:sz w:val="24"/>
                <w:szCs w:val="24"/>
              </w:rPr>
              <w:t>.</w:t>
            </w:r>
          </w:p>
          <w:p w14:paraId="1AEACCEF" w14:textId="6295BDF8" w:rsidR="00B917DF" w:rsidRPr="002659FE" w:rsidRDefault="00B917DF" w:rsidP="00A069CA">
            <w:pPr>
              <w:pStyle w:val="ListParagraph"/>
              <w:numPr>
                <w:ilvl w:val="0"/>
                <w:numId w:val="38"/>
              </w:numPr>
              <w:jc w:val="both"/>
              <w:rPr>
                <w:rFonts w:ascii="Arial" w:hAnsi="Arial" w:cs="Arial"/>
                <w:sz w:val="24"/>
                <w:szCs w:val="24"/>
              </w:rPr>
            </w:pPr>
            <w:r>
              <w:rPr>
                <w:rFonts w:ascii="Arial" w:hAnsi="Arial" w:cs="Arial"/>
                <w:sz w:val="24"/>
                <w:szCs w:val="24"/>
              </w:rPr>
              <w:t xml:space="preserve">Review lessons and plans from across the UK </w:t>
            </w:r>
          </w:p>
          <w:p w14:paraId="7DA79038" w14:textId="3030160D" w:rsidR="00B6489F" w:rsidRPr="002659FE" w:rsidRDefault="00B6489F" w:rsidP="00A069CA">
            <w:pPr>
              <w:pStyle w:val="ListParagraph"/>
              <w:numPr>
                <w:ilvl w:val="0"/>
                <w:numId w:val="38"/>
              </w:numPr>
              <w:jc w:val="both"/>
              <w:rPr>
                <w:rFonts w:ascii="Arial" w:hAnsi="Arial" w:cs="Arial"/>
                <w:sz w:val="24"/>
                <w:szCs w:val="24"/>
              </w:rPr>
            </w:pPr>
            <w:r w:rsidRPr="002659FE">
              <w:rPr>
                <w:rFonts w:ascii="Arial" w:hAnsi="Arial" w:cs="Arial"/>
                <w:sz w:val="24"/>
                <w:szCs w:val="24"/>
              </w:rPr>
              <w:t>Scope a clear action plan setting out firm commitments in relation to support to be provided nationally and clear expectations on consistent and appropriate support to be made available via employers</w:t>
            </w:r>
            <w:r w:rsidR="008215B3">
              <w:rPr>
                <w:rFonts w:ascii="Arial" w:hAnsi="Arial" w:cs="Arial"/>
                <w:sz w:val="24"/>
                <w:szCs w:val="24"/>
              </w:rPr>
              <w:t>.</w:t>
            </w:r>
          </w:p>
          <w:p w14:paraId="2054A975" w14:textId="7CD461BB" w:rsidR="00B6489F" w:rsidRPr="002659FE" w:rsidRDefault="00B6489F" w:rsidP="00A069CA">
            <w:pPr>
              <w:pStyle w:val="ListParagraph"/>
              <w:numPr>
                <w:ilvl w:val="0"/>
                <w:numId w:val="38"/>
              </w:numPr>
              <w:jc w:val="both"/>
              <w:rPr>
                <w:rFonts w:ascii="Arial" w:hAnsi="Arial" w:cs="Arial"/>
                <w:sz w:val="24"/>
                <w:szCs w:val="24"/>
              </w:rPr>
            </w:pPr>
            <w:r w:rsidRPr="002659FE">
              <w:rPr>
                <w:rFonts w:ascii="Arial" w:hAnsi="Arial" w:cs="Arial"/>
                <w:sz w:val="24"/>
                <w:szCs w:val="24"/>
              </w:rPr>
              <w:t>Work with W</w:t>
            </w:r>
            <w:r w:rsidR="00A06279">
              <w:rPr>
                <w:rFonts w:ascii="Arial" w:hAnsi="Arial" w:cs="Arial"/>
                <w:sz w:val="24"/>
                <w:szCs w:val="24"/>
              </w:rPr>
              <w:t xml:space="preserve">elsh </w:t>
            </w:r>
            <w:r w:rsidRPr="002659FE">
              <w:rPr>
                <w:rFonts w:ascii="Arial" w:hAnsi="Arial" w:cs="Arial"/>
                <w:sz w:val="24"/>
                <w:szCs w:val="24"/>
              </w:rPr>
              <w:t>G</w:t>
            </w:r>
            <w:r w:rsidR="00A06279">
              <w:rPr>
                <w:rFonts w:ascii="Arial" w:hAnsi="Arial" w:cs="Arial"/>
                <w:sz w:val="24"/>
                <w:szCs w:val="24"/>
              </w:rPr>
              <w:t>overnment</w:t>
            </w:r>
            <w:r w:rsidRPr="002659FE">
              <w:rPr>
                <w:rFonts w:ascii="Arial" w:hAnsi="Arial" w:cs="Arial"/>
                <w:sz w:val="24"/>
                <w:szCs w:val="24"/>
              </w:rPr>
              <w:t xml:space="preserve"> to support the new contract negotiations and to ensure that the non-pay benefits are understood and secured.</w:t>
            </w:r>
          </w:p>
          <w:p w14:paraId="7FBF7976" w14:textId="77777777" w:rsidR="00B6489F"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t>Develop a comprehensive engagement process to test the proposals and assess the likely interest in the different potential elements of the support and development on offer.</w:t>
            </w:r>
          </w:p>
          <w:p w14:paraId="6AF5C3BE" w14:textId="08D089AF" w:rsidR="00B917DF" w:rsidRPr="002659FE" w:rsidRDefault="00B917DF" w:rsidP="00A069CA">
            <w:pPr>
              <w:pStyle w:val="ListParagraph"/>
              <w:numPr>
                <w:ilvl w:val="0"/>
                <w:numId w:val="40"/>
              </w:numPr>
              <w:jc w:val="both"/>
              <w:rPr>
                <w:rFonts w:ascii="Arial" w:hAnsi="Arial" w:cs="Arial"/>
                <w:sz w:val="24"/>
                <w:szCs w:val="24"/>
              </w:rPr>
            </w:pPr>
            <w:r>
              <w:rPr>
                <w:rFonts w:ascii="Arial" w:hAnsi="Arial" w:cs="Arial"/>
                <w:sz w:val="24"/>
                <w:szCs w:val="24"/>
              </w:rPr>
              <w:t xml:space="preserve">Pilot </w:t>
            </w:r>
            <w:r w:rsidR="00F033C1">
              <w:rPr>
                <w:rFonts w:ascii="Arial" w:hAnsi="Arial" w:cs="Arial"/>
                <w:sz w:val="24"/>
                <w:szCs w:val="24"/>
              </w:rPr>
              <w:t xml:space="preserve">in one health board </w:t>
            </w:r>
            <w:r>
              <w:rPr>
                <w:rFonts w:ascii="Arial" w:hAnsi="Arial" w:cs="Arial"/>
                <w:sz w:val="24"/>
                <w:szCs w:val="24"/>
              </w:rPr>
              <w:t>an enhanced</w:t>
            </w:r>
            <w:r w:rsidR="00DC5865">
              <w:rPr>
                <w:rFonts w:ascii="Arial" w:hAnsi="Arial" w:cs="Arial"/>
                <w:sz w:val="24"/>
                <w:szCs w:val="24"/>
              </w:rPr>
              <w:t xml:space="preserve"> training structure for SAS grade</w:t>
            </w:r>
            <w:r w:rsidR="00F72FCA">
              <w:rPr>
                <w:rFonts w:ascii="Arial" w:hAnsi="Arial" w:cs="Arial"/>
                <w:sz w:val="24"/>
                <w:szCs w:val="24"/>
              </w:rPr>
              <w:t xml:space="preserve"> doctors </w:t>
            </w:r>
            <w:r w:rsidR="00F033C1">
              <w:rPr>
                <w:rFonts w:ascii="Arial" w:hAnsi="Arial" w:cs="Arial"/>
                <w:sz w:val="24"/>
                <w:szCs w:val="24"/>
              </w:rPr>
              <w:t>who want to progress.</w:t>
            </w:r>
          </w:p>
        </w:tc>
        <w:tc>
          <w:tcPr>
            <w:tcW w:w="4111" w:type="dxa"/>
            <w:tcBorders>
              <w:top w:val="single" w:sz="4" w:space="0" w:color="auto"/>
              <w:left w:val="single" w:sz="4" w:space="0" w:color="auto"/>
              <w:bottom w:val="single" w:sz="4" w:space="0" w:color="auto"/>
              <w:right w:val="single" w:sz="4" w:space="0" w:color="auto"/>
            </w:tcBorders>
          </w:tcPr>
          <w:p w14:paraId="716352D8" w14:textId="3FCAB848" w:rsidR="00B6489F" w:rsidRPr="002659FE"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t>Work with Medical Directors and the consultant body to ensure there is support for the actions proposed and a means for escalating issues as well as reporting on progress</w:t>
            </w:r>
            <w:r w:rsidR="008215B3">
              <w:rPr>
                <w:rFonts w:ascii="Arial" w:hAnsi="Arial" w:cs="Arial"/>
                <w:sz w:val="24"/>
                <w:szCs w:val="24"/>
              </w:rPr>
              <w:t>.</w:t>
            </w:r>
          </w:p>
          <w:p w14:paraId="0A6E2E5F" w14:textId="5F0C678A" w:rsidR="00B6489F" w:rsidRPr="002659FE"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t>Finalise the plan and implement, ensuring buy-in from partners and staff prior to roll-out</w:t>
            </w:r>
            <w:r w:rsidR="008215B3">
              <w:rPr>
                <w:rFonts w:ascii="Arial" w:hAnsi="Arial" w:cs="Arial"/>
                <w:sz w:val="24"/>
                <w:szCs w:val="24"/>
              </w:rPr>
              <w:t>.</w:t>
            </w:r>
          </w:p>
          <w:p w14:paraId="4B97C77B" w14:textId="202C74B7" w:rsidR="00B6489F" w:rsidRPr="008215B3" w:rsidRDefault="00B6489F" w:rsidP="00A069CA">
            <w:pPr>
              <w:pStyle w:val="ListParagraph"/>
              <w:numPr>
                <w:ilvl w:val="0"/>
                <w:numId w:val="40"/>
              </w:numPr>
              <w:jc w:val="both"/>
              <w:rPr>
                <w:rFonts w:ascii="Arial" w:hAnsi="Arial" w:cs="Arial"/>
                <w:sz w:val="24"/>
                <w:szCs w:val="24"/>
              </w:rPr>
            </w:pPr>
            <w:r w:rsidRPr="008215B3">
              <w:rPr>
                <w:rFonts w:ascii="Arial" w:hAnsi="Arial" w:cs="Arial"/>
                <w:sz w:val="24"/>
                <w:szCs w:val="24"/>
              </w:rPr>
              <w:t>Develop an approach to survey this group and set benchmark</w:t>
            </w:r>
            <w:r w:rsidR="008215B3">
              <w:rPr>
                <w:rFonts w:ascii="Arial" w:hAnsi="Arial" w:cs="Arial"/>
                <w:sz w:val="24"/>
                <w:szCs w:val="24"/>
              </w:rPr>
              <w:t>.</w:t>
            </w:r>
          </w:p>
          <w:p w14:paraId="18CCA043" w14:textId="73984C44" w:rsidR="00B6489F" w:rsidRPr="002659FE"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t xml:space="preserve">Scope the establishment of a training supervisor network across specialties in each </w:t>
            </w:r>
            <w:r w:rsidR="00E40EAC">
              <w:rPr>
                <w:rFonts w:ascii="Arial" w:hAnsi="Arial" w:cs="Arial"/>
                <w:sz w:val="24"/>
                <w:szCs w:val="24"/>
              </w:rPr>
              <w:t>Health Board/Trust</w:t>
            </w:r>
            <w:r w:rsidRPr="002659FE">
              <w:rPr>
                <w:rFonts w:ascii="Arial" w:hAnsi="Arial" w:cs="Arial"/>
                <w:sz w:val="24"/>
                <w:szCs w:val="24"/>
              </w:rPr>
              <w:t xml:space="preserve"> to support all SAS and locally employed doctors.</w:t>
            </w:r>
          </w:p>
          <w:p w14:paraId="7D2CF75D" w14:textId="118AB8BC" w:rsidR="00B6489F" w:rsidRPr="002659FE"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lastRenderedPageBreak/>
              <w:t xml:space="preserve">Explore the benefits of establishing dedicated CESR support in </w:t>
            </w:r>
            <w:r w:rsidR="00E5499A" w:rsidRPr="002659FE">
              <w:rPr>
                <w:rFonts w:ascii="Arial" w:hAnsi="Arial" w:cs="Arial"/>
                <w:sz w:val="24"/>
                <w:szCs w:val="24"/>
              </w:rPr>
              <w:t>HEIW and</w:t>
            </w:r>
            <w:r w:rsidRPr="002659FE">
              <w:rPr>
                <w:rFonts w:ascii="Arial" w:hAnsi="Arial" w:cs="Arial"/>
                <w:sz w:val="24"/>
                <w:szCs w:val="24"/>
              </w:rPr>
              <w:t xml:space="preserve"> produce business case.</w:t>
            </w:r>
          </w:p>
          <w:p w14:paraId="411AA07F" w14:textId="77777777" w:rsidR="00B6489F" w:rsidRPr="002659FE"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t>Evaluate the services provided to SAS and locally employed doctors and implement recommendations.</w:t>
            </w:r>
          </w:p>
        </w:tc>
        <w:tc>
          <w:tcPr>
            <w:tcW w:w="3969" w:type="dxa"/>
            <w:tcBorders>
              <w:top w:val="single" w:sz="4" w:space="0" w:color="auto"/>
              <w:left w:val="single" w:sz="4" w:space="0" w:color="auto"/>
              <w:bottom w:val="single" w:sz="4" w:space="0" w:color="auto"/>
              <w:right w:val="single" w:sz="4" w:space="0" w:color="auto"/>
            </w:tcBorders>
          </w:tcPr>
          <w:p w14:paraId="358C0FC3" w14:textId="77777777" w:rsidR="00B6489F" w:rsidRPr="002659FE"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lastRenderedPageBreak/>
              <w:t>Explore with employers the provision of mentoring and executive coaching for SAS and locally employed doctors.</w:t>
            </w:r>
          </w:p>
          <w:p w14:paraId="59458DB2" w14:textId="64865197" w:rsidR="00B6489F" w:rsidRPr="002659FE"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t>Evaluate the impact of actions in years 1 and 2 and refine as necessary</w:t>
            </w:r>
            <w:r w:rsidR="008215B3">
              <w:rPr>
                <w:rFonts w:ascii="Arial" w:hAnsi="Arial" w:cs="Arial"/>
                <w:sz w:val="24"/>
                <w:szCs w:val="24"/>
              </w:rPr>
              <w:t>.</w:t>
            </w:r>
          </w:p>
          <w:p w14:paraId="5C59C80B" w14:textId="46461156" w:rsidR="00B6489F" w:rsidRPr="002659FE" w:rsidRDefault="00B6489F" w:rsidP="00A069CA">
            <w:pPr>
              <w:pStyle w:val="ListParagraph"/>
              <w:numPr>
                <w:ilvl w:val="0"/>
                <w:numId w:val="40"/>
              </w:numPr>
              <w:jc w:val="both"/>
              <w:rPr>
                <w:rFonts w:ascii="Arial" w:hAnsi="Arial" w:cs="Arial"/>
                <w:sz w:val="24"/>
                <w:szCs w:val="24"/>
              </w:rPr>
            </w:pPr>
            <w:r w:rsidRPr="002659FE">
              <w:rPr>
                <w:rFonts w:ascii="Arial" w:hAnsi="Arial" w:cs="Arial"/>
                <w:sz w:val="24"/>
                <w:szCs w:val="24"/>
              </w:rPr>
              <w:t>Continue to implement the action plan</w:t>
            </w:r>
            <w:r w:rsidR="008215B3">
              <w:rPr>
                <w:rFonts w:ascii="Arial" w:hAnsi="Arial" w:cs="Arial"/>
                <w:sz w:val="24"/>
                <w:szCs w:val="24"/>
              </w:rPr>
              <w:t>.</w:t>
            </w:r>
          </w:p>
        </w:tc>
      </w:tr>
    </w:tbl>
    <w:p w14:paraId="1CD97850" w14:textId="77777777" w:rsidR="00B6489F" w:rsidRPr="002659FE" w:rsidRDefault="00B6489F" w:rsidP="00DF4EB3">
      <w:pPr>
        <w:spacing w:before="120" w:after="120"/>
        <w:rPr>
          <w:rFonts w:ascii="Arial" w:hAnsi="Arial" w:cs="Arial"/>
          <w:b/>
          <w:sz w:val="24"/>
          <w:szCs w:val="24"/>
        </w:rPr>
      </w:pPr>
      <w:r w:rsidRPr="002659FE">
        <w:rPr>
          <w:rFonts w:ascii="Arial" w:hAnsi="Arial" w:cs="Arial"/>
          <w:b/>
          <w:sz w:val="24"/>
          <w:szCs w:val="24"/>
        </w:rPr>
        <w:t>What does success look like in 2023?</w:t>
      </w:r>
    </w:p>
    <w:p w14:paraId="38BE6DA8" w14:textId="6D2531D1" w:rsidR="00B6489F" w:rsidRPr="002659FE" w:rsidRDefault="00B6489F" w:rsidP="00B6489F">
      <w:pPr>
        <w:jc w:val="both"/>
        <w:rPr>
          <w:rFonts w:ascii="Arial" w:hAnsi="Arial" w:cs="Arial"/>
          <w:sz w:val="24"/>
          <w:szCs w:val="24"/>
        </w:rPr>
      </w:pPr>
      <w:r w:rsidRPr="002659FE">
        <w:rPr>
          <w:rFonts w:ascii="Arial" w:hAnsi="Arial" w:cs="Arial"/>
          <w:sz w:val="24"/>
          <w:szCs w:val="24"/>
        </w:rPr>
        <w:t>SAS doctors</w:t>
      </w:r>
      <w:r w:rsidR="00907CBB">
        <w:rPr>
          <w:rFonts w:ascii="Arial" w:hAnsi="Arial" w:cs="Arial"/>
          <w:sz w:val="24"/>
          <w:szCs w:val="24"/>
        </w:rPr>
        <w:t xml:space="preserve"> and dentists and </w:t>
      </w:r>
      <w:r w:rsidR="002B7557">
        <w:rPr>
          <w:rFonts w:ascii="Arial" w:hAnsi="Arial" w:cs="Arial"/>
          <w:sz w:val="24"/>
          <w:szCs w:val="24"/>
        </w:rPr>
        <w:t>locally employed doctor</w:t>
      </w:r>
      <w:r w:rsidR="00907CBB">
        <w:rPr>
          <w:rFonts w:ascii="Arial" w:hAnsi="Arial" w:cs="Arial"/>
          <w:sz w:val="24"/>
          <w:szCs w:val="24"/>
        </w:rPr>
        <w:t>s</w:t>
      </w:r>
      <w:r w:rsidRPr="002659FE">
        <w:rPr>
          <w:rFonts w:ascii="Arial" w:hAnsi="Arial" w:cs="Arial"/>
          <w:sz w:val="24"/>
          <w:szCs w:val="24"/>
        </w:rPr>
        <w:t xml:space="preserve"> feel valued and </w:t>
      </w:r>
      <w:proofErr w:type="gramStart"/>
      <w:r w:rsidRPr="002659FE">
        <w:rPr>
          <w:rFonts w:ascii="Arial" w:hAnsi="Arial" w:cs="Arial"/>
          <w:sz w:val="24"/>
          <w:szCs w:val="24"/>
        </w:rPr>
        <w:t>supported;</w:t>
      </w:r>
      <w:proofErr w:type="gramEnd"/>
      <w:r w:rsidRPr="002659FE">
        <w:rPr>
          <w:rFonts w:ascii="Arial" w:hAnsi="Arial" w:cs="Arial"/>
          <w:sz w:val="24"/>
          <w:szCs w:val="24"/>
        </w:rPr>
        <w:t xml:space="preserve"> improvement in feedback through staff surveys.  Increased numbers of SAS and locally employed doctors gaining their certificate of eligibility for specialist registration or certificate of eligibility for general practice registration and progressing to consultant posts.</w:t>
      </w:r>
    </w:p>
    <w:p w14:paraId="7C818A96"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10AEA46A" w14:textId="6F7A10EC" w:rsidR="00B6489F" w:rsidRPr="002659FE" w:rsidRDefault="00B6489F" w:rsidP="00B6489F">
      <w:pPr>
        <w:spacing w:after="60"/>
        <w:jc w:val="both"/>
        <w:rPr>
          <w:rFonts w:ascii="Arial" w:eastAsia="Calibri" w:hAnsi="Arial" w:cs="Arial"/>
          <w:sz w:val="24"/>
          <w:szCs w:val="24"/>
        </w:rPr>
      </w:pPr>
      <w:r w:rsidRPr="002659FE">
        <w:rPr>
          <w:rFonts w:ascii="Arial" w:eastAsia="Calibri" w:hAnsi="Arial" w:cs="Arial"/>
          <w:b/>
          <w:sz w:val="24"/>
          <w:szCs w:val="24"/>
        </w:rPr>
        <w:lastRenderedPageBreak/>
        <w:t>Strategic Objective 2.</w:t>
      </w:r>
      <w:r w:rsidR="00FF0CD9">
        <w:rPr>
          <w:rFonts w:ascii="Arial" w:eastAsia="Calibri" w:hAnsi="Arial" w:cs="Arial"/>
          <w:b/>
          <w:sz w:val="24"/>
          <w:szCs w:val="24"/>
        </w:rPr>
        <w:t>8</w:t>
      </w:r>
      <w:r>
        <w:rPr>
          <w:rFonts w:ascii="Arial" w:eastAsia="Calibri" w:hAnsi="Arial" w:cs="Arial"/>
          <w:b/>
          <w:sz w:val="24"/>
          <w:szCs w:val="24"/>
        </w:rPr>
        <w:t xml:space="preserve">: </w:t>
      </w:r>
      <w:r w:rsidRPr="002659FE">
        <w:rPr>
          <w:rFonts w:ascii="Arial" w:eastAsia="Calibri" w:hAnsi="Arial" w:cs="Arial"/>
          <w:b/>
          <w:sz w:val="24"/>
          <w:szCs w:val="24"/>
        </w:rPr>
        <w:t xml:space="preserve"> </w:t>
      </w:r>
      <w:r w:rsidR="00B8501E" w:rsidRPr="00B8501E">
        <w:rPr>
          <w:rFonts w:ascii="Arial" w:eastAsia="Calibri" w:hAnsi="Arial" w:cs="Arial"/>
          <w:b/>
          <w:sz w:val="24"/>
          <w:szCs w:val="24"/>
        </w:rPr>
        <w:t>Improve opportunities for trainees and students to undertake education and training through the medium of Welsh</w:t>
      </w:r>
    </w:p>
    <w:p w14:paraId="16E63D2B" w14:textId="77777777" w:rsidR="00B6489F" w:rsidRPr="002659FE" w:rsidRDefault="00B6489F" w:rsidP="00B6489F">
      <w:pPr>
        <w:rPr>
          <w:rFonts w:ascii="Arial" w:eastAsia="Calibri" w:hAnsi="Arial" w:cs="Arial"/>
          <w:b/>
          <w:color w:val="1F3864"/>
          <w:sz w:val="24"/>
          <w:szCs w:val="24"/>
        </w:rPr>
      </w:pPr>
      <w:r w:rsidRPr="002659FE">
        <w:rPr>
          <w:rFonts w:ascii="Arial" w:eastAsia="Calibri" w:hAnsi="Arial" w:cs="Arial"/>
          <w:b/>
          <w:color w:val="1F3864"/>
          <w:sz w:val="24"/>
          <w:szCs w:val="24"/>
        </w:rPr>
        <w:t>Executive Lead:  Stephen Griffiths / SRO:  Huw Owen</w:t>
      </w:r>
    </w:p>
    <w:p w14:paraId="19C5591D" w14:textId="77777777" w:rsidR="00B6489F" w:rsidRPr="002659FE" w:rsidRDefault="00B6489F" w:rsidP="00B6489F">
      <w:pPr>
        <w:rPr>
          <w:rFonts w:ascii="Arial" w:eastAsia="Calibri" w:hAnsi="Arial" w:cs="Arial"/>
          <w:b/>
          <w:sz w:val="24"/>
          <w:szCs w:val="24"/>
        </w:rPr>
      </w:pPr>
    </w:p>
    <w:p w14:paraId="42F873BE" w14:textId="77777777" w:rsidR="00DF4EB3" w:rsidRPr="002659FE" w:rsidRDefault="00DF4EB3" w:rsidP="00DF4EB3">
      <w:pPr>
        <w:spacing w:after="120"/>
        <w:jc w:val="both"/>
        <w:rPr>
          <w:rFonts w:ascii="Arial" w:eastAsia="Calibri" w:hAnsi="Arial" w:cs="Arial"/>
          <w:b/>
          <w:sz w:val="24"/>
          <w:szCs w:val="24"/>
        </w:rPr>
      </w:pPr>
      <w:r w:rsidRPr="002659FE">
        <w:rPr>
          <w:rFonts w:ascii="Arial" w:eastAsia="Calibri" w:hAnsi="Arial" w:cs="Arial"/>
          <w:b/>
          <w:sz w:val="24"/>
          <w:szCs w:val="24"/>
        </w:rPr>
        <w:t>Why?</w:t>
      </w:r>
    </w:p>
    <w:p w14:paraId="5E4682F0" w14:textId="14F19A9D"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Wales is a multilingual society in which Welsh and English are recognised equally.  The ability to communicate effectively to those who provide healthcare is a right an individual whose first language is Welsh can reasonably expect.  As the deliver</w:t>
      </w:r>
      <w:r>
        <w:rPr>
          <w:rFonts w:ascii="Arial" w:eastAsia="Calibri" w:hAnsi="Arial" w:cs="Arial"/>
          <w:sz w:val="24"/>
          <w:szCs w:val="24"/>
        </w:rPr>
        <w:t>er</w:t>
      </w:r>
      <w:r w:rsidRPr="002659FE">
        <w:rPr>
          <w:rFonts w:ascii="Arial" w:eastAsia="Calibri" w:hAnsi="Arial" w:cs="Arial"/>
          <w:sz w:val="24"/>
          <w:szCs w:val="24"/>
        </w:rPr>
        <w:t xml:space="preserve"> and commissioner of health education programmes HEIW can play an important role in promoting and supporting an environment where access to education through Welsh is possible and indeed promoted. HEIW will </w:t>
      </w:r>
      <w:r w:rsidR="00B8501E">
        <w:rPr>
          <w:rFonts w:ascii="Arial" w:eastAsia="Calibri" w:hAnsi="Arial" w:cs="Arial"/>
          <w:sz w:val="24"/>
          <w:szCs w:val="24"/>
        </w:rPr>
        <w:t xml:space="preserve">continue to </w:t>
      </w:r>
      <w:r w:rsidRPr="002659FE">
        <w:rPr>
          <w:rFonts w:ascii="Arial" w:eastAsia="Calibri" w:hAnsi="Arial" w:cs="Arial"/>
          <w:sz w:val="24"/>
          <w:szCs w:val="24"/>
        </w:rPr>
        <w:t xml:space="preserve">work in partnership with the Welsh Government, education providers, National Centre for Learning Welsh, Coleg </w:t>
      </w:r>
      <w:proofErr w:type="spellStart"/>
      <w:r w:rsidRPr="002659FE">
        <w:rPr>
          <w:rFonts w:ascii="Arial" w:eastAsia="Calibri" w:hAnsi="Arial" w:cs="Arial"/>
          <w:sz w:val="24"/>
          <w:szCs w:val="24"/>
        </w:rPr>
        <w:t>Cenedlaethol</w:t>
      </w:r>
      <w:proofErr w:type="spellEnd"/>
      <w:r w:rsidRPr="002659FE">
        <w:rPr>
          <w:rFonts w:ascii="Arial" w:eastAsia="Calibri" w:hAnsi="Arial" w:cs="Arial"/>
          <w:sz w:val="24"/>
          <w:szCs w:val="24"/>
        </w:rPr>
        <w:t xml:space="preserve"> Cymraeg and other stakeholders to </w:t>
      </w:r>
      <w:r w:rsidR="008B157D" w:rsidRPr="008B157D">
        <w:rPr>
          <w:rFonts w:ascii="Arial" w:eastAsia="Calibri" w:hAnsi="Arial" w:cs="Arial"/>
          <w:sz w:val="24"/>
          <w:szCs w:val="24"/>
        </w:rPr>
        <w:t xml:space="preserve">build on the success of recent years and further </w:t>
      </w:r>
      <w:r w:rsidRPr="002659FE">
        <w:rPr>
          <w:rFonts w:ascii="Arial" w:eastAsia="Calibri" w:hAnsi="Arial" w:cs="Arial"/>
          <w:sz w:val="24"/>
          <w:szCs w:val="24"/>
        </w:rPr>
        <w:t>improve opportunities to deliver education and training through the medium of Welsh.</w:t>
      </w:r>
      <w:r w:rsidR="00FF0CD9">
        <w:rPr>
          <w:rFonts w:ascii="Arial" w:eastAsia="Calibri" w:hAnsi="Arial" w:cs="Arial"/>
          <w:sz w:val="24"/>
          <w:szCs w:val="24"/>
        </w:rPr>
        <w:t xml:space="preserve"> </w:t>
      </w:r>
      <w:r w:rsidR="00E63517">
        <w:rPr>
          <w:rFonts w:ascii="Arial" w:eastAsia="Calibri" w:hAnsi="Arial" w:cs="Arial"/>
          <w:sz w:val="24"/>
          <w:szCs w:val="24"/>
        </w:rPr>
        <w:t xml:space="preserve"> </w:t>
      </w:r>
      <w:r w:rsidRPr="002659FE">
        <w:rPr>
          <w:rFonts w:ascii="Arial" w:eastAsia="Calibri" w:hAnsi="Arial" w:cs="Arial"/>
          <w:sz w:val="24"/>
          <w:szCs w:val="24"/>
        </w:rPr>
        <w:t xml:space="preserve">This aligns with the national Workforce Strategy Theme 5 (Excellent Education and Learning), Action </w:t>
      </w:r>
      <w:r w:rsidR="008C36D1">
        <w:rPr>
          <w:rFonts w:ascii="Arial" w:eastAsia="Calibri" w:hAnsi="Arial" w:cs="Arial"/>
          <w:sz w:val="24"/>
          <w:szCs w:val="24"/>
        </w:rPr>
        <w:t>18</w:t>
      </w:r>
      <w:r w:rsidRPr="002659FE">
        <w:rPr>
          <w:rFonts w:ascii="Arial" w:eastAsia="Calibri" w:hAnsi="Arial" w:cs="Arial"/>
          <w:sz w:val="24"/>
          <w:szCs w:val="24"/>
        </w:rPr>
        <w:t xml:space="preserve"> (Work with the education providers to ensure education meets the needs of the health and care system, and includes programmes delivered through the medium of Welsh.</w:t>
      </w:r>
      <w:r w:rsidR="00E63517">
        <w:rPr>
          <w:rFonts w:ascii="Arial" w:eastAsia="Calibri" w:hAnsi="Arial" w:cs="Arial"/>
          <w:sz w:val="24"/>
          <w:szCs w:val="24"/>
        </w:rPr>
        <w:t xml:space="preserve"> </w:t>
      </w:r>
      <w:r w:rsidR="00FF0CD9">
        <w:rPr>
          <w:rFonts w:ascii="Arial" w:eastAsia="Calibri" w:hAnsi="Arial" w:cs="Arial"/>
          <w:sz w:val="24"/>
          <w:szCs w:val="24"/>
        </w:rPr>
        <w:t xml:space="preserve"> </w:t>
      </w:r>
      <w:r w:rsidRPr="002659FE">
        <w:rPr>
          <w:rFonts w:ascii="Arial" w:eastAsia="Calibri" w:hAnsi="Arial" w:cs="Arial"/>
          <w:sz w:val="24"/>
          <w:szCs w:val="24"/>
        </w:rPr>
        <w:t xml:space="preserve">It also aligns with The Wellbeing of Future Generations Act, and with </w:t>
      </w:r>
      <w:r w:rsidRPr="002F3CA9">
        <w:rPr>
          <w:rFonts w:ascii="Arial" w:eastAsia="Calibri" w:hAnsi="Arial" w:cs="Arial"/>
          <w:i/>
          <w:sz w:val="24"/>
          <w:szCs w:val="24"/>
        </w:rPr>
        <w:t>A Healthier Wales</w:t>
      </w:r>
      <w:r w:rsidRPr="002659FE">
        <w:rPr>
          <w:rFonts w:ascii="Arial" w:eastAsia="Calibri" w:hAnsi="Arial" w:cs="Arial"/>
          <w:sz w:val="24"/>
          <w:szCs w:val="24"/>
        </w:rPr>
        <w:t xml:space="preserve"> through strengthening the provision of Welsh language services.</w:t>
      </w:r>
    </w:p>
    <w:p w14:paraId="521A0721" w14:textId="77777777" w:rsidR="00B6489F" w:rsidRPr="002659FE" w:rsidRDefault="00B6489F" w:rsidP="00B6489F">
      <w:pPr>
        <w:rPr>
          <w:rFonts w:ascii="Arial" w:eastAsia="Calibri" w:hAnsi="Arial" w:cs="Arial"/>
          <w:sz w:val="24"/>
          <w:szCs w:val="24"/>
        </w:rPr>
      </w:pPr>
    </w:p>
    <w:p w14:paraId="4B9063F0" w14:textId="77777777" w:rsidR="00B6489F" w:rsidRPr="002659FE" w:rsidRDefault="00B6489F" w:rsidP="00DF4EB3">
      <w:pPr>
        <w:spacing w:after="120"/>
        <w:jc w:val="both"/>
        <w:rPr>
          <w:rFonts w:ascii="Arial" w:eastAsia="Calibri" w:hAnsi="Arial" w:cs="Arial"/>
          <w:b/>
          <w:sz w:val="24"/>
          <w:szCs w:val="24"/>
        </w:rPr>
      </w:pPr>
      <w:r w:rsidRPr="002659FE">
        <w:rPr>
          <w:rFonts w:ascii="Arial" w:eastAsia="Calibri"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27BFC3E6" w14:textId="77777777" w:rsidTr="002A28BC">
        <w:tc>
          <w:tcPr>
            <w:tcW w:w="6521" w:type="dxa"/>
            <w:tcBorders>
              <w:top w:val="single" w:sz="4" w:space="0" w:color="auto"/>
              <w:left w:val="single" w:sz="4" w:space="0" w:color="auto"/>
              <w:bottom w:val="single" w:sz="4" w:space="0" w:color="auto"/>
              <w:right w:val="single" w:sz="4" w:space="0" w:color="auto"/>
            </w:tcBorders>
            <w:shd w:val="clear" w:color="auto" w:fill="1F4E79"/>
          </w:tcPr>
          <w:p w14:paraId="0891A032" w14:textId="77777777" w:rsidR="00B6489F" w:rsidRPr="002659FE" w:rsidRDefault="00B6489F" w:rsidP="00680B6A">
            <w:pPr>
              <w:jc w:val="center"/>
              <w:rPr>
                <w:rFonts w:ascii="Arial" w:eastAsia="Calibri" w:hAnsi="Arial" w:cs="Arial"/>
                <w:b/>
                <w:color w:val="FFFFFF"/>
                <w:sz w:val="24"/>
                <w:szCs w:val="24"/>
              </w:rPr>
            </w:pPr>
            <w:r>
              <w:rPr>
                <w:rFonts w:ascii="Arial" w:eastAsia="Calibri" w:hAnsi="Arial" w:cs="Arial"/>
                <w:b/>
                <w:color w:val="FFFFFF"/>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4E79"/>
          </w:tcPr>
          <w:p w14:paraId="55BB6139" w14:textId="77777777" w:rsidR="00B6489F" w:rsidRPr="002659FE" w:rsidRDefault="00B6489F" w:rsidP="00680B6A">
            <w:pPr>
              <w:jc w:val="center"/>
              <w:rPr>
                <w:rFonts w:ascii="Arial" w:eastAsia="Calibri" w:hAnsi="Arial" w:cs="Arial"/>
                <w:b/>
                <w:color w:val="FFFFFF"/>
                <w:sz w:val="24"/>
                <w:szCs w:val="24"/>
              </w:rPr>
            </w:pPr>
            <w:r>
              <w:rPr>
                <w:rFonts w:ascii="Arial" w:eastAsia="Calibri" w:hAnsi="Arial" w:cs="Arial"/>
                <w:b/>
                <w:color w:val="FFFFFF"/>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4E79"/>
          </w:tcPr>
          <w:p w14:paraId="108DB75A" w14:textId="77777777" w:rsidR="00B6489F" w:rsidRPr="002659FE" w:rsidRDefault="00B6489F" w:rsidP="00680B6A">
            <w:pPr>
              <w:jc w:val="center"/>
              <w:rPr>
                <w:rFonts w:ascii="Arial" w:eastAsia="Calibri" w:hAnsi="Arial" w:cs="Arial"/>
                <w:b/>
                <w:color w:val="FFFFFF"/>
                <w:sz w:val="24"/>
                <w:szCs w:val="24"/>
              </w:rPr>
            </w:pPr>
            <w:r>
              <w:rPr>
                <w:rFonts w:ascii="Arial" w:eastAsia="Calibri" w:hAnsi="Arial" w:cs="Arial"/>
                <w:b/>
                <w:color w:val="FFFFFF"/>
                <w:sz w:val="24"/>
                <w:szCs w:val="24"/>
              </w:rPr>
              <w:t>2022-23</w:t>
            </w:r>
          </w:p>
        </w:tc>
      </w:tr>
      <w:tr w:rsidR="00B6489F" w:rsidRPr="002659FE" w14:paraId="56F10AA9" w14:textId="77777777" w:rsidTr="002A28BC">
        <w:tc>
          <w:tcPr>
            <w:tcW w:w="6521" w:type="dxa"/>
            <w:tcBorders>
              <w:top w:val="single" w:sz="4" w:space="0" w:color="auto"/>
              <w:left w:val="single" w:sz="4" w:space="0" w:color="auto"/>
              <w:bottom w:val="single" w:sz="4" w:space="0" w:color="auto"/>
              <w:right w:val="single" w:sz="4" w:space="0" w:color="auto"/>
            </w:tcBorders>
          </w:tcPr>
          <w:p w14:paraId="336E5107" w14:textId="77777777" w:rsidR="00E3772B" w:rsidRPr="009D4C9A" w:rsidRDefault="00E3772B" w:rsidP="00A069CA">
            <w:pPr>
              <w:pStyle w:val="ListParagraph"/>
              <w:numPr>
                <w:ilvl w:val="0"/>
                <w:numId w:val="57"/>
              </w:numPr>
              <w:rPr>
                <w:rFonts w:ascii="Arial" w:hAnsi="Arial" w:cs="Arial"/>
                <w:sz w:val="24"/>
                <w:szCs w:val="24"/>
              </w:rPr>
            </w:pPr>
            <w:r w:rsidRPr="009D4C9A">
              <w:rPr>
                <w:rFonts w:ascii="Arial" w:hAnsi="Arial" w:cs="Arial"/>
                <w:sz w:val="24"/>
                <w:szCs w:val="24"/>
              </w:rPr>
              <w:t>Scope current accessibility to welsh language education provision across all commissioned and HEIW delivered programmes</w:t>
            </w:r>
          </w:p>
          <w:p w14:paraId="2A2737E3" w14:textId="77777777" w:rsidR="00E3772B" w:rsidRPr="00E3772B" w:rsidRDefault="00E3772B" w:rsidP="00A069CA">
            <w:pPr>
              <w:pStyle w:val="ListParagraph"/>
              <w:numPr>
                <w:ilvl w:val="0"/>
                <w:numId w:val="57"/>
              </w:numPr>
              <w:rPr>
                <w:rFonts w:ascii="Arial" w:hAnsi="Arial" w:cs="Arial"/>
                <w:sz w:val="24"/>
                <w:szCs w:val="24"/>
              </w:rPr>
            </w:pPr>
            <w:r w:rsidRPr="009D4C9A">
              <w:rPr>
                <w:rFonts w:ascii="Arial" w:hAnsi="Arial" w:cs="Arial"/>
                <w:sz w:val="24"/>
                <w:szCs w:val="24"/>
              </w:rPr>
              <w:t xml:space="preserve">Map placements which can be accessed through the </w:t>
            </w:r>
            <w:r w:rsidRPr="00E3772B">
              <w:rPr>
                <w:rFonts w:ascii="Arial" w:hAnsi="Arial" w:cs="Arial"/>
                <w:sz w:val="24"/>
                <w:szCs w:val="24"/>
              </w:rPr>
              <w:t>welsh language</w:t>
            </w:r>
          </w:p>
          <w:p w14:paraId="02CB1DFC" w14:textId="77777777" w:rsidR="00B6489F" w:rsidRPr="00002C86" w:rsidRDefault="00B6489F" w:rsidP="00A069CA">
            <w:pPr>
              <w:pStyle w:val="ListParagraph"/>
              <w:numPr>
                <w:ilvl w:val="0"/>
                <w:numId w:val="57"/>
              </w:numPr>
              <w:rPr>
                <w:rFonts w:ascii="Arial" w:hAnsi="Arial" w:cs="Arial"/>
                <w:sz w:val="24"/>
                <w:szCs w:val="24"/>
              </w:rPr>
            </w:pPr>
            <w:r w:rsidRPr="00002C86">
              <w:rPr>
                <w:rFonts w:ascii="Arial" w:hAnsi="Arial" w:cs="Arial"/>
                <w:sz w:val="24"/>
                <w:szCs w:val="24"/>
              </w:rPr>
              <w:t xml:space="preserve">Base level understanding of Welsh language awareness incorporated within education contract specification, including the active offer, so that upon qualification students </w:t>
            </w:r>
            <w:proofErr w:type="gramStart"/>
            <w:r w:rsidRPr="00002C86">
              <w:rPr>
                <w:rFonts w:ascii="Arial" w:hAnsi="Arial" w:cs="Arial"/>
                <w:sz w:val="24"/>
                <w:szCs w:val="24"/>
              </w:rPr>
              <w:t>are able to</w:t>
            </w:r>
            <w:proofErr w:type="gramEnd"/>
            <w:r w:rsidRPr="00002C86">
              <w:rPr>
                <w:rFonts w:ascii="Arial" w:hAnsi="Arial" w:cs="Arial"/>
                <w:sz w:val="24"/>
                <w:szCs w:val="24"/>
              </w:rPr>
              <w:t xml:space="preserve"> optimise clinical outcomes for Welsh speaking patients.</w:t>
            </w:r>
          </w:p>
          <w:p w14:paraId="49AE03E4" w14:textId="10317F24" w:rsidR="004B1C3B" w:rsidRDefault="004B1C3B" w:rsidP="00A069CA">
            <w:pPr>
              <w:numPr>
                <w:ilvl w:val="0"/>
                <w:numId w:val="40"/>
              </w:numPr>
              <w:contextualSpacing/>
              <w:rPr>
                <w:rFonts w:ascii="Arial" w:eastAsia="Calibri" w:hAnsi="Arial" w:cs="Arial"/>
                <w:sz w:val="24"/>
                <w:szCs w:val="24"/>
              </w:rPr>
            </w:pPr>
            <w:r>
              <w:rPr>
                <w:rFonts w:ascii="Arial" w:eastAsia="Calibri" w:hAnsi="Arial" w:cs="Arial"/>
                <w:sz w:val="24"/>
                <w:szCs w:val="24"/>
              </w:rPr>
              <w:t xml:space="preserve">Establish mechanisms to monitor the number of trainees and students receiving Welsh Language bursaries from the </w:t>
            </w:r>
            <w:r w:rsidRPr="002659FE">
              <w:rPr>
                <w:rFonts w:ascii="Arial" w:eastAsia="Calibri" w:hAnsi="Arial" w:cs="Arial"/>
                <w:sz w:val="24"/>
                <w:szCs w:val="24"/>
              </w:rPr>
              <w:t xml:space="preserve">Coleg </w:t>
            </w:r>
            <w:proofErr w:type="spellStart"/>
            <w:r w:rsidRPr="002659FE">
              <w:rPr>
                <w:rFonts w:ascii="Arial" w:eastAsia="Calibri" w:hAnsi="Arial" w:cs="Arial"/>
                <w:sz w:val="24"/>
                <w:szCs w:val="24"/>
              </w:rPr>
              <w:t>Cenedlaethol</w:t>
            </w:r>
            <w:proofErr w:type="spellEnd"/>
            <w:r w:rsidRPr="002659FE">
              <w:rPr>
                <w:rFonts w:ascii="Arial" w:eastAsia="Calibri" w:hAnsi="Arial" w:cs="Arial"/>
                <w:sz w:val="24"/>
                <w:szCs w:val="24"/>
              </w:rPr>
              <w:t xml:space="preserve"> Cymraeg</w:t>
            </w:r>
            <w:r>
              <w:rPr>
                <w:rFonts w:ascii="Arial" w:eastAsia="Calibri" w:hAnsi="Arial" w:cs="Arial"/>
                <w:sz w:val="24"/>
                <w:szCs w:val="24"/>
              </w:rPr>
              <w:t>.</w:t>
            </w:r>
          </w:p>
          <w:p w14:paraId="33D81633" w14:textId="55E7485E" w:rsidR="004B1C3B" w:rsidRDefault="004B1C3B" w:rsidP="00A069CA">
            <w:pPr>
              <w:numPr>
                <w:ilvl w:val="0"/>
                <w:numId w:val="40"/>
              </w:numPr>
              <w:contextualSpacing/>
              <w:rPr>
                <w:rFonts w:ascii="Arial" w:eastAsia="Calibri" w:hAnsi="Arial" w:cs="Arial"/>
                <w:sz w:val="24"/>
                <w:szCs w:val="24"/>
              </w:rPr>
            </w:pPr>
            <w:r>
              <w:rPr>
                <w:rFonts w:ascii="Arial" w:eastAsia="Calibri" w:hAnsi="Arial" w:cs="Arial"/>
                <w:sz w:val="24"/>
                <w:szCs w:val="24"/>
              </w:rPr>
              <w:t>All students and trainees have access to welsh language lessons should they wish to learn welsh.</w:t>
            </w:r>
          </w:p>
          <w:p w14:paraId="58837864"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lastRenderedPageBreak/>
              <w:t>Continue to promote opportunities to teach, use and recruit through the language in the Outreach programme.</w:t>
            </w:r>
          </w:p>
        </w:tc>
        <w:tc>
          <w:tcPr>
            <w:tcW w:w="4111" w:type="dxa"/>
            <w:tcBorders>
              <w:top w:val="single" w:sz="4" w:space="0" w:color="auto"/>
              <w:left w:val="single" w:sz="4" w:space="0" w:color="auto"/>
              <w:bottom w:val="single" w:sz="4" w:space="0" w:color="auto"/>
              <w:right w:val="single" w:sz="4" w:space="0" w:color="auto"/>
            </w:tcBorders>
          </w:tcPr>
          <w:p w14:paraId="46AE7429"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lastRenderedPageBreak/>
              <w:t>Make health and social care careers more accessible and relevant to Welsh speakers.</w:t>
            </w:r>
          </w:p>
          <w:p w14:paraId="0799A214" w14:textId="77777777" w:rsidR="00B6489F"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Continue to develop more health specific learning resources.</w:t>
            </w:r>
          </w:p>
          <w:p w14:paraId="2DAB2EF3" w14:textId="31DAF3F4" w:rsidR="006B10CE" w:rsidRPr="00002C86" w:rsidRDefault="006B10CE" w:rsidP="00A069CA">
            <w:pPr>
              <w:pStyle w:val="ListParagraph"/>
              <w:numPr>
                <w:ilvl w:val="0"/>
                <w:numId w:val="40"/>
              </w:numPr>
              <w:rPr>
                <w:rFonts w:ascii="Arial" w:eastAsia="Calibri" w:hAnsi="Arial" w:cs="Arial"/>
                <w:sz w:val="24"/>
                <w:szCs w:val="24"/>
              </w:rPr>
            </w:pPr>
            <w:r w:rsidRPr="006B10CE">
              <w:rPr>
                <w:rFonts w:ascii="Arial" w:eastAsia="Calibri" w:hAnsi="Arial" w:cs="Arial"/>
                <w:sz w:val="24"/>
                <w:szCs w:val="24"/>
              </w:rPr>
              <w:t xml:space="preserve">Working with the Coleg </w:t>
            </w:r>
            <w:proofErr w:type="spellStart"/>
            <w:r w:rsidRPr="006B10CE">
              <w:rPr>
                <w:rFonts w:ascii="Arial" w:eastAsia="Calibri" w:hAnsi="Arial" w:cs="Arial"/>
                <w:sz w:val="24"/>
                <w:szCs w:val="24"/>
              </w:rPr>
              <w:t>Cenedlaethol</w:t>
            </w:r>
            <w:proofErr w:type="spellEnd"/>
            <w:r w:rsidRPr="006B10CE">
              <w:rPr>
                <w:rFonts w:ascii="Arial" w:eastAsia="Calibri" w:hAnsi="Arial" w:cs="Arial"/>
                <w:sz w:val="24"/>
                <w:szCs w:val="24"/>
              </w:rPr>
              <w:t xml:space="preserve"> Cymraeg increase the number of posts funded across welsh universities</w:t>
            </w:r>
            <w:r>
              <w:rPr>
                <w:rFonts w:ascii="Arial" w:eastAsia="Calibri" w:hAnsi="Arial" w:cs="Arial"/>
                <w:sz w:val="24"/>
                <w:szCs w:val="24"/>
              </w:rPr>
              <w:t>.</w:t>
            </w:r>
          </w:p>
        </w:tc>
        <w:tc>
          <w:tcPr>
            <w:tcW w:w="3969" w:type="dxa"/>
            <w:tcBorders>
              <w:top w:val="single" w:sz="4" w:space="0" w:color="auto"/>
              <w:left w:val="single" w:sz="4" w:space="0" w:color="auto"/>
              <w:bottom w:val="single" w:sz="4" w:space="0" w:color="auto"/>
              <w:right w:val="single" w:sz="4" w:space="0" w:color="auto"/>
            </w:tcBorders>
          </w:tcPr>
          <w:p w14:paraId="1B34E2E4"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Build on previous years’ work.</w:t>
            </w:r>
          </w:p>
        </w:tc>
      </w:tr>
    </w:tbl>
    <w:p w14:paraId="51EE6F54" w14:textId="77777777" w:rsidR="00B6489F" w:rsidRPr="002659FE" w:rsidRDefault="00B6489F" w:rsidP="00DF4EB3">
      <w:pPr>
        <w:spacing w:before="120" w:after="120"/>
        <w:rPr>
          <w:rFonts w:ascii="Arial" w:eastAsia="Calibri" w:hAnsi="Arial" w:cs="Arial"/>
          <w:b/>
          <w:sz w:val="24"/>
          <w:szCs w:val="24"/>
        </w:rPr>
      </w:pPr>
      <w:r w:rsidRPr="002659FE">
        <w:rPr>
          <w:rFonts w:ascii="Arial" w:eastAsia="Calibri" w:hAnsi="Arial" w:cs="Arial"/>
          <w:b/>
          <w:sz w:val="24"/>
          <w:szCs w:val="24"/>
        </w:rPr>
        <w:t>What does success look like in 2023?</w:t>
      </w:r>
    </w:p>
    <w:p w14:paraId="0A39F914" w14:textId="5D90D1FF" w:rsidR="00B6489F" w:rsidRPr="002659FE" w:rsidRDefault="00B6489F" w:rsidP="00DF4EB3">
      <w:pPr>
        <w:jc w:val="both"/>
        <w:rPr>
          <w:rFonts w:ascii="Arial" w:eastAsia="Calibri" w:hAnsi="Arial" w:cs="Arial"/>
          <w:sz w:val="24"/>
          <w:szCs w:val="24"/>
        </w:rPr>
      </w:pPr>
      <w:r w:rsidRPr="002659FE">
        <w:rPr>
          <w:rFonts w:ascii="Arial" w:eastAsia="Calibri" w:hAnsi="Arial" w:cs="Arial"/>
          <w:sz w:val="24"/>
          <w:szCs w:val="24"/>
        </w:rPr>
        <w:t xml:space="preserve">Health professional education programmes are available in totality or in part though the </w:t>
      </w:r>
      <w:r w:rsidR="00EE57AD">
        <w:rPr>
          <w:rFonts w:ascii="Arial" w:eastAsia="Calibri" w:hAnsi="Arial" w:cs="Arial"/>
          <w:sz w:val="24"/>
          <w:szCs w:val="24"/>
        </w:rPr>
        <w:t>W</w:t>
      </w:r>
      <w:r w:rsidRPr="002659FE">
        <w:rPr>
          <w:rFonts w:ascii="Arial" w:eastAsia="Calibri" w:hAnsi="Arial" w:cs="Arial"/>
          <w:sz w:val="24"/>
          <w:szCs w:val="24"/>
        </w:rPr>
        <w:t xml:space="preserve">elsh language and they </w:t>
      </w:r>
      <w:proofErr w:type="gramStart"/>
      <w:r w:rsidRPr="002659FE">
        <w:rPr>
          <w:rFonts w:ascii="Arial" w:eastAsia="Calibri" w:hAnsi="Arial" w:cs="Arial"/>
          <w:sz w:val="24"/>
          <w:szCs w:val="24"/>
        </w:rPr>
        <w:t>are seen as</w:t>
      </w:r>
      <w:proofErr w:type="gramEnd"/>
      <w:r w:rsidRPr="002659FE">
        <w:rPr>
          <w:rFonts w:ascii="Arial" w:eastAsia="Calibri" w:hAnsi="Arial" w:cs="Arial"/>
          <w:sz w:val="24"/>
          <w:szCs w:val="24"/>
        </w:rPr>
        <w:t xml:space="preserve"> a positive choice for individuals who wish to study through the </w:t>
      </w:r>
      <w:r w:rsidR="00EE57AD">
        <w:rPr>
          <w:rFonts w:ascii="Arial" w:eastAsia="Calibri" w:hAnsi="Arial" w:cs="Arial"/>
          <w:sz w:val="24"/>
          <w:szCs w:val="24"/>
        </w:rPr>
        <w:t>W</w:t>
      </w:r>
      <w:r w:rsidRPr="002659FE">
        <w:rPr>
          <w:rFonts w:ascii="Arial" w:eastAsia="Calibri" w:hAnsi="Arial" w:cs="Arial"/>
          <w:sz w:val="24"/>
          <w:szCs w:val="24"/>
        </w:rPr>
        <w:t>elsh language.</w:t>
      </w:r>
    </w:p>
    <w:p w14:paraId="6D152E1C"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6096CAB3" w14:textId="3D783E82" w:rsidR="00B6489F" w:rsidRPr="002659FE" w:rsidRDefault="00B6489F" w:rsidP="00B6489F">
      <w:pPr>
        <w:spacing w:after="60"/>
        <w:jc w:val="both"/>
        <w:rPr>
          <w:rFonts w:ascii="Arial" w:hAnsi="Arial" w:cs="Arial"/>
          <w:sz w:val="24"/>
          <w:szCs w:val="24"/>
        </w:rPr>
      </w:pPr>
      <w:r w:rsidRPr="002659FE">
        <w:rPr>
          <w:rFonts w:ascii="Arial" w:hAnsi="Arial" w:cs="Arial"/>
          <w:b/>
          <w:sz w:val="24"/>
          <w:szCs w:val="24"/>
        </w:rPr>
        <w:lastRenderedPageBreak/>
        <w:t>Strategic Objective 2.</w:t>
      </w:r>
      <w:r w:rsidR="00FF0CD9">
        <w:rPr>
          <w:rFonts w:ascii="Arial" w:hAnsi="Arial" w:cs="Arial"/>
          <w:b/>
          <w:sz w:val="24"/>
          <w:szCs w:val="24"/>
        </w:rPr>
        <w:t>9</w:t>
      </w:r>
      <w:r w:rsidRPr="002659FE">
        <w:rPr>
          <w:rFonts w:ascii="Arial" w:hAnsi="Arial" w:cs="Arial"/>
          <w:b/>
          <w:sz w:val="24"/>
          <w:szCs w:val="24"/>
        </w:rPr>
        <w:t>:  Review career pathways and education opportunities for the clinical academic and research workforce</w:t>
      </w:r>
    </w:p>
    <w:p w14:paraId="13EB2FD6" w14:textId="4CEBB92C"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 xml:space="preserve">Executive Lead: </w:t>
      </w:r>
      <w:r w:rsidR="00BA2F95">
        <w:rPr>
          <w:rFonts w:ascii="Arial" w:eastAsia="Calibri" w:hAnsi="Arial" w:cs="Arial"/>
          <w:b/>
          <w:color w:val="1F3864"/>
          <w:sz w:val="24"/>
          <w:szCs w:val="24"/>
        </w:rPr>
        <w:t xml:space="preserve"> </w:t>
      </w:r>
      <w:r w:rsidRPr="002659FE">
        <w:rPr>
          <w:rFonts w:ascii="Arial" w:eastAsia="Calibri" w:hAnsi="Arial" w:cs="Arial"/>
          <w:b/>
          <w:color w:val="1F3864"/>
          <w:sz w:val="24"/>
          <w:szCs w:val="24"/>
        </w:rPr>
        <w:t>Stephen Griffiths</w:t>
      </w:r>
      <w:r w:rsidR="00BA2F95">
        <w:rPr>
          <w:rFonts w:ascii="Arial" w:eastAsia="Calibri" w:hAnsi="Arial" w:cs="Arial"/>
          <w:b/>
          <w:color w:val="1F3864"/>
          <w:sz w:val="24"/>
          <w:szCs w:val="24"/>
        </w:rPr>
        <w:t xml:space="preserve"> </w:t>
      </w:r>
      <w:r w:rsidRPr="002659FE">
        <w:rPr>
          <w:rFonts w:ascii="Arial" w:eastAsia="Calibri" w:hAnsi="Arial" w:cs="Arial"/>
          <w:b/>
          <w:color w:val="1F3864"/>
          <w:sz w:val="24"/>
          <w:szCs w:val="24"/>
        </w:rPr>
        <w:t xml:space="preserve">/ SRO: </w:t>
      </w:r>
      <w:r w:rsidR="00BA2F95">
        <w:rPr>
          <w:rFonts w:ascii="Arial" w:eastAsia="Calibri" w:hAnsi="Arial" w:cs="Arial"/>
          <w:b/>
          <w:color w:val="1F3864"/>
          <w:sz w:val="24"/>
          <w:szCs w:val="24"/>
        </w:rPr>
        <w:t xml:space="preserve"> </w:t>
      </w:r>
      <w:r w:rsidRPr="002659FE">
        <w:rPr>
          <w:rFonts w:ascii="Arial" w:eastAsia="Calibri" w:hAnsi="Arial" w:cs="Arial"/>
          <w:b/>
          <w:color w:val="1F3864"/>
          <w:sz w:val="24"/>
          <w:szCs w:val="24"/>
        </w:rPr>
        <w:t>Angie Oliver</w:t>
      </w:r>
    </w:p>
    <w:p w14:paraId="4096F36B" w14:textId="77777777" w:rsidR="00B6489F" w:rsidRPr="002659FE" w:rsidRDefault="00B6489F" w:rsidP="00B6489F">
      <w:pPr>
        <w:rPr>
          <w:rFonts w:ascii="Arial" w:hAnsi="Arial" w:cs="Arial"/>
          <w:sz w:val="24"/>
          <w:szCs w:val="24"/>
        </w:rPr>
      </w:pPr>
    </w:p>
    <w:p w14:paraId="7A051F11" w14:textId="77777777" w:rsidR="00DF4EB3" w:rsidRPr="002659FE" w:rsidRDefault="00DF4EB3" w:rsidP="00DF4EB3">
      <w:pPr>
        <w:spacing w:after="120"/>
        <w:jc w:val="both"/>
        <w:rPr>
          <w:rFonts w:ascii="Arial" w:hAnsi="Arial" w:cs="Arial"/>
          <w:b/>
          <w:sz w:val="24"/>
          <w:szCs w:val="24"/>
        </w:rPr>
      </w:pPr>
      <w:r w:rsidRPr="002659FE">
        <w:rPr>
          <w:rFonts w:ascii="Arial" w:hAnsi="Arial" w:cs="Arial"/>
          <w:b/>
          <w:sz w:val="24"/>
          <w:szCs w:val="24"/>
        </w:rPr>
        <w:t>Why?</w:t>
      </w:r>
    </w:p>
    <w:p w14:paraId="73BE6BDD" w14:textId="3C4DE3E1" w:rsidR="005273F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High quality research can break the legacy of ill health, develop a prosperous society through collaborative engagement with universities, industry and the third sector and create a highly skilled workforce, all of which are included in the key aims set out by the Welsh Government’s national strategy ‘Prosperity for All’.</w:t>
      </w:r>
      <w:r w:rsidR="00380C76">
        <w:rPr>
          <w:rFonts w:ascii="Arial" w:eastAsia="Calibri" w:hAnsi="Arial" w:cs="Arial"/>
          <w:sz w:val="24"/>
          <w:szCs w:val="24"/>
        </w:rPr>
        <w:t xml:space="preserve">  </w:t>
      </w:r>
      <w:r w:rsidRPr="002659FE">
        <w:rPr>
          <w:rFonts w:ascii="Arial" w:eastAsia="Calibri" w:hAnsi="Arial" w:cs="Arial"/>
          <w:sz w:val="24"/>
          <w:szCs w:val="24"/>
        </w:rPr>
        <w:t>In support of this, Welsh Government provides R&amp;D funding to all Health Boards and Trusts to encourage and develop a platform of high</w:t>
      </w:r>
      <w:r w:rsidR="005273FF" w:rsidRPr="002659FE">
        <w:rPr>
          <w:rFonts w:ascii="Arial" w:eastAsia="Calibri" w:hAnsi="Arial" w:cs="Arial"/>
          <w:sz w:val="24"/>
          <w:szCs w:val="24"/>
        </w:rPr>
        <w:t>-</w:t>
      </w:r>
      <w:r w:rsidRPr="002659FE">
        <w:rPr>
          <w:rFonts w:ascii="Arial" w:eastAsia="Calibri" w:hAnsi="Arial" w:cs="Arial"/>
          <w:sz w:val="24"/>
          <w:szCs w:val="24"/>
        </w:rPr>
        <w:t>quality research.  As well as the benefits conferred to patients, research active organisations provide better care not least because research generates evidence which ultimately transforms practice.  The development of an evidence base requires skilled and capable clinical academics and research staff with the capacity to develop and test new knowledge, this is not a luxury but a critical component to improve patient safety and ensuring the delivery of high quality of care and is in line with Government policy.</w:t>
      </w:r>
      <w:r w:rsidR="00FF0CD9">
        <w:rPr>
          <w:rFonts w:ascii="Arial" w:eastAsia="Calibri" w:hAnsi="Arial" w:cs="Arial"/>
          <w:sz w:val="24"/>
          <w:szCs w:val="24"/>
        </w:rPr>
        <w:t xml:space="preserve"> </w:t>
      </w:r>
      <w:r w:rsidR="00B20995">
        <w:rPr>
          <w:rFonts w:ascii="Arial" w:eastAsia="Calibri" w:hAnsi="Arial" w:cs="Arial"/>
          <w:sz w:val="24"/>
          <w:szCs w:val="24"/>
        </w:rPr>
        <w:t xml:space="preserve"> </w:t>
      </w:r>
      <w:r w:rsidR="005273FF">
        <w:rPr>
          <w:rFonts w:ascii="Arial" w:eastAsia="Calibri" w:hAnsi="Arial" w:cs="Arial"/>
          <w:sz w:val="24"/>
          <w:szCs w:val="24"/>
        </w:rPr>
        <w:t xml:space="preserve">This aligns with the national </w:t>
      </w:r>
      <w:r w:rsidR="00AA2807">
        <w:rPr>
          <w:rFonts w:ascii="Arial" w:eastAsia="Calibri" w:hAnsi="Arial" w:cs="Arial"/>
          <w:sz w:val="24"/>
          <w:szCs w:val="24"/>
        </w:rPr>
        <w:t>W</w:t>
      </w:r>
      <w:r w:rsidR="005273FF">
        <w:rPr>
          <w:rFonts w:ascii="Arial" w:eastAsia="Calibri" w:hAnsi="Arial" w:cs="Arial"/>
          <w:sz w:val="24"/>
          <w:szCs w:val="24"/>
        </w:rPr>
        <w:t xml:space="preserve">orkforce </w:t>
      </w:r>
      <w:r w:rsidR="00AA2807">
        <w:rPr>
          <w:rFonts w:ascii="Arial" w:eastAsia="Calibri" w:hAnsi="Arial" w:cs="Arial"/>
          <w:sz w:val="24"/>
          <w:szCs w:val="24"/>
        </w:rPr>
        <w:t>S</w:t>
      </w:r>
      <w:r w:rsidR="005273FF">
        <w:rPr>
          <w:rFonts w:ascii="Arial" w:eastAsia="Calibri" w:hAnsi="Arial" w:cs="Arial"/>
          <w:sz w:val="24"/>
          <w:szCs w:val="24"/>
        </w:rPr>
        <w:t xml:space="preserve">trategy </w:t>
      </w:r>
      <w:r w:rsidR="00AA2807">
        <w:rPr>
          <w:rFonts w:ascii="Arial" w:eastAsia="Calibri" w:hAnsi="Arial" w:cs="Arial"/>
          <w:sz w:val="24"/>
          <w:szCs w:val="24"/>
        </w:rPr>
        <w:t>T</w:t>
      </w:r>
      <w:r w:rsidR="005273FF">
        <w:rPr>
          <w:rFonts w:ascii="Arial" w:eastAsia="Calibri" w:hAnsi="Arial" w:cs="Arial"/>
          <w:sz w:val="24"/>
          <w:szCs w:val="24"/>
        </w:rPr>
        <w:t>heme 5 (Excellent Education and Learning)</w:t>
      </w:r>
      <w:r w:rsidR="007471D9">
        <w:rPr>
          <w:rFonts w:ascii="Arial" w:eastAsia="Calibri" w:hAnsi="Arial" w:cs="Arial"/>
          <w:sz w:val="24"/>
          <w:szCs w:val="24"/>
        </w:rPr>
        <w:t xml:space="preserve">, </w:t>
      </w:r>
      <w:r w:rsidR="007471D9" w:rsidRPr="00380C76">
        <w:rPr>
          <w:rFonts w:ascii="Arial" w:eastAsia="Calibri" w:hAnsi="Arial" w:cs="Arial"/>
          <w:sz w:val="24"/>
          <w:szCs w:val="24"/>
        </w:rPr>
        <w:t>Action 20</w:t>
      </w:r>
      <w:r w:rsidR="007471D9">
        <w:rPr>
          <w:rFonts w:ascii="Arial" w:eastAsia="Calibri" w:hAnsi="Arial" w:cs="Arial"/>
          <w:sz w:val="24"/>
          <w:szCs w:val="24"/>
        </w:rPr>
        <w:t xml:space="preserve"> </w:t>
      </w:r>
      <w:r w:rsidR="005273FF">
        <w:rPr>
          <w:rFonts w:ascii="Arial" w:eastAsia="Calibri" w:hAnsi="Arial" w:cs="Arial"/>
          <w:sz w:val="24"/>
          <w:szCs w:val="24"/>
        </w:rPr>
        <w:t>and will need to form an integral and cohesive element within the implementation plans relating to undergraduate pre-registration education and on continuing professional development.</w:t>
      </w:r>
    </w:p>
    <w:p w14:paraId="05C5DD87" w14:textId="77777777" w:rsidR="00B6489F" w:rsidRPr="002659FE" w:rsidRDefault="00B6489F" w:rsidP="00B6489F">
      <w:pPr>
        <w:jc w:val="both"/>
        <w:rPr>
          <w:rFonts w:ascii="Arial" w:hAnsi="Arial" w:cs="Arial"/>
          <w:sz w:val="24"/>
          <w:szCs w:val="24"/>
        </w:rPr>
      </w:pPr>
    </w:p>
    <w:p w14:paraId="12D038DF" w14:textId="77777777" w:rsidR="00B6489F" w:rsidRPr="002659FE" w:rsidRDefault="00B6489F" w:rsidP="00DF4EB3">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5529"/>
        <w:gridCol w:w="5103"/>
        <w:gridCol w:w="3969"/>
      </w:tblGrid>
      <w:tr w:rsidR="00B6489F" w:rsidRPr="002659FE" w14:paraId="497BBB73" w14:textId="77777777" w:rsidTr="000939F5">
        <w:tc>
          <w:tcPr>
            <w:tcW w:w="5529" w:type="dxa"/>
            <w:tcBorders>
              <w:top w:val="single" w:sz="4" w:space="0" w:color="auto"/>
              <w:left w:val="single" w:sz="4" w:space="0" w:color="auto"/>
              <w:bottom w:val="single" w:sz="4" w:space="0" w:color="auto"/>
              <w:right w:val="single" w:sz="4" w:space="0" w:color="auto"/>
            </w:tcBorders>
            <w:shd w:val="clear" w:color="auto" w:fill="1F3864"/>
          </w:tcPr>
          <w:p w14:paraId="1A7BC756"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5103"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99ADCDA"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51749EB"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2FBDCC31" w14:textId="77777777" w:rsidTr="00FF0CD9">
        <w:tc>
          <w:tcPr>
            <w:tcW w:w="5529" w:type="dxa"/>
            <w:tcBorders>
              <w:top w:val="single" w:sz="4" w:space="0" w:color="auto"/>
              <w:left w:val="single" w:sz="4" w:space="0" w:color="auto"/>
              <w:bottom w:val="single" w:sz="4" w:space="0" w:color="auto"/>
              <w:right w:val="single" w:sz="4" w:space="0" w:color="auto"/>
            </w:tcBorders>
          </w:tcPr>
          <w:p w14:paraId="2AD30704" w14:textId="77777777" w:rsidR="00B6489F" w:rsidRPr="002659FE" w:rsidRDefault="00B6489F" w:rsidP="00A069CA">
            <w:pPr>
              <w:numPr>
                <w:ilvl w:val="0"/>
                <w:numId w:val="21"/>
              </w:numPr>
              <w:contextualSpacing/>
              <w:rPr>
                <w:rFonts w:ascii="Arial" w:hAnsi="Arial" w:cs="Arial"/>
                <w:sz w:val="24"/>
                <w:szCs w:val="24"/>
              </w:rPr>
            </w:pPr>
            <w:r w:rsidRPr="002659FE">
              <w:rPr>
                <w:rFonts w:ascii="Arial" w:hAnsi="Arial" w:cs="Arial"/>
                <w:sz w:val="24"/>
                <w:szCs w:val="24"/>
              </w:rPr>
              <w:t>Identify key stakeholders and establish a national task and finish group.</w:t>
            </w:r>
          </w:p>
          <w:p w14:paraId="7CC0EEEE" w14:textId="77777777" w:rsidR="00B6489F" w:rsidRPr="002659FE" w:rsidRDefault="00B6489F" w:rsidP="00A069CA">
            <w:pPr>
              <w:numPr>
                <w:ilvl w:val="0"/>
                <w:numId w:val="21"/>
              </w:numPr>
              <w:contextualSpacing/>
              <w:rPr>
                <w:rFonts w:ascii="Arial" w:hAnsi="Arial" w:cs="Arial"/>
                <w:sz w:val="24"/>
                <w:szCs w:val="24"/>
              </w:rPr>
            </w:pPr>
            <w:r w:rsidRPr="002659FE">
              <w:rPr>
                <w:rFonts w:ascii="Arial" w:hAnsi="Arial" w:cs="Arial"/>
                <w:sz w:val="24"/>
                <w:szCs w:val="24"/>
              </w:rPr>
              <w:t>Map current clinical academic and research workforce.</w:t>
            </w:r>
          </w:p>
          <w:p w14:paraId="109B0F6F" w14:textId="77777777" w:rsidR="00B6489F" w:rsidRPr="002659FE" w:rsidRDefault="00B6489F" w:rsidP="00A069CA">
            <w:pPr>
              <w:numPr>
                <w:ilvl w:val="0"/>
                <w:numId w:val="21"/>
              </w:numPr>
              <w:contextualSpacing/>
              <w:rPr>
                <w:rFonts w:ascii="Arial" w:hAnsi="Arial" w:cs="Arial"/>
                <w:sz w:val="24"/>
                <w:szCs w:val="24"/>
              </w:rPr>
            </w:pPr>
            <w:r w:rsidRPr="002659FE">
              <w:rPr>
                <w:rFonts w:ascii="Arial" w:hAnsi="Arial" w:cs="Arial"/>
                <w:sz w:val="24"/>
                <w:szCs w:val="24"/>
              </w:rPr>
              <w:t>Identify all current funding mechanisms which support the development of clinical academic careers and those which build research capacity e.g. WCAT, RCBC, Advanced practice funding etc.</w:t>
            </w:r>
          </w:p>
        </w:tc>
        <w:tc>
          <w:tcPr>
            <w:tcW w:w="5103" w:type="dxa"/>
            <w:tcBorders>
              <w:top w:val="single" w:sz="4" w:space="0" w:color="auto"/>
              <w:left w:val="single" w:sz="4" w:space="0" w:color="auto"/>
              <w:bottom w:val="single" w:sz="4" w:space="0" w:color="auto"/>
              <w:right w:val="single" w:sz="4" w:space="0" w:color="auto"/>
            </w:tcBorders>
          </w:tcPr>
          <w:p w14:paraId="27ABC940" w14:textId="77777777" w:rsidR="00B6489F" w:rsidRPr="002659FE" w:rsidRDefault="00B6489F" w:rsidP="00A069CA">
            <w:pPr>
              <w:numPr>
                <w:ilvl w:val="0"/>
                <w:numId w:val="21"/>
              </w:numPr>
              <w:contextualSpacing/>
              <w:rPr>
                <w:rFonts w:ascii="Arial" w:hAnsi="Arial" w:cs="Arial"/>
                <w:sz w:val="24"/>
                <w:szCs w:val="24"/>
              </w:rPr>
            </w:pPr>
            <w:r w:rsidRPr="002659FE">
              <w:rPr>
                <w:rFonts w:ascii="Arial" w:hAnsi="Arial" w:cs="Arial"/>
                <w:sz w:val="24"/>
                <w:szCs w:val="24"/>
              </w:rPr>
              <w:t>Develop an agreed work programme which ensures all current investment is maximised against an agreed set of national priorities – these priorities will need to be agreed.</w:t>
            </w:r>
          </w:p>
          <w:p w14:paraId="0454715F" w14:textId="7D76A71F"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 xml:space="preserve">Work with others in HEIW to ensure </w:t>
            </w:r>
            <w:r w:rsidR="005273FF">
              <w:rPr>
                <w:rFonts w:ascii="Arial" w:hAnsi="Arial" w:cs="Arial"/>
                <w:sz w:val="24"/>
                <w:szCs w:val="24"/>
              </w:rPr>
              <w:t xml:space="preserve">clinical academic and research </w:t>
            </w:r>
            <w:r w:rsidRPr="002659FE">
              <w:rPr>
                <w:rFonts w:ascii="Arial" w:hAnsi="Arial" w:cs="Arial"/>
                <w:sz w:val="24"/>
                <w:szCs w:val="24"/>
              </w:rPr>
              <w:t>career development opportunities are mapped into their programmes of work.</w:t>
            </w:r>
          </w:p>
          <w:p w14:paraId="368E0A2D" w14:textId="77777777" w:rsidR="00B6489F" w:rsidRPr="00C412B2"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Consider with all other stakeholders how current funding mechanisms could be pooled to gain maximum benefit.</w:t>
            </w:r>
          </w:p>
        </w:tc>
        <w:tc>
          <w:tcPr>
            <w:tcW w:w="3969" w:type="dxa"/>
            <w:tcBorders>
              <w:top w:val="single" w:sz="4" w:space="0" w:color="auto"/>
              <w:left w:val="single" w:sz="4" w:space="0" w:color="auto"/>
              <w:bottom w:val="single" w:sz="4" w:space="0" w:color="auto"/>
              <w:right w:val="single" w:sz="4" w:space="0" w:color="auto"/>
            </w:tcBorders>
          </w:tcPr>
          <w:p w14:paraId="022930D3"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Ensure that funding and development opportunities are clearly identifiable.</w:t>
            </w:r>
          </w:p>
          <w:p w14:paraId="0142C547"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Ensure that the evidence regarding the contribution to patient safety is clearly available.</w:t>
            </w:r>
          </w:p>
          <w:p w14:paraId="7996F83A"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Ensure that NHS organisations invest in this workforce.</w:t>
            </w:r>
          </w:p>
        </w:tc>
      </w:tr>
    </w:tbl>
    <w:p w14:paraId="3CCA87A2" w14:textId="77777777" w:rsidR="00B6489F" w:rsidRPr="002659FE" w:rsidRDefault="00B6489F" w:rsidP="00DF4EB3">
      <w:pPr>
        <w:spacing w:before="120" w:after="120"/>
        <w:rPr>
          <w:rFonts w:ascii="Arial" w:hAnsi="Arial" w:cs="Arial"/>
          <w:b/>
          <w:sz w:val="24"/>
          <w:szCs w:val="24"/>
        </w:rPr>
      </w:pPr>
      <w:r w:rsidRPr="002659FE">
        <w:rPr>
          <w:rFonts w:ascii="Arial" w:hAnsi="Arial" w:cs="Arial"/>
          <w:b/>
          <w:sz w:val="24"/>
          <w:szCs w:val="24"/>
        </w:rPr>
        <w:t>What does success look like in 2023?</w:t>
      </w:r>
    </w:p>
    <w:p w14:paraId="30236039" w14:textId="77777777" w:rsidR="003D0B69" w:rsidRDefault="00B6489F" w:rsidP="00B6489F">
      <w:pPr>
        <w:jc w:val="both"/>
        <w:rPr>
          <w:rFonts w:ascii="Arial" w:eastAsia="Calibri" w:hAnsi="Arial" w:cs="Arial"/>
          <w:sz w:val="24"/>
          <w:szCs w:val="24"/>
        </w:rPr>
        <w:sectPr w:rsidR="003D0B69" w:rsidSect="00D74BA9">
          <w:pgSz w:w="16838" w:h="11906" w:orient="landscape"/>
          <w:pgMar w:top="1134" w:right="1134" w:bottom="1134" w:left="1134" w:header="709" w:footer="709" w:gutter="0"/>
          <w:cols w:space="708"/>
          <w:docGrid w:linePitch="360"/>
        </w:sectPr>
      </w:pPr>
      <w:r w:rsidRPr="002659FE">
        <w:rPr>
          <w:rFonts w:ascii="Arial" w:eastAsia="Calibri" w:hAnsi="Arial" w:cs="Arial"/>
          <w:sz w:val="24"/>
          <w:szCs w:val="24"/>
        </w:rPr>
        <w:t>Those wishing to develop a clinical academic career/research career can identify clear career pathways, can identify funding/development opportunities and the NHS recognises that establishing such posts is an investment in patient care and not a cost to be borne.</w:t>
      </w:r>
    </w:p>
    <w:p w14:paraId="511875EF" w14:textId="3C7051A2" w:rsidR="00B6489F" w:rsidRPr="002659FE" w:rsidRDefault="00B6489F" w:rsidP="00B6489F">
      <w:pPr>
        <w:jc w:val="both"/>
        <w:rPr>
          <w:rFonts w:ascii="Arial" w:hAnsi="Arial" w:cs="Arial"/>
          <w:b/>
          <w:color w:val="B9975B"/>
          <w:sz w:val="24"/>
          <w:szCs w:val="24"/>
        </w:rPr>
      </w:pPr>
      <w:r w:rsidRPr="0062558F">
        <w:rPr>
          <w:rFonts w:ascii="Arial" w:hAnsi="Arial" w:cs="Arial"/>
          <w:b/>
          <w:color w:val="806000" w:themeColor="accent4" w:themeShade="80"/>
          <w:sz w:val="24"/>
          <w:szCs w:val="24"/>
        </w:rPr>
        <w:lastRenderedPageBreak/>
        <w:t xml:space="preserve">Strategic Aim 3:  To work with partners to </w:t>
      </w:r>
      <w:r w:rsidR="00AF0BFF" w:rsidRPr="0062558F">
        <w:rPr>
          <w:rFonts w:ascii="Arial" w:hAnsi="Arial" w:cs="Arial"/>
          <w:b/>
          <w:color w:val="806000" w:themeColor="accent4" w:themeShade="80"/>
          <w:sz w:val="24"/>
          <w:szCs w:val="24"/>
        </w:rPr>
        <w:t>influence</w:t>
      </w:r>
      <w:r w:rsidR="00743BAA" w:rsidRPr="0062558F">
        <w:rPr>
          <w:rFonts w:ascii="Arial" w:hAnsi="Arial" w:cs="Arial"/>
          <w:b/>
          <w:color w:val="806000" w:themeColor="accent4" w:themeShade="80"/>
          <w:sz w:val="24"/>
          <w:szCs w:val="24"/>
        </w:rPr>
        <w:t xml:space="preserve"> cultur</w:t>
      </w:r>
      <w:r w:rsidR="00780DFB" w:rsidRPr="0062558F">
        <w:rPr>
          <w:rFonts w:ascii="Arial" w:hAnsi="Arial" w:cs="Arial"/>
          <w:b/>
          <w:color w:val="806000" w:themeColor="accent4" w:themeShade="80"/>
          <w:sz w:val="24"/>
          <w:szCs w:val="24"/>
        </w:rPr>
        <w:t>al change</w:t>
      </w:r>
      <w:r w:rsidR="00743BAA" w:rsidRPr="0062558F">
        <w:rPr>
          <w:rFonts w:ascii="Arial" w:hAnsi="Arial" w:cs="Arial"/>
          <w:b/>
          <w:color w:val="806000" w:themeColor="accent4" w:themeShade="80"/>
          <w:sz w:val="24"/>
          <w:szCs w:val="24"/>
        </w:rPr>
        <w:t xml:space="preserve"> within NHS Wales </w:t>
      </w:r>
      <w:r w:rsidR="003113E6" w:rsidRPr="0062558F">
        <w:rPr>
          <w:rFonts w:ascii="Arial" w:hAnsi="Arial" w:cs="Arial"/>
          <w:b/>
          <w:color w:val="806000" w:themeColor="accent4" w:themeShade="80"/>
          <w:sz w:val="24"/>
          <w:szCs w:val="24"/>
        </w:rPr>
        <w:t>through building</w:t>
      </w:r>
      <w:r w:rsidR="00AE273D" w:rsidRPr="0062558F">
        <w:rPr>
          <w:rFonts w:ascii="Arial" w:hAnsi="Arial" w:cs="Arial"/>
          <w:b/>
          <w:color w:val="806000" w:themeColor="accent4" w:themeShade="80"/>
          <w:sz w:val="24"/>
          <w:szCs w:val="24"/>
        </w:rPr>
        <w:t xml:space="preserve"> compassionate and </w:t>
      </w:r>
      <w:r w:rsidRPr="0062558F">
        <w:rPr>
          <w:rFonts w:ascii="Arial" w:hAnsi="Arial" w:cs="Arial"/>
          <w:b/>
          <w:color w:val="806000" w:themeColor="accent4" w:themeShade="80"/>
          <w:sz w:val="24"/>
          <w:szCs w:val="24"/>
        </w:rPr>
        <w:t xml:space="preserve">collective leadership </w:t>
      </w:r>
      <w:r w:rsidR="003113E6" w:rsidRPr="0062558F">
        <w:rPr>
          <w:rFonts w:ascii="Arial" w:hAnsi="Arial" w:cs="Arial"/>
          <w:b/>
          <w:color w:val="806000" w:themeColor="accent4" w:themeShade="80"/>
          <w:sz w:val="24"/>
          <w:szCs w:val="24"/>
        </w:rPr>
        <w:t xml:space="preserve">capacity </w:t>
      </w:r>
      <w:r w:rsidR="00780DFB" w:rsidRPr="0062558F">
        <w:rPr>
          <w:rFonts w:ascii="Arial" w:hAnsi="Arial" w:cs="Arial"/>
          <w:b/>
          <w:color w:val="806000" w:themeColor="accent4" w:themeShade="80"/>
          <w:sz w:val="24"/>
          <w:szCs w:val="24"/>
        </w:rPr>
        <w:t>at all levels</w:t>
      </w:r>
      <w:r w:rsidRPr="002659FE">
        <w:rPr>
          <w:rFonts w:ascii="Arial" w:hAnsi="Arial" w:cs="Arial"/>
          <w:b/>
          <w:color w:val="B9975B"/>
          <w:sz w:val="24"/>
          <w:szCs w:val="24"/>
        </w:rPr>
        <w:t xml:space="preserve"> </w:t>
      </w:r>
    </w:p>
    <w:p w14:paraId="32712333" w14:textId="77777777" w:rsidR="00B6489F" w:rsidRPr="002659FE" w:rsidRDefault="00B6489F" w:rsidP="00B6489F">
      <w:pPr>
        <w:rPr>
          <w:rFonts w:ascii="Arial" w:hAnsi="Arial" w:cs="Arial"/>
          <w:sz w:val="24"/>
          <w:szCs w:val="24"/>
        </w:rPr>
      </w:pPr>
    </w:p>
    <w:p w14:paraId="3960190B" w14:textId="495DD94E" w:rsidR="00B6489F" w:rsidRPr="002659FE" w:rsidRDefault="00B6489F" w:rsidP="00B6489F">
      <w:pPr>
        <w:jc w:val="both"/>
        <w:rPr>
          <w:rFonts w:ascii="Arial" w:hAnsi="Arial" w:cs="Arial"/>
          <w:sz w:val="24"/>
          <w:szCs w:val="24"/>
        </w:rPr>
      </w:pPr>
      <w:r w:rsidRPr="002659FE">
        <w:rPr>
          <w:rFonts w:ascii="Arial" w:hAnsi="Arial" w:cs="Arial"/>
          <w:sz w:val="24"/>
          <w:szCs w:val="24"/>
        </w:rPr>
        <w:t>All of the objectives and deliverables under this aim, align with the Workforce Strategy Theme 6 (Leadership and Succession), Actions 2</w:t>
      </w:r>
      <w:r w:rsidR="00634CBB">
        <w:rPr>
          <w:rFonts w:ascii="Arial" w:hAnsi="Arial" w:cs="Arial"/>
          <w:sz w:val="24"/>
          <w:szCs w:val="24"/>
        </w:rPr>
        <w:t>5</w:t>
      </w:r>
      <w:r w:rsidRPr="002659FE">
        <w:rPr>
          <w:rFonts w:ascii="Arial" w:hAnsi="Arial" w:cs="Arial"/>
          <w:sz w:val="24"/>
          <w:szCs w:val="24"/>
        </w:rPr>
        <w:t xml:space="preserve"> (develop a strategy to drive a consistent approach to compassionate leadership in health and social care in Wales), Action 2</w:t>
      </w:r>
      <w:r w:rsidR="00634CBB">
        <w:rPr>
          <w:rFonts w:ascii="Arial" w:hAnsi="Arial" w:cs="Arial"/>
          <w:sz w:val="24"/>
          <w:szCs w:val="24"/>
        </w:rPr>
        <w:t>6</w:t>
      </w:r>
      <w:r w:rsidRPr="002659FE">
        <w:rPr>
          <w:rFonts w:ascii="Arial" w:hAnsi="Arial" w:cs="Arial"/>
          <w:sz w:val="24"/>
          <w:szCs w:val="24"/>
        </w:rPr>
        <w:t xml:space="preserve"> (establish an accessible range of leadership development resources and programmes for individuals and organisations) and Action 2</w:t>
      </w:r>
      <w:r w:rsidR="00634CBB">
        <w:rPr>
          <w:rFonts w:ascii="Arial" w:hAnsi="Arial" w:cs="Arial"/>
          <w:sz w:val="24"/>
          <w:szCs w:val="24"/>
        </w:rPr>
        <w:t>7</w:t>
      </w:r>
      <w:r w:rsidRPr="002659FE">
        <w:rPr>
          <w:rFonts w:ascii="Arial" w:hAnsi="Arial" w:cs="Arial"/>
          <w:sz w:val="24"/>
          <w:szCs w:val="24"/>
        </w:rPr>
        <w:t xml:space="preserve"> (develop a talent management pipeline for the most senior leadership roles).  </w:t>
      </w:r>
      <w:r w:rsidR="0077616E">
        <w:rPr>
          <w:rFonts w:ascii="Arial" w:hAnsi="Arial" w:cs="Arial"/>
          <w:sz w:val="24"/>
          <w:szCs w:val="24"/>
        </w:rPr>
        <w:t xml:space="preserve">Collectively they provide an opportunity to influence cultural change within NHS Wales towards a more collective and compassionate </w:t>
      </w:r>
      <w:r w:rsidR="00CD08A2">
        <w:rPr>
          <w:rFonts w:ascii="Arial" w:hAnsi="Arial" w:cs="Arial"/>
          <w:sz w:val="24"/>
          <w:szCs w:val="24"/>
        </w:rPr>
        <w:t xml:space="preserve">culture, with significant benefits for staff wellbeing and thus patient outcomes. </w:t>
      </w:r>
      <w:r w:rsidR="0077616E">
        <w:rPr>
          <w:rFonts w:ascii="Arial" w:hAnsi="Arial" w:cs="Arial"/>
          <w:sz w:val="24"/>
          <w:szCs w:val="24"/>
        </w:rPr>
        <w:t xml:space="preserve"> </w:t>
      </w:r>
      <w:r w:rsidRPr="002659FE">
        <w:rPr>
          <w:rFonts w:ascii="Arial" w:hAnsi="Arial" w:cs="Arial"/>
          <w:sz w:val="24"/>
          <w:szCs w:val="24"/>
        </w:rPr>
        <w:t xml:space="preserve">This Aim also links to Future Generations Act in all five ways of working, i.e. long term, prevention, integration, collaboration and involvement.  It also aligns with Social Services and Well-being (Wales) Act 2014.  </w:t>
      </w:r>
      <w:r w:rsidRPr="002F3CA9">
        <w:rPr>
          <w:rFonts w:ascii="Arial" w:hAnsi="Arial" w:cs="Arial"/>
          <w:i/>
          <w:sz w:val="24"/>
          <w:szCs w:val="24"/>
        </w:rPr>
        <w:t>A Healthier Wales</w:t>
      </w:r>
      <w:r w:rsidRPr="002659FE">
        <w:rPr>
          <w:rFonts w:ascii="Arial" w:hAnsi="Arial" w:cs="Arial"/>
          <w:sz w:val="24"/>
          <w:szCs w:val="24"/>
        </w:rPr>
        <w:t xml:space="preserve"> outlines the responsibility of leaders to improve services for patients and citizens and deliver the transformational agenda.  </w:t>
      </w:r>
    </w:p>
    <w:p w14:paraId="36AD99B5" w14:textId="77777777" w:rsidR="00B6489F" w:rsidRPr="002659FE" w:rsidRDefault="00B6489F" w:rsidP="00B6489F">
      <w:pPr>
        <w:rPr>
          <w:rFonts w:ascii="Arial" w:hAnsi="Arial" w:cs="Arial"/>
          <w:sz w:val="24"/>
          <w:szCs w:val="24"/>
        </w:rPr>
      </w:pPr>
    </w:p>
    <w:p w14:paraId="3CEE7F02" w14:textId="48730124"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t xml:space="preserve">Strategic Objective </w:t>
      </w:r>
      <w:r>
        <w:rPr>
          <w:rFonts w:ascii="Arial" w:hAnsi="Arial" w:cs="Arial"/>
          <w:b/>
          <w:sz w:val="24"/>
          <w:szCs w:val="24"/>
        </w:rPr>
        <w:t xml:space="preserve">3.1 </w:t>
      </w:r>
      <w:r w:rsidR="003113E6">
        <w:rPr>
          <w:rFonts w:ascii="Arial" w:hAnsi="Arial" w:cs="Arial"/>
          <w:b/>
          <w:sz w:val="24"/>
          <w:szCs w:val="24"/>
        </w:rPr>
        <w:t>Lead</w:t>
      </w:r>
      <w:r w:rsidRPr="002659FE">
        <w:rPr>
          <w:rFonts w:ascii="Arial" w:hAnsi="Arial" w:cs="Arial"/>
          <w:b/>
          <w:sz w:val="24"/>
          <w:szCs w:val="24"/>
        </w:rPr>
        <w:t xml:space="preserve"> the implementation of the </w:t>
      </w:r>
      <w:r w:rsidR="003113E6">
        <w:rPr>
          <w:rFonts w:ascii="Arial" w:hAnsi="Arial" w:cs="Arial"/>
          <w:b/>
          <w:sz w:val="24"/>
          <w:szCs w:val="24"/>
        </w:rPr>
        <w:t>Hea</w:t>
      </w:r>
      <w:r w:rsidR="00FF78B1">
        <w:rPr>
          <w:rFonts w:ascii="Arial" w:hAnsi="Arial" w:cs="Arial"/>
          <w:b/>
          <w:sz w:val="24"/>
          <w:szCs w:val="24"/>
        </w:rPr>
        <w:t>l</w:t>
      </w:r>
      <w:r w:rsidR="003113E6">
        <w:rPr>
          <w:rFonts w:ascii="Arial" w:hAnsi="Arial" w:cs="Arial"/>
          <w:b/>
          <w:sz w:val="24"/>
          <w:szCs w:val="24"/>
        </w:rPr>
        <w:t xml:space="preserve">th &amp; Care </w:t>
      </w:r>
      <w:r w:rsidR="00FF78B1">
        <w:rPr>
          <w:rFonts w:ascii="Arial" w:hAnsi="Arial" w:cs="Arial"/>
          <w:b/>
          <w:sz w:val="24"/>
          <w:szCs w:val="24"/>
        </w:rPr>
        <w:t>L</w:t>
      </w:r>
      <w:r w:rsidR="003113E6">
        <w:rPr>
          <w:rFonts w:ascii="Arial" w:hAnsi="Arial" w:cs="Arial"/>
          <w:b/>
          <w:sz w:val="24"/>
          <w:szCs w:val="24"/>
        </w:rPr>
        <w:t xml:space="preserve">eadership Strategy </w:t>
      </w:r>
      <w:r w:rsidR="00FF78B1">
        <w:rPr>
          <w:rFonts w:ascii="Arial" w:hAnsi="Arial" w:cs="Arial"/>
          <w:b/>
          <w:sz w:val="24"/>
          <w:szCs w:val="24"/>
        </w:rPr>
        <w:t>through the</w:t>
      </w:r>
      <w:r w:rsidR="003113E6">
        <w:rPr>
          <w:rFonts w:ascii="Arial" w:hAnsi="Arial" w:cs="Arial"/>
          <w:b/>
          <w:sz w:val="24"/>
          <w:szCs w:val="24"/>
        </w:rPr>
        <w:t xml:space="preserve"> NHS Wales</w:t>
      </w:r>
      <w:r w:rsidRPr="002659FE">
        <w:rPr>
          <w:rFonts w:ascii="Arial" w:hAnsi="Arial" w:cs="Arial"/>
          <w:b/>
          <w:sz w:val="24"/>
          <w:szCs w:val="24"/>
        </w:rPr>
        <w:t xml:space="preserve"> </w:t>
      </w:r>
      <w:r w:rsidR="003113E6">
        <w:rPr>
          <w:rFonts w:ascii="Arial" w:hAnsi="Arial" w:cs="Arial"/>
          <w:b/>
          <w:sz w:val="24"/>
          <w:szCs w:val="24"/>
        </w:rPr>
        <w:t xml:space="preserve">Compassionate and Collective </w:t>
      </w:r>
      <w:r w:rsidRPr="002659FE">
        <w:rPr>
          <w:rFonts w:ascii="Arial" w:hAnsi="Arial" w:cs="Arial"/>
          <w:b/>
          <w:sz w:val="24"/>
          <w:szCs w:val="24"/>
        </w:rPr>
        <w:t xml:space="preserve">Leadership </w:t>
      </w:r>
      <w:r w:rsidR="00FF78B1">
        <w:rPr>
          <w:rFonts w:ascii="Arial" w:hAnsi="Arial" w:cs="Arial"/>
          <w:b/>
          <w:sz w:val="24"/>
          <w:szCs w:val="24"/>
        </w:rPr>
        <w:t xml:space="preserve">framework </w:t>
      </w:r>
      <w:r w:rsidR="007129A1">
        <w:rPr>
          <w:rFonts w:ascii="Arial" w:hAnsi="Arial" w:cs="Arial"/>
          <w:b/>
          <w:sz w:val="24"/>
          <w:szCs w:val="24"/>
        </w:rPr>
        <w:t>for action</w:t>
      </w:r>
    </w:p>
    <w:p w14:paraId="248B49CB" w14:textId="77777777" w:rsidR="00B6489F" w:rsidRPr="002659FE" w:rsidRDefault="00B6489F" w:rsidP="00B6489F">
      <w:pPr>
        <w:rPr>
          <w:rFonts w:ascii="Arial" w:hAnsi="Arial" w:cs="Arial"/>
          <w:b/>
          <w:color w:val="1F3864"/>
          <w:sz w:val="24"/>
          <w:szCs w:val="24"/>
        </w:rPr>
      </w:pPr>
      <w:r w:rsidRPr="002659FE">
        <w:rPr>
          <w:rFonts w:ascii="Arial" w:hAnsi="Arial" w:cs="Arial"/>
          <w:b/>
          <w:color w:val="1F3864"/>
          <w:sz w:val="24"/>
          <w:szCs w:val="24"/>
        </w:rPr>
        <w:t>Executive Lead:  Julie Rogers / SRO:  Helen Thomas</w:t>
      </w:r>
    </w:p>
    <w:p w14:paraId="0E9AB0F7" w14:textId="77777777" w:rsidR="00B6489F" w:rsidRPr="002659FE" w:rsidRDefault="00B6489F" w:rsidP="00B6489F">
      <w:pPr>
        <w:rPr>
          <w:rFonts w:ascii="Arial" w:hAnsi="Arial" w:cs="Arial"/>
          <w:sz w:val="24"/>
          <w:szCs w:val="24"/>
        </w:rPr>
      </w:pPr>
    </w:p>
    <w:p w14:paraId="5F839A64" w14:textId="77777777" w:rsidR="00380C76" w:rsidRPr="002659FE" w:rsidRDefault="00380C76" w:rsidP="00380C76">
      <w:pPr>
        <w:spacing w:after="120"/>
        <w:jc w:val="both"/>
        <w:rPr>
          <w:rFonts w:ascii="Arial" w:hAnsi="Arial" w:cs="Arial"/>
          <w:b/>
          <w:sz w:val="24"/>
          <w:szCs w:val="24"/>
        </w:rPr>
      </w:pPr>
      <w:r w:rsidRPr="002659FE">
        <w:rPr>
          <w:rFonts w:ascii="Arial" w:hAnsi="Arial" w:cs="Arial"/>
          <w:b/>
          <w:sz w:val="24"/>
          <w:szCs w:val="24"/>
        </w:rPr>
        <w:t>Why?</w:t>
      </w:r>
    </w:p>
    <w:p w14:paraId="27273B30" w14:textId="6127CA05"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This is a continuation of the Annual Plan (2019-20) to develop a leadership strategy with Social Care Wales and </w:t>
      </w:r>
      <w:proofErr w:type="spellStart"/>
      <w:r w:rsidRPr="002659FE">
        <w:rPr>
          <w:rFonts w:ascii="Arial" w:hAnsi="Arial" w:cs="Arial"/>
          <w:sz w:val="24"/>
          <w:szCs w:val="24"/>
        </w:rPr>
        <w:t>Academi</w:t>
      </w:r>
      <w:proofErr w:type="spellEnd"/>
      <w:r w:rsidRPr="002659FE">
        <w:rPr>
          <w:rFonts w:ascii="Arial" w:hAnsi="Arial" w:cs="Arial"/>
          <w:sz w:val="24"/>
          <w:szCs w:val="24"/>
        </w:rPr>
        <w:t xml:space="preserve"> Wales for health and care.  The Parliamentary Review identified the need for development of effective </w:t>
      </w:r>
      <w:r w:rsidR="008A361D" w:rsidRPr="002659FE">
        <w:rPr>
          <w:rFonts w:ascii="Arial" w:hAnsi="Arial" w:cs="Arial"/>
          <w:sz w:val="24"/>
          <w:szCs w:val="24"/>
        </w:rPr>
        <w:t>leadership,</w:t>
      </w:r>
      <w:r w:rsidRPr="002659FE">
        <w:rPr>
          <w:rFonts w:ascii="Arial" w:hAnsi="Arial" w:cs="Arial"/>
          <w:sz w:val="24"/>
          <w:szCs w:val="24"/>
        </w:rPr>
        <w:t xml:space="preserve"> and this was reinforced by findings from the NHS Staff Survey and our consultation and engagement exercises undertaken in the last 6 months on the Workforce Strategy and development of this IMTP.  </w:t>
      </w:r>
      <w:r w:rsidR="008A361D" w:rsidRPr="002659FE">
        <w:rPr>
          <w:rFonts w:ascii="Arial" w:hAnsi="Arial" w:cs="Arial"/>
          <w:sz w:val="24"/>
          <w:szCs w:val="24"/>
        </w:rPr>
        <w:t xml:space="preserve">NHS Wales, supported by the Welsh Government, has agreed that Compassionate </w:t>
      </w:r>
      <w:r w:rsidR="008A361D">
        <w:rPr>
          <w:rFonts w:ascii="Arial" w:hAnsi="Arial" w:cs="Arial"/>
          <w:sz w:val="24"/>
          <w:szCs w:val="24"/>
        </w:rPr>
        <w:t>and</w:t>
      </w:r>
      <w:r w:rsidR="008A361D" w:rsidRPr="002659FE">
        <w:rPr>
          <w:rFonts w:ascii="Arial" w:hAnsi="Arial" w:cs="Arial"/>
          <w:sz w:val="24"/>
          <w:szCs w:val="24"/>
        </w:rPr>
        <w:t xml:space="preserve"> Collective Leadership </w:t>
      </w:r>
      <w:r w:rsidR="008A361D">
        <w:rPr>
          <w:rFonts w:ascii="Arial" w:hAnsi="Arial" w:cs="Arial"/>
          <w:sz w:val="24"/>
          <w:szCs w:val="24"/>
        </w:rPr>
        <w:t xml:space="preserve">at all levels </w:t>
      </w:r>
      <w:r w:rsidR="008A361D" w:rsidRPr="002659FE">
        <w:rPr>
          <w:rFonts w:ascii="Arial" w:hAnsi="Arial" w:cs="Arial"/>
          <w:sz w:val="24"/>
          <w:szCs w:val="24"/>
        </w:rPr>
        <w:t>will be the approach for our health workforce</w:t>
      </w:r>
      <w:r w:rsidR="008A361D">
        <w:rPr>
          <w:rFonts w:ascii="Arial" w:hAnsi="Arial" w:cs="Arial"/>
          <w:sz w:val="24"/>
          <w:szCs w:val="24"/>
        </w:rPr>
        <w:t xml:space="preserve">. </w:t>
      </w:r>
      <w:r w:rsidR="008A361D" w:rsidRPr="002659FE">
        <w:rPr>
          <w:rFonts w:ascii="Arial" w:hAnsi="Arial" w:cs="Arial"/>
          <w:sz w:val="24"/>
          <w:szCs w:val="24"/>
        </w:rPr>
        <w:t xml:space="preserve"> </w:t>
      </w:r>
      <w:r w:rsidR="00C63532">
        <w:rPr>
          <w:rFonts w:ascii="Arial" w:hAnsi="Arial" w:cs="Arial"/>
          <w:sz w:val="24"/>
          <w:szCs w:val="24"/>
        </w:rPr>
        <w:t>There is a significant amount of research and evidence underpin</w:t>
      </w:r>
      <w:r w:rsidR="00BC2445">
        <w:rPr>
          <w:rFonts w:ascii="Arial" w:hAnsi="Arial" w:cs="Arial"/>
          <w:sz w:val="24"/>
          <w:szCs w:val="24"/>
        </w:rPr>
        <w:t>ning</w:t>
      </w:r>
      <w:r w:rsidR="00C63532">
        <w:rPr>
          <w:rFonts w:ascii="Arial" w:hAnsi="Arial" w:cs="Arial"/>
          <w:sz w:val="24"/>
          <w:szCs w:val="24"/>
        </w:rPr>
        <w:t xml:space="preserve"> the approach, </w:t>
      </w:r>
      <w:r w:rsidR="00BC2445">
        <w:rPr>
          <w:rFonts w:ascii="Arial" w:hAnsi="Arial" w:cs="Arial"/>
          <w:sz w:val="24"/>
          <w:szCs w:val="24"/>
        </w:rPr>
        <w:t xml:space="preserve">and a clear and explicit link between </w:t>
      </w:r>
      <w:r w:rsidR="000607B1">
        <w:rPr>
          <w:rFonts w:ascii="Arial" w:hAnsi="Arial" w:cs="Arial"/>
          <w:sz w:val="24"/>
          <w:szCs w:val="24"/>
        </w:rPr>
        <w:t>culture</w:t>
      </w:r>
      <w:r w:rsidR="00607FC1">
        <w:rPr>
          <w:rFonts w:ascii="Arial" w:hAnsi="Arial" w:cs="Arial"/>
          <w:sz w:val="24"/>
          <w:szCs w:val="24"/>
        </w:rPr>
        <w:t xml:space="preserve">, </w:t>
      </w:r>
      <w:r w:rsidR="00A578C2" w:rsidRPr="002659FE">
        <w:rPr>
          <w:rFonts w:ascii="Arial" w:hAnsi="Arial" w:cs="Arial"/>
          <w:sz w:val="24"/>
          <w:szCs w:val="24"/>
        </w:rPr>
        <w:t>staff wellbeing</w:t>
      </w:r>
      <w:r w:rsidR="007C70D0">
        <w:rPr>
          <w:rFonts w:ascii="Arial" w:hAnsi="Arial" w:cs="Arial"/>
          <w:sz w:val="24"/>
          <w:szCs w:val="24"/>
        </w:rPr>
        <w:t xml:space="preserve"> </w:t>
      </w:r>
      <w:r w:rsidR="00607FC1">
        <w:rPr>
          <w:rFonts w:ascii="Arial" w:hAnsi="Arial" w:cs="Arial"/>
          <w:sz w:val="24"/>
          <w:szCs w:val="24"/>
        </w:rPr>
        <w:t xml:space="preserve">and </w:t>
      </w:r>
      <w:r w:rsidRPr="002659FE">
        <w:rPr>
          <w:rFonts w:ascii="Arial" w:hAnsi="Arial" w:cs="Arial"/>
          <w:sz w:val="24"/>
          <w:szCs w:val="24"/>
        </w:rPr>
        <w:t>quality and safety of patient care.</w:t>
      </w:r>
    </w:p>
    <w:p w14:paraId="271654F7" w14:textId="77777777" w:rsidR="00B6489F" w:rsidRPr="002659FE" w:rsidRDefault="00B6489F" w:rsidP="00B6489F">
      <w:pPr>
        <w:rPr>
          <w:rFonts w:ascii="Arial" w:hAnsi="Arial" w:cs="Arial"/>
          <w:sz w:val="24"/>
          <w:szCs w:val="24"/>
        </w:rPr>
      </w:pPr>
    </w:p>
    <w:p w14:paraId="1EC647DF" w14:textId="77777777" w:rsidR="00B6489F" w:rsidRPr="002659FE" w:rsidRDefault="00B6489F" w:rsidP="00380C76">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5245"/>
        <w:gridCol w:w="5387"/>
        <w:gridCol w:w="3969"/>
      </w:tblGrid>
      <w:tr w:rsidR="00B6489F" w:rsidRPr="002659FE" w14:paraId="6CE3DC42" w14:textId="77777777" w:rsidTr="0077375D">
        <w:tc>
          <w:tcPr>
            <w:tcW w:w="5245"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B361202"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538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45DBDE7"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B4B2554"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6C3C8230" w14:textId="77777777" w:rsidTr="0077375D">
        <w:tc>
          <w:tcPr>
            <w:tcW w:w="5245" w:type="dxa"/>
            <w:tcBorders>
              <w:top w:val="single" w:sz="4" w:space="0" w:color="auto"/>
              <w:left w:val="single" w:sz="4" w:space="0" w:color="auto"/>
              <w:bottom w:val="single" w:sz="4" w:space="0" w:color="auto"/>
              <w:right w:val="single" w:sz="4" w:space="0" w:color="auto"/>
            </w:tcBorders>
          </w:tcPr>
          <w:p w14:paraId="7C85BA85" w14:textId="0B2A9253"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 xml:space="preserve">Drive the implementation of the framework </w:t>
            </w:r>
            <w:r w:rsidR="00A578C2">
              <w:rPr>
                <w:rFonts w:ascii="Arial" w:hAnsi="Arial" w:cs="Arial"/>
                <w:sz w:val="24"/>
                <w:szCs w:val="24"/>
              </w:rPr>
              <w:t xml:space="preserve">for action </w:t>
            </w:r>
            <w:r w:rsidRPr="002659FE">
              <w:rPr>
                <w:rFonts w:ascii="Arial" w:hAnsi="Arial" w:cs="Arial"/>
                <w:sz w:val="24"/>
                <w:szCs w:val="24"/>
              </w:rPr>
              <w:t>through extensive, marketing and engagement.</w:t>
            </w:r>
          </w:p>
          <w:p w14:paraId="20712C68" w14:textId="7B3C25C2"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 xml:space="preserve">Develop and promote a cultural assessment tool that reliably measures </w:t>
            </w:r>
            <w:r w:rsidR="00AA7AC5">
              <w:rPr>
                <w:rFonts w:ascii="Arial" w:hAnsi="Arial" w:cs="Arial"/>
                <w:sz w:val="24"/>
                <w:szCs w:val="24"/>
              </w:rPr>
              <w:t xml:space="preserve">compassionate and collective </w:t>
            </w:r>
            <w:r w:rsidRPr="002659FE">
              <w:rPr>
                <w:rFonts w:ascii="Arial" w:hAnsi="Arial" w:cs="Arial"/>
                <w:sz w:val="24"/>
                <w:szCs w:val="24"/>
              </w:rPr>
              <w:t>culture and behaviours within organisations.</w:t>
            </w:r>
          </w:p>
          <w:p w14:paraId="30C1658D"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lastRenderedPageBreak/>
              <w:t>Review and promote a range of existing evidence-based culture and leadership tools aimed at creating cultures of collective leadership across organisations and teams.</w:t>
            </w:r>
          </w:p>
          <w:p w14:paraId="0661AEEA" w14:textId="7B01CED6"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 xml:space="preserve">Create a network of Collective Leadership Champions to </w:t>
            </w:r>
            <w:proofErr w:type="gramStart"/>
            <w:r w:rsidRPr="002659FE">
              <w:rPr>
                <w:rFonts w:ascii="Arial" w:hAnsi="Arial" w:cs="Arial"/>
                <w:sz w:val="24"/>
                <w:szCs w:val="24"/>
              </w:rPr>
              <w:t>support  implementation</w:t>
            </w:r>
            <w:proofErr w:type="gramEnd"/>
            <w:r w:rsidRPr="002659FE">
              <w:rPr>
                <w:rFonts w:ascii="Arial" w:hAnsi="Arial" w:cs="Arial"/>
                <w:sz w:val="24"/>
                <w:szCs w:val="24"/>
              </w:rPr>
              <w:t xml:space="preserve">  and </w:t>
            </w:r>
            <w:r w:rsidR="00AA7AC5">
              <w:rPr>
                <w:rFonts w:ascii="Arial" w:hAnsi="Arial" w:cs="Arial"/>
                <w:sz w:val="24"/>
                <w:szCs w:val="24"/>
              </w:rPr>
              <w:t>development/</w:t>
            </w:r>
            <w:r w:rsidRPr="002659FE">
              <w:rPr>
                <w:rFonts w:ascii="Arial" w:hAnsi="Arial" w:cs="Arial"/>
                <w:sz w:val="24"/>
                <w:szCs w:val="24"/>
              </w:rPr>
              <w:t>use of resources.</w:t>
            </w:r>
          </w:p>
          <w:p w14:paraId="02F02D49"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Provide annual leadership conferences and learning events aimed at enabling widespread adoption of best practice.</w:t>
            </w:r>
          </w:p>
          <w:p w14:paraId="616CE7A2" w14:textId="62B18AC1" w:rsidR="00B6489F"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Influence and support the implementation of undergraduate leadership modules (embedded with quality improvement and digital leadership) across the curriculum.</w:t>
            </w:r>
          </w:p>
          <w:p w14:paraId="7DFCE624" w14:textId="77777777" w:rsidR="0074650A" w:rsidRDefault="0074650A" w:rsidP="00A069CA">
            <w:pPr>
              <w:pStyle w:val="ListParagraph"/>
              <w:numPr>
                <w:ilvl w:val="0"/>
                <w:numId w:val="40"/>
              </w:numPr>
              <w:rPr>
                <w:rFonts w:ascii="Arial" w:hAnsi="Arial" w:cs="Arial"/>
                <w:sz w:val="24"/>
                <w:szCs w:val="24"/>
              </w:rPr>
            </w:pPr>
            <w:r>
              <w:rPr>
                <w:rFonts w:ascii="Arial" w:hAnsi="Arial" w:cs="Arial"/>
                <w:sz w:val="24"/>
                <w:szCs w:val="24"/>
              </w:rPr>
              <w:t xml:space="preserve">Commence the curation of ‘manager core skills’ resource hub that promotes inclusivity and equips managers with </w:t>
            </w:r>
            <w:r w:rsidR="00F929A1">
              <w:rPr>
                <w:rFonts w:ascii="Arial" w:hAnsi="Arial" w:cs="Arial"/>
                <w:sz w:val="24"/>
                <w:szCs w:val="24"/>
              </w:rPr>
              <w:t>essential and portable management skills that compliments local management development programmes.</w:t>
            </w:r>
          </w:p>
          <w:p w14:paraId="282F0FA8" w14:textId="4E5629EE" w:rsidR="00F929A1" w:rsidRPr="002659FE" w:rsidRDefault="00F929A1" w:rsidP="00A069CA">
            <w:pPr>
              <w:pStyle w:val="ListParagraph"/>
              <w:numPr>
                <w:ilvl w:val="0"/>
                <w:numId w:val="40"/>
              </w:numPr>
              <w:rPr>
                <w:rFonts w:ascii="Arial" w:hAnsi="Arial" w:cs="Arial"/>
                <w:sz w:val="24"/>
                <w:szCs w:val="24"/>
              </w:rPr>
            </w:pPr>
            <w:r>
              <w:rPr>
                <w:rFonts w:ascii="Arial" w:hAnsi="Arial" w:cs="Arial"/>
                <w:sz w:val="24"/>
                <w:szCs w:val="24"/>
              </w:rPr>
              <w:t>Review and update the NHS Wales manager competence framework</w:t>
            </w:r>
          </w:p>
        </w:tc>
        <w:tc>
          <w:tcPr>
            <w:tcW w:w="5387" w:type="dxa"/>
            <w:tcBorders>
              <w:top w:val="single" w:sz="4" w:space="0" w:color="auto"/>
              <w:left w:val="single" w:sz="4" w:space="0" w:color="auto"/>
              <w:bottom w:val="single" w:sz="4" w:space="0" w:color="auto"/>
              <w:right w:val="single" w:sz="4" w:space="0" w:color="auto"/>
            </w:tcBorders>
          </w:tcPr>
          <w:p w14:paraId="30786F28" w14:textId="5024FAE9" w:rsidR="00B6489F" w:rsidRPr="002659FE" w:rsidRDefault="00B6489F" w:rsidP="00A069CA">
            <w:pPr>
              <w:numPr>
                <w:ilvl w:val="0"/>
                <w:numId w:val="30"/>
              </w:numPr>
              <w:contextualSpacing/>
              <w:rPr>
                <w:rFonts w:ascii="Arial" w:eastAsia="Calibri" w:hAnsi="Arial" w:cs="Arial"/>
                <w:sz w:val="24"/>
                <w:szCs w:val="24"/>
              </w:rPr>
            </w:pPr>
            <w:r w:rsidRPr="002659FE">
              <w:rPr>
                <w:rFonts w:ascii="Arial" w:eastAsia="Calibri" w:hAnsi="Arial" w:cs="Arial"/>
                <w:sz w:val="24"/>
                <w:szCs w:val="24"/>
              </w:rPr>
              <w:lastRenderedPageBreak/>
              <w:t>Provi</w:t>
            </w:r>
            <w:r w:rsidR="00735673">
              <w:rPr>
                <w:rFonts w:ascii="Arial" w:eastAsia="Calibri" w:hAnsi="Arial" w:cs="Arial"/>
                <w:sz w:val="24"/>
                <w:szCs w:val="24"/>
              </w:rPr>
              <w:t>de</w:t>
            </w:r>
            <w:r w:rsidRPr="002659FE">
              <w:rPr>
                <w:rFonts w:ascii="Arial" w:eastAsia="Calibri" w:hAnsi="Arial" w:cs="Arial"/>
                <w:sz w:val="24"/>
                <w:szCs w:val="24"/>
              </w:rPr>
              <w:t xml:space="preserve"> leadership conference and learning events to share best practice.</w:t>
            </w:r>
          </w:p>
          <w:p w14:paraId="174D242E" w14:textId="77777777" w:rsidR="00B6489F" w:rsidRPr="002659FE" w:rsidRDefault="00B6489F" w:rsidP="00A069CA">
            <w:pPr>
              <w:numPr>
                <w:ilvl w:val="0"/>
                <w:numId w:val="30"/>
              </w:numPr>
              <w:contextualSpacing/>
              <w:rPr>
                <w:rFonts w:ascii="Arial" w:eastAsia="Calibri" w:hAnsi="Arial" w:cs="Arial"/>
                <w:sz w:val="24"/>
                <w:szCs w:val="24"/>
              </w:rPr>
            </w:pPr>
            <w:r w:rsidRPr="002659FE">
              <w:rPr>
                <w:rFonts w:ascii="Arial" w:eastAsia="Calibri" w:hAnsi="Arial" w:cs="Arial"/>
                <w:sz w:val="24"/>
                <w:szCs w:val="24"/>
              </w:rPr>
              <w:t>Influence the inclusion of the enhanced management competences across all manager related job descriptions and person specifications.</w:t>
            </w:r>
          </w:p>
          <w:p w14:paraId="0571B99A" w14:textId="45BF6A49" w:rsidR="00B6489F" w:rsidRPr="002659FE" w:rsidRDefault="00B6489F" w:rsidP="00A069CA">
            <w:pPr>
              <w:numPr>
                <w:ilvl w:val="0"/>
                <w:numId w:val="30"/>
              </w:numPr>
              <w:contextualSpacing/>
              <w:rPr>
                <w:rFonts w:ascii="Arial" w:eastAsia="Calibri" w:hAnsi="Arial" w:cs="Arial"/>
                <w:sz w:val="24"/>
                <w:szCs w:val="24"/>
              </w:rPr>
            </w:pPr>
            <w:r w:rsidRPr="002659FE">
              <w:rPr>
                <w:rFonts w:ascii="Arial" w:eastAsia="Calibri" w:hAnsi="Arial" w:cs="Arial"/>
                <w:sz w:val="24"/>
                <w:szCs w:val="24"/>
              </w:rPr>
              <w:lastRenderedPageBreak/>
              <w:t xml:space="preserve">Create OD capacity across health through provision of </w:t>
            </w:r>
            <w:r w:rsidR="00AA7AC5" w:rsidRPr="002659FE">
              <w:rPr>
                <w:rFonts w:ascii="Arial" w:eastAsia="Calibri" w:hAnsi="Arial" w:cs="Arial"/>
                <w:sz w:val="24"/>
                <w:szCs w:val="24"/>
              </w:rPr>
              <w:t>evidence-based</w:t>
            </w:r>
            <w:r w:rsidRPr="002659FE">
              <w:rPr>
                <w:rFonts w:ascii="Arial" w:eastAsia="Calibri" w:hAnsi="Arial" w:cs="Arial"/>
                <w:sz w:val="24"/>
                <w:szCs w:val="24"/>
              </w:rPr>
              <w:t xml:space="preserve"> leadership, culture tools </w:t>
            </w:r>
            <w:r w:rsidR="00735673">
              <w:rPr>
                <w:rFonts w:ascii="Arial" w:eastAsia="Calibri" w:hAnsi="Arial" w:cs="Arial"/>
                <w:sz w:val="24"/>
                <w:szCs w:val="24"/>
              </w:rPr>
              <w:t>and</w:t>
            </w:r>
            <w:r w:rsidRPr="002659FE">
              <w:rPr>
                <w:rFonts w:ascii="Arial" w:eastAsia="Calibri" w:hAnsi="Arial" w:cs="Arial"/>
                <w:sz w:val="24"/>
                <w:szCs w:val="24"/>
              </w:rPr>
              <w:t xml:space="preserve"> assessments.</w:t>
            </w:r>
          </w:p>
          <w:p w14:paraId="76EA07F5" w14:textId="77777777" w:rsidR="00B6489F" w:rsidRPr="002659FE" w:rsidRDefault="00B6489F" w:rsidP="00A069CA">
            <w:pPr>
              <w:numPr>
                <w:ilvl w:val="0"/>
                <w:numId w:val="30"/>
              </w:numPr>
              <w:contextualSpacing/>
              <w:rPr>
                <w:rFonts w:ascii="Arial" w:eastAsia="Calibri" w:hAnsi="Arial" w:cs="Arial"/>
                <w:sz w:val="24"/>
                <w:szCs w:val="24"/>
              </w:rPr>
            </w:pPr>
            <w:r w:rsidRPr="002659FE">
              <w:rPr>
                <w:rFonts w:ascii="Arial" w:eastAsia="Calibri" w:hAnsi="Arial" w:cs="Arial"/>
                <w:sz w:val="24"/>
                <w:szCs w:val="24"/>
              </w:rPr>
              <w:t>Develop a range /dashboard of workforce measures to assess the effectiveness of leadership and culture within organisations.</w:t>
            </w:r>
          </w:p>
          <w:p w14:paraId="0B4038FE" w14:textId="77777777" w:rsidR="00B6489F" w:rsidRPr="002659FE" w:rsidRDefault="00B6489F" w:rsidP="00A069CA">
            <w:pPr>
              <w:numPr>
                <w:ilvl w:val="0"/>
                <w:numId w:val="30"/>
              </w:numPr>
              <w:contextualSpacing/>
              <w:rPr>
                <w:rFonts w:ascii="Arial" w:eastAsia="Calibri" w:hAnsi="Arial" w:cs="Arial"/>
                <w:sz w:val="24"/>
                <w:szCs w:val="24"/>
              </w:rPr>
            </w:pPr>
            <w:r w:rsidRPr="002659FE">
              <w:rPr>
                <w:rFonts w:ascii="Arial" w:eastAsia="Calibri" w:hAnsi="Arial" w:cs="Arial"/>
                <w:sz w:val="24"/>
                <w:szCs w:val="24"/>
              </w:rPr>
              <w:t>Actively engage and influence the ESR re-procurement to ensure Wales Talent Management requirements are reflected.</w:t>
            </w:r>
          </w:p>
          <w:p w14:paraId="39D72CD5" w14:textId="77777777" w:rsidR="00B6489F" w:rsidRPr="002659FE" w:rsidRDefault="00B6489F" w:rsidP="00A069CA">
            <w:pPr>
              <w:numPr>
                <w:ilvl w:val="0"/>
                <w:numId w:val="30"/>
              </w:numPr>
              <w:contextualSpacing/>
              <w:rPr>
                <w:rFonts w:ascii="Arial" w:eastAsia="Calibri" w:hAnsi="Arial" w:cs="Arial"/>
                <w:sz w:val="24"/>
                <w:szCs w:val="24"/>
              </w:rPr>
            </w:pPr>
            <w:r w:rsidRPr="002659FE">
              <w:rPr>
                <w:rFonts w:ascii="Arial" w:eastAsia="Calibri" w:hAnsi="Arial" w:cs="Arial"/>
                <w:sz w:val="24"/>
                <w:szCs w:val="24"/>
              </w:rPr>
              <w:t>Support the development of a senior leadership recruitment process for Director and Executive appointments.</w:t>
            </w:r>
          </w:p>
          <w:p w14:paraId="0EDFC8F0" w14:textId="77777777" w:rsidR="00B6489F" w:rsidRPr="002659FE" w:rsidRDefault="00B6489F" w:rsidP="00A069CA">
            <w:pPr>
              <w:numPr>
                <w:ilvl w:val="0"/>
                <w:numId w:val="30"/>
              </w:numPr>
              <w:contextualSpacing/>
              <w:rPr>
                <w:rFonts w:ascii="Arial" w:eastAsia="Calibri" w:hAnsi="Arial" w:cs="Arial"/>
                <w:sz w:val="24"/>
                <w:szCs w:val="24"/>
              </w:rPr>
            </w:pPr>
            <w:r w:rsidRPr="002659FE">
              <w:rPr>
                <w:rFonts w:ascii="Arial" w:eastAsia="Calibri" w:hAnsi="Arial" w:cs="Arial"/>
                <w:sz w:val="24"/>
                <w:szCs w:val="24"/>
              </w:rPr>
              <w:t>Continue to lead and support a network of Collective Leadership Champions/accredited practitioners.</w:t>
            </w:r>
          </w:p>
          <w:p w14:paraId="3A2C65B2" w14:textId="5B5D4E15" w:rsidR="00B6489F" w:rsidRPr="002659FE" w:rsidRDefault="00B6489F" w:rsidP="00A069CA">
            <w:pPr>
              <w:numPr>
                <w:ilvl w:val="0"/>
                <w:numId w:val="30"/>
              </w:numPr>
              <w:contextualSpacing/>
              <w:rPr>
                <w:rFonts w:ascii="Arial" w:eastAsia="Calibri" w:hAnsi="Arial" w:cs="Arial"/>
                <w:sz w:val="24"/>
                <w:szCs w:val="24"/>
              </w:rPr>
            </w:pPr>
            <w:r w:rsidRPr="002659FE">
              <w:rPr>
                <w:rFonts w:ascii="Arial" w:eastAsia="Calibri" w:hAnsi="Arial" w:cs="Arial"/>
                <w:sz w:val="24"/>
                <w:szCs w:val="24"/>
              </w:rPr>
              <w:t>Partner with The Kings Fund to design evidence</w:t>
            </w:r>
            <w:r w:rsidR="005D7C50">
              <w:rPr>
                <w:rFonts w:ascii="Arial" w:eastAsia="Calibri" w:hAnsi="Arial" w:cs="Arial"/>
                <w:sz w:val="24"/>
                <w:szCs w:val="24"/>
              </w:rPr>
              <w:t>-</w:t>
            </w:r>
            <w:r w:rsidRPr="002659FE">
              <w:rPr>
                <w:rFonts w:ascii="Arial" w:eastAsia="Calibri" w:hAnsi="Arial" w:cs="Arial"/>
                <w:sz w:val="24"/>
                <w:szCs w:val="24"/>
              </w:rPr>
              <w:t>based leadership development opportunities.</w:t>
            </w:r>
          </w:p>
          <w:p w14:paraId="54463494"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eastAsia="Calibri" w:hAnsi="Arial" w:cs="Arial"/>
                <w:sz w:val="24"/>
                <w:szCs w:val="24"/>
              </w:rPr>
              <w:t>Establish a leadership collaboration hub that is externally facing and enables learning from industry.</w:t>
            </w:r>
          </w:p>
        </w:tc>
        <w:tc>
          <w:tcPr>
            <w:tcW w:w="3969" w:type="dxa"/>
            <w:tcBorders>
              <w:top w:val="single" w:sz="4" w:space="0" w:color="auto"/>
              <w:left w:val="single" w:sz="4" w:space="0" w:color="auto"/>
              <w:bottom w:val="single" w:sz="4" w:space="0" w:color="auto"/>
              <w:right w:val="single" w:sz="4" w:space="0" w:color="auto"/>
            </w:tcBorders>
          </w:tcPr>
          <w:p w14:paraId="245C0695" w14:textId="77777777" w:rsidR="00B6489F" w:rsidRPr="002659FE" w:rsidRDefault="00B6489F" w:rsidP="00A069CA">
            <w:pPr>
              <w:pStyle w:val="ListParagraph"/>
              <w:numPr>
                <w:ilvl w:val="0"/>
                <w:numId w:val="30"/>
              </w:numPr>
              <w:rPr>
                <w:rFonts w:ascii="Arial" w:hAnsi="Arial" w:cs="Arial"/>
                <w:sz w:val="24"/>
                <w:szCs w:val="24"/>
              </w:rPr>
            </w:pPr>
            <w:r w:rsidRPr="002659FE">
              <w:rPr>
                <w:rFonts w:ascii="Arial" w:hAnsi="Arial" w:cs="Arial"/>
                <w:sz w:val="24"/>
                <w:szCs w:val="24"/>
              </w:rPr>
              <w:lastRenderedPageBreak/>
              <w:t>Create capability and capacity within HEIW to deliver programmes.</w:t>
            </w:r>
          </w:p>
          <w:p w14:paraId="79753C6C" w14:textId="77777777" w:rsidR="00B6489F" w:rsidRPr="002659FE" w:rsidRDefault="00B6489F" w:rsidP="00A069CA">
            <w:pPr>
              <w:pStyle w:val="ListParagraph"/>
              <w:numPr>
                <w:ilvl w:val="0"/>
                <w:numId w:val="30"/>
              </w:numPr>
              <w:rPr>
                <w:rFonts w:ascii="Arial" w:hAnsi="Arial" w:cs="Arial"/>
                <w:sz w:val="24"/>
                <w:szCs w:val="24"/>
              </w:rPr>
            </w:pPr>
            <w:r w:rsidRPr="002659FE">
              <w:rPr>
                <w:rFonts w:ascii="Arial" w:hAnsi="Arial" w:cs="Arial"/>
                <w:sz w:val="24"/>
                <w:szCs w:val="24"/>
              </w:rPr>
              <w:t xml:space="preserve">Continue to develop Leadership </w:t>
            </w:r>
            <w:r>
              <w:rPr>
                <w:rFonts w:ascii="Arial" w:hAnsi="Arial" w:cs="Arial"/>
                <w:sz w:val="24"/>
                <w:szCs w:val="24"/>
              </w:rPr>
              <w:t>resources that are available bi</w:t>
            </w:r>
            <w:r w:rsidRPr="002659FE">
              <w:rPr>
                <w:rFonts w:ascii="Arial" w:hAnsi="Arial" w:cs="Arial"/>
                <w:sz w:val="24"/>
                <w:szCs w:val="24"/>
              </w:rPr>
              <w:t>lingually, pan Wales.</w:t>
            </w:r>
          </w:p>
          <w:p w14:paraId="219BE137" w14:textId="77777777" w:rsidR="00B6489F" w:rsidRPr="002659FE" w:rsidRDefault="00B6489F" w:rsidP="00A069CA">
            <w:pPr>
              <w:pStyle w:val="ListParagraph"/>
              <w:numPr>
                <w:ilvl w:val="0"/>
                <w:numId w:val="30"/>
              </w:numPr>
              <w:rPr>
                <w:rFonts w:ascii="Arial" w:hAnsi="Arial" w:cs="Arial"/>
                <w:sz w:val="24"/>
                <w:szCs w:val="24"/>
              </w:rPr>
            </w:pPr>
            <w:r w:rsidRPr="002659FE">
              <w:rPr>
                <w:rFonts w:ascii="Arial" w:hAnsi="Arial" w:cs="Arial"/>
                <w:sz w:val="24"/>
                <w:szCs w:val="24"/>
              </w:rPr>
              <w:lastRenderedPageBreak/>
              <w:t>Develop expertise within HEIW to provide leadership and OD support for executive leaders.</w:t>
            </w:r>
          </w:p>
          <w:p w14:paraId="741BB6B2" w14:textId="22572C71" w:rsidR="00B6489F" w:rsidRPr="002659FE" w:rsidRDefault="00B6489F" w:rsidP="00A069CA">
            <w:pPr>
              <w:pStyle w:val="ListParagraph"/>
              <w:numPr>
                <w:ilvl w:val="0"/>
                <w:numId w:val="30"/>
              </w:numPr>
              <w:rPr>
                <w:rFonts w:ascii="Arial" w:hAnsi="Arial" w:cs="Arial"/>
                <w:sz w:val="24"/>
                <w:szCs w:val="24"/>
              </w:rPr>
            </w:pPr>
            <w:r w:rsidRPr="002659FE">
              <w:rPr>
                <w:rFonts w:ascii="Arial" w:hAnsi="Arial" w:cs="Arial"/>
                <w:sz w:val="24"/>
                <w:szCs w:val="24"/>
              </w:rPr>
              <w:t>Establish a network /faculty of Leadership associates who can support Executive development.</w:t>
            </w:r>
          </w:p>
          <w:p w14:paraId="663CC1F3" w14:textId="77777777" w:rsidR="00B6489F" w:rsidRPr="002659FE" w:rsidRDefault="00B6489F" w:rsidP="00A069CA">
            <w:pPr>
              <w:pStyle w:val="ListParagraph"/>
              <w:numPr>
                <w:ilvl w:val="0"/>
                <w:numId w:val="30"/>
              </w:numPr>
              <w:rPr>
                <w:rFonts w:ascii="Arial" w:hAnsi="Arial" w:cs="Arial"/>
                <w:sz w:val="24"/>
                <w:szCs w:val="24"/>
              </w:rPr>
            </w:pPr>
            <w:r w:rsidRPr="002659FE">
              <w:rPr>
                <w:rFonts w:ascii="Arial" w:hAnsi="Arial" w:cs="Arial"/>
                <w:sz w:val="24"/>
                <w:szCs w:val="24"/>
              </w:rPr>
              <w:t>Provide leadership conference and learning events to share best practice.</w:t>
            </w:r>
          </w:p>
          <w:p w14:paraId="43E967B6" w14:textId="2589541F" w:rsidR="00B6489F" w:rsidRPr="002659FE" w:rsidRDefault="00B6489F" w:rsidP="00A069CA">
            <w:pPr>
              <w:pStyle w:val="ListParagraph"/>
              <w:numPr>
                <w:ilvl w:val="0"/>
                <w:numId w:val="30"/>
              </w:numPr>
              <w:rPr>
                <w:rFonts w:ascii="Arial" w:hAnsi="Arial" w:cs="Arial"/>
                <w:sz w:val="24"/>
                <w:szCs w:val="24"/>
              </w:rPr>
            </w:pPr>
            <w:r w:rsidRPr="002659FE">
              <w:rPr>
                <w:rFonts w:ascii="Arial" w:hAnsi="Arial" w:cs="Arial"/>
                <w:sz w:val="24"/>
                <w:szCs w:val="24"/>
              </w:rPr>
              <w:t xml:space="preserve">Review the impact of the NHS Leadership </w:t>
            </w:r>
            <w:r w:rsidR="005D7C50">
              <w:rPr>
                <w:rFonts w:ascii="Arial" w:hAnsi="Arial" w:cs="Arial"/>
                <w:sz w:val="24"/>
                <w:szCs w:val="24"/>
              </w:rPr>
              <w:t>framework for action</w:t>
            </w:r>
            <w:r w:rsidRPr="002659FE">
              <w:rPr>
                <w:rFonts w:ascii="Arial" w:hAnsi="Arial" w:cs="Arial"/>
                <w:sz w:val="24"/>
                <w:szCs w:val="24"/>
              </w:rPr>
              <w:t>.</w:t>
            </w:r>
          </w:p>
        </w:tc>
      </w:tr>
    </w:tbl>
    <w:p w14:paraId="41FC9288" w14:textId="77777777" w:rsidR="00B6489F" w:rsidRPr="002659FE" w:rsidRDefault="00B6489F" w:rsidP="00380C76">
      <w:pPr>
        <w:spacing w:before="120" w:after="120"/>
        <w:rPr>
          <w:rFonts w:ascii="Arial" w:hAnsi="Arial" w:cs="Arial"/>
          <w:b/>
          <w:sz w:val="24"/>
          <w:szCs w:val="24"/>
        </w:rPr>
      </w:pPr>
      <w:r w:rsidRPr="002659FE">
        <w:rPr>
          <w:rFonts w:ascii="Arial" w:hAnsi="Arial" w:cs="Arial"/>
          <w:b/>
          <w:sz w:val="24"/>
          <w:szCs w:val="24"/>
        </w:rPr>
        <w:lastRenderedPageBreak/>
        <w:t>What does success look like in 2023?</w:t>
      </w:r>
    </w:p>
    <w:p w14:paraId="1B856969" w14:textId="790988BD" w:rsidR="00B6489F" w:rsidRPr="002659FE" w:rsidRDefault="00B6489F" w:rsidP="00B6489F">
      <w:pPr>
        <w:jc w:val="both"/>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r w:rsidRPr="002659FE">
        <w:rPr>
          <w:rFonts w:ascii="Arial" w:eastAsia="Calibri" w:hAnsi="Arial" w:cs="Arial"/>
          <w:sz w:val="24"/>
          <w:szCs w:val="24"/>
        </w:rPr>
        <w:t xml:space="preserve">Enhanced leadership capacity and capability </w:t>
      </w:r>
      <w:r w:rsidR="005D7C50">
        <w:rPr>
          <w:rFonts w:ascii="Arial" w:eastAsia="Calibri" w:hAnsi="Arial" w:cs="Arial"/>
          <w:sz w:val="24"/>
          <w:szCs w:val="24"/>
        </w:rPr>
        <w:t xml:space="preserve">at all levels </w:t>
      </w:r>
      <w:r w:rsidRPr="002659FE">
        <w:rPr>
          <w:rFonts w:ascii="Arial" w:eastAsia="Calibri" w:hAnsi="Arial" w:cs="Arial"/>
          <w:sz w:val="24"/>
          <w:szCs w:val="24"/>
        </w:rPr>
        <w:t>across the system, with organisational cultures and leadership capacity created.</w:t>
      </w:r>
      <w:r w:rsidR="00DD660B">
        <w:rPr>
          <w:rFonts w:ascii="Arial" w:eastAsia="Calibri" w:hAnsi="Arial" w:cs="Arial"/>
          <w:sz w:val="24"/>
          <w:szCs w:val="24"/>
        </w:rPr>
        <w:t xml:space="preserve"> </w:t>
      </w:r>
      <w:r w:rsidRPr="002659FE">
        <w:rPr>
          <w:rFonts w:ascii="Arial" w:eastAsia="Calibri" w:hAnsi="Arial" w:cs="Arial"/>
          <w:sz w:val="24"/>
          <w:szCs w:val="24"/>
        </w:rPr>
        <w:t xml:space="preserve"> </w:t>
      </w:r>
      <w:r w:rsidR="00D138DE">
        <w:rPr>
          <w:rFonts w:ascii="Arial" w:eastAsia="Calibri" w:hAnsi="Arial" w:cs="Arial"/>
          <w:sz w:val="24"/>
          <w:szCs w:val="24"/>
        </w:rPr>
        <w:t xml:space="preserve">A growing social movement of compassionate and collective leaders </w:t>
      </w:r>
      <w:r w:rsidR="00FD1306">
        <w:rPr>
          <w:rFonts w:ascii="Arial" w:eastAsia="Calibri" w:hAnsi="Arial" w:cs="Arial"/>
          <w:sz w:val="24"/>
          <w:szCs w:val="24"/>
        </w:rPr>
        <w:t>acting as ambassadors for culture change</w:t>
      </w:r>
      <w:r w:rsidR="00346F14">
        <w:rPr>
          <w:rFonts w:ascii="Arial" w:eastAsia="Calibri" w:hAnsi="Arial" w:cs="Arial"/>
          <w:sz w:val="24"/>
          <w:szCs w:val="24"/>
        </w:rPr>
        <w:t>.</w:t>
      </w:r>
      <w:r w:rsidR="00D138DE">
        <w:rPr>
          <w:rFonts w:ascii="Arial" w:eastAsia="Calibri" w:hAnsi="Arial" w:cs="Arial"/>
          <w:sz w:val="24"/>
          <w:szCs w:val="24"/>
        </w:rPr>
        <w:t xml:space="preserve"> </w:t>
      </w:r>
      <w:r w:rsidR="00AC70A9">
        <w:rPr>
          <w:rFonts w:ascii="Arial" w:eastAsia="Calibri" w:hAnsi="Arial" w:cs="Arial"/>
          <w:sz w:val="24"/>
          <w:szCs w:val="24"/>
        </w:rPr>
        <w:t xml:space="preserve"> </w:t>
      </w:r>
      <w:r w:rsidRPr="002659FE">
        <w:rPr>
          <w:rFonts w:ascii="Arial" w:eastAsia="Calibri" w:hAnsi="Arial" w:cs="Arial"/>
          <w:sz w:val="24"/>
          <w:szCs w:val="24"/>
        </w:rPr>
        <w:t>Leaders will prioritise the health and wellbeing of staff and building positive, safe and compassionate environments.  This will in turn generate innovation and continually improve services for the people of Wales whilst promoting NHS Wales as the best place to work.</w:t>
      </w:r>
    </w:p>
    <w:p w14:paraId="68299A50" w14:textId="77777777" w:rsidR="00B6489F" w:rsidRPr="002659FE" w:rsidRDefault="00B6489F" w:rsidP="00B6489F">
      <w:pPr>
        <w:spacing w:after="60"/>
        <w:rPr>
          <w:rFonts w:ascii="Arial" w:hAnsi="Arial" w:cs="Arial"/>
          <w:b/>
          <w:sz w:val="24"/>
          <w:szCs w:val="24"/>
        </w:rPr>
      </w:pPr>
      <w:r w:rsidRPr="002659FE">
        <w:rPr>
          <w:rFonts w:ascii="Arial" w:hAnsi="Arial" w:cs="Arial"/>
          <w:b/>
          <w:sz w:val="24"/>
          <w:szCs w:val="24"/>
        </w:rPr>
        <w:lastRenderedPageBreak/>
        <w:t>Strategic Objective 3.2:  Lead the implementation and management of the NHS succession planning framework for Tiers 1 -3 and monitor progress</w:t>
      </w:r>
    </w:p>
    <w:p w14:paraId="1F11DF9B" w14:textId="77777777" w:rsidR="00B6489F" w:rsidRPr="002659FE" w:rsidRDefault="00B6489F" w:rsidP="00B6489F">
      <w:pPr>
        <w:rPr>
          <w:rFonts w:ascii="Arial" w:hAnsi="Arial" w:cs="Arial"/>
          <w:b/>
          <w:color w:val="1F3864"/>
          <w:sz w:val="24"/>
          <w:szCs w:val="24"/>
        </w:rPr>
      </w:pPr>
      <w:bookmarkStart w:id="17" w:name="_Hlk26443412"/>
      <w:r w:rsidRPr="002659FE">
        <w:rPr>
          <w:rFonts w:ascii="Arial" w:hAnsi="Arial" w:cs="Arial"/>
          <w:b/>
          <w:color w:val="1F3864"/>
          <w:sz w:val="24"/>
          <w:szCs w:val="24"/>
        </w:rPr>
        <w:t>Executive Lead:  Julie Rogers / SRO:  Helen Thomas</w:t>
      </w:r>
    </w:p>
    <w:bookmarkEnd w:id="17"/>
    <w:p w14:paraId="0BBC1068" w14:textId="77777777" w:rsidR="00B6489F" w:rsidRPr="002659FE" w:rsidRDefault="00B6489F" w:rsidP="00B6489F">
      <w:pPr>
        <w:rPr>
          <w:rFonts w:ascii="Arial" w:hAnsi="Arial" w:cs="Arial"/>
          <w:sz w:val="24"/>
          <w:szCs w:val="24"/>
        </w:rPr>
      </w:pPr>
    </w:p>
    <w:p w14:paraId="48CE2A1E" w14:textId="77777777" w:rsidR="00B6489F" w:rsidRPr="000D540B" w:rsidRDefault="00B6489F" w:rsidP="0077375D">
      <w:pPr>
        <w:spacing w:after="120"/>
        <w:rPr>
          <w:rFonts w:ascii="Arial" w:hAnsi="Arial" w:cs="Arial"/>
          <w:b/>
          <w:sz w:val="24"/>
          <w:szCs w:val="24"/>
        </w:rPr>
      </w:pPr>
      <w:r w:rsidRPr="00B33CB3">
        <w:rPr>
          <w:rFonts w:ascii="Arial" w:hAnsi="Arial" w:cs="Arial"/>
          <w:b/>
          <w:sz w:val="24"/>
          <w:szCs w:val="24"/>
        </w:rPr>
        <w:t>Why?</w:t>
      </w:r>
    </w:p>
    <w:p w14:paraId="366D2D18" w14:textId="5548ADC4"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This is also a continuation of the Annual Plan (2019-20) to implement a succession planning and talent management framework for NHS Wales.  We are now </w:t>
      </w:r>
      <w:proofErr w:type="gramStart"/>
      <w:r w:rsidRPr="002659FE">
        <w:rPr>
          <w:rFonts w:ascii="Arial" w:hAnsi="Arial" w:cs="Arial"/>
          <w:sz w:val="24"/>
          <w:szCs w:val="24"/>
        </w:rPr>
        <w:t>in a position</w:t>
      </w:r>
      <w:proofErr w:type="gramEnd"/>
      <w:r w:rsidRPr="002659FE">
        <w:rPr>
          <w:rFonts w:ascii="Arial" w:hAnsi="Arial" w:cs="Arial"/>
          <w:sz w:val="24"/>
          <w:szCs w:val="24"/>
        </w:rPr>
        <w:t xml:space="preserve"> to develop and enhance senior leadership capacity and capability across NHS Wales through robust succession planning and establishment of a senior leadership talent pool</w:t>
      </w:r>
      <w:r w:rsidR="00F053DE">
        <w:rPr>
          <w:rFonts w:ascii="Arial" w:hAnsi="Arial" w:cs="Arial"/>
          <w:sz w:val="24"/>
          <w:szCs w:val="24"/>
        </w:rPr>
        <w:t xml:space="preserve"> for tiers 1-3</w:t>
      </w:r>
      <w:r w:rsidRPr="002659FE">
        <w:rPr>
          <w:rFonts w:ascii="Arial" w:hAnsi="Arial" w:cs="Arial"/>
          <w:sz w:val="24"/>
          <w:szCs w:val="24"/>
        </w:rPr>
        <w:t xml:space="preserve">. </w:t>
      </w:r>
      <w:r w:rsidR="00323260">
        <w:rPr>
          <w:rFonts w:ascii="Arial" w:hAnsi="Arial" w:cs="Arial"/>
          <w:sz w:val="24"/>
          <w:szCs w:val="24"/>
        </w:rPr>
        <w:t xml:space="preserve"> </w:t>
      </w:r>
      <w:r w:rsidRPr="002659FE">
        <w:rPr>
          <w:rFonts w:ascii="Arial" w:hAnsi="Arial" w:cs="Arial"/>
          <w:sz w:val="24"/>
          <w:szCs w:val="24"/>
        </w:rPr>
        <w:t xml:space="preserve">The Succession Planning Strategy for NHS Wales 2017-2027 places responsibility for succession planning and talent management tiers 4 and below with local organisations. </w:t>
      </w:r>
      <w:r w:rsidR="00B60517">
        <w:rPr>
          <w:rFonts w:ascii="Arial" w:hAnsi="Arial" w:cs="Arial"/>
          <w:sz w:val="24"/>
          <w:szCs w:val="24"/>
        </w:rPr>
        <w:t xml:space="preserve"> </w:t>
      </w:r>
      <w:r w:rsidRPr="002659FE">
        <w:rPr>
          <w:rFonts w:ascii="Arial" w:hAnsi="Arial" w:cs="Arial"/>
          <w:sz w:val="24"/>
          <w:szCs w:val="24"/>
        </w:rPr>
        <w:t>Whilst HEIW’s role is not explicit for those other tiers, we do believe we have a supporting role and many of the actions we have outlined wi</w:t>
      </w:r>
      <w:r w:rsidR="00B60517">
        <w:rPr>
          <w:rFonts w:ascii="Arial" w:hAnsi="Arial" w:cs="Arial"/>
          <w:sz w:val="24"/>
          <w:szCs w:val="24"/>
        </w:rPr>
        <w:t>ll</w:t>
      </w:r>
      <w:r w:rsidRPr="002659FE">
        <w:rPr>
          <w:rFonts w:ascii="Arial" w:hAnsi="Arial" w:cs="Arial"/>
          <w:sz w:val="24"/>
          <w:szCs w:val="24"/>
        </w:rPr>
        <w:t xml:space="preserve"> assist local organisations in carrying out their responsibilities.</w:t>
      </w:r>
    </w:p>
    <w:p w14:paraId="1567C784" w14:textId="77777777" w:rsidR="00B6489F" w:rsidRPr="002659FE" w:rsidRDefault="00B6489F" w:rsidP="00B6489F">
      <w:pPr>
        <w:rPr>
          <w:rFonts w:ascii="Arial" w:hAnsi="Arial" w:cs="Arial"/>
          <w:sz w:val="24"/>
          <w:szCs w:val="24"/>
        </w:rPr>
      </w:pPr>
    </w:p>
    <w:p w14:paraId="495DC59B" w14:textId="77777777" w:rsidR="00B6489F" w:rsidRPr="002659FE" w:rsidRDefault="00B6489F" w:rsidP="0077375D">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574490DE" w14:textId="77777777" w:rsidTr="002A28BC">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1000272" w14:textId="298309C3"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86A9985"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C904F71"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48E14EB1" w14:textId="77777777" w:rsidTr="002A28BC">
        <w:tc>
          <w:tcPr>
            <w:tcW w:w="6521" w:type="dxa"/>
            <w:tcBorders>
              <w:top w:val="single" w:sz="4" w:space="0" w:color="auto"/>
              <w:left w:val="single" w:sz="4" w:space="0" w:color="auto"/>
              <w:bottom w:val="single" w:sz="4" w:space="0" w:color="auto"/>
              <w:right w:val="single" w:sz="4" w:space="0" w:color="auto"/>
            </w:tcBorders>
          </w:tcPr>
          <w:p w14:paraId="7C768749" w14:textId="33BE90C4" w:rsidR="00B6489F" w:rsidRPr="002659FE" w:rsidRDefault="00B6489F" w:rsidP="00A069CA">
            <w:pPr>
              <w:pStyle w:val="ListParagraph"/>
              <w:numPr>
                <w:ilvl w:val="0"/>
                <w:numId w:val="31"/>
              </w:numPr>
              <w:rPr>
                <w:rFonts w:ascii="Arial" w:hAnsi="Arial" w:cs="Arial"/>
                <w:sz w:val="24"/>
                <w:szCs w:val="24"/>
              </w:rPr>
            </w:pPr>
            <w:r w:rsidRPr="002659FE">
              <w:rPr>
                <w:rFonts w:ascii="Arial" w:hAnsi="Arial" w:cs="Arial"/>
                <w:sz w:val="24"/>
                <w:szCs w:val="24"/>
              </w:rPr>
              <w:t>Develop a map of prioritised senior leadership positions for succession planning</w:t>
            </w:r>
            <w:r w:rsidR="00B3299A">
              <w:rPr>
                <w:rFonts w:ascii="Arial" w:hAnsi="Arial" w:cs="Arial"/>
                <w:sz w:val="24"/>
                <w:szCs w:val="24"/>
              </w:rPr>
              <w:t>.</w:t>
            </w:r>
          </w:p>
          <w:p w14:paraId="6A30F846" w14:textId="3247FE2F" w:rsidR="00B6489F" w:rsidRPr="002659FE" w:rsidRDefault="00B6489F" w:rsidP="00A069CA">
            <w:pPr>
              <w:pStyle w:val="ListParagraph"/>
              <w:numPr>
                <w:ilvl w:val="0"/>
                <w:numId w:val="31"/>
              </w:numPr>
              <w:rPr>
                <w:rFonts w:ascii="Arial" w:hAnsi="Arial" w:cs="Arial"/>
                <w:strike/>
                <w:sz w:val="24"/>
                <w:szCs w:val="24"/>
              </w:rPr>
            </w:pPr>
            <w:r w:rsidRPr="002659FE">
              <w:rPr>
                <w:rFonts w:ascii="Arial" w:hAnsi="Arial" w:cs="Arial"/>
                <w:sz w:val="24"/>
                <w:szCs w:val="24"/>
              </w:rPr>
              <w:t>Provision of a Talent Summit for identified talent to enable the co-design of an inclusive talent management process and leadership development framework.</w:t>
            </w:r>
          </w:p>
          <w:p w14:paraId="73B17FE6" w14:textId="26D26B8F" w:rsidR="00B6489F" w:rsidRDefault="00B6489F" w:rsidP="00A069CA">
            <w:pPr>
              <w:pStyle w:val="ListParagraph"/>
              <w:numPr>
                <w:ilvl w:val="0"/>
                <w:numId w:val="31"/>
              </w:numPr>
              <w:rPr>
                <w:rFonts w:ascii="Arial" w:hAnsi="Arial" w:cs="Arial"/>
                <w:sz w:val="24"/>
                <w:szCs w:val="24"/>
              </w:rPr>
            </w:pPr>
            <w:r w:rsidRPr="002659FE">
              <w:rPr>
                <w:rFonts w:ascii="Arial" w:hAnsi="Arial" w:cs="Arial"/>
                <w:sz w:val="24"/>
                <w:szCs w:val="24"/>
              </w:rPr>
              <w:t xml:space="preserve">Support identified talent through provision of a series of master classes that supplement experiential learning opportunities and </w:t>
            </w:r>
            <w:proofErr w:type="spellStart"/>
            <w:r w:rsidRPr="002659FE">
              <w:rPr>
                <w:rFonts w:ascii="Arial" w:hAnsi="Arial" w:cs="Arial"/>
                <w:sz w:val="24"/>
                <w:szCs w:val="24"/>
              </w:rPr>
              <w:t>Academi</w:t>
            </w:r>
            <w:proofErr w:type="spellEnd"/>
            <w:r w:rsidRPr="002659FE">
              <w:rPr>
                <w:rFonts w:ascii="Arial" w:hAnsi="Arial" w:cs="Arial"/>
                <w:sz w:val="24"/>
                <w:szCs w:val="24"/>
              </w:rPr>
              <w:t xml:space="preserve"> Wales senior leadership programmes</w:t>
            </w:r>
            <w:r w:rsidR="00DD660B">
              <w:rPr>
                <w:rFonts w:ascii="Arial" w:hAnsi="Arial" w:cs="Arial"/>
                <w:sz w:val="24"/>
                <w:szCs w:val="24"/>
              </w:rPr>
              <w:t>.</w:t>
            </w:r>
          </w:p>
          <w:p w14:paraId="7175200B" w14:textId="5E69AE4E" w:rsidR="005429B4" w:rsidRPr="002659FE" w:rsidRDefault="005429B4" w:rsidP="00A069CA">
            <w:pPr>
              <w:pStyle w:val="ListParagraph"/>
              <w:numPr>
                <w:ilvl w:val="0"/>
                <w:numId w:val="31"/>
              </w:numPr>
              <w:rPr>
                <w:rFonts w:ascii="Arial" w:hAnsi="Arial" w:cs="Arial"/>
                <w:sz w:val="24"/>
                <w:szCs w:val="24"/>
              </w:rPr>
            </w:pPr>
            <w:r>
              <w:rPr>
                <w:rFonts w:ascii="Arial" w:hAnsi="Arial" w:cs="Arial"/>
                <w:sz w:val="24"/>
                <w:szCs w:val="24"/>
              </w:rPr>
              <w:t>Develop the specification and commence the procurement process for a national talent management solution.</w:t>
            </w:r>
          </w:p>
          <w:p w14:paraId="059EDD0A" w14:textId="02A6AB70" w:rsidR="00B6489F" w:rsidRPr="002659FE" w:rsidRDefault="00B6489F" w:rsidP="00A069CA">
            <w:pPr>
              <w:pStyle w:val="ListParagraph"/>
              <w:numPr>
                <w:ilvl w:val="0"/>
                <w:numId w:val="31"/>
              </w:numPr>
              <w:rPr>
                <w:rFonts w:ascii="Arial" w:hAnsi="Arial" w:cs="Arial"/>
                <w:sz w:val="24"/>
                <w:szCs w:val="24"/>
              </w:rPr>
            </w:pPr>
            <w:r w:rsidRPr="002659FE">
              <w:rPr>
                <w:rFonts w:ascii="Arial" w:hAnsi="Arial" w:cs="Arial"/>
                <w:sz w:val="24"/>
                <w:szCs w:val="24"/>
              </w:rPr>
              <w:t>Review and refresh existing leadership competence, behaviours and values frameworks.</w:t>
            </w:r>
            <w:r w:rsidR="009C387B">
              <w:rPr>
                <w:rFonts w:ascii="Arial" w:hAnsi="Arial" w:cs="Arial"/>
                <w:sz w:val="24"/>
                <w:szCs w:val="24"/>
              </w:rPr>
              <w:t>to create</w:t>
            </w:r>
            <w:r w:rsidRPr="002659FE">
              <w:rPr>
                <w:rFonts w:ascii="Arial" w:hAnsi="Arial" w:cs="Arial"/>
                <w:sz w:val="24"/>
                <w:szCs w:val="24"/>
              </w:rPr>
              <w:t xml:space="preserve"> ‘success </w:t>
            </w:r>
            <w:proofErr w:type="gramStart"/>
            <w:r w:rsidRPr="002659FE">
              <w:rPr>
                <w:rFonts w:ascii="Arial" w:hAnsi="Arial" w:cs="Arial"/>
                <w:sz w:val="24"/>
                <w:szCs w:val="24"/>
              </w:rPr>
              <w:t>profiles’</w:t>
            </w:r>
            <w:proofErr w:type="gramEnd"/>
            <w:r w:rsidRPr="002659FE">
              <w:rPr>
                <w:rFonts w:ascii="Arial" w:hAnsi="Arial" w:cs="Arial"/>
                <w:sz w:val="24"/>
                <w:szCs w:val="24"/>
              </w:rPr>
              <w:t>.</w:t>
            </w:r>
          </w:p>
          <w:p w14:paraId="3A928CD1" w14:textId="360CB760" w:rsidR="00B6489F" w:rsidRPr="002659FE" w:rsidRDefault="00B6489F" w:rsidP="00A069CA">
            <w:pPr>
              <w:pStyle w:val="ListParagraph"/>
              <w:numPr>
                <w:ilvl w:val="0"/>
                <w:numId w:val="31"/>
              </w:numPr>
              <w:rPr>
                <w:rFonts w:ascii="Arial" w:hAnsi="Arial" w:cs="Arial"/>
                <w:sz w:val="24"/>
                <w:szCs w:val="24"/>
              </w:rPr>
            </w:pPr>
            <w:r w:rsidRPr="002659FE">
              <w:rPr>
                <w:rFonts w:ascii="Arial" w:hAnsi="Arial" w:cs="Arial"/>
                <w:sz w:val="24"/>
                <w:szCs w:val="24"/>
              </w:rPr>
              <w:t xml:space="preserve">Develop an inclusive process for senior leadership talent identification that includes </w:t>
            </w:r>
            <w:r w:rsidR="00110446">
              <w:rPr>
                <w:rFonts w:ascii="Arial" w:hAnsi="Arial" w:cs="Arial"/>
                <w:sz w:val="24"/>
                <w:szCs w:val="24"/>
              </w:rPr>
              <w:t xml:space="preserve">positive action schemes, </w:t>
            </w:r>
            <w:r w:rsidRPr="002659FE">
              <w:rPr>
                <w:rFonts w:ascii="Arial" w:hAnsi="Arial" w:cs="Arial"/>
                <w:sz w:val="24"/>
                <w:szCs w:val="24"/>
              </w:rPr>
              <w:t>assessment / development centres and a leadership development framework.</w:t>
            </w:r>
          </w:p>
          <w:p w14:paraId="23311302" w14:textId="77777777" w:rsidR="00B6489F" w:rsidRPr="002659FE" w:rsidRDefault="00B6489F" w:rsidP="00A069CA">
            <w:pPr>
              <w:pStyle w:val="ListParagraph"/>
              <w:numPr>
                <w:ilvl w:val="0"/>
                <w:numId w:val="31"/>
              </w:numPr>
              <w:rPr>
                <w:rFonts w:ascii="Arial" w:hAnsi="Arial" w:cs="Arial"/>
                <w:sz w:val="24"/>
                <w:szCs w:val="24"/>
              </w:rPr>
            </w:pPr>
            <w:r w:rsidRPr="002659FE">
              <w:rPr>
                <w:rFonts w:ascii="Arial" w:hAnsi="Arial" w:cs="Arial"/>
                <w:sz w:val="24"/>
                <w:szCs w:val="24"/>
              </w:rPr>
              <w:lastRenderedPageBreak/>
              <w:t>Develop a marketing and engagement plan to promote the senior leadership talent and succession planning strategy and development frameworks.</w:t>
            </w:r>
          </w:p>
          <w:p w14:paraId="668D655D" w14:textId="0A9F5890" w:rsidR="00B6489F" w:rsidRPr="000378E0" w:rsidRDefault="00A02AC5" w:rsidP="00A069CA">
            <w:pPr>
              <w:pStyle w:val="ListParagraph"/>
              <w:numPr>
                <w:ilvl w:val="0"/>
                <w:numId w:val="31"/>
              </w:numPr>
              <w:rPr>
                <w:rFonts w:ascii="Arial" w:hAnsi="Arial" w:cs="Arial"/>
                <w:sz w:val="24"/>
                <w:szCs w:val="24"/>
              </w:rPr>
            </w:pPr>
            <w:r>
              <w:rPr>
                <w:rFonts w:ascii="Arial" w:hAnsi="Arial" w:cs="Arial"/>
                <w:sz w:val="24"/>
                <w:szCs w:val="24"/>
              </w:rPr>
              <w:t>Promote th</w:t>
            </w:r>
            <w:r w:rsidR="00B6489F" w:rsidRPr="002659FE">
              <w:rPr>
                <w:rFonts w:ascii="Arial" w:hAnsi="Arial" w:cs="Arial"/>
                <w:sz w:val="24"/>
                <w:szCs w:val="24"/>
              </w:rPr>
              <w:t>e establishment of student leadership academies across all Wales universities that enable progression to leadership networks and talent pools.</w:t>
            </w:r>
          </w:p>
        </w:tc>
        <w:tc>
          <w:tcPr>
            <w:tcW w:w="4111" w:type="dxa"/>
            <w:tcBorders>
              <w:top w:val="single" w:sz="4" w:space="0" w:color="auto"/>
              <w:left w:val="single" w:sz="4" w:space="0" w:color="auto"/>
              <w:bottom w:val="single" w:sz="4" w:space="0" w:color="auto"/>
              <w:right w:val="single" w:sz="4" w:space="0" w:color="auto"/>
            </w:tcBorders>
          </w:tcPr>
          <w:p w14:paraId="597680D8" w14:textId="2414A184" w:rsidR="00B6489F" w:rsidRPr="002659FE" w:rsidRDefault="00BC157E" w:rsidP="00A069CA">
            <w:pPr>
              <w:pStyle w:val="ListParagraph"/>
              <w:numPr>
                <w:ilvl w:val="0"/>
                <w:numId w:val="31"/>
              </w:numPr>
              <w:rPr>
                <w:rFonts w:ascii="Arial" w:hAnsi="Arial" w:cs="Arial"/>
                <w:sz w:val="24"/>
                <w:szCs w:val="24"/>
              </w:rPr>
            </w:pPr>
            <w:r>
              <w:rPr>
                <w:rFonts w:ascii="Arial" w:hAnsi="Arial" w:cs="Arial"/>
                <w:sz w:val="24"/>
                <w:szCs w:val="24"/>
              </w:rPr>
              <w:lastRenderedPageBreak/>
              <w:t>Monitor the</w:t>
            </w:r>
            <w:r w:rsidR="00B6489F" w:rsidRPr="002659FE">
              <w:rPr>
                <w:rFonts w:ascii="Arial" w:hAnsi="Arial" w:cs="Arial"/>
                <w:sz w:val="24"/>
                <w:szCs w:val="24"/>
              </w:rPr>
              <w:t xml:space="preserve"> inclusive process for senior leadership talent identification</w:t>
            </w:r>
            <w:r w:rsidR="00DE15D2">
              <w:rPr>
                <w:rFonts w:ascii="Arial" w:hAnsi="Arial" w:cs="Arial"/>
                <w:sz w:val="24"/>
                <w:szCs w:val="24"/>
              </w:rPr>
              <w:t>.</w:t>
            </w:r>
          </w:p>
          <w:p w14:paraId="6A97496C" w14:textId="77777777" w:rsidR="00B6489F" w:rsidRPr="002659FE" w:rsidRDefault="00B6489F" w:rsidP="00A069CA">
            <w:pPr>
              <w:pStyle w:val="ListParagraph"/>
              <w:numPr>
                <w:ilvl w:val="0"/>
                <w:numId w:val="31"/>
              </w:numPr>
              <w:rPr>
                <w:rFonts w:ascii="Arial" w:hAnsi="Arial" w:cs="Arial"/>
                <w:sz w:val="24"/>
                <w:szCs w:val="24"/>
              </w:rPr>
            </w:pPr>
            <w:r w:rsidRPr="002659FE">
              <w:rPr>
                <w:rFonts w:ascii="Arial" w:hAnsi="Arial" w:cs="Arial"/>
                <w:sz w:val="24"/>
                <w:szCs w:val="24"/>
              </w:rPr>
              <w:t>Review the NHSE/I digital talent management solution for use across Wales.</w:t>
            </w:r>
          </w:p>
          <w:p w14:paraId="48E8A18E"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Continue delivery of executive and director assessment / development centres to identify possible successors for prioritised posts.</w:t>
            </w:r>
          </w:p>
        </w:tc>
        <w:tc>
          <w:tcPr>
            <w:tcW w:w="3969" w:type="dxa"/>
            <w:tcBorders>
              <w:top w:val="single" w:sz="4" w:space="0" w:color="auto"/>
              <w:left w:val="single" w:sz="4" w:space="0" w:color="auto"/>
              <w:bottom w:val="single" w:sz="4" w:space="0" w:color="auto"/>
              <w:right w:val="single" w:sz="4" w:space="0" w:color="auto"/>
            </w:tcBorders>
          </w:tcPr>
          <w:p w14:paraId="1F8A9EF4" w14:textId="77777777" w:rsidR="00B6489F" w:rsidRPr="002659FE" w:rsidRDefault="00B6489F" w:rsidP="00A069CA">
            <w:pPr>
              <w:pStyle w:val="ListParagraph"/>
              <w:numPr>
                <w:ilvl w:val="0"/>
                <w:numId w:val="31"/>
              </w:numPr>
              <w:rPr>
                <w:rFonts w:ascii="Arial" w:hAnsi="Arial" w:cs="Arial"/>
                <w:strike/>
                <w:sz w:val="24"/>
                <w:szCs w:val="24"/>
              </w:rPr>
            </w:pPr>
            <w:r w:rsidRPr="002659FE">
              <w:rPr>
                <w:rFonts w:ascii="Arial" w:hAnsi="Arial" w:cs="Arial"/>
                <w:sz w:val="24"/>
                <w:szCs w:val="24"/>
              </w:rPr>
              <w:t>Widen access to senior leadership development to reflect local population requirements.</w:t>
            </w:r>
          </w:p>
          <w:p w14:paraId="2400AC5E"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Continued delivery of executive and director assessment / development centres to identify possible successors for prioritised posts.</w:t>
            </w:r>
          </w:p>
        </w:tc>
      </w:tr>
    </w:tbl>
    <w:p w14:paraId="0694AD27" w14:textId="77777777" w:rsidR="00B6489F" w:rsidRPr="002659FE" w:rsidRDefault="00B6489F" w:rsidP="00B6489F">
      <w:pPr>
        <w:rPr>
          <w:rFonts w:ascii="Arial" w:hAnsi="Arial" w:cs="Arial"/>
          <w:sz w:val="24"/>
          <w:szCs w:val="24"/>
        </w:rPr>
      </w:pPr>
    </w:p>
    <w:p w14:paraId="10C36446" w14:textId="77777777" w:rsidR="00B6489F" w:rsidRPr="000D540B" w:rsidRDefault="00B6489F" w:rsidP="00B33CB3">
      <w:pPr>
        <w:spacing w:after="120"/>
        <w:rPr>
          <w:rFonts w:ascii="Arial" w:hAnsi="Arial" w:cs="Arial"/>
          <w:b/>
          <w:sz w:val="24"/>
          <w:szCs w:val="24"/>
        </w:rPr>
      </w:pPr>
      <w:r w:rsidRPr="00B33CB3">
        <w:rPr>
          <w:rFonts w:ascii="Arial" w:hAnsi="Arial" w:cs="Arial"/>
          <w:b/>
          <w:sz w:val="24"/>
          <w:szCs w:val="24"/>
        </w:rPr>
        <w:t>What does success look like in 2023?</w:t>
      </w:r>
    </w:p>
    <w:p w14:paraId="694751F8" w14:textId="3263B9D2"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An equitable, consistent and national approach to attracting and developing senior leaders across NHS Wales and an increased diversity of senior leaders that reflect local population needs.  A sustainable pipeline of senior leaders able to create effective compassionate </w:t>
      </w:r>
      <w:r w:rsidR="00155F92">
        <w:rPr>
          <w:rFonts w:ascii="Arial" w:hAnsi="Arial" w:cs="Arial"/>
          <w:sz w:val="24"/>
          <w:szCs w:val="24"/>
        </w:rPr>
        <w:t xml:space="preserve">and collective </w:t>
      </w:r>
      <w:r w:rsidRPr="002659FE">
        <w:rPr>
          <w:rFonts w:ascii="Arial" w:hAnsi="Arial" w:cs="Arial"/>
          <w:sz w:val="24"/>
          <w:szCs w:val="24"/>
        </w:rPr>
        <w:t>workplace cultures where staff are valued and supported to provide continually improving patient care.  Availability of ‘home grown’ talent that can deliver against strategic objectives and lower turnover at Chief Executive and Executive levels.</w:t>
      </w:r>
    </w:p>
    <w:p w14:paraId="702089CE" w14:textId="77777777" w:rsidR="00B6489F" w:rsidRPr="002659FE" w:rsidRDefault="00B6489F" w:rsidP="00B6489F">
      <w:pPr>
        <w:jc w:val="both"/>
        <w:rPr>
          <w:rFonts w:ascii="Arial" w:hAnsi="Arial" w:cs="Arial"/>
          <w:sz w:val="24"/>
          <w:szCs w:val="24"/>
        </w:rPr>
      </w:pPr>
    </w:p>
    <w:p w14:paraId="2B53A790" w14:textId="77777777" w:rsidR="00B6489F" w:rsidRPr="002659FE" w:rsidRDefault="00B6489F" w:rsidP="00B6489F">
      <w:pPr>
        <w:jc w:val="both"/>
        <w:rPr>
          <w:rFonts w:ascii="Arial" w:hAnsi="Arial" w:cs="Arial"/>
          <w:b/>
          <w:sz w:val="24"/>
          <w:szCs w:val="24"/>
        </w:rPr>
        <w:sectPr w:rsidR="00B6489F" w:rsidRPr="002659FE" w:rsidSect="00D74BA9">
          <w:pgSz w:w="16838" w:h="11906" w:orient="landscape"/>
          <w:pgMar w:top="1134" w:right="1134" w:bottom="1134" w:left="1134" w:header="709" w:footer="709" w:gutter="0"/>
          <w:cols w:space="708"/>
          <w:docGrid w:linePitch="360"/>
        </w:sectPr>
      </w:pPr>
    </w:p>
    <w:p w14:paraId="434FFF60" w14:textId="77777777"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Strategic Objective 3.3:  Lead the implementation and management of the Digital Leadership portal</w:t>
      </w:r>
    </w:p>
    <w:p w14:paraId="6F04EB53" w14:textId="77777777" w:rsidR="00B6489F" w:rsidRPr="002659FE" w:rsidRDefault="00B6489F" w:rsidP="00B6489F">
      <w:pPr>
        <w:rPr>
          <w:rFonts w:ascii="Arial" w:hAnsi="Arial" w:cs="Arial"/>
          <w:b/>
          <w:color w:val="1F3864"/>
          <w:sz w:val="24"/>
          <w:szCs w:val="24"/>
        </w:rPr>
      </w:pPr>
      <w:r w:rsidRPr="002659FE">
        <w:rPr>
          <w:rFonts w:ascii="Arial" w:hAnsi="Arial" w:cs="Arial"/>
          <w:b/>
          <w:color w:val="1F3864"/>
          <w:sz w:val="24"/>
          <w:szCs w:val="24"/>
        </w:rPr>
        <w:t>Executive Lead:  Julie Rogers / SRO:  Helen Thomas</w:t>
      </w:r>
    </w:p>
    <w:p w14:paraId="2AC4CD1C" w14:textId="77777777" w:rsidR="00B6489F" w:rsidRPr="002659FE" w:rsidRDefault="00B6489F" w:rsidP="00B6489F">
      <w:pPr>
        <w:rPr>
          <w:rFonts w:ascii="Arial" w:hAnsi="Arial" w:cs="Arial"/>
          <w:sz w:val="24"/>
          <w:szCs w:val="24"/>
        </w:rPr>
      </w:pPr>
    </w:p>
    <w:p w14:paraId="5AFD6BAF" w14:textId="77777777" w:rsidR="00B6489F" w:rsidRPr="009F426E" w:rsidRDefault="00B6489F" w:rsidP="0077375D">
      <w:pPr>
        <w:spacing w:after="120"/>
        <w:rPr>
          <w:rFonts w:ascii="Arial" w:hAnsi="Arial" w:cs="Arial"/>
          <w:b/>
          <w:sz w:val="24"/>
          <w:szCs w:val="24"/>
        </w:rPr>
      </w:pPr>
      <w:r w:rsidRPr="009F426E">
        <w:rPr>
          <w:rFonts w:ascii="Arial" w:hAnsi="Arial" w:cs="Arial"/>
          <w:b/>
          <w:sz w:val="24"/>
          <w:szCs w:val="24"/>
        </w:rPr>
        <w:t>Why?</w:t>
      </w:r>
    </w:p>
    <w:p w14:paraId="255A6430" w14:textId="706DD8FE"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 xml:space="preserve">Providing access to a range of </w:t>
      </w:r>
      <w:r>
        <w:rPr>
          <w:rFonts w:ascii="Arial" w:eastAsia="Calibri" w:hAnsi="Arial" w:cs="Arial"/>
          <w:sz w:val="24"/>
          <w:szCs w:val="24"/>
        </w:rPr>
        <w:t>bi</w:t>
      </w:r>
      <w:r w:rsidRPr="002659FE">
        <w:rPr>
          <w:rFonts w:ascii="Arial" w:eastAsia="Calibri" w:hAnsi="Arial" w:cs="Arial"/>
          <w:sz w:val="24"/>
          <w:szCs w:val="24"/>
        </w:rPr>
        <w:t>lingual digital leadership materials, resources, networks and support is a key enabler to supplementing formal leadership development</w:t>
      </w:r>
      <w:r w:rsidR="00155F92">
        <w:rPr>
          <w:rFonts w:ascii="Arial" w:eastAsia="Calibri" w:hAnsi="Arial" w:cs="Arial"/>
          <w:sz w:val="24"/>
          <w:szCs w:val="24"/>
        </w:rPr>
        <w:t xml:space="preserve"> and </w:t>
      </w:r>
      <w:r w:rsidR="00DC30F3">
        <w:rPr>
          <w:rFonts w:ascii="Arial" w:eastAsia="Calibri" w:hAnsi="Arial" w:cs="Arial"/>
          <w:sz w:val="24"/>
          <w:szCs w:val="24"/>
        </w:rPr>
        <w:t xml:space="preserve">influencing the </w:t>
      </w:r>
      <w:r w:rsidR="00255BD2">
        <w:rPr>
          <w:rFonts w:ascii="Arial" w:eastAsia="Calibri" w:hAnsi="Arial" w:cs="Arial"/>
          <w:sz w:val="24"/>
          <w:szCs w:val="24"/>
        </w:rPr>
        <w:t>shift towards a compassionate and collective culture</w:t>
      </w:r>
      <w:r w:rsidR="00DC30F3">
        <w:rPr>
          <w:rFonts w:ascii="Arial" w:eastAsia="Calibri" w:hAnsi="Arial" w:cs="Arial"/>
          <w:sz w:val="24"/>
          <w:szCs w:val="24"/>
        </w:rPr>
        <w:t xml:space="preserve"> </w:t>
      </w:r>
      <w:r w:rsidR="009601EB">
        <w:rPr>
          <w:rFonts w:ascii="Arial" w:eastAsia="Calibri" w:hAnsi="Arial" w:cs="Arial"/>
          <w:sz w:val="24"/>
          <w:szCs w:val="24"/>
        </w:rPr>
        <w:t>in teams, organisations and the system</w:t>
      </w:r>
      <w:r w:rsidRPr="002659FE">
        <w:rPr>
          <w:rFonts w:ascii="Arial" w:eastAsia="Calibri" w:hAnsi="Arial" w:cs="Arial"/>
          <w:sz w:val="24"/>
          <w:szCs w:val="24"/>
        </w:rPr>
        <w:t>.  The HEIW leadership portal will reach diverse audiences providing access to national leadership resources and opportunities as well as signposting to opportunities across NHS Wales organisations.  This will promote inclusivity and fairness to accessing leadership development opportunities across the NHS and wider sector workforce.</w:t>
      </w:r>
    </w:p>
    <w:p w14:paraId="17C24820" w14:textId="77777777" w:rsidR="00B6489F" w:rsidRPr="00762464" w:rsidRDefault="00B6489F" w:rsidP="00B6489F">
      <w:pPr>
        <w:rPr>
          <w:rFonts w:ascii="Arial" w:hAnsi="Arial" w:cs="Arial"/>
          <w:sz w:val="24"/>
          <w:szCs w:val="24"/>
        </w:rPr>
      </w:pPr>
    </w:p>
    <w:p w14:paraId="1355C06E" w14:textId="77777777" w:rsidR="00B6489F" w:rsidRPr="002659FE" w:rsidRDefault="00B6489F" w:rsidP="0077375D">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5954"/>
        <w:gridCol w:w="4678"/>
        <w:gridCol w:w="3969"/>
      </w:tblGrid>
      <w:tr w:rsidR="00B6489F" w:rsidRPr="002659FE" w14:paraId="6F0F1686" w14:textId="77777777" w:rsidTr="0077375D">
        <w:tc>
          <w:tcPr>
            <w:tcW w:w="5954"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7D0C156"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678"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E95B3A4"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0198BA6"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3B1F58D9" w14:textId="77777777" w:rsidTr="0077375D">
        <w:tc>
          <w:tcPr>
            <w:tcW w:w="5954" w:type="dxa"/>
            <w:tcBorders>
              <w:top w:val="single" w:sz="4" w:space="0" w:color="auto"/>
              <w:left w:val="single" w:sz="4" w:space="0" w:color="auto"/>
              <w:bottom w:val="single" w:sz="4" w:space="0" w:color="auto"/>
              <w:right w:val="single" w:sz="4" w:space="0" w:color="auto"/>
            </w:tcBorders>
          </w:tcPr>
          <w:p w14:paraId="30E00DDD" w14:textId="3EAF2B9A" w:rsidR="00B6489F" w:rsidRPr="002659FE" w:rsidRDefault="00811384" w:rsidP="00A069CA">
            <w:pPr>
              <w:pStyle w:val="ListParagraph"/>
              <w:numPr>
                <w:ilvl w:val="0"/>
                <w:numId w:val="32"/>
              </w:numPr>
              <w:rPr>
                <w:rFonts w:ascii="Arial" w:hAnsi="Arial" w:cs="Arial"/>
                <w:sz w:val="24"/>
                <w:szCs w:val="24"/>
              </w:rPr>
            </w:pPr>
            <w:r>
              <w:rPr>
                <w:rFonts w:ascii="Arial" w:hAnsi="Arial" w:cs="Arial"/>
                <w:sz w:val="24"/>
                <w:szCs w:val="24"/>
              </w:rPr>
              <w:t xml:space="preserve">Commence the curation and establishment of a </w:t>
            </w:r>
            <w:r w:rsidR="00B6489F" w:rsidRPr="002659FE">
              <w:rPr>
                <w:rFonts w:ascii="Arial" w:hAnsi="Arial" w:cs="Arial"/>
                <w:sz w:val="24"/>
                <w:szCs w:val="24"/>
              </w:rPr>
              <w:t xml:space="preserve">Leadership resource library </w:t>
            </w:r>
            <w:r w:rsidR="00876920">
              <w:rPr>
                <w:rFonts w:ascii="Arial" w:hAnsi="Arial" w:cs="Arial"/>
                <w:sz w:val="24"/>
                <w:szCs w:val="24"/>
              </w:rPr>
              <w:t>that provides</w:t>
            </w:r>
            <w:r w:rsidR="00B6489F" w:rsidRPr="002659FE">
              <w:rPr>
                <w:rFonts w:ascii="Arial" w:hAnsi="Arial" w:cs="Arial"/>
                <w:sz w:val="24"/>
                <w:szCs w:val="24"/>
              </w:rPr>
              <w:t xml:space="preserve"> evidence-based resources that reflect the leadership strategy</w:t>
            </w:r>
            <w:r w:rsidR="009601EB">
              <w:rPr>
                <w:rFonts w:ascii="Arial" w:hAnsi="Arial" w:cs="Arial"/>
                <w:sz w:val="24"/>
                <w:szCs w:val="24"/>
              </w:rPr>
              <w:t xml:space="preserve"> and support compassionate and collective approaches</w:t>
            </w:r>
            <w:r w:rsidR="00B6489F" w:rsidRPr="002659FE">
              <w:rPr>
                <w:rFonts w:ascii="Arial" w:hAnsi="Arial" w:cs="Arial"/>
                <w:sz w:val="24"/>
                <w:szCs w:val="24"/>
              </w:rPr>
              <w:t>.</w:t>
            </w:r>
          </w:p>
          <w:p w14:paraId="1E80B03A" w14:textId="77777777" w:rsidR="00B6489F" w:rsidRPr="002659FE" w:rsidRDefault="00B6489F" w:rsidP="00A069CA">
            <w:pPr>
              <w:pStyle w:val="ListParagraph"/>
              <w:numPr>
                <w:ilvl w:val="0"/>
                <w:numId w:val="32"/>
              </w:numPr>
              <w:rPr>
                <w:rFonts w:ascii="Arial" w:hAnsi="Arial" w:cs="Arial"/>
                <w:sz w:val="24"/>
                <w:szCs w:val="24"/>
              </w:rPr>
            </w:pPr>
            <w:r w:rsidRPr="002659FE">
              <w:rPr>
                <w:rFonts w:ascii="Arial" w:hAnsi="Arial" w:cs="Arial"/>
                <w:sz w:val="24"/>
                <w:szCs w:val="24"/>
              </w:rPr>
              <w:t>Develop and implement an operating model for the digital</w:t>
            </w:r>
            <w:r w:rsidRPr="002659FE">
              <w:rPr>
                <w:rFonts w:ascii="Arial" w:hAnsi="Arial" w:cs="Arial"/>
                <w:color w:val="FF0000"/>
                <w:sz w:val="24"/>
                <w:szCs w:val="24"/>
              </w:rPr>
              <w:t xml:space="preserve"> </w:t>
            </w:r>
            <w:r w:rsidRPr="002659FE">
              <w:rPr>
                <w:rFonts w:ascii="Arial" w:hAnsi="Arial" w:cs="Arial"/>
                <w:sz w:val="24"/>
                <w:szCs w:val="24"/>
              </w:rPr>
              <w:t>portal for wider implementation across HEIW and NHS Wales organisations.</w:t>
            </w:r>
          </w:p>
          <w:p w14:paraId="6737484F" w14:textId="77777777" w:rsidR="00B6489F" w:rsidRPr="002659FE" w:rsidRDefault="00B6489F" w:rsidP="00A069CA">
            <w:pPr>
              <w:pStyle w:val="ListParagraph"/>
              <w:numPr>
                <w:ilvl w:val="0"/>
                <w:numId w:val="32"/>
              </w:numPr>
              <w:rPr>
                <w:rFonts w:ascii="Arial" w:hAnsi="Arial" w:cs="Arial"/>
                <w:sz w:val="24"/>
                <w:szCs w:val="24"/>
              </w:rPr>
            </w:pPr>
            <w:r w:rsidRPr="002659FE">
              <w:rPr>
                <w:rFonts w:ascii="Arial" w:hAnsi="Arial" w:cs="Arial"/>
                <w:sz w:val="24"/>
                <w:szCs w:val="24"/>
              </w:rPr>
              <w:t>Brand and extensively market the HEIW Digital Leadership Portal.</w:t>
            </w:r>
          </w:p>
          <w:p w14:paraId="4EDDEECB" w14:textId="77777777" w:rsidR="00B6489F" w:rsidRPr="002659FE" w:rsidRDefault="00B6489F" w:rsidP="00A069CA">
            <w:pPr>
              <w:pStyle w:val="ListParagraph"/>
              <w:numPr>
                <w:ilvl w:val="0"/>
                <w:numId w:val="32"/>
              </w:numPr>
              <w:rPr>
                <w:rFonts w:ascii="Arial" w:hAnsi="Arial" w:cs="Arial"/>
                <w:sz w:val="24"/>
                <w:szCs w:val="24"/>
              </w:rPr>
            </w:pPr>
            <w:r w:rsidRPr="002659FE">
              <w:rPr>
                <w:rFonts w:ascii="Arial" w:hAnsi="Arial" w:cs="Arial"/>
                <w:sz w:val="24"/>
                <w:szCs w:val="24"/>
              </w:rPr>
              <w:t>Manage digital leadership portal accounts and queries, whilst maintaining and developing the portal in line with user feedback.</w:t>
            </w:r>
          </w:p>
          <w:p w14:paraId="331EB165" w14:textId="77777777" w:rsidR="00B6489F" w:rsidRPr="002659FE" w:rsidRDefault="00B6489F" w:rsidP="00A069CA">
            <w:pPr>
              <w:pStyle w:val="ListParagraph"/>
              <w:numPr>
                <w:ilvl w:val="0"/>
                <w:numId w:val="32"/>
              </w:numPr>
              <w:rPr>
                <w:rFonts w:ascii="Arial" w:hAnsi="Arial" w:cs="Arial"/>
                <w:sz w:val="24"/>
                <w:szCs w:val="24"/>
              </w:rPr>
            </w:pPr>
            <w:r w:rsidRPr="002659FE">
              <w:rPr>
                <w:rFonts w:ascii="Arial" w:hAnsi="Arial" w:cs="Arial"/>
                <w:sz w:val="24"/>
                <w:szCs w:val="24"/>
              </w:rPr>
              <w:t xml:space="preserve">Promote the HEIW leadership programmes and link to leadership and management development opportunities across </w:t>
            </w:r>
            <w:proofErr w:type="spellStart"/>
            <w:r w:rsidRPr="002659FE">
              <w:rPr>
                <w:rFonts w:ascii="Arial" w:hAnsi="Arial" w:cs="Arial"/>
                <w:sz w:val="24"/>
                <w:szCs w:val="24"/>
              </w:rPr>
              <w:t>Academi</w:t>
            </w:r>
            <w:proofErr w:type="spellEnd"/>
            <w:r w:rsidRPr="002659FE">
              <w:rPr>
                <w:rFonts w:ascii="Arial" w:hAnsi="Arial" w:cs="Arial"/>
                <w:sz w:val="24"/>
                <w:szCs w:val="24"/>
              </w:rPr>
              <w:t xml:space="preserve"> Wales and NHS Wales Health Boards and Trusts.</w:t>
            </w:r>
          </w:p>
          <w:p w14:paraId="76F55284" w14:textId="67E0A3FD" w:rsidR="00B6489F" w:rsidRPr="002659FE" w:rsidRDefault="00B6489F" w:rsidP="00A069CA">
            <w:pPr>
              <w:pStyle w:val="ListParagraph"/>
              <w:numPr>
                <w:ilvl w:val="0"/>
                <w:numId w:val="32"/>
              </w:numPr>
              <w:rPr>
                <w:rFonts w:ascii="Arial" w:hAnsi="Arial" w:cs="Arial"/>
                <w:sz w:val="24"/>
                <w:szCs w:val="24"/>
              </w:rPr>
            </w:pPr>
            <w:r w:rsidRPr="002659FE">
              <w:rPr>
                <w:rFonts w:ascii="Arial" w:hAnsi="Arial" w:cs="Arial"/>
                <w:sz w:val="24"/>
                <w:szCs w:val="24"/>
              </w:rPr>
              <w:t>Utilise the portal for managing conference events, master classes etc to reach diverse audiences</w:t>
            </w:r>
            <w:r w:rsidR="00160053">
              <w:rPr>
                <w:rFonts w:ascii="Arial" w:hAnsi="Arial" w:cs="Arial"/>
                <w:sz w:val="24"/>
                <w:szCs w:val="24"/>
              </w:rPr>
              <w:t>.</w:t>
            </w:r>
          </w:p>
        </w:tc>
        <w:tc>
          <w:tcPr>
            <w:tcW w:w="4678" w:type="dxa"/>
            <w:tcBorders>
              <w:top w:val="single" w:sz="4" w:space="0" w:color="auto"/>
              <w:left w:val="single" w:sz="4" w:space="0" w:color="auto"/>
              <w:bottom w:val="single" w:sz="4" w:space="0" w:color="auto"/>
              <w:right w:val="single" w:sz="4" w:space="0" w:color="auto"/>
            </w:tcBorders>
          </w:tcPr>
          <w:p w14:paraId="3C6B79F4" w14:textId="77777777" w:rsidR="00B6489F" w:rsidRPr="002659FE" w:rsidRDefault="00B6489F" w:rsidP="00A069CA">
            <w:pPr>
              <w:pStyle w:val="ListParagraph"/>
              <w:numPr>
                <w:ilvl w:val="0"/>
                <w:numId w:val="32"/>
              </w:numPr>
              <w:rPr>
                <w:rFonts w:ascii="Arial" w:hAnsi="Arial" w:cs="Arial"/>
                <w:sz w:val="24"/>
                <w:szCs w:val="24"/>
              </w:rPr>
            </w:pPr>
            <w:r w:rsidRPr="002659FE">
              <w:rPr>
                <w:rFonts w:ascii="Arial" w:hAnsi="Arial" w:cs="Arial"/>
                <w:sz w:val="24"/>
                <w:szCs w:val="24"/>
              </w:rPr>
              <w:t>Review and evaluate functionality of software using agreed test scripts in preparation for wider HEIW re-procurement.</w:t>
            </w:r>
          </w:p>
          <w:p w14:paraId="023263FB" w14:textId="77777777" w:rsidR="00B6489F" w:rsidRPr="002659FE" w:rsidRDefault="00B6489F" w:rsidP="00A069CA">
            <w:pPr>
              <w:pStyle w:val="ListParagraph"/>
              <w:numPr>
                <w:ilvl w:val="0"/>
                <w:numId w:val="32"/>
              </w:numPr>
              <w:rPr>
                <w:rFonts w:ascii="Arial" w:hAnsi="Arial" w:cs="Arial"/>
                <w:sz w:val="24"/>
                <w:szCs w:val="24"/>
              </w:rPr>
            </w:pPr>
            <w:r w:rsidRPr="002659FE">
              <w:rPr>
                <w:rFonts w:ascii="Arial" w:hAnsi="Arial" w:cs="Arial"/>
                <w:sz w:val="24"/>
                <w:szCs w:val="24"/>
              </w:rPr>
              <w:t>Integrate the digital leadership portal contract into the HEIW learning management system contract.</w:t>
            </w:r>
          </w:p>
          <w:p w14:paraId="62323B98" w14:textId="77777777" w:rsidR="00B6489F" w:rsidRPr="002659FE" w:rsidRDefault="00B6489F" w:rsidP="00A069CA">
            <w:pPr>
              <w:pStyle w:val="ListParagraph"/>
              <w:numPr>
                <w:ilvl w:val="0"/>
                <w:numId w:val="32"/>
              </w:numPr>
              <w:rPr>
                <w:rFonts w:ascii="Arial" w:hAnsi="Arial" w:cs="Arial"/>
                <w:sz w:val="24"/>
                <w:szCs w:val="24"/>
              </w:rPr>
            </w:pPr>
            <w:r w:rsidRPr="002659FE">
              <w:rPr>
                <w:rFonts w:ascii="Arial" w:hAnsi="Arial" w:cs="Arial"/>
                <w:sz w:val="24"/>
                <w:szCs w:val="24"/>
              </w:rPr>
              <w:t>Continue to curate and enhance bi-lingual leadership and management resources available via the portal.</w:t>
            </w:r>
          </w:p>
          <w:p w14:paraId="366E448B" w14:textId="77777777" w:rsidR="00B6489F"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Continue to market and widen access to the Digital Leadership Portal.</w:t>
            </w:r>
          </w:p>
          <w:p w14:paraId="3C2524E4" w14:textId="44B3F085" w:rsidR="00160053" w:rsidRPr="002659FE" w:rsidRDefault="00160053" w:rsidP="00A069CA">
            <w:pPr>
              <w:pStyle w:val="ListParagraph"/>
              <w:numPr>
                <w:ilvl w:val="0"/>
                <w:numId w:val="40"/>
              </w:numPr>
              <w:rPr>
                <w:rFonts w:ascii="Arial" w:hAnsi="Arial" w:cs="Arial"/>
                <w:sz w:val="24"/>
                <w:szCs w:val="24"/>
              </w:rPr>
            </w:pPr>
            <w:r>
              <w:rPr>
                <w:rFonts w:ascii="Arial" w:hAnsi="Arial" w:cs="Arial"/>
                <w:sz w:val="24"/>
                <w:szCs w:val="24"/>
              </w:rPr>
              <w:t>Create a Welsh language learning network and resources available through the medium of Welsh to better promote opportunities to engage and learn.</w:t>
            </w:r>
          </w:p>
        </w:tc>
        <w:tc>
          <w:tcPr>
            <w:tcW w:w="3969" w:type="dxa"/>
            <w:tcBorders>
              <w:top w:val="single" w:sz="4" w:space="0" w:color="auto"/>
              <w:left w:val="single" w:sz="4" w:space="0" w:color="auto"/>
              <w:bottom w:val="single" w:sz="4" w:space="0" w:color="auto"/>
              <w:right w:val="single" w:sz="4" w:space="0" w:color="auto"/>
            </w:tcBorders>
          </w:tcPr>
          <w:p w14:paraId="7805142B" w14:textId="77777777" w:rsidR="00B6489F" w:rsidRPr="002659FE" w:rsidRDefault="00B6489F" w:rsidP="00A069CA">
            <w:pPr>
              <w:pStyle w:val="ListParagraph"/>
              <w:numPr>
                <w:ilvl w:val="0"/>
                <w:numId w:val="32"/>
              </w:numPr>
              <w:rPr>
                <w:rFonts w:ascii="Arial" w:hAnsi="Arial" w:cs="Arial"/>
                <w:sz w:val="24"/>
                <w:szCs w:val="24"/>
              </w:rPr>
            </w:pPr>
            <w:r w:rsidRPr="002659FE">
              <w:rPr>
                <w:rFonts w:ascii="Arial" w:hAnsi="Arial" w:cs="Arial"/>
                <w:sz w:val="24"/>
                <w:szCs w:val="24"/>
              </w:rPr>
              <w:t>Continue to curate and enhance the leadership and management resources available via the portal.</w:t>
            </w:r>
          </w:p>
          <w:p w14:paraId="75E3B18D"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Continue to</w:t>
            </w:r>
            <w:r w:rsidRPr="002659FE">
              <w:rPr>
                <w:rFonts w:ascii="Arial" w:hAnsi="Arial" w:cs="Arial"/>
                <w:color w:val="FF0000"/>
                <w:sz w:val="24"/>
                <w:szCs w:val="24"/>
              </w:rPr>
              <w:t xml:space="preserve"> </w:t>
            </w:r>
            <w:r w:rsidRPr="002659FE">
              <w:rPr>
                <w:rFonts w:ascii="Arial" w:hAnsi="Arial" w:cs="Arial"/>
                <w:sz w:val="24"/>
                <w:szCs w:val="24"/>
              </w:rPr>
              <w:t>enhance and market the Digital Leadership Portal.</w:t>
            </w:r>
          </w:p>
        </w:tc>
      </w:tr>
    </w:tbl>
    <w:p w14:paraId="2B0270DE" w14:textId="17B0BA1C" w:rsidR="00A4052B" w:rsidRDefault="00B6489F" w:rsidP="0077375D">
      <w:pPr>
        <w:spacing w:before="120" w:after="120"/>
        <w:rPr>
          <w:rFonts w:ascii="Arial" w:hAnsi="Arial" w:cs="Arial"/>
          <w:b/>
          <w:sz w:val="24"/>
          <w:szCs w:val="24"/>
        </w:rPr>
      </w:pPr>
      <w:r w:rsidRPr="009F426E">
        <w:rPr>
          <w:rFonts w:ascii="Arial" w:hAnsi="Arial" w:cs="Arial"/>
          <w:b/>
          <w:sz w:val="24"/>
          <w:szCs w:val="24"/>
        </w:rPr>
        <w:t>What does success look like in 2</w:t>
      </w:r>
      <w:r w:rsidRPr="00C04404">
        <w:rPr>
          <w:rFonts w:ascii="Arial" w:hAnsi="Arial" w:cs="Arial"/>
          <w:b/>
          <w:sz w:val="24"/>
          <w:szCs w:val="24"/>
        </w:rPr>
        <w:t>023?</w:t>
      </w:r>
    </w:p>
    <w:p w14:paraId="0F5C6EB6" w14:textId="77777777" w:rsidR="00CB2ED5" w:rsidRDefault="00B6489F" w:rsidP="000B25E3">
      <w:pPr>
        <w:spacing w:before="120" w:after="120"/>
        <w:jc w:val="both"/>
        <w:rPr>
          <w:rFonts w:ascii="Arial" w:hAnsi="Arial" w:cs="Arial"/>
          <w:sz w:val="24"/>
          <w:szCs w:val="24"/>
        </w:rPr>
        <w:sectPr w:rsidR="00CB2ED5" w:rsidSect="00D74BA9">
          <w:pgSz w:w="16838" w:h="11906" w:orient="landscape"/>
          <w:pgMar w:top="1134" w:right="1134" w:bottom="1134" w:left="1134" w:header="709" w:footer="709" w:gutter="0"/>
          <w:cols w:space="708"/>
          <w:docGrid w:linePitch="360"/>
        </w:sectPr>
      </w:pPr>
      <w:r w:rsidRPr="002659FE">
        <w:rPr>
          <w:rFonts w:ascii="Arial" w:hAnsi="Arial" w:cs="Arial"/>
          <w:sz w:val="24"/>
          <w:szCs w:val="24"/>
        </w:rPr>
        <w:lastRenderedPageBreak/>
        <w:t xml:space="preserve">An inclusive, bilingual digital self-service leadership portal available 24/7 providing access to a range of up to date, </w:t>
      </w:r>
      <w:r w:rsidR="000B25E3">
        <w:rPr>
          <w:rFonts w:ascii="Arial" w:hAnsi="Arial" w:cs="Arial"/>
          <w:sz w:val="24"/>
          <w:szCs w:val="24"/>
        </w:rPr>
        <w:t>accessi</w:t>
      </w:r>
      <w:r w:rsidRPr="002659FE">
        <w:rPr>
          <w:rFonts w:ascii="Arial" w:hAnsi="Arial" w:cs="Arial"/>
          <w:sz w:val="24"/>
          <w:szCs w:val="24"/>
        </w:rPr>
        <w:t>ble, evidence-based leadership resources and networks.</w:t>
      </w:r>
    </w:p>
    <w:p w14:paraId="1ED665EE" w14:textId="77777777"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Strategic Objective 3.4:  Lead the establishment and management of a Wales Leadership alumni and range of leadership networks</w:t>
      </w:r>
    </w:p>
    <w:p w14:paraId="22110D71" w14:textId="77777777" w:rsidR="00B6489F" w:rsidRPr="002659FE" w:rsidRDefault="00B6489F" w:rsidP="00B6489F">
      <w:pPr>
        <w:rPr>
          <w:rFonts w:ascii="Arial" w:hAnsi="Arial" w:cs="Arial"/>
          <w:b/>
          <w:color w:val="1F3864"/>
          <w:sz w:val="24"/>
          <w:szCs w:val="24"/>
        </w:rPr>
      </w:pPr>
      <w:r w:rsidRPr="002659FE">
        <w:rPr>
          <w:rFonts w:ascii="Arial" w:hAnsi="Arial" w:cs="Arial"/>
          <w:b/>
          <w:color w:val="1F3864"/>
          <w:sz w:val="24"/>
          <w:szCs w:val="24"/>
        </w:rPr>
        <w:t>Executive Lead:  Julie Rogers / SRO:  Helen Thomas</w:t>
      </w:r>
    </w:p>
    <w:p w14:paraId="033D6173" w14:textId="77777777" w:rsidR="00B6489F" w:rsidRPr="002659FE" w:rsidRDefault="00B6489F" w:rsidP="00B6489F">
      <w:pPr>
        <w:jc w:val="both"/>
        <w:rPr>
          <w:rFonts w:ascii="Arial" w:hAnsi="Arial" w:cs="Arial"/>
          <w:sz w:val="24"/>
          <w:szCs w:val="24"/>
        </w:rPr>
      </w:pPr>
    </w:p>
    <w:p w14:paraId="64D0317F" w14:textId="77777777" w:rsidR="00B6489F" w:rsidRPr="00C04404" w:rsidRDefault="00B6489F" w:rsidP="0077375D">
      <w:pPr>
        <w:spacing w:after="120"/>
        <w:jc w:val="both"/>
        <w:rPr>
          <w:rFonts w:ascii="Arial" w:hAnsi="Arial" w:cs="Arial"/>
          <w:b/>
          <w:sz w:val="24"/>
          <w:szCs w:val="24"/>
        </w:rPr>
      </w:pPr>
      <w:r w:rsidRPr="00C04404">
        <w:rPr>
          <w:rFonts w:ascii="Arial" w:hAnsi="Arial" w:cs="Arial"/>
          <w:b/>
          <w:sz w:val="24"/>
          <w:szCs w:val="24"/>
        </w:rPr>
        <w:t>Why?</w:t>
      </w:r>
    </w:p>
    <w:p w14:paraId="1EB35443" w14:textId="3A74F83A" w:rsidR="00B6489F" w:rsidRDefault="00B6489F" w:rsidP="00B6489F">
      <w:pPr>
        <w:jc w:val="both"/>
        <w:rPr>
          <w:rFonts w:ascii="Arial" w:eastAsia="Calibri" w:hAnsi="Arial" w:cs="Arial"/>
          <w:sz w:val="24"/>
          <w:szCs w:val="24"/>
        </w:rPr>
      </w:pPr>
      <w:r w:rsidRPr="002659FE">
        <w:rPr>
          <w:rFonts w:ascii="Arial" w:eastAsia="Calibri" w:hAnsi="Arial" w:cs="Arial"/>
          <w:sz w:val="24"/>
          <w:szCs w:val="24"/>
        </w:rPr>
        <w:t xml:space="preserve">This is also a continuation of the Annual Plan (2019-20) to implement an alumni leadership network.  Transformation of services require leaders </w:t>
      </w:r>
      <w:r w:rsidR="00EF579F">
        <w:rPr>
          <w:rFonts w:ascii="Arial" w:eastAsia="Calibri" w:hAnsi="Arial" w:cs="Arial"/>
          <w:sz w:val="24"/>
          <w:szCs w:val="24"/>
        </w:rPr>
        <w:t xml:space="preserve">at all levels </w:t>
      </w:r>
      <w:r w:rsidRPr="002659FE">
        <w:rPr>
          <w:rFonts w:ascii="Arial" w:eastAsia="Calibri" w:hAnsi="Arial" w:cs="Arial"/>
          <w:sz w:val="24"/>
          <w:szCs w:val="24"/>
        </w:rPr>
        <w:t>that can create and maintain relationships across traditional boundaries. Alumni’s provide opportunities by connecting people to help them develop personally and professionally.  Members of leadership alumni’s will be instrumental in promoting senior leadership roles and experiences, whilst offering practical support to aspiring leaders including mentoring, shadowing and coaching.</w:t>
      </w:r>
      <w:r w:rsidR="004E7EBF" w:rsidRPr="004E7EBF">
        <w:rPr>
          <w:rFonts w:ascii="Arial" w:eastAsia="Calibri" w:hAnsi="Arial" w:cs="Arial"/>
          <w:sz w:val="24"/>
          <w:szCs w:val="24"/>
        </w:rPr>
        <w:t xml:space="preserve"> </w:t>
      </w:r>
      <w:r w:rsidR="00DF3804">
        <w:rPr>
          <w:rFonts w:ascii="Arial" w:eastAsia="Calibri" w:hAnsi="Arial" w:cs="Arial"/>
          <w:sz w:val="24"/>
          <w:szCs w:val="24"/>
        </w:rPr>
        <w:t xml:space="preserve"> </w:t>
      </w:r>
      <w:r w:rsidR="004E7EBF">
        <w:rPr>
          <w:rFonts w:ascii="Arial" w:eastAsia="Calibri" w:hAnsi="Arial" w:cs="Arial"/>
          <w:sz w:val="24"/>
          <w:szCs w:val="24"/>
        </w:rPr>
        <w:t xml:space="preserve">Collective and compassionate leadership is at the heart of what we are aiming to </w:t>
      </w:r>
      <w:proofErr w:type="gramStart"/>
      <w:r w:rsidR="004E7EBF">
        <w:rPr>
          <w:rFonts w:ascii="Arial" w:eastAsia="Calibri" w:hAnsi="Arial" w:cs="Arial"/>
          <w:sz w:val="24"/>
          <w:szCs w:val="24"/>
        </w:rPr>
        <w:t>achieve</w:t>
      </w:r>
      <w:proofErr w:type="gramEnd"/>
      <w:r w:rsidR="004E7EBF">
        <w:rPr>
          <w:rFonts w:ascii="Arial" w:eastAsia="Calibri" w:hAnsi="Arial" w:cs="Arial"/>
          <w:sz w:val="24"/>
          <w:szCs w:val="24"/>
        </w:rPr>
        <w:t xml:space="preserve"> and we would want to develop an Alumni that is championing and role-modelling these behaviours.</w:t>
      </w:r>
    </w:p>
    <w:p w14:paraId="406480F6" w14:textId="77777777" w:rsidR="00762464" w:rsidRPr="002659FE" w:rsidRDefault="00762464" w:rsidP="00B6489F">
      <w:pPr>
        <w:jc w:val="both"/>
        <w:rPr>
          <w:rFonts w:ascii="Arial" w:eastAsia="Calibri" w:hAnsi="Arial" w:cs="Arial"/>
          <w:strike/>
          <w:sz w:val="24"/>
          <w:szCs w:val="24"/>
        </w:rPr>
      </w:pPr>
    </w:p>
    <w:p w14:paraId="083F2157" w14:textId="77777777" w:rsidR="00762464" w:rsidRPr="002659FE" w:rsidRDefault="00762464" w:rsidP="00762464">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804"/>
        <w:gridCol w:w="4111"/>
        <w:gridCol w:w="3686"/>
      </w:tblGrid>
      <w:tr w:rsidR="00B6489F" w:rsidRPr="002659FE" w14:paraId="67C82149" w14:textId="77777777" w:rsidTr="009D2395">
        <w:tc>
          <w:tcPr>
            <w:tcW w:w="6804"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C6FFBC4"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F1A4281"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686"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D762075"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0F653C3D" w14:textId="77777777" w:rsidTr="009D2395">
        <w:tc>
          <w:tcPr>
            <w:tcW w:w="6804" w:type="dxa"/>
            <w:tcBorders>
              <w:top w:val="single" w:sz="4" w:space="0" w:color="auto"/>
              <w:left w:val="single" w:sz="4" w:space="0" w:color="auto"/>
              <w:bottom w:val="single" w:sz="4" w:space="0" w:color="auto"/>
              <w:right w:val="single" w:sz="4" w:space="0" w:color="auto"/>
            </w:tcBorders>
          </w:tcPr>
          <w:p w14:paraId="03B1E63C"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Create a collective leadership network providing opportunities for a diverse range of individuals to become actively engaged in promoting and supporting the leadership agenda across NHS Wales.</w:t>
            </w:r>
          </w:p>
          <w:p w14:paraId="5ADA30CF" w14:textId="3268948C" w:rsidR="00B6489F" w:rsidRPr="002659FE" w:rsidRDefault="00B6489F" w:rsidP="00A069CA">
            <w:pPr>
              <w:pStyle w:val="ListParagraph"/>
              <w:numPr>
                <w:ilvl w:val="0"/>
                <w:numId w:val="40"/>
              </w:numPr>
              <w:rPr>
                <w:rFonts w:ascii="Arial" w:hAnsi="Arial" w:cs="Arial"/>
                <w:strike/>
                <w:sz w:val="24"/>
                <w:szCs w:val="24"/>
              </w:rPr>
            </w:pPr>
            <w:r w:rsidRPr="002659FE">
              <w:rPr>
                <w:rFonts w:ascii="Arial" w:hAnsi="Arial" w:cs="Arial"/>
                <w:sz w:val="24"/>
                <w:szCs w:val="24"/>
              </w:rPr>
              <w:t>Create a range of alumni networks to support existing leadership development cohorts</w:t>
            </w:r>
            <w:r w:rsidR="00882196">
              <w:rPr>
                <w:rFonts w:ascii="Arial" w:hAnsi="Arial" w:cs="Arial"/>
                <w:sz w:val="24"/>
                <w:szCs w:val="24"/>
              </w:rPr>
              <w:t>.</w:t>
            </w:r>
          </w:p>
          <w:p w14:paraId="7F8F6B0F" w14:textId="1AA50AE4"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Provide a series of leadership master classes, webinars, networking events, online videos and resources.</w:t>
            </w:r>
          </w:p>
          <w:p w14:paraId="3C0B13F0"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Provide a series of guest leadership blogs and interviews.</w:t>
            </w:r>
          </w:p>
          <w:p w14:paraId="1008B0D6" w14:textId="0CE7C476"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Influence the establishment of student leadership academies within all Wales universities that promote access to NHS leadership networks and alumni.</w:t>
            </w:r>
          </w:p>
          <w:p w14:paraId="170FF32B" w14:textId="77777777" w:rsidR="00D30FBC"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 xml:space="preserve">Secondary Care:  Establish a </w:t>
            </w:r>
            <w:proofErr w:type="gramStart"/>
            <w:r w:rsidRPr="002659FE">
              <w:rPr>
                <w:rFonts w:ascii="Arial" w:hAnsi="Arial" w:cs="Arial"/>
                <w:sz w:val="24"/>
                <w:szCs w:val="24"/>
              </w:rPr>
              <w:t>leadersh</w:t>
            </w:r>
            <w:r w:rsidR="001F7173">
              <w:rPr>
                <w:rFonts w:ascii="Arial" w:hAnsi="Arial" w:cs="Arial"/>
                <w:sz w:val="24"/>
                <w:szCs w:val="24"/>
              </w:rPr>
              <w:t>ip</w:t>
            </w:r>
            <w:r w:rsidRPr="002659FE">
              <w:rPr>
                <w:rFonts w:ascii="Arial" w:hAnsi="Arial" w:cs="Arial"/>
                <w:sz w:val="24"/>
                <w:szCs w:val="24"/>
              </w:rPr>
              <w:t xml:space="preserve"> alumni</w:t>
            </w:r>
            <w:proofErr w:type="gramEnd"/>
            <w:r w:rsidRPr="002659FE">
              <w:rPr>
                <w:rFonts w:ascii="Arial" w:hAnsi="Arial" w:cs="Arial"/>
                <w:sz w:val="24"/>
                <w:szCs w:val="24"/>
              </w:rPr>
              <w:t xml:space="preserve"> and establish collaborative network of trainee leadership roles.</w:t>
            </w:r>
          </w:p>
          <w:p w14:paraId="3874C2A2" w14:textId="026FD375"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Pilot and evaluate a trainee leadership network meeting/event and review existing wellbeing strategy/courses.</w:t>
            </w:r>
          </w:p>
        </w:tc>
        <w:tc>
          <w:tcPr>
            <w:tcW w:w="4111" w:type="dxa"/>
            <w:tcBorders>
              <w:top w:val="single" w:sz="4" w:space="0" w:color="auto"/>
              <w:left w:val="single" w:sz="4" w:space="0" w:color="auto"/>
              <w:bottom w:val="single" w:sz="4" w:space="0" w:color="auto"/>
              <w:right w:val="single" w:sz="4" w:space="0" w:color="auto"/>
            </w:tcBorders>
          </w:tcPr>
          <w:p w14:paraId="725B7FDD" w14:textId="77777777" w:rsidR="00B6489F" w:rsidRPr="002659FE" w:rsidRDefault="00B6489F" w:rsidP="00A069CA">
            <w:pPr>
              <w:numPr>
                <w:ilvl w:val="0"/>
                <w:numId w:val="41"/>
              </w:numPr>
              <w:contextualSpacing/>
              <w:rPr>
                <w:rFonts w:ascii="Arial" w:eastAsia="Calibri" w:hAnsi="Arial" w:cs="Arial"/>
                <w:sz w:val="24"/>
                <w:szCs w:val="24"/>
              </w:rPr>
            </w:pPr>
            <w:r w:rsidRPr="002659FE">
              <w:rPr>
                <w:rFonts w:ascii="Arial" w:eastAsia="Calibri" w:hAnsi="Arial" w:cs="Arial"/>
                <w:sz w:val="24"/>
                <w:szCs w:val="24"/>
              </w:rPr>
              <w:t>Create an online alumni directory to enable existing and aspiring leaders connect.</w:t>
            </w:r>
          </w:p>
          <w:p w14:paraId="3B453846" w14:textId="77777777" w:rsidR="00B6489F" w:rsidRPr="002659FE" w:rsidRDefault="00B6489F" w:rsidP="00A069CA">
            <w:pPr>
              <w:numPr>
                <w:ilvl w:val="0"/>
                <w:numId w:val="41"/>
              </w:numPr>
              <w:contextualSpacing/>
              <w:rPr>
                <w:rFonts w:ascii="Arial" w:eastAsia="Calibri" w:hAnsi="Arial" w:cs="Arial"/>
                <w:sz w:val="24"/>
                <w:szCs w:val="24"/>
              </w:rPr>
            </w:pPr>
            <w:r w:rsidRPr="002659FE">
              <w:rPr>
                <w:rFonts w:ascii="Arial" w:eastAsia="Calibri" w:hAnsi="Arial" w:cs="Arial"/>
                <w:sz w:val="24"/>
                <w:szCs w:val="24"/>
              </w:rPr>
              <w:t xml:space="preserve">Create </w:t>
            </w:r>
            <w:proofErr w:type="gramStart"/>
            <w:r w:rsidRPr="002659FE">
              <w:rPr>
                <w:rFonts w:ascii="Arial" w:eastAsia="Calibri" w:hAnsi="Arial" w:cs="Arial"/>
                <w:sz w:val="24"/>
                <w:szCs w:val="24"/>
              </w:rPr>
              <w:t>a</w:t>
            </w:r>
            <w:proofErr w:type="gramEnd"/>
            <w:r w:rsidRPr="002659FE">
              <w:rPr>
                <w:rFonts w:ascii="Arial" w:eastAsia="Calibri" w:hAnsi="Arial" w:cs="Arial"/>
                <w:sz w:val="24"/>
                <w:szCs w:val="24"/>
              </w:rPr>
              <w:t xml:space="preserve"> NHS Wales graduate leadership alumni.</w:t>
            </w:r>
          </w:p>
          <w:p w14:paraId="698C99FD" w14:textId="77777777" w:rsidR="00B6489F" w:rsidRPr="002659FE" w:rsidRDefault="00B6489F" w:rsidP="00A069CA">
            <w:pPr>
              <w:numPr>
                <w:ilvl w:val="0"/>
                <w:numId w:val="41"/>
              </w:numPr>
              <w:contextualSpacing/>
              <w:rPr>
                <w:rFonts w:ascii="Arial" w:eastAsia="Calibri" w:hAnsi="Arial" w:cs="Arial"/>
                <w:sz w:val="24"/>
                <w:szCs w:val="24"/>
              </w:rPr>
            </w:pPr>
            <w:r w:rsidRPr="002659FE">
              <w:rPr>
                <w:rFonts w:ascii="Arial" w:eastAsia="Calibri" w:hAnsi="Arial" w:cs="Arial"/>
                <w:sz w:val="24"/>
                <w:szCs w:val="24"/>
              </w:rPr>
              <w:t>Continue to provide opportunities for alumni’s though leadership development opportunities and masterclasses etc.</w:t>
            </w:r>
          </w:p>
          <w:p w14:paraId="51FC6077"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Further embed a co-ordinated approach to alumni networks across NHS Wales.</w:t>
            </w:r>
          </w:p>
          <w:p w14:paraId="5A0DA21A"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eastAsia="Calibri" w:hAnsi="Arial" w:cs="Arial"/>
                <w:sz w:val="24"/>
                <w:szCs w:val="24"/>
              </w:rPr>
              <w:t>Further embed a co-ordinated approach to trainee leadership networks across Wales and continue to arrange network event if successful in 2021.</w:t>
            </w:r>
          </w:p>
        </w:tc>
        <w:tc>
          <w:tcPr>
            <w:tcW w:w="3686" w:type="dxa"/>
            <w:tcBorders>
              <w:top w:val="single" w:sz="4" w:space="0" w:color="auto"/>
              <w:left w:val="single" w:sz="4" w:space="0" w:color="auto"/>
              <w:bottom w:val="single" w:sz="4" w:space="0" w:color="auto"/>
              <w:right w:val="single" w:sz="4" w:space="0" w:color="auto"/>
            </w:tcBorders>
          </w:tcPr>
          <w:p w14:paraId="5810965C"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eastAsia="Calibri" w:hAnsi="Arial" w:cs="Arial"/>
                <w:sz w:val="24"/>
                <w:szCs w:val="24"/>
              </w:rPr>
              <w:t>Continue to host alumni networks and provide a range of supplementary master classes, workshops and support for existing and aspiring leaders.</w:t>
            </w:r>
          </w:p>
        </w:tc>
      </w:tr>
    </w:tbl>
    <w:p w14:paraId="50C10A5A" w14:textId="13A64ED5" w:rsidR="00B6489F" w:rsidRPr="009D2395" w:rsidRDefault="00B6489F" w:rsidP="0077375D">
      <w:pPr>
        <w:spacing w:before="120" w:after="120"/>
        <w:jc w:val="both"/>
        <w:rPr>
          <w:rFonts w:ascii="Arial" w:hAnsi="Arial" w:cs="Arial"/>
          <w:sz w:val="24"/>
          <w:szCs w:val="24"/>
        </w:rPr>
      </w:pPr>
      <w:r w:rsidRPr="00C04404">
        <w:rPr>
          <w:rFonts w:ascii="Arial" w:hAnsi="Arial" w:cs="Arial"/>
          <w:b/>
          <w:sz w:val="24"/>
          <w:szCs w:val="24"/>
        </w:rPr>
        <w:t>What does success look like in 2023?</w:t>
      </w:r>
      <w:r w:rsidR="00D30FBC">
        <w:rPr>
          <w:rFonts w:ascii="Arial" w:hAnsi="Arial" w:cs="Arial"/>
          <w:b/>
          <w:sz w:val="24"/>
          <w:szCs w:val="24"/>
        </w:rPr>
        <w:t xml:space="preserve"> </w:t>
      </w:r>
      <w:r w:rsidRPr="002659FE">
        <w:rPr>
          <w:rFonts w:ascii="Arial" w:hAnsi="Arial" w:cs="Arial"/>
          <w:sz w:val="24"/>
          <w:szCs w:val="24"/>
        </w:rPr>
        <w:t>A range of alumni networks enabling leaders to remain supported, engaged and informed on emerging leadership resources and research.</w:t>
      </w:r>
    </w:p>
    <w:p w14:paraId="18B6EF65"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3D0AC138" w14:textId="77777777" w:rsidR="00B6489F" w:rsidRPr="002659FE" w:rsidRDefault="00B6489F" w:rsidP="00B6489F">
      <w:pPr>
        <w:spacing w:after="60"/>
        <w:jc w:val="both"/>
        <w:rPr>
          <w:rFonts w:ascii="Arial" w:hAnsi="Arial" w:cs="Arial"/>
          <w:sz w:val="24"/>
          <w:szCs w:val="24"/>
        </w:rPr>
      </w:pPr>
      <w:r w:rsidRPr="002659FE">
        <w:rPr>
          <w:rFonts w:ascii="Arial" w:hAnsi="Arial" w:cs="Arial"/>
          <w:b/>
          <w:sz w:val="24"/>
          <w:szCs w:val="24"/>
        </w:rPr>
        <w:lastRenderedPageBreak/>
        <w:t>Strategic Objective 3.5:  Lead the adaptation, development and implementation of leadership programmes and resources for clinical leaders from a range of professional backgrounds</w:t>
      </w:r>
    </w:p>
    <w:p w14:paraId="60A35EC7" w14:textId="77777777" w:rsidR="00B6489F" w:rsidRPr="002659FE" w:rsidRDefault="00B6489F" w:rsidP="00B6489F">
      <w:pPr>
        <w:rPr>
          <w:rFonts w:ascii="Arial" w:hAnsi="Arial" w:cs="Arial"/>
          <w:b/>
          <w:color w:val="1F3864"/>
          <w:sz w:val="24"/>
          <w:szCs w:val="24"/>
        </w:rPr>
      </w:pPr>
      <w:r w:rsidRPr="002659FE">
        <w:rPr>
          <w:rFonts w:ascii="Arial" w:hAnsi="Arial" w:cs="Arial"/>
          <w:b/>
          <w:color w:val="1F3864"/>
          <w:sz w:val="24"/>
          <w:szCs w:val="24"/>
        </w:rPr>
        <w:t>Executive Lead: Julie Rogers / SRO:  Helen Thomas</w:t>
      </w:r>
    </w:p>
    <w:p w14:paraId="7677E589" w14:textId="77777777" w:rsidR="00B6489F" w:rsidRPr="002659FE" w:rsidRDefault="00B6489F" w:rsidP="00B6489F">
      <w:pPr>
        <w:jc w:val="both"/>
        <w:rPr>
          <w:rFonts w:ascii="Arial" w:hAnsi="Arial" w:cs="Arial"/>
          <w:sz w:val="24"/>
          <w:szCs w:val="24"/>
        </w:rPr>
      </w:pPr>
    </w:p>
    <w:p w14:paraId="70ADB286" w14:textId="77777777" w:rsidR="00B6489F" w:rsidRPr="002659FE" w:rsidRDefault="00B6489F" w:rsidP="0077375D">
      <w:pPr>
        <w:spacing w:after="120"/>
        <w:jc w:val="both"/>
        <w:rPr>
          <w:rFonts w:ascii="Arial" w:hAnsi="Arial" w:cs="Arial"/>
          <w:b/>
          <w:sz w:val="24"/>
          <w:szCs w:val="24"/>
        </w:rPr>
      </w:pPr>
      <w:r w:rsidRPr="002659FE">
        <w:rPr>
          <w:rFonts w:ascii="Arial" w:hAnsi="Arial" w:cs="Arial"/>
          <w:b/>
          <w:sz w:val="24"/>
          <w:szCs w:val="24"/>
        </w:rPr>
        <w:t>Why?</w:t>
      </w:r>
    </w:p>
    <w:p w14:paraId="62ECEAB9" w14:textId="5DF64047" w:rsidR="00B6489F" w:rsidRDefault="00B6489F" w:rsidP="00B6489F">
      <w:pPr>
        <w:jc w:val="both"/>
        <w:rPr>
          <w:rFonts w:ascii="Arial" w:hAnsi="Arial" w:cs="Arial"/>
          <w:sz w:val="24"/>
          <w:szCs w:val="24"/>
        </w:rPr>
      </w:pPr>
      <w:r w:rsidRPr="002659FE">
        <w:rPr>
          <w:rFonts w:ascii="Arial" w:hAnsi="Arial" w:cs="Arial"/>
          <w:sz w:val="24"/>
          <w:szCs w:val="24"/>
        </w:rPr>
        <w:t>In a changing service landscape, there are significant challenges for leaders within the NHS.  An increasing focus on quality, and unprecedented levels of change require leaders to lead in different ways.  Whilst we firmly believe that there needs to be an increased focus on integrated professional learning, we also recognise that there is a need for specific clinical programmes.  This new objective will ensure that clinical leadership development is maintained but repurposed to include opportunities for clinicians from different professional backgrounds.</w:t>
      </w:r>
      <w:r w:rsidR="00E56F90">
        <w:rPr>
          <w:rFonts w:ascii="Arial" w:hAnsi="Arial" w:cs="Arial"/>
          <w:sz w:val="24"/>
          <w:szCs w:val="24"/>
        </w:rPr>
        <w:t xml:space="preserve"> Collective and compassionate leadership approaches will underpin </w:t>
      </w:r>
      <w:proofErr w:type="gramStart"/>
      <w:r w:rsidR="00E56F90">
        <w:rPr>
          <w:rFonts w:ascii="Arial" w:hAnsi="Arial" w:cs="Arial"/>
          <w:sz w:val="24"/>
          <w:szCs w:val="24"/>
        </w:rPr>
        <w:t>all of</w:t>
      </w:r>
      <w:proofErr w:type="gramEnd"/>
      <w:r w:rsidR="00E56F90">
        <w:rPr>
          <w:rFonts w:ascii="Arial" w:hAnsi="Arial" w:cs="Arial"/>
          <w:sz w:val="24"/>
          <w:szCs w:val="24"/>
        </w:rPr>
        <w:t xml:space="preserve"> the new programmes</w:t>
      </w:r>
      <w:r w:rsidR="00615AEF">
        <w:rPr>
          <w:rFonts w:ascii="Arial" w:hAnsi="Arial" w:cs="Arial"/>
          <w:sz w:val="24"/>
          <w:szCs w:val="24"/>
        </w:rPr>
        <w:t xml:space="preserve">. </w:t>
      </w:r>
    </w:p>
    <w:p w14:paraId="2A03C9C9" w14:textId="77777777" w:rsidR="00FF423C" w:rsidRPr="002659FE" w:rsidRDefault="00FF423C" w:rsidP="00B6489F">
      <w:pPr>
        <w:jc w:val="both"/>
        <w:rPr>
          <w:rFonts w:ascii="Arial" w:hAnsi="Arial" w:cs="Arial"/>
          <w:sz w:val="24"/>
          <w:szCs w:val="24"/>
        </w:rPr>
      </w:pPr>
    </w:p>
    <w:p w14:paraId="2EBEE158" w14:textId="67C6AF8A" w:rsidR="00B6489F" w:rsidRPr="002659FE" w:rsidRDefault="00B6489F" w:rsidP="0077375D">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3D14C9FC" w14:textId="77777777" w:rsidTr="002A28BC">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E7FF58E"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DFC1C95"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BE14B5B"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599445D5" w14:textId="77777777" w:rsidTr="002A28BC">
        <w:tc>
          <w:tcPr>
            <w:tcW w:w="6521" w:type="dxa"/>
            <w:tcBorders>
              <w:top w:val="single" w:sz="4" w:space="0" w:color="auto"/>
              <w:left w:val="single" w:sz="4" w:space="0" w:color="auto"/>
              <w:bottom w:val="single" w:sz="4" w:space="0" w:color="auto"/>
              <w:right w:val="single" w:sz="4" w:space="0" w:color="auto"/>
            </w:tcBorders>
          </w:tcPr>
          <w:p w14:paraId="61959FFD" w14:textId="77777777" w:rsidR="00B6489F" w:rsidRPr="002659FE" w:rsidRDefault="00B6489F" w:rsidP="00A069CA">
            <w:pPr>
              <w:pStyle w:val="ListParagraph"/>
              <w:numPr>
                <w:ilvl w:val="0"/>
                <w:numId w:val="33"/>
              </w:numPr>
              <w:rPr>
                <w:rFonts w:ascii="Arial" w:hAnsi="Arial" w:cs="Arial"/>
                <w:sz w:val="24"/>
                <w:szCs w:val="24"/>
              </w:rPr>
            </w:pPr>
            <w:r w:rsidRPr="002659FE">
              <w:rPr>
                <w:rFonts w:ascii="Arial" w:hAnsi="Arial" w:cs="Arial"/>
                <w:sz w:val="24"/>
                <w:szCs w:val="24"/>
              </w:rPr>
              <w:t xml:space="preserve">Review and relaunch the medical leadership programme inherited from </w:t>
            </w:r>
            <w:proofErr w:type="spellStart"/>
            <w:r w:rsidRPr="002659FE">
              <w:rPr>
                <w:rFonts w:ascii="Arial" w:hAnsi="Arial" w:cs="Arial"/>
                <w:sz w:val="24"/>
                <w:szCs w:val="24"/>
              </w:rPr>
              <w:t>Academi</w:t>
            </w:r>
            <w:proofErr w:type="spellEnd"/>
            <w:r w:rsidRPr="002659FE">
              <w:rPr>
                <w:rFonts w:ascii="Arial" w:hAnsi="Arial" w:cs="Arial"/>
                <w:sz w:val="24"/>
                <w:szCs w:val="24"/>
              </w:rPr>
              <w:t xml:space="preserve"> Wales to open it up to all clinicians</w:t>
            </w:r>
            <w:r>
              <w:rPr>
                <w:rFonts w:ascii="Arial" w:hAnsi="Arial" w:cs="Arial"/>
                <w:sz w:val="24"/>
                <w:szCs w:val="24"/>
              </w:rPr>
              <w:t>.</w:t>
            </w:r>
            <w:r w:rsidRPr="002659FE">
              <w:rPr>
                <w:rFonts w:ascii="Arial" w:hAnsi="Arial" w:cs="Arial"/>
                <w:sz w:val="24"/>
                <w:szCs w:val="24"/>
              </w:rPr>
              <w:t xml:space="preserve"> </w:t>
            </w:r>
          </w:p>
          <w:p w14:paraId="442785C6" w14:textId="77777777" w:rsidR="00B6489F" w:rsidRPr="002659FE" w:rsidRDefault="00B6489F" w:rsidP="00A069CA">
            <w:pPr>
              <w:pStyle w:val="ListParagraph"/>
              <w:numPr>
                <w:ilvl w:val="0"/>
                <w:numId w:val="33"/>
              </w:numPr>
              <w:rPr>
                <w:rFonts w:ascii="Arial" w:hAnsi="Arial" w:cs="Arial"/>
                <w:sz w:val="24"/>
                <w:szCs w:val="24"/>
              </w:rPr>
            </w:pPr>
            <w:r w:rsidRPr="002659FE">
              <w:rPr>
                <w:rFonts w:ascii="Arial" w:hAnsi="Arial" w:cs="Arial"/>
                <w:sz w:val="24"/>
                <w:szCs w:val="24"/>
              </w:rPr>
              <w:t>Establish the infrastructure to run the programme</w:t>
            </w:r>
            <w:r>
              <w:rPr>
                <w:rFonts w:ascii="Arial" w:hAnsi="Arial" w:cs="Arial"/>
                <w:sz w:val="24"/>
                <w:szCs w:val="24"/>
              </w:rPr>
              <w:t>.</w:t>
            </w:r>
          </w:p>
          <w:p w14:paraId="3B43E71B" w14:textId="77777777" w:rsidR="00B6489F" w:rsidRPr="002659FE" w:rsidRDefault="00B6489F" w:rsidP="00A069CA">
            <w:pPr>
              <w:pStyle w:val="ListParagraph"/>
              <w:numPr>
                <w:ilvl w:val="0"/>
                <w:numId w:val="33"/>
              </w:numPr>
              <w:rPr>
                <w:rFonts w:ascii="Arial" w:hAnsi="Arial" w:cs="Arial"/>
                <w:sz w:val="24"/>
                <w:szCs w:val="24"/>
              </w:rPr>
            </w:pPr>
            <w:r w:rsidRPr="002659FE">
              <w:rPr>
                <w:rFonts w:ascii="Arial" w:hAnsi="Arial" w:cs="Arial"/>
                <w:sz w:val="24"/>
                <w:szCs w:val="24"/>
              </w:rPr>
              <w:t>Expand the Welsh Clinical Leadership Fellows scheme to include placements for optometrists; review the potential to expand to other clinicians in future years</w:t>
            </w:r>
            <w:r>
              <w:rPr>
                <w:rFonts w:ascii="Arial" w:hAnsi="Arial" w:cs="Arial"/>
                <w:sz w:val="24"/>
                <w:szCs w:val="24"/>
              </w:rPr>
              <w:t>.</w:t>
            </w:r>
            <w:r w:rsidRPr="002659FE">
              <w:rPr>
                <w:rFonts w:ascii="Arial" w:hAnsi="Arial" w:cs="Arial"/>
                <w:sz w:val="24"/>
                <w:szCs w:val="24"/>
              </w:rPr>
              <w:t xml:space="preserve"> </w:t>
            </w:r>
          </w:p>
          <w:p w14:paraId="3705B90C" w14:textId="77777777" w:rsidR="00B6489F" w:rsidRPr="002659FE" w:rsidRDefault="00B6489F" w:rsidP="00A069CA">
            <w:pPr>
              <w:pStyle w:val="ListParagraph"/>
              <w:numPr>
                <w:ilvl w:val="0"/>
                <w:numId w:val="33"/>
              </w:numPr>
              <w:rPr>
                <w:rFonts w:ascii="Arial" w:hAnsi="Arial" w:cs="Arial"/>
                <w:sz w:val="24"/>
                <w:szCs w:val="24"/>
              </w:rPr>
            </w:pPr>
            <w:r w:rsidRPr="002659FE">
              <w:rPr>
                <w:rFonts w:ascii="Arial" w:hAnsi="Arial" w:cs="Arial"/>
                <w:sz w:val="24"/>
                <w:szCs w:val="24"/>
              </w:rPr>
              <w:t>Scope the clinical leadership offer across Wales, identifying gaps</w:t>
            </w:r>
            <w:r>
              <w:rPr>
                <w:rFonts w:ascii="Arial" w:hAnsi="Arial" w:cs="Arial"/>
                <w:sz w:val="24"/>
                <w:szCs w:val="24"/>
              </w:rPr>
              <w:t>.</w:t>
            </w:r>
          </w:p>
          <w:p w14:paraId="7198CAB6" w14:textId="77777777" w:rsidR="00B6489F" w:rsidRPr="002659FE" w:rsidRDefault="00B6489F" w:rsidP="00A069CA">
            <w:pPr>
              <w:pStyle w:val="ListParagraph"/>
              <w:numPr>
                <w:ilvl w:val="0"/>
                <w:numId w:val="33"/>
              </w:numPr>
              <w:rPr>
                <w:rFonts w:ascii="Arial" w:hAnsi="Arial" w:cs="Arial"/>
                <w:sz w:val="24"/>
                <w:szCs w:val="24"/>
              </w:rPr>
            </w:pPr>
            <w:r w:rsidRPr="002659FE">
              <w:rPr>
                <w:rFonts w:ascii="Arial" w:hAnsi="Arial" w:cs="Arial"/>
                <w:sz w:val="24"/>
                <w:szCs w:val="24"/>
              </w:rPr>
              <w:t>Support primary care clusters to develop leadership capacity through a range of bespoke leadership and quality improvement modules.</w:t>
            </w:r>
          </w:p>
          <w:p w14:paraId="0DA5A1A7"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Support a range of experiential leadership opportunities including coaching and mentoring.</w:t>
            </w:r>
          </w:p>
        </w:tc>
        <w:tc>
          <w:tcPr>
            <w:tcW w:w="4111" w:type="dxa"/>
            <w:tcBorders>
              <w:top w:val="single" w:sz="4" w:space="0" w:color="auto"/>
              <w:left w:val="single" w:sz="4" w:space="0" w:color="auto"/>
              <w:bottom w:val="single" w:sz="4" w:space="0" w:color="auto"/>
              <w:right w:val="single" w:sz="4" w:space="0" w:color="auto"/>
            </w:tcBorders>
          </w:tcPr>
          <w:p w14:paraId="26374F1F" w14:textId="77777777" w:rsidR="00B6489F" w:rsidRPr="002659FE" w:rsidRDefault="00B6489F" w:rsidP="00A069CA">
            <w:pPr>
              <w:pStyle w:val="ListParagraph"/>
              <w:numPr>
                <w:ilvl w:val="0"/>
                <w:numId w:val="33"/>
              </w:numPr>
              <w:rPr>
                <w:rFonts w:ascii="Arial" w:hAnsi="Arial" w:cs="Arial"/>
                <w:sz w:val="24"/>
                <w:szCs w:val="24"/>
              </w:rPr>
            </w:pPr>
            <w:r w:rsidRPr="002659FE">
              <w:rPr>
                <w:rFonts w:ascii="Arial" w:hAnsi="Arial" w:cs="Arial"/>
                <w:sz w:val="24"/>
                <w:szCs w:val="24"/>
              </w:rPr>
              <w:t>Use scoping to frame the development of a suite of inclusive clinical leadership development offerings, digital resources and networks.</w:t>
            </w:r>
          </w:p>
          <w:p w14:paraId="32E32EBB" w14:textId="77777777" w:rsidR="00B6489F" w:rsidRPr="002659FE" w:rsidRDefault="00B6489F" w:rsidP="00A069CA">
            <w:pPr>
              <w:pStyle w:val="ListParagraph"/>
              <w:numPr>
                <w:ilvl w:val="0"/>
                <w:numId w:val="33"/>
              </w:numPr>
              <w:rPr>
                <w:rFonts w:ascii="Arial" w:hAnsi="Arial" w:cs="Arial"/>
                <w:sz w:val="24"/>
                <w:szCs w:val="24"/>
              </w:rPr>
            </w:pPr>
            <w:r>
              <w:rPr>
                <w:rFonts w:ascii="Arial" w:hAnsi="Arial" w:cs="Arial"/>
                <w:sz w:val="24"/>
                <w:szCs w:val="24"/>
              </w:rPr>
              <w:t xml:space="preserve">Evaluate the clinical </w:t>
            </w:r>
            <w:r w:rsidRPr="002659FE">
              <w:rPr>
                <w:rFonts w:ascii="Arial" w:hAnsi="Arial" w:cs="Arial"/>
                <w:sz w:val="24"/>
                <w:szCs w:val="24"/>
              </w:rPr>
              <w:t>leadership programmes, recruitment process and employee experience.</w:t>
            </w:r>
          </w:p>
          <w:p w14:paraId="508486F0" w14:textId="77777777" w:rsidR="00B6489F" w:rsidRPr="002659FE" w:rsidRDefault="00B6489F" w:rsidP="00A069CA">
            <w:pPr>
              <w:pStyle w:val="ListParagraph"/>
              <w:numPr>
                <w:ilvl w:val="0"/>
                <w:numId w:val="33"/>
              </w:numPr>
              <w:rPr>
                <w:rFonts w:ascii="Arial" w:hAnsi="Arial" w:cs="Arial"/>
                <w:sz w:val="24"/>
                <w:szCs w:val="24"/>
              </w:rPr>
            </w:pPr>
            <w:r w:rsidRPr="002659FE">
              <w:rPr>
                <w:rFonts w:ascii="Arial" w:hAnsi="Arial" w:cs="Arial"/>
                <w:sz w:val="24"/>
                <w:szCs w:val="24"/>
              </w:rPr>
              <w:t>Provide a schedule of clinical leadership development programmes and experiential frameworks.</w:t>
            </w:r>
          </w:p>
          <w:p w14:paraId="07397836"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Support Primary Care Clusters to develop and grow leadership capacity.</w:t>
            </w:r>
          </w:p>
        </w:tc>
        <w:tc>
          <w:tcPr>
            <w:tcW w:w="3969" w:type="dxa"/>
            <w:tcBorders>
              <w:top w:val="single" w:sz="4" w:space="0" w:color="auto"/>
              <w:left w:val="single" w:sz="4" w:space="0" w:color="auto"/>
              <w:bottom w:val="single" w:sz="4" w:space="0" w:color="auto"/>
              <w:right w:val="single" w:sz="4" w:space="0" w:color="auto"/>
            </w:tcBorders>
          </w:tcPr>
          <w:p w14:paraId="42C56CFC" w14:textId="77777777" w:rsidR="00B6489F" w:rsidRPr="002659FE" w:rsidRDefault="00B6489F" w:rsidP="00A069CA">
            <w:pPr>
              <w:pStyle w:val="ListParagraph"/>
              <w:numPr>
                <w:ilvl w:val="0"/>
                <w:numId w:val="33"/>
              </w:numPr>
              <w:rPr>
                <w:rFonts w:ascii="Arial" w:hAnsi="Arial" w:cs="Arial"/>
                <w:sz w:val="24"/>
                <w:szCs w:val="24"/>
              </w:rPr>
            </w:pPr>
            <w:r w:rsidRPr="002659FE">
              <w:rPr>
                <w:rFonts w:ascii="Arial" w:hAnsi="Arial" w:cs="Arial"/>
                <w:sz w:val="24"/>
                <w:szCs w:val="24"/>
              </w:rPr>
              <w:t>Continue to review and enhance clinical leadership development programmes.</w:t>
            </w:r>
          </w:p>
          <w:p w14:paraId="2AF2D052" w14:textId="77777777" w:rsidR="00B6489F" w:rsidRPr="002659FE" w:rsidRDefault="00B6489F" w:rsidP="00A069CA">
            <w:pPr>
              <w:pStyle w:val="ListParagraph"/>
              <w:numPr>
                <w:ilvl w:val="0"/>
                <w:numId w:val="33"/>
              </w:numPr>
              <w:rPr>
                <w:rFonts w:ascii="Arial" w:hAnsi="Arial" w:cs="Arial"/>
                <w:sz w:val="24"/>
                <w:szCs w:val="24"/>
              </w:rPr>
            </w:pPr>
            <w:r w:rsidRPr="002659FE">
              <w:rPr>
                <w:rFonts w:ascii="Arial" w:hAnsi="Arial" w:cs="Arial"/>
                <w:sz w:val="24"/>
                <w:szCs w:val="24"/>
              </w:rPr>
              <w:t>Continue to develop and promote inclusive digital leadership resources.</w:t>
            </w:r>
          </w:p>
          <w:p w14:paraId="402EAC49"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Continue to support Primary Care Clusters to develop and grow leadership capacity.</w:t>
            </w:r>
          </w:p>
        </w:tc>
      </w:tr>
    </w:tbl>
    <w:p w14:paraId="2847EA00" w14:textId="77777777" w:rsidR="00B6489F" w:rsidRPr="002659FE" w:rsidRDefault="00B6489F" w:rsidP="00B6489F">
      <w:pPr>
        <w:jc w:val="both"/>
        <w:rPr>
          <w:rFonts w:ascii="Arial" w:hAnsi="Arial" w:cs="Arial"/>
          <w:sz w:val="24"/>
          <w:szCs w:val="24"/>
        </w:rPr>
      </w:pPr>
    </w:p>
    <w:p w14:paraId="72B9259E" w14:textId="77777777" w:rsidR="00FF423C" w:rsidRDefault="00B6489F" w:rsidP="0077375D">
      <w:pPr>
        <w:spacing w:after="120"/>
        <w:jc w:val="both"/>
        <w:rPr>
          <w:rFonts w:ascii="Arial" w:hAnsi="Arial" w:cs="Arial"/>
          <w:b/>
          <w:sz w:val="24"/>
          <w:szCs w:val="24"/>
        </w:rPr>
      </w:pPr>
      <w:r w:rsidRPr="002659FE">
        <w:rPr>
          <w:rFonts w:ascii="Arial" w:hAnsi="Arial" w:cs="Arial"/>
          <w:b/>
          <w:sz w:val="24"/>
          <w:szCs w:val="24"/>
        </w:rPr>
        <w:t>What does success look like in 2023?</w:t>
      </w:r>
    </w:p>
    <w:p w14:paraId="6308D3D4" w14:textId="1590E54B" w:rsidR="00B6489F" w:rsidRPr="002659FE" w:rsidRDefault="00B6489F" w:rsidP="0077375D">
      <w:pPr>
        <w:spacing w:after="120"/>
        <w:jc w:val="both"/>
        <w:rPr>
          <w:rFonts w:ascii="Arial" w:hAnsi="Arial" w:cs="Arial"/>
          <w:sz w:val="24"/>
          <w:szCs w:val="24"/>
        </w:rPr>
      </w:pPr>
      <w:r w:rsidRPr="002659FE">
        <w:rPr>
          <w:rFonts w:ascii="Arial" w:hAnsi="Arial" w:cs="Arial"/>
          <w:sz w:val="24"/>
          <w:szCs w:val="24"/>
        </w:rPr>
        <w:t xml:space="preserve">The development of confident </w:t>
      </w:r>
      <w:r>
        <w:rPr>
          <w:rFonts w:ascii="Arial" w:hAnsi="Arial" w:cs="Arial"/>
          <w:sz w:val="24"/>
          <w:szCs w:val="24"/>
        </w:rPr>
        <w:t xml:space="preserve">clinical </w:t>
      </w:r>
      <w:r w:rsidRPr="002659FE">
        <w:rPr>
          <w:rFonts w:ascii="Arial" w:hAnsi="Arial" w:cs="Arial"/>
          <w:sz w:val="24"/>
          <w:szCs w:val="24"/>
        </w:rPr>
        <w:t xml:space="preserve">leaders able to effectively lead transformational change through a model of </w:t>
      </w:r>
      <w:r>
        <w:rPr>
          <w:rFonts w:ascii="Arial" w:hAnsi="Arial" w:cs="Arial"/>
          <w:sz w:val="24"/>
          <w:szCs w:val="24"/>
        </w:rPr>
        <w:t xml:space="preserve">compassionate and </w:t>
      </w:r>
      <w:r w:rsidRPr="002659FE">
        <w:rPr>
          <w:rFonts w:ascii="Arial" w:hAnsi="Arial" w:cs="Arial"/>
          <w:sz w:val="24"/>
          <w:szCs w:val="24"/>
        </w:rPr>
        <w:t>co</w:t>
      </w:r>
      <w:r w:rsidR="0077375D">
        <w:rPr>
          <w:rFonts w:ascii="Arial" w:hAnsi="Arial" w:cs="Arial"/>
          <w:sz w:val="24"/>
          <w:szCs w:val="24"/>
        </w:rPr>
        <w:t>l</w:t>
      </w:r>
      <w:r w:rsidRPr="002659FE">
        <w:rPr>
          <w:rFonts w:ascii="Arial" w:hAnsi="Arial" w:cs="Arial"/>
          <w:sz w:val="24"/>
          <w:szCs w:val="24"/>
        </w:rPr>
        <w:t>lective leadership.</w:t>
      </w:r>
    </w:p>
    <w:p w14:paraId="64B36626" w14:textId="77777777" w:rsidR="00B6489F" w:rsidRPr="002659FE" w:rsidRDefault="00B6489F" w:rsidP="00B6489F">
      <w:pPr>
        <w:jc w:val="both"/>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51629C7E" w14:textId="02C68961" w:rsidR="00B6489F" w:rsidRPr="002659FE" w:rsidRDefault="00B6489F" w:rsidP="00B6489F">
      <w:pPr>
        <w:spacing w:after="60"/>
        <w:rPr>
          <w:rFonts w:ascii="Arial" w:hAnsi="Arial" w:cs="Arial"/>
          <w:sz w:val="24"/>
          <w:szCs w:val="24"/>
        </w:rPr>
      </w:pPr>
      <w:r w:rsidRPr="002659FE">
        <w:rPr>
          <w:rFonts w:ascii="Arial" w:hAnsi="Arial" w:cs="Arial"/>
          <w:b/>
          <w:sz w:val="24"/>
          <w:szCs w:val="24"/>
        </w:rPr>
        <w:lastRenderedPageBreak/>
        <w:t xml:space="preserve">Strategic Objective </w:t>
      </w:r>
      <w:r>
        <w:rPr>
          <w:rFonts w:ascii="Arial" w:hAnsi="Arial" w:cs="Arial"/>
          <w:b/>
          <w:sz w:val="24"/>
          <w:szCs w:val="24"/>
        </w:rPr>
        <w:t>3.6</w:t>
      </w:r>
      <w:r w:rsidR="002F7A50">
        <w:rPr>
          <w:rFonts w:ascii="Arial" w:hAnsi="Arial" w:cs="Arial"/>
          <w:b/>
          <w:sz w:val="24"/>
          <w:szCs w:val="24"/>
        </w:rPr>
        <w:t xml:space="preserve">: </w:t>
      </w:r>
      <w:r>
        <w:rPr>
          <w:rFonts w:ascii="Arial" w:hAnsi="Arial" w:cs="Arial"/>
          <w:b/>
          <w:sz w:val="24"/>
          <w:szCs w:val="24"/>
        </w:rPr>
        <w:t xml:space="preserve"> </w:t>
      </w:r>
      <w:r w:rsidRPr="002659FE">
        <w:rPr>
          <w:rFonts w:ascii="Arial" w:hAnsi="Arial" w:cs="Arial"/>
          <w:b/>
          <w:sz w:val="24"/>
          <w:szCs w:val="24"/>
        </w:rPr>
        <w:t>Lead the review, improvement and re-launch of the NHS Wales Graduate training scheme</w:t>
      </w:r>
    </w:p>
    <w:p w14:paraId="4F1A5BB3" w14:textId="77777777" w:rsidR="00B6489F" w:rsidRPr="002659FE" w:rsidRDefault="00B6489F" w:rsidP="00B6489F">
      <w:pPr>
        <w:rPr>
          <w:rFonts w:ascii="Arial" w:hAnsi="Arial" w:cs="Arial"/>
          <w:b/>
          <w:color w:val="1F3864"/>
          <w:sz w:val="24"/>
          <w:szCs w:val="24"/>
        </w:rPr>
      </w:pPr>
      <w:r w:rsidRPr="002659FE">
        <w:rPr>
          <w:rFonts w:ascii="Arial" w:hAnsi="Arial" w:cs="Arial"/>
          <w:b/>
          <w:color w:val="1F3864"/>
          <w:sz w:val="24"/>
          <w:szCs w:val="24"/>
        </w:rPr>
        <w:t>Executive Lead: Julie Rogers / SRO:  Helen Thomas</w:t>
      </w:r>
    </w:p>
    <w:p w14:paraId="413CB845" w14:textId="77777777" w:rsidR="00B6489F" w:rsidRPr="002659FE" w:rsidRDefault="00B6489F" w:rsidP="00B6489F">
      <w:pPr>
        <w:rPr>
          <w:rFonts w:ascii="Arial" w:hAnsi="Arial" w:cs="Arial"/>
          <w:sz w:val="24"/>
          <w:szCs w:val="24"/>
        </w:rPr>
      </w:pPr>
    </w:p>
    <w:p w14:paraId="51760B87" w14:textId="77777777" w:rsidR="00B6489F" w:rsidRPr="002659FE" w:rsidRDefault="00B6489F" w:rsidP="000F17B3">
      <w:pPr>
        <w:spacing w:after="120"/>
        <w:rPr>
          <w:rFonts w:ascii="Arial" w:hAnsi="Arial" w:cs="Arial"/>
          <w:b/>
          <w:sz w:val="24"/>
          <w:szCs w:val="24"/>
        </w:rPr>
      </w:pPr>
      <w:r w:rsidRPr="002659FE">
        <w:rPr>
          <w:rFonts w:ascii="Arial" w:hAnsi="Arial" w:cs="Arial"/>
          <w:b/>
          <w:sz w:val="24"/>
          <w:szCs w:val="24"/>
        </w:rPr>
        <w:t>Why?</w:t>
      </w:r>
    </w:p>
    <w:p w14:paraId="30CD4D34" w14:textId="08FEFB73"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To create diverse leadership capacity across NHS Wales requires robust succession planning and talent management strategies.  This is a critical element of succession planning through the provision of annual pipelines of aspiring leaders to NHS Wales and the wider system.  This is a new objective for HEIW to lead the review, improvement and re-launch of the NHS Wales Graduate training scheme.  The NHS Wales graduate leadership scheme will align where practical with the NHS Wales Finance Leadership graduate scheme and the </w:t>
      </w:r>
      <w:proofErr w:type="spellStart"/>
      <w:r w:rsidRPr="002659FE">
        <w:rPr>
          <w:rFonts w:ascii="Arial" w:hAnsi="Arial" w:cs="Arial"/>
          <w:sz w:val="24"/>
          <w:szCs w:val="24"/>
        </w:rPr>
        <w:t>Academi</w:t>
      </w:r>
      <w:proofErr w:type="spellEnd"/>
      <w:r w:rsidRPr="002659FE">
        <w:rPr>
          <w:rFonts w:ascii="Arial" w:hAnsi="Arial" w:cs="Arial"/>
          <w:sz w:val="24"/>
          <w:szCs w:val="24"/>
        </w:rPr>
        <w:t xml:space="preserve"> Wales public sector graduate scheme, creating diverse learning networks and shared experiences</w:t>
      </w:r>
      <w:r w:rsidR="00615AEF">
        <w:rPr>
          <w:rFonts w:ascii="Arial" w:hAnsi="Arial" w:cs="Arial"/>
          <w:sz w:val="24"/>
          <w:szCs w:val="24"/>
        </w:rPr>
        <w:t xml:space="preserve"> with collective and compassionate leadership as a core element</w:t>
      </w:r>
      <w:r w:rsidR="00FD20C2">
        <w:rPr>
          <w:rFonts w:ascii="Arial" w:hAnsi="Arial" w:cs="Arial"/>
          <w:sz w:val="24"/>
          <w:szCs w:val="24"/>
        </w:rPr>
        <w:t xml:space="preserve"> of the scheme</w:t>
      </w:r>
      <w:r w:rsidRPr="002659FE">
        <w:rPr>
          <w:rFonts w:ascii="Arial" w:hAnsi="Arial" w:cs="Arial"/>
          <w:sz w:val="24"/>
          <w:szCs w:val="24"/>
        </w:rPr>
        <w:t>.</w:t>
      </w:r>
    </w:p>
    <w:p w14:paraId="4F179F3A" w14:textId="77777777" w:rsidR="00B6489F" w:rsidRPr="002659FE" w:rsidRDefault="00B6489F" w:rsidP="00B6489F">
      <w:pPr>
        <w:rPr>
          <w:rFonts w:ascii="Arial" w:hAnsi="Arial" w:cs="Arial"/>
          <w:sz w:val="24"/>
          <w:szCs w:val="24"/>
        </w:rPr>
      </w:pPr>
    </w:p>
    <w:p w14:paraId="58445E05" w14:textId="77777777" w:rsidR="00B6489F" w:rsidRPr="002659FE" w:rsidRDefault="00B6489F" w:rsidP="000F17B3">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290F6299" w14:textId="77777777" w:rsidTr="00BD11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BF4AC4E"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48324BF"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6258941"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778970D7" w14:textId="77777777" w:rsidTr="00BD1144">
        <w:tc>
          <w:tcPr>
            <w:tcW w:w="6521" w:type="dxa"/>
            <w:tcBorders>
              <w:top w:val="single" w:sz="4" w:space="0" w:color="auto"/>
              <w:left w:val="single" w:sz="4" w:space="0" w:color="auto"/>
              <w:bottom w:val="single" w:sz="4" w:space="0" w:color="auto"/>
              <w:right w:val="single" w:sz="4" w:space="0" w:color="auto"/>
            </w:tcBorders>
          </w:tcPr>
          <w:p w14:paraId="4E465535" w14:textId="77777777" w:rsidR="00B6489F" w:rsidRPr="002659FE" w:rsidRDefault="00B6489F" w:rsidP="00A069CA">
            <w:pPr>
              <w:numPr>
                <w:ilvl w:val="0"/>
                <w:numId w:val="34"/>
              </w:numPr>
              <w:contextualSpacing/>
              <w:rPr>
                <w:rFonts w:ascii="Arial" w:hAnsi="Arial" w:cs="Arial"/>
                <w:sz w:val="24"/>
                <w:szCs w:val="24"/>
              </w:rPr>
            </w:pPr>
            <w:r w:rsidRPr="002659FE">
              <w:rPr>
                <w:rFonts w:ascii="Arial" w:hAnsi="Arial" w:cs="Arial"/>
                <w:sz w:val="24"/>
                <w:szCs w:val="24"/>
              </w:rPr>
              <w:t>Research best practice models to re-establish and re-launch the NHS Wales graduate leadership scheme.</w:t>
            </w:r>
          </w:p>
          <w:p w14:paraId="7B3FB2FC" w14:textId="77777777" w:rsidR="00B6489F" w:rsidRPr="002659FE" w:rsidRDefault="00B6489F" w:rsidP="00A069CA">
            <w:pPr>
              <w:numPr>
                <w:ilvl w:val="0"/>
                <w:numId w:val="34"/>
              </w:numPr>
              <w:contextualSpacing/>
              <w:rPr>
                <w:rFonts w:ascii="Arial" w:hAnsi="Arial" w:cs="Arial"/>
                <w:sz w:val="24"/>
                <w:szCs w:val="24"/>
              </w:rPr>
            </w:pPr>
            <w:r w:rsidRPr="002659FE">
              <w:rPr>
                <w:rFonts w:ascii="Arial" w:hAnsi="Arial" w:cs="Arial"/>
                <w:sz w:val="24"/>
                <w:szCs w:val="24"/>
              </w:rPr>
              <w:t xml:space="preserve">Develop the component elements of the graduate programme including </w:t>
            </w:r>
            <w:proofErr w:type="gramStart"/>
            <w:r w:rsidRPr="002659FE">
              <w:rPr>
                <w:rFonts w:ascii="Arial" w:hAnsi="Arial" w:cs="Arial"/>
                <w:sz w:val="24"/>
                <w:szCs w:val="24"/>
              </w:rPr>
              <w:t>masters</w:t>
            </w:r>
            <w:proofErr w:type="gramEnd"/>
            <w:r w:rsidRPr="002659FE">
              <w:rPr>
                <w:rFonts w:ascii="Arial" w:hAnsi="Arial" w:cs="Arial"/>
                <w:sz w:val="24"/>
                <w:szCs w:val="24"/>
              </w:rPr>
              <w:t xml:space="preserve"> qualification and placements.</w:t>
            </w:r>
          </w:p>
          <w:p w14:paraId="55C25A7E" w14:textId="77777777" w:rsidR="00B6489F" w:rsidRPr="002659FE" w:rsidRDefault="00B6489F" w:rsidP="00A069CA">
            <w:pPr>
              <w:numPr>
                <w:ilvl w:val="0"/>
                <w:numId w:val="34"/>
              </w:numPr>
              <w:contextualSpacing/>
              <w:rPr>
                <w:rFonts w:ascii="Arial" w:hAnsi="Arial" w:cs="Arial"/>
                <w:sz w:val="24"/>
                <w:szCs w:val="24"/>
              </w:rPr>
            </w:pPr>
            <w:r w:rsidRPr="002659FE">
              <w:rPr>
                <w:rFonts w:ascii="Arial" w:hAnsi="Arial" w:cs="Arial"/>
                <w:sz w:val="24"/>
                <w:szCs w:val="24"/>
              </w:rPr>
              <w:t>Establish the operating model for the graduate scheme.</w:t>
            </w:r>
          </w:p>
          <w:p w14:paraId="1C1671D0" w14:textId="77777777" w:rsidR="00B6489F" w:rsidRPr="002659FE" w:rsidRDefault="00B6489F" w:rsidP="00A069CA">
            <w:pPr>
              <w:numPr>
                <w:ilvl w:val="0"/>
                <w:numId w:val="34"/>
              </w:numPr>
              <w:contextualSpacing/>
              <w:rPr>
                <w:rFonts w:ascii="Arial" w:hAnsi="Arial" w:cs="Arial"/>
                <w:sz w:val="24"/>
                <w:szCs w:val="24"/>
              </w:rPr>
            </w:pPr>
            <w:r w:rsidRPr="002659FE">
              <w:rPr>
                <w:rFonts w:ascii="Arial" w:hAnsi="Arial" w:cs="Arial"/>
                <w:sz w:val="24"/>
                <w:szCs w:val="24"/>
              </w:rPr>
              <w:t>Identify / train a range of mentors and coaches to support the graduates during their placements.</w:t>
            </w:r>
          </w:p>
          <w:p w14:paraId="2418EA77" w14:textId="77777777" w:rsidR="00B6489F" w:rsidRPr="002659FE" w:rsidRDefault="00B6489F" w:rsidP="00A069CA">
            <w:pPr>
              <w:numPr>
                <w:ilvl w:val="0"/>
                <w:numId w:val="34"/>
              </w:numPr>
              <w:contextualSpacing/>
              <w:rPr>
                <w:rFonts w:ascii="Arial" w:hAnsi="Arial" w:cs="Arial"/>
                <w:sz w:val="24"/>
                <w:szCs w:val="24"/>
              </w:rPr>
            </w:pPr>
            <w:r w:rsidRPr="002659FE">
              <w:rPr>
                <w:rFonts w:ascii="Arial" w:hAnsi="Arial" w:cs="Arial"/>
                <w:sz w:val="24"/>
                <w:szCs w:val="24"/>
              </w:rPr>
              <w:t>Develop a marketing strategy and engagement plan to attract graduate applicants to the NHS Leadership scheme.</w:t>
            </w:r>
          </w:p>
          <w:p w14:paraId="6AE7B005"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Develop an inclusive recruitment, assessment and induction process</w:t>
            </w:r>
          </w:p>
        </w:tc>
        <w:tc>
          <w:tcPr>
            <w:tcW w:w="4111" w:type="dxa"/>
            <w:tcBorders>
              <w:top w:val="single" w:sz="4" w:space="0" w:color="auto"/>
              <w:left w:val="single" w:sz="4" w:space="0" w:color="auto"/>
              <w:bottom w:val="single" w:sz="4" w:space="0" w:color="auto"/>
              <w:right w:val="single" w:sz="4" w:space="0" w:color="auto"/>
            </w:tcBorders>
          </w:tcPr>
          <w:p w14:paraId="55589305" w14:textId="77777777" w:rsidR="00B6489F" w:rsidRPr="002659FE" w:rsidRDefault="00B6489F" w:rsidP="00A069CA">
            <w:pPr>
              <w:pStyle w:val="ListParagraph"/>
              <w:numPr>
                <w:ilvl w:val="0"/>
                <w:numId w:val="34"/>
              </w:numPr>
              <w:rPr>
                <w:rFonts w:ascii="Arial" w:hAnsi="Arial" w:cs="Arial"/>
                <w:sz w:val="24"/>
                <w:szCs w:val="24"/>
              </w:rPr>
            </w:pPr>
            <w:r w:rsidRPr="002659FE">
              <w:rPr>
                <w:rFonts w:ascii="Arial" w:hAnsi="Arial" w:cs="Arial"/>
                <w:sz w:val="24"/>
                <w:szCs w:val="24"/>
              </w:rPr>
              <w:t>Recruit a new cohort of graduates to the NHS Wales graduate scheme.</w:t>
            </w:r>
          </w:p>
          <w:p w14:paraId="420D138A" w14:textId="77777777" w:rsidR="00B6489F" w:rsidRPr="002659FE" w:rsidRDefault="00B6489F" w:rsidP="00A069CA">
            <w:pPr>
              <w:pStyle w:val="ListParagraph"/>
              <w:numPr>
                <w:ilvl w:val="0"/>
                <w:numId w:val="34"/>
              </w:numPr>
              <w:rPr>
                <w:rFonts w:ascii="Arial" w:hAnsi="Arial" w:cs="Arial"/>
                <w:sz w:val="24"/>
                <w:szCs w:val="24"/>
              </w:rPr>
            </w:pPr>
            <w:r w:rsidRPr="002659FE">
              <w:rPr>
                <w:rFonts w:ascii="Arial" w:hAnsi="Arial" w:cs="Arial"/>
                <w:sz w:val="24"/>
                <w:szCs w:val="24"/>
              </w:rPr>
              <w:t>Evaluate year 1 of the graduate scheme and create lessons learned to inform improvements.</w:t>
            </w:r>
          </w:p>
          <w:p w14:paraId="0AB35E1E"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Implement year 2 of the graduate leadership programme.</w:t>
            </w:r>
          </w:p>
        </w:tc>
        <w:tc>
          <w:tcPr>
            <w:tcW w:w="3969" w:type="dxa"/>
            <w:tcBorders>
              <w:top w:val="single" w:sz="4" w:space="0" w:color="auto"/>
              <w:left w:val="single" w:sz="4" w:space="0" w:color="auto"/>
              <w:bottom w:val="single" w:sz="4" w:space="0" w:color="auto"/>
              <w:right w:val="single" w:sz="4" w:space="0" w:color="auto"/>
            </w:tcBorders>
          </w:tcPr>
          <w:p w14:paraId="1E2E553B" w14:textId="77777777" w:rsidR="00B6489F" w:rsidRPr="002659FE" w:rsidRDefault="00B6489F" w:rsidP="00A069CA">
            <w:pPr>
              <w:pStyle w:val="ListParagraph"/>
              <w:numPr>
                <w:ilvl w:val="0"/>
                <w:numId w:val="34"/>
              </w:numPr>
              <w:rPr>
                <w:rFonts w:ascii="Arial" w:hAnsi="Arial" w:cs="Arial"/>
                <w:sz w:val="24"/>
                <w:szCs w:val="24"/>
              </w:rPr>
            </w:pPr>
            <w:r w:rsidRPr="002659FE">
              <w:rPr>
                <w:rFonts w:ascii="Arial" w:hAnsi="Arial" w:cs="Arial"/>
                <w:sz w:val="24"/>
                <w:szCs w:val="24"/>
              </w:rPr>
              <w:t>Recruit a new cohort of graduates to the NHS Wales graduate scheme.</w:t>
            </w:r>
          </w:p>
          <w:p w14:paraId="728871FA"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Evaluate year 2 of the graduate scheme and create lessons learned to inform improvements.</w:t>
            </w:r>
          </w:p>
        </w:tc>
      </w:tr>
    </w:tbl>
    <w:p w14:paraId="0E706F07" w14:textId="77777777" w:rsidR="00784C4D" w:rsidRPr="002659FE" w:rsidRDefault="00784C4D" w:rsidP="00B6489F">
      <w:pPr>
        <w:rPr>
          <w:rFonts w:ascii="Arial" w:hAnsi="Arial" w:cs="Arial"/>
          <w:sz w:val="24"/>
          <w:szCs w:val="24"/>
        </w:rPr>
      </w:pPr>
    </w:p>
    <w:p w14:paraId="0F589F86" w14:textId="77777777" w:rsidR="00B6489F" w:rsidRPr="002659FE" w:rsidRDefault="00B6489F" w:rsidP="000F17B3">
      <w:pPr>
        <w:spacing w:after="120"/>
        <w:rPr>
          <w:rFonts w:ascii="Arial" w:hAnsi="Arial" w:cs="Arial"/>
          <w:b/>
          <w:sz w:val="24"/>
          <w:szCs w:val="24"/>
        </w:rPr>
      </w:pPr>
      <w:r w:rsidRPr="002659FE">
        <w:rPr>
          <w:rFonts w:ascii="Arial" w:hAnsi="Arial" w:cs="Arial"/>
          <w:b/>
          <w:sz w:val="24"/>
          <w:szCs w:val="24"/>
        </w:rPr>
        <w:t>What does success look like in 2023?</w:t>
      </w:r>
    </w:p>
    <w:p w14:paraId="7035BD18" w14:textId="77777777" w:rsidR="00B6489F" w:rsidRPr="002659FE" w:rsidRDefault="00B6489F" w:rsidP="00B6489F">
      <w:pPr>
        <w:jc w:val="both"/>
        <w:rPr>
          <w:rFonts w:ascii="Arial" w:hAnsi="Arial" w:cs="Arial"/>
          <w:sz w:val="24"/>
          <w:szCs w:val="24"/>
        </w:rPr>
      </w:pPr>
      <w:r w:rsidRPr="002659FE">
        <w:rPr>
          <w:rFonts w:ascii="Arial" w:hAnsi="Arial" w:cs="Arial"/>
          <w:sz w:val="24"/>
          <w:szCs w:val="24"/>
        </w:rPr>
        <w:t>An established NHS Wales graduate leadership scheme that effectively contributes to increased capacity of professionally diverse senior and executive leaders across NHS Wales delivering a sustainable creating a rich and diverse pool of aspiring leaders for senior and executive leadership positions across NHS Wales.</w:t>
      </w:r>
    </w:p>
    <w:p w14:paraId="58A43FF9" w14:textId="77777777" w:rsidR="00B6489F" w:rsidRPr="002659FE" w:rsidRDefault="00B6489F" w:rsidP="00B6489F">
      <w:pPr>
        <w:rPr>
          <w:rFonts w:ascii="Arial" w:hAnsi="Arial" w:cs="Arial"/>
          <w:sz w:val="24"/>
          <w:szCs w:val="24"/>
        </w:rPr>
      </w:pPr>
    </w:p>
    <w:p w14:paraId="30370FD8"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4B67A9E2" w14:textId="0E56CE10" w:rsidR="00B6489F" w:rsidRDefault="00B6489F" w:rsidP="00B6489F">
      <w:pPr>
        <w:spacing w:before="60" w:after="60"/>
        <w:jc w:val="both"/>
        <w:rPr>
          <w:rFonts w:ascii="Arial" w:hAnsi="Arial" w:cs="Arial"/>
          <w:b/>
          <w:sz w:val="24"/>
          <w:szCs w:val="24"/>
        </w:rPr>
      </w:pPr>
      <w:r w:rsidRPr="002659FE">
        <w:rPr>
          <w:rFonts w:ascii="Arial" w:hAnsi="Arial" w:cs="Arial"/>
          <w:b/>
          <w:sz w:val="24"/>
          <w:szCs w:val="24"/>
        </w:rPr>
        <w:lastRenderedPageBreak/>
        <w:t xml:space="preserve">Strategic Objective 3.7: Lead the development, implementation and management of the new NHS Executive </w:t>
      </w:r>
      <w:r w:rsidR="00FD20C2">
        <w:rPr>
          <w:rFonts w:ascii="Arial" w:hAnsi="Arial" w:cs="Arial"/>
          <w:b/>
          <w:sz w:val="24"/>
          <w:szCs w:val="24"/>
        </w:rPr>
        <w:t xml:space="preserve">Collective and Compassionate </w:t>
      </w:r>
      <w:proofErr w:type="gramStart"/>
      <w:r w:rsidRPr="002659FE">
        <w:rPr>
          <w:rFonts w:ascii="Arial" w:hAnsi="Arial" w:cs="Arial"/>
          <w:b/>
          <w:sz w:val="24"/>
          <w:szCs w:val="24"/>
        </w:rPr>
        <w:t xml:space="preserve">Leadership </w:t>
      </w:r>
      <w:r>
        <w:rPr>
          <w:rFonts w:ascii="Arial" w:hAnsi="Arial" w:cs="Arial"/>
          <w:b/>
          <w:sz w:val="24"/>
          <w:szCs w:val="24"/>
        </w:rPr>
        <w:t xml:space="preserve"> </w:t>
      </w:r>
      <w:r w:rsidRPr="002659FE">
        <w:rPr>
          <w:rFonts w:ascii="Arial" w:hAnsi="Arial" w:cs="Arial"/>
          <w:b/>
          <w:sz w:val="24"/>
          <w:szCs w:val="24"/>
        </w:rPr>
        <w:t>programme</w:t>
      </w:r>
      <w:proofErr w:type="gramEnd"/>
    </w:p>
    <w:p w14:paraId="62ED29D4" w14:textId="77777777" w:rsidR="00B6489F" w:rsidRPr="002659FE" w:rsidRDefault="00B6489F" w:rsidP="00B6489F">
      <w:pPr>
        <w:spacing w:before="60" w:after="60"/>
        <w:jc w:val="both"/>
        <w:rPr>
          <w:rFonts w:ascii="Arial" w:hAnsi="Arial" w:cs="Arial"/>
          <w:b/>
          <w:color w:val="1F3864"/>
          <w:sz w:val="24"/>
          <w:szCs w:val="24"/>
        </w:rPr>
      </w:pPr>
      <w:r w:rsidRPr="002659FE">
        <w:rPr>
          <w:rFonts w:ascii="Arial" w:hAnsi="Arial" w:cs="Arial"/>
          <w:b/>
          <w:color w:val="1F3864"/>
          <w:sz w:val="24"/>
          <w:szCs w:val="24"/>
        </w:rPr>
        <w:t>Executive Lead:  Julie Rogers / SRO:  Helen Thomas</w:t>
      </w:r>
    </w:p>
    <w:p w14:paraId="2F13ABAB" w14:textId="77777777" w:rsidR="0077375D" w:rsidRDefault="0077375D" w:rsidP="000B48F1">
      <w:pPr>
        <w:rPr>
          <w:rFonts w:ascii="Arial" w:hAnsi="Arial" w:cs="Arial"/>
          <w:b/>
          <w:sz w:val="24"/>
          <w:szCs w:val="24"/>
        </w:rPr>
      </w:pPr>
    </w:p>
    <w:p w14:paraId="747C584A" w14:textId="41BDF2AD" w:rsidR="00B6489F" w:rsidRPr="002659FE" w:rsidRDefault="00B6489F" w:rsidP="0077375D">
      <w:pPr>
        <w:spacing w:after="120"/>
        <w:rPr>
          <w:rFonts w:ascii="Arial" w:hAnsi="Arial" w:cs="Arial"/>
          <w:b/>
          <w:sz w:val="24"/>
          <w:szCs w:val="24"/>
        </w:rPr>
      </w:pPr>
      <w:r w:rsidRPr="002659FE">
        <w:rPr>
          <w:rFonts w:ascii="Arial" w:hAnsi="Arial" w:cs="Arial"/>
          <w:b/>
          <w:sz w:val="24"/>
          <w:szCs w:val="24"/>
        </w:rPr>
        <w:t>Why?</w:t>
      </w:r>
    </w:p>
    <w:p w14:paraId="6D3E99EB" w14:textId="09761684" w:rsidR="00B6489F" w:rsidRDefault="00B6489F" w:rsidP="00B6489F">
      <w:pPr>
        <w:jc w:val="both"/>
        <w:rPr>
          <w:rFonts w:ascii="Arial" w:hAnsi="Arial" w:cs="Arial"/>
          <w:sz w:val="24"/>
          <w:szCs w:val="24"/>
        </w:rPr>
      </w:pPr>
      <w:r w:rsidRPr="002659FE">
        <w:rPr>
          <w:rFonts w:ascii="Arial" w:hAnsi="Arial" w:cs="Arial"/>
          <w:sz w:val="24"/>
          <w:szCs w:val="24"/>
        </w:rPr>
        <w:t>In a changing service landscape, there are significant challenges for leaders within the NHS.  Greater demands for efficiency and unprecedented levels of change require leaders to lead in different ways.  A national suite of inclusive clinical and executive leadership development programmes will engage clinical and non-clinical colleagues to create supportive and effective cultures that are conducive to innovating and delivering patient-focused care.  This is a new objective for this IMTP.</w:t>
      </w:r>
    </w:p>
    <w:p w14:paraId="124A820C" w14:textId="77777777" w:rsidR="000939F5" w:rsidRPr="002659FE" w:rsidRDefault="000939F5" w:rsidP="00B6489F">
      <w:pPr>
        <w:jc w:val="both"/>
        <w:rPr>
          <w:rFonts w:ascii="Arial" w:hAnsi="Arial" w:cs="Arial"/>
          <w:sz w:val="24"/>
          <w:szCs w:val="24"/>
        </w:rPr>
      </w:pPr>
    </w:p>
    <w:p w14:paraId="5FF65DB7" w14:textId="77777777" w:rsidR="000939F5" w:rsidRPr="002659FE" w:rsidRDefault="000939F5" w:rsidP="000939F5">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2E52FDA4" w14:textId="77777777" w:rsidTr="00CD45A2">
        <w:tc>
          <w:tcPr>
            <w:tcW w:w="6521" w:type="dxa"/>
            <w:tcBorders>
              <w:top w:val="single" w:sz="4" w:space="0" w:color="auto"/>
              <w:left w:val="single" w:sz="4" w:space="0" w:color="auto"/>
              <w:bottom w:val="single" w:sz="4" w:space="0" w:color="auto"/>
              <w:right w:val="single" w:sz="4" w:space="0" w:color="auto"/>
            </w:tcBorders>
            <w:shd w:val="clear" w:color="auto" w:fill="1F3864"/>
          </w:tcPr>
          <w:p w14:paraId="2F558900" w14:textId="21DBBE9E"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F759086"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C36687A"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2D5C8B0A" w14:textId="77777777" w:rsidTr="00BD1144">
        <w:tc>
          <w:tcPr>
            <w:tcW w:w="6521" w:type="dxa"/>
            <w:tcBorders>
              <w:top w:val="single" w:sz="4" w:space="0" w:color="auto"/>
              <w:left w:val="single" w:sz="4" w:space="0" w:color="auto"/>
              <w:bottom w:val="single" w:sz="4" w:space="0" w:color="auto"/>
              <w:right w:val="single" w:sz="4" w:space="0" w:color="auto"/>
            </w:tcBorders>
          </w:tcPr>
          <w:p w14:paraId="40D956F1" w14:textId="77777777" w:rsidR="00B6489F" w:rsidRPr="002659FE" w:rsidRDefault="00B6489F" w:rsidP="00A069CA">
            <w:pPr>
              <w:pStyle w:val="ListParagraph"/>
              <w:numPr>
                <w:ilvl w:val="0"/>
                <w:numId w:val="35"/>
              </w:numPr>
              <w:rPr>
                <w:rFonts w:ascii="Arial" w:hAnsi="Arial" w:cs="Arial"/>
                <w:sz w:val="24"/>
                <w:szCs w:val="24"/>
              </w:rPr>
            </w:pPr>
            <w:r w:rsidRPr="002659FE">
              <w:rPr>
                <w:rFonts w:ascii="Arial" w:hAnsi="Arial" w:cs="Arial"/>
                <w:sz w:val="24"/>
                <w:szCs w:val="24"/>
              </w:rPr>
              <w:t>Develop a suite of inclusive executive leadership development offerings, digital resources and networks.</w:t>
            </w:r>
          </w:p>
          <w:p w14:paraId="6CE937A3" w14:textId="4B755488" w:rsidR="00B6489F" w:rsidRPr="002659FE" w:rsidRDefault="00B6489F" w:rsidP="00A069CA">
            <w:pPr>
              <w:pStyle w:val="ListParagraph"/>
              <w:numPr>
                <w:ilvl w:val="0"/>
                <w:numId w:val="35"/>
              </w:numPr>
              <w:rPr>
                <w:rFonts w:ascii="Arial" w:hAnsi="Arial" w:cs="Arial"/>
                <w:sz w:val="24"/>
                <w:szCs w:val="24"/>
              </w:rPr>
            </w:pPr>
            <w:r w:rsidRPr="002659FE">
              <w:rPr>
                <w:rFonts w:ascii="Arial" w:hAnsi="Arial" w:cs="Arial"/>
                <w:sz w:val="24"/>
                <w:szCs w:val="24"/>
              </w:rPr>
              <w:t>Provide national executive leadership development programmes</w:t>
            </w:r>
            <w:r w:rsidR="00CE304B">
              <w:rPr>
                <w:rFonts w:ascii="Arial" w:hAnsi="Arial" w:cs="Arial"/>
                <w:sz w:val="24"/>
                <w:szCs w:val="24"/>
              </w:rPr>
              <w:t xml:space="preserve">, underpinned by </w:t>
            </w:r>
            <w:r w:rsidR="00B564BB">
              <w:rPr>
                <w:rFonts w:ascii="Arial" w:hAnsi="Arial" w:cs="Arial"/>
                <w:sz w:val="24"/>
                <w:szCs w:val="24"/>
              </w:rPr>
              <w:t xml:space="preserve">collective and </w:t>
            </w:r>
            <w:r w:rsidR="00CE304B">
              <w:rPr>
                <w:rFonts w:ascii="Arial" w:hAnsi="Arial" w:cs="Arial"/>
                <w:sz w:val="24"/>
                <w:szCs w:val="24"/>
              </w:rPr>
              <w:t>compassionate a</w:t>
            </w:r>
            <w:r w:rsidR="0073390A">
              <w:rPr>
                <w:rFonts w:ascii="Arial" w:hAnsi="Arial" w:cs="Arial"/>
                <w:sz w:val="24"/>
                <w:szCs w:val="24"/>
              </w:rPr>
              <w:t>pproaches</w:t>
            </w:r>
            <w:r w:rsidRPr="002659FE">
              <w:rPr>
                <w:rFonts w:ascii="Arial" w:hAnsi="Arial" w:cs="Arial"/>
                <w:sz w:val="24"/>
                <w:szCs w:val="24"/>
              </w:rPr>
              <w:t>.</w:t>
            </w:r>
          </w:p>
          <w:p w14:paraId="4A084B1F" w14:textId="77777777" w:rsidR="00B6489F" w:rsidRPr="002659FE" w:rsidRDefault="00B6489F" w:rsidP="00A069CA">
            <w:pPr>
              <w:pStyle w:val="ListParagraph"/>
              <w:numPr>
                <w:ilvl w:val="0"/>
                <w:numId w:val="35"/>
              </w:numPr>
              <w:rPr>
                <w:rFonts w:ascii="Arial" w:hAnsi="Arial" w:cs="Arial"/>
                <w:sz w:val="24"/>
                <w:szCs w:val="24"/>
              </w:rPr>
            </w:pPr>
            <w:r w:rsidRPr="002659FE">
              <w:rPr>
                <w:rFonts w:ascii="Arial" w:hAnsi="Arial" w:cs="Arial"/>
                <w:sz w:val="24"/>
                <w:szCs w:val="24"/>
              </w:rPr>
              <w:t>Support a range of experiential leadership opportunities including coaching and mentoring.</w:t>
            </w:r>
          </w:p>
          <w:p w14:paraId="3B36B51C" w14:textId="77777777" w:rsidR="00B6489F" w:rsidRPr="002659FE" w:rsidRDefault="00B6489F" w:rsidP="00A069CA">
            <w:pPr>
              <w:pStyle w:val="ListParagraph"/>
              <w:numPr>
                <w:ilvl w:val="0"/>
                <w:numId w:val="35"/>
              </w:numPr>
              <w:rPr>
                <w:rFonts w:ascii="Arial" w:hAnsi="Arial" w:cs="Arial"/>
                <w:sz w:val="24"/>
                <w:szCs w:val="24"/>
              </w:rPr>
            </w:pPr>
            <w:r w:rsidRPr="002659FE">
              <w:rPr>
                <w:rFonts w:ascii="Arial" w:hAnsi="Arial" w:cs="Arial"/>
                <w:sz w:val="24"/>
                <w:szCs w:val="24"/>
              </w:rPr>
              <w:t>Develop a suite of alumni masterclasses that enable learning from experts, industry and other public-sector bodies.</w:t>
            </w:r>
          </w:p>
          <w:p w14:paraId="3CCECCA3"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Harness talent, maintain visibility and provide continued support to aspiring and existing talent so they are not lost within the system and can remain current and engaged through utilising of a digital talent management solution.</w:t>
            </w:r>
          </w:p>
        </w:tc>
        <w:tc>
          <w:tcPr>
            <w:tcW w:w="4111" w:type="dxa"/>
            <w:tcBorders>
              <w:top w:val="single" w:sz="4" w:space="0" w:color="auto"/>
              <w:left w:val="single" w:sz="4" w:space="0" w:color="auto"/>
              <w:bottom w:val="single" w:sz="4" w:space="0" w:color="auto"/>
              <w:right w:val="single" w:sz="4" w:space="0" w:color="auto"/>
            </w:tcBorders>
          </w:tcPr>
          <w:p w14:paraId="648D5E68" w14:textId="77777777" w:rsidR="00B6489F" w:rsidRPr="002659FE" w:rsidRDefault="00B6489F" w:rsidP="00A069CA">
            <w:pPr>
              <w:pStyle w:val="ListParagraph"/>
              <w:numPr>
                <w:ilvl w:val="0"/>
                <w:numId w:val="35"/>
              </w:numPr>
              <w:rPr>
                <w:rFonts w:ascii="Arial" w:hAnsi="Arial" w:cs="Arial"/>
                <w:sz w:val="24"/>
                <w:szCs w:val="24"/>
              </w:rPr>
            </w:pPr>
            <w:r w:rsidRPr="002659FE">
              <w:rPr>
                <w:rFonts w:ascii="Arial" w:hAnsi="Arial" w:cs="Arial"/>
                <w:sz w:val="24"/>
                <w:szCs w:val="24"/>
              </w:rPr>
              <w:t>Evaluate the executive leadership programmes, recruitment process and employee experience.</w:t>
            </w:r>
          </w:p>
          <w:p w14:paraId="1E6BA9C7" w14:textId="77777777" w:rsidR="00B6489F" w:rsidRPr="002659FE" w:rsidRDefault="00B6489F" w:rsidP="00A069CA">
            <w:pPr>
              <w:pStyle w:val="ListParagraph"/>
              <w:numPr>
                <w:ilvl w:val="0"/>
                <w:numId w:val="35"/>
              </w:numPr>
              <w:rPr>
                <w:rFonts w:ascii="Arial" w:hAnsi="Arial" w:cs="Arial"/>
                <w:sz w:val="24"/>
                <w:szCs w:val="24"/>
              </w:rPr>
            </w:pPr>
            <w:r w:rsidRPr="002659FE">
              <w:rPr>
                <w:rFonts w:ascii="Arial" w:hAnsi="Arial" w:cs="Arial"/>
                <w:sz w:val="24"/>
                <w:szCs w:val="24"/>
              </w:rPr>
              <w:t>Provide scheduled executive leadership development programmes and experiential frameworks.</w:t>
            </w:r>
          </w:p>
          <w:p w14:paraId="235D03A6"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Scope the option of HEIW playing a leading role in executive leadership recruitment.</w:t>
            </w:r>
          </w:p>
        </w:tc>
        <w:tc>
          <w:tcPr>
            <w:tcW w:w="3969" w:type="dxa"/>
            <w:tcBorders>
              <w:top w:val="single" w:sz="4" w:space="0" w:color="auto"/>
              <w:left w:val="single" w:sz="4" w:space="0" w:color="auto"/>
              <w:bottom w:val="single" w:sz="4" w:space="0" w:color="auto"/>
              <w:right w:val="single" w:sz="4" w:space="0" w:color="auto"/>
            </w:tcBorders>
          </w:tcPr>
          <w:p w14:paraId="4261AE4D" w14:textId="77777777" w:rsidR="00B6489F" w:rsidRPr="002659FE" w:rsidRDefault="00B6489F" w:rsidP="00A069CA">
            <w:pPr>
              <w:pStyle w:val="ListParagraph"/>
              <w:numPr>
                <w:ilvl w:val="0"/>
                <w:numId w:val="35"/>
              </w:numPr>
              <w:rPr>
                <w:rFonts w:ascii="Arial" w:hAnsi="Arial" w:cs="Arial"/>
                <w:sz w:val="24"/>
                <w:szCs w:val="24"/>
              </w:rPr>
            </w:pPr>
            <w:r w:rsidRPr="002659FE">
              <w:rPr>
                <w:rFonts w:ascii="Arial" w:hAnsi="Arial" w:cs="Arial"/>
                <w:sz w:val="24"/>
                <w:szCs w:val="24"/>
              </w:rPr>
              <w:t>Continue to review and provide executive leadership development programmes.</w:t>
            </w:r>
          </w:p>
          <w:p w14:paraId="3868A640" w14:textId="77777777" w:rsidR="00B6489F" w:rsidRPr="002659FE" w:rsidRDefault="00B6489F" w:rsidP="00A069CA">
            <w:pPr>
              <w:pStyle w:val="ListParagraph"/>
              <w:numPr>
                <w:ilvl w:val="0"/>
                <w:numId w:val="35"/>
              </w:numPr>
              <w:rPr>
                <w:rFonts w:ascii="Arial" w:hAnsi="Arial" w:cs="Arial"/>
                <w:sz w:val="24"/>
                <w:szCs w:val="24"/>
              </w:rPr>
            </w:pPr>
            <w:r w:rsidRPr="002659FE">
              <w:rPr>
                <w:rFonts w:ascii="Arial" w:hAnsi="Arial" w:cs="Arial"/>
                <w:sz w:val="24"/>
                <w:szCs w:val="24"/>
              </w:rPr>
              <w:t>Continue to develop and promote inclusive digital leadership resources.</w:t>
            </w:r>
          </w:p>
          <w:p w14:paraId="21BEBCC5"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Continue to explore opportunities to develop and grow leadership capacity within NHS Wales.</w:t>
            </w:r>
          </w:p>
        </w:tc>
      </w:tr>
    </w:tbl>
    <w:p w14:paraId="524EBE52" w14:textId="77777777" w:rsidR="00B6489F" w:rsidRPr="002659FE" w:rsidRDefault="00B6489F" w:rsidP="00B6489F">
      <w:pPr>
        <w:rPr>
          <w:rFonts w:ascii="Arial" w:hAnsi="Arial" w:cs="Arial"/>
          <w:sz w:val="24"/>
          <w:szCs w:val="24"/>
        </w:rPr>
      </w:pPr>
    </w:p>
    <w:p w14:paraId="071B3873" w14:textId="77777777" w:rsidR="000B48F1" w:rsidRDefault="00B6489F" w:rsidP="0077375D">
      <w:pPr>
        <w:spacing w:after="120"/>
        <w:rPr>
          <w:rFonts w:ascii="Arial" w:hAnsi="Arial" w:cs="Arial"/>
          <w:b/>
          <w:sz w:val="24"/>
          <w:szCs w:val="24"/>
        </w:rPr>
      </w:pPr>
      <w:r w:rsidRPr="002659FE">
        <w:rPr>
          <w:rFonts w:ascii="Arial" w:hAnsi="Arial" w:cs="Arial"/>
          <w:b/>
          <w:sz w:val="24"/>
          <w:szCs w:val="24"/>
        </w:rPr>
        <w:t>What does success look like in 2023?</w:t>
      </w:r>
    </w:p>
    <w:p w14:paraId="2387A733" w14:textId="074BEEF7" w:rsidR="00B6489F" w:rsidRPr="002659FE" w:rsidRDefault="00B6489F" w:rsidP="0077375D">
      <w:pPr>
        <w:spacing w:after="120"/>
        <w:rPr>
          <w:rFonts w:ascii="Arial" w:hAnsi="Arial" w:cs="Arial"/>
          <w:sz w:val="24"/>
          <w:szCs w:val="24"/>
        </w:rPr>
      </w:pPr>
      <w:r w:rsidRPr="002659FE">
        <w:rPr>
          <w:rFonts w:ascii="Arial" w:hAnsi="Arial" w:cs="Arial"/>
          <w:sz w:val="24"/>
          <w:szCs w:val="24"/>
        </w:rPr>
        <w:t>Increased capacity of professionally diverse senior and executive leaders across NHS and public-sector Wales who can create the conditions and infrastructure for continuously improving high quality care.</w:t>
      </w:r>
    </w:p>
    <w:p w14:paraId="1F2802AE"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5CFB8628" w14:textId="531C9A53" w:rsidR="00B6489F" w:rsidRDefault="00B6489F" w:rsidP="00B6489F">
      <w:pPr>
        <w:jc w:val="both"/>
        <w:rPr>
          <w:rFonts w:ascii="Arial" w:hAnsi="Arial" w:cs="Arial"/>
          <w:b/>
          <w:color w:val="B9975B"/>
          <w:sz w:val="24"/>
          <w:szCs w:val="24"/>
        </w:rPr>
      </w:pPr>
      <w:r w:rsidRPr="0062558F">
        <w:rPr>
          <w:rFonts w:ascii="Arial" w:hAnsi="Arial" w:cs="Arial"/>
          <w:b/>
          <w:color w:val="806000" w:themeColor="accent4" w:themeShade="80"/>
          <w:sz w:val="24"/>
          <w:szCs w:val="24"/>
        </w:rPr>
        <w:lastRenderedPageBreak/>
        <w:t>Strategic Aim 4:  To develop the workforce to support the delivery of safety and quality</w:t>
      </w:r>
    </w:p>
    <w:p w14:paraId="3856882B" w14:textId="77777777" w:rsidR="00B6489F" w:rsidRPr="00267A9E" w:rsidRDefault="00B6489F" w:rsidP="00B6489F">
      <w:pPr>
        <w:jc w:val="both"/>
        <w:rPr>
          <w:rFonts w:ascii="Arial" w:hAnsi="Arial" w:cs="Arial"/>
          <w:sz w:val="24"/>
          <w:szCs w:val="24"/>
        </w:rPr>
      </w:pPr>
    </w:p>
    <w:p w14:paraId="6AB2B914" w14:textId="7DCFBB3C" w:rsidR="00B6489F" w:rsidRPr="00267A9E" w:rsidRDefault="00B6489F" w:rsidP="00B6489F">
      <w:pPr>
        <w:jc w:val="both"/>
        <w:rPr>
          <w:rFonts w:ascii="Arial" w:hAnsi="Arial" w:cs="Arial"/>
          <w:sz w:val="24"/>
          <w:szCs w:val="24"/>
        </w:rPr>
      </w:pPr>
      <w:r w:rsidRPr="00267A9E">
        <w:rPr>
          <w:rFonts w:ascii="Arial" w:hAnsi="Arial" w:cs="Arial"/>
          <w:sz w:val="24"/>
          <w:szCs w:val="24"/>
        </w:rPr>
        <w:t>The objectives in this section have been developed in response to the service delivery challenges of the system as whole and individual organisation IMTPs.</w:t>
      </w:r>
      <w:r w:rsidR="00AC70A9">
        <w:rPr>
          <w:rFonts w:ascii="Arial" w:hAnsi="Arial" w:cs="Arial"/>
          <w:sz w:val="24"/>
          <w:szCs w:val="24"/>
        </w:rPr>
        <w:t xml:space="preserve"> </w:t>
      </w:r>
      <w:r w:rsidR="00607218">
        <w:rPr>
          <w:rFonts w:ascii="Arial" w:hAnsi="Arial" w:cs="Arial"/>
          <w:sz w:val="24"/>
          <w:szCs w:val="24"/>
        </w:rPr>
        <w:t xml:space="preserve"> </w:t>
      </w:r>
      <w:r w:rsidR="00802DE3">
        <w:rPr>
          <w:rFonts w:ascii="Arial" w:hAnsi="Arial" w:cs="Arial"/>
          <w:sz w:val="24"/>
          <w:szCs w:val="24"/>
        </w:rPr>
        <w:t>These have been developed</w:t>
      </w:r>
      <w:r w:rsidR="005D526D">
        <w:rPr>
          <w:rFonts w:ascii="Arial" w:hAnsi="Arial" w:cs="Arial"/>
          <w:sz w:val="24"/>
          <w:szCs w:val="24"/>
        </w:rPr>
        <w:t xml:space="preserve"> t</w:t>
      </w:r>
      <w:r w:rsidR="00607218">
        <w:rPr>
          <w:rFonts w:ascii="Arial" w:hAnsi="Arial" w:cs="Arial"/>
          <w:sz w:val="24"/>
          <w:szCs w:val="24"/>
        </w:rPr>
        <w:t xml:space="preserve">hrough our interaction, </w:t>
      </w:r>
      <w:r w:rsidR="00831418">
        <w:rPr>
          <w:rFonts w:ascii="Arial" w:hAnsi="Arial" w:cs="Arial"/>
          <w:sz w:val="24"/>
          <w:szCs w:val="24"/>
        </w:rPr>
        <w:t>engagement</w:t>
      </w:r>
      <w:r w:rsidR="00607218">
        <w:rPr>
          <w:rFonts w:ascii="Arial" w:hAnsi="Arial" w:cs="Arial"/>
          <w:sz w:val="24"/>
          <w:szCs w:val="24"/>
        </w:rPr>
        <w:t xml:space="preserve"> and dialogue with Health Board and Trust </w:t>
      </w:r>
      <w:r w:rsidR="00831418">
        <w:rPr>
          <w:rFonts w:ascii="Arial" w:hAnsi="Arial" w:cs="Arial"/>
          <w:sz w:val="24"/>
          <w:szCs w:val="24"/>
        </w:rPr>
        <w:t>partners</w:t>
      </w:r>
      <w:r w:rsidR="006D6786">
        <w:rPr>
          <w:rFonts w:ascii="Arial" w:hAnsi="Arial" w:cs="Arial"/>
          <w:sz w:val="24"/>
          <w:szCs w:val="24"/>
        </w:rPr>
        <w:t xml:space="preserve"> and through sitting on </w:t>
      </w:r>
      <w:r w:rsidR="009C3264">
        <w:rPr>
          <w:rFonts w:ascii="Arial" w:hAnsi="Arial" w:cs="Arial"/>
          <w:sz w:val="24"/>
          <w:szCs w:val="24"/>
        </w:rPr>
        <w:t xml:space="preserve">respective </w:t>
      </w:r>
      <w:r w:rsidR="006D6786">
        <w:rPr>
          <w:rFonts w:ascii="Arial" w:hAnsi="Arial" w:cs="Arial"/>
          <w:sz w:val="24"/>
          <w:szCs w:val="24"/>
        </w:rPr>
        <w:t xml:space="preserve">national </w:t>
      </w:r>
      <w:r w:rsidR="00202C24">
        <w:rPr>
          <w:rFonts w:ascii="Arial" w:hAnsi="Arial" w:cs="Arial"/>
          <w:sz w:val="24"/>
          <w:szCs w:val="24"/>
        </w:rPr>
        <w:t>groups</w:t>
      </w:r>
      <w:r w:rsidR="005D526D">
        <w:rPr>
          <w:rFonts w:ascii="Arial" w:hAnsi="Arial" w:cs="Arial"/>
          <w:sz w:val="24"/>
          <w:szCs w:val="24"/>
        </w:rPr>
        <w:t xml:space="preserve">. </w:t>
      </w:r>
      <w:r w:rsidR="00F30D60">
        <w:rPr>
          <w:rFonts w:ascii="Arial" w:hAnsi="Arial" w:cs="Arial"/>
          <w:sz w:val="24"/>
          <w:szCs w:val="24"/>
        </w:rPr>
        <w:t xml:space="preserve"> </w:t>
      </w:r>
      <w:r w:rsidR="005D526D">
        <w:rPr>
          <w:rFonts w:ascii="Arial" w:hAnsi="Arial" w:cs="Arial"/>
          <w:sz w:val="24"/>
          <w:szCs w:val="24"/>
        </w:rPr>
        <w:t>Our unique set of functions provides us</w:t>
      </w:r>
      <w:r w:rsidR="00202C24">
        <w:rPr>
          <w:rFonts w:ascii="Arial" w:hAnsi="Arial" w:cs="Arial"/>
          <w:sz w:val="24"/>
          <w:szCs w:val="24"/>
        </w:rPr>
        <w:t xml:space="preserve"> </w:t>
      </w:r>
      <w:r w:rsidR="007436F2">
        <w:rPr>
          <w:rFonts w:ascii="Arial" w:hAnsi="Arial" w:cs="Arial"/>
          <w:sz w:val="24"/>
          <w:szCs w:val="24"/>
        </w:rPr>
        <w:t>with a</w:t>
      </w:r>
      <w:r w:rsidR="00202C24">
        <w:rPr>
          <w:rFonts w:ascii="Arial" w:hAnsi="Arial" w:cs="Arial"/>
          <w:sz w:val="24"/>
          <w:szCs w:val="24"/>
        </w:rPr>
        <w:t xml:space="preserve"> unique position within NHS Wales </w:t>
      </w:r>
      <w:r w:rsidR="007436F2">
        <w:rPr>
          <w:rFonts w:ascii="Arial" w:hAnsi="Arial" w:cs="Arial"/>
          <w:sz w:val="24"/>
          <w:szCs w:val="24"/>
        </w:rPr>
        <w:t>to collaborate</w:t>
      </w:r>
      <w:r w:rsidR="00663AE6">
        <w:rPr>
          <w:rFonts w:ascii="Arial" w:hAnsi="Arial" w:cs="Arial"/>
          <w:sz w:val="24"/>
          <w:szCs w:val="24"/>
        </w:rPr>
        <w:t>, engage and</w:t>
      </w:r>
      <w:r w:rsidR="00EA3A75">
        <w:rPr>
          <w:rFonts w:ascii="Arial" w:hAnsi="Arial" w:cs="Arial"/>
          <w:sz w:val="24"/>
          <w:szCs w:val="24"/>
        </w:rPr>
        <w:t xml:space="preserve"> support </w:t>
      </w:r>
      <w:r w:rsidR="009578F1">
        <w:rPr>
          <w:rFonts w:ascii="Arial" w:hAnsi="Arial" w:cs="Arial"/>
          <w:sz w:val="24"/>
          <w:szCs w:val="24"/>
        </w:rPr>
        <w:t>addressing the</w:t>
      </w:r>
      <w:r w:rsidR="009C3264">
        <w:rPr>
          <w:rFonts w:ascii="Arial" w:hAnsi="Arial" w:cs="Arial"/>
          <w:sz w:val="24"/>
          <w:szCs w:val="24"/>
        </w:rPr>
        <w:t>se</w:t>
      </w:r>
      <w:r w:rsidR="009578F1">
        <w:rPr>
          <w:rFonts w:ascii="Arial" w:hAnsi="Arial" w:cs="Arial"/>
          <w:sz w:val="24"/>
          <w:szCs w:val="24"/>
        </w:rPr>
        <w:t xml:space="preserve"> challenges identified </w:t>
      </w:r>
      <w:r w:rsidR="00EA3A75">
        <w:rPr>
          <w:rFonts w:ascii="Arial" w:hAnsi="Arial" w:cs="Arial"/>
          <w:sz w:val="24"/>
          <w:szCs w:val="24"/>
        </w:rPr>
        <w:t xml:space="preserve">through </w:t>
      </w:r>
      <w:r w:rsidR="00135B16">
        <w:rPr>
          <w:rFonts w:ascii="Arial" w:hAnsi="Arial" w:cs="Arial"/>
          <w:sz w:val="24"/>
          <w:szCs w:val="24"/>
        </w:rPr>
        <w:t xml:space="preserve">appropriate </w:t>
      </w:r>
      <w:r w:rsidR="00EA3A75">
        <w:rPr>
          <w:rFonts w:ascii="Arial" w:hAnsi="Arial" w:cs="Arial"/>
          <w:sz w:val="24"/>
          <w:szCs w:val="24"/>
        </w:rPr>
        <w:t>systems leadership</w:t>
      </w:r>
      <w:r w:rsidR="007B2111">
        <w:rPr>
          <w:rFonts w:ascii="Arial" w:hAnsi="Arial" w:cs="Arial"/>
          <w:sz w:val="24"/>
          <w:szCs w:val="24"/>
        </w:rPr>
        <w:t>.</w:t>
      </w:r>
    </w:p>
    <w:p w14:paraId="65731DD6" w14:textId="77777777" w:rsidR="00B6489F" w:rsidRPr="00267A9E" w:rsidRDefault="00B6489F" w:rsidP="00B6489F">
      <w:pPr>
        <w:rPr>
          <w:rFonts w:ascii="Arial" w:hAnsi="Arial" w:cs="Arial"/>
          <w:sz w:val="24"/>
          <w:szCs w:val="24"/>
        </w:rPr>
      </w:pPr>
    </w:p>
    <w:p w14:paraId="0C4C9853" w14:textId="77777777"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t>Strategic Objective 4.1:  To develop a good practice toolkit and resource guide to support the workforce model in unscheduled care</w:t>
      </w:r>
    </w:p>
    <w:p w14:paraId="717C6C1C" w14:textId="77777777" w:rsidR="00B6489F" w:rsidRPr="002659FE" w:rsidRDefault="00B6489F" w:rsidP="00B6489F">
      <w:pPr>
        <w:jc w:val="both"/>
        <w:rPr>
          <w:rFonts w:ascii="Arial" w:hAnsi="Arial" w:cs="Arial"/>
          <w:b/>
          <w:color w:val="1F3864"/>
          <w:sz w:val="24"/>
          <w:szCs w:val="24"/>
        </w:rPr>
      </w:pPr>
      <w:r w:rsidRPr="002659FE">
        <w:rPr>
          <w:rFonts w:ascii="Arial" w:hAnsi="Arial" w:cs="Arial"/>
          <w:b/>
          <w:color w:val="1F3864"/>
          <w:sz w:val="24"/>
          <w:szCs w:val="24"/>
        </w:rPr>
        <w:t xml:space="preserve">Executive Lead:  Push Mangat / SRO:  Charlette </w:t>
      </w:r>
      <w:proofErr w:type="spellStart"/>
      <w:r w:rsidRPr="002659FE">
        <w:rPr>
          <w:rFonts w:ascii="Arial" w:hAnsi="Arial" w:cs="Arial"/>
          <w:b/>
          <w:color w:val="1F3864"/>
          <w:sz w:val="24"/>
          <w:szCs w:val="24"/>
        </w:rPr>
        <w:t>Middlemiss</w:t>
      </w:r>
      <w:proofErr w:type="spellEnd"/>
    </w:p>
    <w:p w14:paraId="215DF33D" w14:textId="77777777" w:rsidR="0077375D" w:rsidRDefault="0077375D" w:rsidP="0077375D">
      <w:pPr>
        <w:spacing w:after="120"/>
        <w:jc w:val="both"/>
        <w:rPr>
          <w:rFonts w:ascii="Arial" w:hAnsi="Arial" w:cs="Arial"/>
          <w:b/>
          <w:sz w:val="24"/>
          <w:szCs w:val="24"/>
        </w:rPr>
      </w:pPr>
    </w:p>
    <w:p w14:paraId="74754B62" w14:textId="5E092F06" w:rsidR="0077375D" w:rsidRDefault="00B6489F" w:rsidP="0077375D">
      <w:pPr>
        <w:spacing w:after="120"/>
        <w:jc w:val="both"/>
        <w:rPr>
          <w:rFonts w:ascii="Arial" w:hAnsi="Arial" w:cs="Arial"/>
          <w:b/>
          <w:sz w:val="24"/>
          <w:szCs w:val="24"/>
        </w:rPr>
      </w:pPr>
      <w:r w:rsidRPr="006E5990">
        <w:rPr>
          <w:rFonts w:ascii="Arial" w:hAnsi="Arial" w:cs="Arial"/>
          <w:b/>
          <w:sz w:val="24"/>
          <w:szCs w:val="24"/>
        </w:rPr>
        <w:t>Why?</w:t>
      </w:r>
    </w:p>
    <w:p w14:paraId="3B1ECD1A" w14:textId="727A6F35" w:rsidR="00B6489F" w:rsidRPr="002659FE" w:rsidRDefault="00B6489F" w:rsidP="00FC604C">
      <w:pPr>
        <w:jc w:val="both"/>
        <w:rPr>
          <w:rFonts w:ascii="Arial" w:hAnsi="Arial" w:cs="Arial"/>
          <w:sz w:val="24"/>
          <w:szCs w:val="24"/>
        </w:rPr>
      </w:pPr>
      <w:r w:rsidRPr="002659FE">
        <w:rPr>
          <w:rFonts w:ascii="Arial" w:hAnsi="Arial" w:cs="Arial"/>
          <w:sz w:val="24"/>
          <w:szCs w:val="24"/>
        </w:rPr>
        <w:t xml:space="preserve">Unscheduled care is a complex system which spans urgent in hours primary care, urgent out of hours primary care, ambulance services, Emergency Departments, in patient services and discharge pathways.  </w:t>
      </w:r>
      <w:r w:rsidR="00336D07">
        <w:rPr>
          <w:rFonts w:ascii="Arial" w:hAnsi="Arial" w:cs="Arial"/>
          <w:sz w:val="24"/>
          <w:szCs w:val="24"/>
        </w:rPr>
        <w:t xml:space="preserve">This “front door” pressure leads to system failures within hospitals.  </w:t>
      </w:r>
      <w:r w:rsidRPr="002659FE">
        <w:rPr>
          <w:rFonts w:ascii="Arial" w:hAnsi="Arial" w:cs="Arial"/>
          <w:sz w:val="24"/>
          <w:szCs w:val="24"/>
        </w:rPr>
        <w:t>Many of the objectives throughout this plan will contribute to an improvement in the unscheduled care workforce in general terms, for example, as a result of increased numbers of staff being trained, more investment in advanced practice.</w:t>
      </w:r>
    </w:p>
    <w:p w14:paraId="27AF24E1" w14:textId="77777777" w:rsidR="00B6489F" w:rsidRPr="002659FE" w:rsidRDefault="00B6489F" w:rsidP="00B6489F">
      <w:pPr>
        <w:jc w:val="both"/>
        <w:rPr>
          <w:rFonts w:ascii="Arial" w:hAnsi="Arial" w:cs="Arial"/>
          <w:sz w:val="24"/>
          <w:szCs w:val="24"/>
        </w:rPr>
      </w:pPr>
    </w:p>
    <w:p w14:paraId="05269BB1" w14:textId="77777777" w:rsidR="00B6489F" w:rsidRPr="002659FE" w:rsidRDefault="00B6489F" w:rsidP="00B6489F">
      <w:pPr>
        <w:jc w:val="both"/>
        <w:rPr>
          <w:rFonts w:ascii="Arial" w:hAnsi="Arial" w:cs="Arial"/>
          <w:sz w:val="24"/>
          <w:szCs w:val="24"/>
        </w:rPr>
      </w:pPr>
      <w:r w:rsidRPr="002659FE">
        <w:rPr>
          <w:rFonts w:ascii="Arial" w:hAnsi="Arial" w:cs="Arial"/>
          <w:sz w:val="24"/>
          <w:szCs w:val="24"/>
        </w:rPr>
        <w:t>The purpose of this objective is to support the improvement work being undertaken by NHS organisations with a specific focus on how to support, develop and redesign the unscheduled care workforce to best effect.  Building on the primary care workforce compendium model, this will make good practice, resources, job descriptions, roles, training and other workforce initiatives relevant to unscheduled care much more accessible to front line and leadership teams to help them find solutions.</w:t>
      </w:r>
    </w:p>
    <w:p w14:paraId="352F8182" w14:textId="77777777" w:rsidR="00B6489F" w:rsidRPr="002659FE" w:rsidRDefault="00B6489F" w:rsidP="00B6489F">
      <w:pPr>
        <w:jc w:val="both"/>
        <w:rPr>
          <w:rFonts w:ascii="Arial" w:hAnsi="Arial" w:cs="Arial"/>
          <w:sz w:val="24"/>
          <w:szCs w:val="24"/>
        </w:rPr>
      </w:pPr>
    </w:p>
    <w:p w14:paraId="7A883882" w14:textId="77777777" w:rsidR="00B6489F" w:rsidRPr="00F36498" w:rsidRDefault="00B6489F" w:rsidP="006A7537">
      <w:pPr>
        <w:spacing w:after="120"/>
        <w:jc w:val="both"/>
        <w:rPr>
          <w:rFonts w:ascii="Arial" w:hAnsi="Arial" w:cs="Arial"/>
          <w:b/>
          <w:sz w:val="24"/>
          <w:szCs w:val="24"/>
        </w:rPr>
      </w:pPr>
      <w:r w:rsidRPr="006A7537">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7D1F44B2" w14:textId="77777777" w:rsidTr="004C6485">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310FBD1" w14:textId="3C521B02" w:rsidR="00B6489F" w:rsidRPr="002659FE" w:rsidRDefault="000E6830" w:rsidP="00CD45A2">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2659FE">
              <w:rPr>
                <w:rFonts w:ascii="Arial" w:hAnsi="Arial" w:cs="Arial"/>
                <w:b/>
                <w:color w:val="FFFFFF" w:themeColor="background1"/>
                <w:sz w:val="24"/>
                <w:szCs w:val="24"/>
              </w:rPr>
              <w:t>20</w:t>
            </w:r>
            <w:r w:rsidR="005C2DA8">
              <w:rPr>
                <w:rFonts w:ascii="Arial" w:hAnsi="Arial" w:cs="Arial"/>
                <w:b/>
                <w:color w:val="FFFFFF" w:themeColor="background1"/>
                <w:sz w:val="24"/>
                <w:szCs w:val="24"/>
              </w:rPr>
              <w:t>-</w:t>
            </w:r>
            <w:r w:rsidR="00B6489F" w:rsidRPr="002659FE">
              <w:rPr>
                <w:rFonts w:ascii="Arial" w:hAnsi="Arial" w:cs="Arial"/>
                <w:b/>
                <w:color w:val="FFFFFF" w:themeColor="background1"/>
                <w:sz w:val="24"/>
                <w:szCs w:val="24"/>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D996F5F" w14:textId="039A3158" w:rsidR="00B6489F" w:rsidRPr="002659FE" w:rsidRDefault="000E6830" w:rsidP="00CD45A2">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2659FE">
              <w:rPr>
                <w:rFonts w:ascii="Arial" w:hAnsi="Arial" w:cs="Arial"/>
                <w:b/>
                <w:color w:val="FFFFFF" w:themeColor="background1"/>
                <w:sz w:val="24"/>
                <w:szCs w:val="24"/>
              </w:rPr>
              <w:t>21</w:t>
            </w:r>
            <w:r w:rsidR="005C2DA8">
              <w:rPr>
                <w:rFonts w:ascii="Arial" w:hAnsi="Arial" w:cs="Arial"/>
                <w:b/>
                <w:color w:val="FFFFFF" w:themeColor="background1"/>
                <w:sz w:val="24"/>
                <w:szCs w:val="24"/>
              </w:rPr>
              <w:t>-</w:t>
            </w:r>
            <w:r w:rsidR="00B6489F" w:rsidRPr="002659FE">
              <w:rPr>
                <w:rFonts w:ascii="Arial" w:hAnsi="Arial" w:cs="Arial"/>
                <w:b/>
                <w:color w:val="FFFFFF" w:themeColor="background1"/>
                <w:sz w:val="24"/>
                <w:szCs w:val="24"/>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2525F50" w14:textId="3EF879C6" w:rsidR="00B6489F" w:rsidRPr="002659FE" w:rsidRDefault="000E6830" w:rsidP="00CD45A2">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2659FE">
              <w:rPr>
                <w:rFonts w:ascii="Arial" w:hAnsi="Arial" w:cs="Arial"/>
                <w:b/>
                <w:color w:val="FFFFFF" w:themeColor="background1"/>
                <w:sz w:val="24"/>
                <w:szCs w:val="24"/>
              </w:rPr>
              <w:t>22</w:t>
            </w:r>
            <w:r w:rsidR="005C2DA8">
              <w:rPr>
                <w:rFonts w:ascii="Arial" w:hAnsi="Arial" w:cs="Arial"/>
                <w:b/>
                <w:color w:val="FFFFFF" w:themeColor="background1"/>
                <w:sz w:val="24"/>
                <w:szCs w:val="24"/>
              </w:rPr>
              <w:t>-</w:t>
            </w:r>
            <w:r w:rsidR="00B6489F" w:rsidRPr="002659FE">
              <w:rPr>
                <w:rFonts w:ascii="Arial" w:hAnsi="Arial" w:cs="Arial"/>
                <w:b/>
                <w:color w:val="FFFFFF" w:themeColor="background1"/>
                <w:sz w:val="24"/>
                <w:szCs w:val="24"/>
              </w:rPr>
              <w:t>23</w:t>
            </w:r>
          </w:p>
        </w:tc>
      </w:tr>
      <w:tr w:rsidR="00B6489F" w:rsidRPr="002659FE" w14:paraId="013B85CD" w14:textId="77777777" w:rsidTr="004C6485">
        <w:tc>
          <w:tcPr>
            <w:tcW w:w="6521" w:type="dxa"/>
            <w:tcBorders>
              <w:top w:val="single" w:sz="4" w:space="0" w:color="auto"/>
              <w:left w:val="single" w:sz="4" w:space="0" w:color="auto"/>
              <w:bottom w:val="single" w:sz="4" w:space="0" w:color="auto"/>
              <w:right w:val="single" w:sz="4" w:space="0" w:color="auto"/>
            </w:tcBorders>
            <w:shd w:val="clear" w:color="auto" w:fill="FFFFFF" w:themeFill="background1"/>
          </w:tcPr>
          <w:p w14:paraId="339B4931" w14:textId="084F2C36" w:rsidR="00B6489F" w:rsidRPr="002659FE" w:rsidRDefault="00B6489F" w:rsidP="00A069CA">
            <w:pPr>
              <w:pStyle w:val="ListParagraph"/>
              <w:numPr>
                <w:ilvl w:val="0"/>
                <w:numId w:val="22"/>
              </w:numPr>
              <w:rPr>
                <w:rFonts w:ascii="Arial" w:hAnsi="Arial" w:cs="Arial"/>
                <w:sz w:val="24"/>
                <w:szCs w:val="24"/>
              </w:rPr>
            </w:pPr>
            <w:r w:rsidRPr="002659FE">
              <w:rPr>
                <w:rFonts w:ascii="Arial" w:hAnsi="Arial" w:cs="Arial"/>
                <w:sz w:val="24"/>
                <w:szCs w:val="24"/>
              </w:rPr>
              <w:t xml:space="preserve">Scope and review existing support and provision relevant to unscheduled care workforce </w:t>
            </w:r>
            <w:r w:rsidR="000D540B">
              <w:rPr>
                <w:rFonts w:ascii="Arial" w:hAnsi="Arial" w:cs="Arial"/>
                <w:sz w:val="24"/>
                <w:szCs w:val="24"/>
              </w:rPr>
              <w:t>(</w:t>
            </w:r>
            <w:r w:rsidRPr="002659FE">
              <w:rPr>
                <w:rFonts w:ascii="Arial" w:hAnsi="Arial" w:cs="Arial"/>
                <w:sz w:val="24"/>
                <w:szCs w:val="24"/>
              </w:rPr>
              <w:t>wellbeing, skills, training, etc</w:t>
            </w:r>
            <w:r w:rsidR="000D540B">
              <w:rPr>
                <w:rFonts w:ascii="Arial" w:hAnsi="Arial" w:cs="Arial"/>
                <w:sz w:val="24"/>
                <w:szCs w:val="24"/>
              </w:rPr>
              <w:t>)</w:t>
            </w:r>
            <w:r w:rsidRPr="002659FE">
              <w:rPr>
                <w:rFonts w:ascii="Arial" w:hAnsi="Arial" w:cs="Arial"/>
                <w:sz w:val="24"/>
                <w:szCs w:val="24"/>
              </w:rPr>
              <w:t>.</w:t>
            </w:r>
          </w:p>
          <w:p w14:paraId="67539F43" w14:textId="77777777" w:rsidR="00B6489F" w:rsidRPr="002659FE" w:rsidRDefault="00B6489F" w:rsidP="00A069CA">
            <w:pPr>
              <w:pStyle w:val="ListParagraph"/>
              <w:numPr>
                <w:ilvl w:val="0"/>
                <w:numId w:val="22"/>
              </w:numPr>
              <w:rPr>
                <w:rFonts w:ascii="Arial" w:hAnsi="Arial" w:cs="Arial"/>
                <w:sz w:val="24"/>
                <w:szCs w:val="24"/>
              </w:rPr>
            </w:pPr>
            <w:r w:rsidRPr="002659FE">
              <w:rPr>
                <w:rFonts w:ascii="Arial" w:hAnsi="Arial" w:cs="Arial"/>
                <w:sz w:val="24"/>
                <w:szCs w:val="24"/>
              </w:rPr>
              <w:t>Scope and review workforce implications of new models of unscheduled care and good practice in workforce development across the UK.</w:t>
            </w:r>
          </w:p>
          <w:p w14:paraId="0E11AB9A" w14:textId="77777777" w:rsidR="00B6489F" w:rsidRPr="002659FE" w:rsidRDefault="00B6489F" w:rsidP="00A069CA">
            <w:pPr>
              <w:pStyle w:val="ListParagraph"/>
              <w:numPr>
                <w:ilvl w:val="0"/>
                <w:numId w:val="22"/>
              </w:numPr>
              <w:rPr>
                <w:rFonts w:ascii="Arial" w:hAnsi="Arial" w:cs="Arial"/>
                <w:sz w:val="24"/>
                <w:szCs w:val="24"/>
              </w:rPr>
            </w:pPr>
            <w:r w:rsidRPr="002659FE">
              <w:rPr>
                <w:rFonts w:ascii="Arial" w:hAnsi="Arial" w:cs="Arial"/>
                <w:sz w:val="24"/>
                <w:szCs w:val="24"/>
              </w:rPr>
              <w:t>Consult with front line staff to identify workforce challenges and requirements.</w:t>
            </w:r>
          </w:p>
          <w:p w14:paraId="56F0F9C0" w14:textId="77777777" w:rsidR="00B6489F" w:rsidRPr="002659FE" w:rsidRDefault="00B6489F" w:rsidP="00A069CA">
            <w:pPr>
              <w:pStyle w:val="ListParagraph"/>
              <w:numPr>
                <w:ilvl w:val="0"/>
                <w:numId w:val="22"/>
              </w:numPr>
              <w:rPr>
                <w:rFonts w:ascii="Arial" w:hAnsi="Arial" w:cs="Arial"/>
                <w:sz w:val="24"/>
                <w:szCs w:val="24"/>
              </w:rPr>
            </w:pPr>
            <w:r w:rsidRPr="002659FE">
              <w:rPr>
                <w:rFonts w:ascii="Arial" w:hAnsi="Arial" w:cs="Arial"/>
                <w:sz w:val="24"/>
                <w:szCs w:val="24"/>
              </w:rPr>
              <w:lastRenderedPageBreak/>
              <w:t>Progress development work for new initiatives to support any gaps identified in what’s available in NHS Wales.</w:t>
            </w:r>
          </w:p>
          <w:p w14:paraId="75AA2D8A" w14:textId="77777777" w:rsidR="00B6489F" w:rsidRPr="002659FE" w:rsidRDefault="00B6489F" w:rsidP="00A069CA">
            <w:pPr>
              <w:pStyle w:val="ListParagraph"/>
              <w:numPr>
                <w:ilvl w:val="0"/>
                <w:numId w:val="22"/>
              </w:numPr>
              <w:rPr>
                <w:rFonts w:ascii="Arial" w:hAnsi="Arial" w:cs="Arial"/>
                <w:sz w:val="24"/>
                <w:szCs w:val="24"/>
              </w:rPr>
            </w:pPr>
            <w:r w:rsidRPr="002659FE">
              <w:rPr>
                <w:rFonts w:ascii="Arial" w:hAnsi="Arial" w:cs="Arial"/>
                <w:sz w:val="24"/>
                <w:szCs w:val="24"/>
              </w:rPr>
              <w:t>Launch the first good practice guide for winter 2020.</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Pr>
          <w:p w14:paraId="1CA1EB77"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lastRenderedPageBreak/>
              <w:t>Continue to progress development work to support and innovate unscheduled care workforce model.</w:t>
            </w:r>
          </w:p>
          <w:p w14:paraId="0AD2F01A"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Review and evaluate first good practice guide.</w:t>
            </w:r>
          </w:p>
          <w:p w14:paraId="5951CDF1" w14:textId="2CC7AB99"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t xml:space="preserve">Continue to research </w:t>
            </w:r>
            <w:r w:rsidR="00B33CB3">
              <w:rPr>
                <w:rFonts w:ascii="Arial" w:hAnsi="Arial" w:cs="Arial"/>
                <w:sz w:val="24"/>
                <w:szCs w:val="24"/>
              </w:rPr>
              <w:t xml:space="preserve">and disseminate </w:t>
            </w:r>
            <w:r w:rsidRPr="002659FE">
              <w:rPr>
                <w:rFonts w:ascii="Arial" w:hAnsi="Arial" w:cs="Arial"/>
                <w:sz w:val="24"/>
                <w:szCs w:val="24"/>
              </w:rPr>
              <w:t>good practice and innovation.</w:t>
            </w:r>
          </w:p>
          <w:p w14:paraId="32566EBE" w14:textId="77777777"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lastRenderedPageBreak/>
              <w:t>Relaunch the good practice guide for winter 2021.</w:t>
            </w:r>
          </w:p>
        </w:tc>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tcPr>
          <w:p w14:paraId="38E340D9" w14:textId="50773593" w:rsidR="00B6489F" w:rsidRPr="002659FE" w:rsidRDefault="00B6489F" w:rsidP="00A069CA">
            <w:pPr>
              <w:pStyle w:val="ListParagraph"/>
              <w:numPr>
                <w:ilvl w:val="0"/>
                <w:numId w:val="21"/>
              </w:numPr>
              <w:rPr>
                <w:rFonts w:ascii="Arial" w:hAnsi="Arial" w:cs="Arial"/>
                <w:sz w:val="24"/>
                <w:szCs w:val="24"/>
              </w:rPr>
            </w:pPr>
            <w:r w:rsidRPr="002659FE">
              <w:rPr>
                <w:rFonts w:ascii="Arial" w:hAnsi="Arial" w:cs="Arial"/>
                <w:sz w:val="24"/>
                <w:szCs w:val="24"/>
              </w:rPr>
              <w:lastRenderedPageBreak/>
              <w:t xml:space="preserve">Continue to research, evaluate and </w:t>
            </w:r>
            <w:r w:rsidR="00336D07">
              <w:rPr>
                <w:rFonts w:ascii="Arial" w:hAnsi="Arial" w:cs="Arial"/>
                <w:sz w:val="24"/>
                <w:szCs w:val="24"/>
              </w:rPr>
              <w:t>disseminate good practice</w:t>
            </w:r>
            <w:r w:rsidRPr="002659FE">
              <w:rPr>
                <w:rFonts w:ascii="Arial" w:hAnsi="Arial" w:cs="Arial"/>
                <w:sz w:val="24"/>
                <w:szCs w:val="24"/>
              </w:rPr>
              <w:t>.</w:t>
            </w:r>
          </w:p>
        </w:tc>
      </w:tr>
    </w:tbl>
    <w:p w14:paraId="0CCBCA3A" w14:textId="77777777" w:rsidR="00B6489F" w:rsidRPr="006E5990" w:rsidRDefault="00B6489F" w:rsidP="006E5990">
      <w:pPr>
        <w:spacing w:before="120" w:after="120"/>
        <w:jc w:val="both"/>
        <w:rPr>
          <w:rFonts w:ascii="Arial" w:hAnsi="Arial" w:cs="Arial"/>
          <w:b/>
          <w:sz w:val="24"/>
          <w:szCs w:val="24"/>
        </w:rPr>
      </w:pPr>
      <w:r w:rsidRPr="006E5990">
        <w:rPr>
          <w:rFonts w:ascii="Arial" w:hAnsi="Arial" w:cs="Arial"/>
          <w:b/>
          <w:sz w:val="24"/>
          <w:szCs w:val="24"/>
        </w:rPr>
        <w:t>What does success look like in 2023?</w:t>
      </w:r>
    </w:p>
    <w:p w14:paraId="53788AD3" w14:textId="77777777" w:rsidR="00B6489F" w:rsidRPr="002659FE" w:rsidRDefault="00B6489F" w:rsidP="00B6489F">
      <w:pPr>
        <w:jc w:val="both"/>
        <w:rPr>
          <w:rFonts w:ascii="Arial" w:hAnsi="Arial" w:cs="Arial"/>
          <w:sz w:val="24"/>
          <w:szCs w:val="24"/>
        </w:rPr>
      </w:pPr>
      <w:r w:rsidRPr="002659FE">
        <w:rPr>
          <w:rFonts w:ascii="Arial" w:hAnsi="Arial" w:cs="Arial"/>
          <w:sz w:val="24"/>
          <w:szCs w:val="24"/>
        </w:rPr>
        <w:t>More sustainable and fit for purpose workforce models in unscheduled care and more consistent approach to workforce challenges across NHS Wales.</w:t>
      </w:r>
    </w:p>
    <w:p w14:paraId="5272AE93" w14:textId="77777777" w:rsidR="00B6489F" w:rsidRPr="002659FE" w:rsidRDefault="00B6489F" w:rsidP="00B6489F">
      <w:pPr>
        <w:rPr>
          <w:rFonts w:ascii="Arial" w:hAnsi="Arial" w:cs="Arial"/>
          <w:sz w:val="24"/>
          <w:szCs w:val="24"/>
        </w:rPr>
      </w:pPr>
    </w:p>
    <w:p w14:paraId="14A00E41"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5B4F86B7" w14:textId="77777777"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Strategic Objective 4.2:</w:t>
      </w:r>
      <w:r w:rsidRPr="002659FE">
        <w:rPr>
          <w:rFonts w:ascii="Arial" w:hAnsi="Arial" w:cs="Arial"/>
          <w:sz w:val="24"/>
          <w:szCs w:val="24"/>
        </w:rPr>
        <w:t xml:space="preserve">  </w:t>
      </w:r>
      <w:r w:rsidRPr="002659FE">
        <w:rPr>
          <w:rFonts w:ascii="Arial" w:hAnsi="Arial" w:cs="Arial"/>
          <w:b/>
          <w:sz w:val="24"/>
          <w:szCs w:val="24"/>
        </w:rPr>
        <w:t>Contribute to the workforce planning and workforce development requirements for the Major Trauma Network (MTN)</w:t>
      </w:r>
    </w:p>
    <w:p w14:paraId="14EFEFAD" w14:textId="06D0BC11" w:rsidR="00B6489F" w:rsidRPr="002659FE" w:rsidRDefault="00B6489F" w:rsidP="00B6489F">
      <w:pPr>
        <w:jc w:val="both"/>
        <w:rPr>
          <w:rFonts w:ascii="Arial" w:hAnsi="Arial" w:cs="Arial"/>
          <w:b/>
          <w:color w:val="1F3864"/>
          <w:sz w:val="24"/>
          <w:szCs w:val="24"/>
        </w:rPr>
      </w:pPr>
      <w:r w:rsidRPr="002659FE">
        <w:rPr>
          <w:rFonts w:ascii="Arial" w:hAnsi="Arial" w:cs="Arial"/>
          <w:b/>
          <w:color w:val="1F3864"/>
          <w:sz w:val="24"/>
          <w:szCs w:val="24"/>
        </w:rPr>
        <w:t xml:space="preserve">Executive Lead:  Push Mangat / SRO:  </w:t>
      </w:r>
      <w:r w:rsidR="00A5152A">
        <w:rPr>
          <w:rFonts w:ascii="Arial" w:hAnsi="Arial" w:cs="Arial"/>
          <w:b/>
          <w:color w:val="1F3864"/>
          <w:sz w:val="24"/>
          <w:szCs w:val="24"/>
        </w:rPr>
        <w:t>Angie Oliver</w:t>
      </w:r>
    </w:p>
    <w:p w14:paraId="53CA877A" w14:textId="77777777" w:rsidR="00B6489F" w:rsidRPr="002659FE" w:rsidRDefault="00B6489F" w:rsidP="00B6489F">
      <w:pPr>
        <w:jc w:val="both"/>
        <w:rPr>
          <w:rFonts w:ascii="Arial" w:hAnsi="Arial" w:cs="Arial"/>
          <w:b/>
          <w:sz w:val="24"/>
          <w:szCs w:val="24"/>
        </w:rPr>
      </w:pPr>
    </w:p>
    <w:p w14:paraId="1BBC460A" w14:textId="77777777" w:rsidR="00B6489F" w:rsidRPr="00807C4C" w:rsidRDefault="00B6489F" w:rsidP="0077375D">
      <w:pPr>
        <w:spacing w:after="120"/>
        <w:rPr>
          <w:rFonts w:ascii="Arial" w:hAnsi="Arial" w:cs="Arial"/>
          <w:b/>
          <w:sz w:val="24"/>
          <w:szCs w:val="24"/>
        </w:rPr>
      </w:pPr>
      <w:r w:rsidRPr="00F36498">
        <w:rPr>
          <w:rFonts w:ascii="Arial" w:hAnsi="Arial" w:cs="Arial"/>
          <w:b/>
          <w:sz w:val="24"/>
          <w:szCs w:val="24"/>
        </w:rPr>
        <w:t>Why?</w:t>
      </w:r>
    </w:p>
    <w:p w14:paraId="0BD39AC5" w14:textId="7C93F83F" w:rsidR="00B6489F" w:rsidRDefault="00B6489F" w:rsidP="00B6489F">
      <w:pPr>
        <w:jc w:val="both"/>
        <w:rPr>
          <w:rFonts w:ascii="Arial" w:hAnsi="Arial" w:cs="Arial"/>
          <w:sz w:val="24"/>
          <w:szCs w:val="24"/>
        </w:rPr>
      </w:pPr>
      <w:r w:rsidRPr="002659FE">
        <w:rPr>
          <w:rFonts w:ascii="Arial" w:hAnsi="Arial" w:cs="Arial"/>
          <w:sz w:val="24"/>
          <w:szCs w:val="24"/>
        </w:rPr>
        <w:t xml:space="preserve">In March 2018, each of the six </w:t>
      </w:r>
      <w:r w:rsidR="00161E79">
        <w:rPr>
          <w:rFonts w:ascii="Arial" w:hAnsi="Arial" w:cs="Arial"/>
          <w:sz w:val="24"/>
          <w:szCs w:val="24"/>
        </w:rPr>
        <w:t>H</w:t>
      </w:r>
      <w:r w:rsidRPr="002659FE">
        <w:rPr>
          <w:rFonts w:ascii="Arial" w:hAnsi="Arial" w:cs="Arial"/>
          <w:sz w:val="24"/>
          <w:szCs w:val="24"/>
        </w:rPr>
        <w:t xml:space="preserve">ealth </w:t>
      </w:r>
      <w:r w:rsidR="00161E79">
        <w:rPr>
          <w:rFonts w:ascii="Arial" w:hAnsi="Arial" w:cs="Arial"/>
          <w:sz w:val="24"/>
          <w:szCs w:val="24"/>
        </w:rPr>
        <w:t>B</w:t>
      </w:r>
      <w:r w:rsidRPr="002659FE">
        <w:rPr>
          <w:rFonts w:ascii="Arial" w:hAnsi="Arial" w:cs="Arial"/>
          <w:sz w:val="24"/>
          <w:szCs w:val="24"/>
        </w:rPr>
        <w:t>oards serving the populations of South Wales, West Wales and South Powys formally agreed to recommendations for the development of a Major Trauma Network for the region</w:t>
      </w:r>
      <w:r>
        <w:rPr>
          <w:rFonts w:ascii="Arial" w:hAnsi="Arial" w:cs="Arial"/>
          <w:sz w:val="24"/>
          <w:szCs w:val="24"/>
        </w:rPr>
        <w:t xml:space="preserve"> and HEIW is supporting in terms of the workforce implications of this service development. </w:t>
      </w:r>
      <w:r w:rsidR="004130AE">
        <w:rPr>
          <w:rFonts w:ascii="Arial" w:hAnsi="Arial" w:cs="Arial"/>
          <w:sz w:val="24"/>
          <w:szCs w:val="24"/>
        </w:rPr>
        <w:t xml:space="preserve"> </w:t>
      </w:r>
      <w:r w:rsidRPr="002659FE">
        <w:rPr>
          <w:rFonts w:ascii="Arial" w:hAnsi="Arial" w:cs="Arial"/>
          <w:sz w:val="24"/>
          <w:szCs w:val="24"/>
        </w:rPr>
        <w:t xml:space="preserve">An analysis of the skills gap across a range of professional groups is being undertaken to assist in identifying other training needs which may benefit from HEIW support. </w:t>
      </w:r>
      <w:r>
        <w:rPr>
          <w:rFonts w:ascii="Arial" w:hAnsi="Arial" w:cs="Arial"/>
          <w:sz w:val="24"/>
          <w:szCs w:val="24"/>
        </w:rPr>
        <w:t xml:space="preserve"> </w:t>
      </w:r>
      <w:r w:rsidRPr="002659FE">
        <w:rPr>
          <w:rFonts w:ascii="Arial" w:hAnsi="Arial" w:cs="Arial"/>
          <w:sz w:val="24"/>
          <w:szCs w:val="24"/>
        </w:rPr>
        <w:t xml:space="preserve">Examples include Advanced Practice in Trauma management and </w:t>
      </w:r>
      <w:proofErr w:type="gramStart"/>
      <w:r w:rsidRPr="002659FE">
        <w:rPr>
          <w:rFonts w:ascii="Arial" w:hAnsi="Arial" w:cs="Arial"/>
          <w:sz w:val="24"/>
          <w:szCs w:val="24"/>
        </w:rPr>
        <w:t>Masters</w:t>
      </w:r>
      <w:proofErr w:type="gramEnd"/>
      <w:r w:rsidRPr="002659FE">
        <w:rPr>
          <w:rFonts w:ascii="Arial" w:hAnsi="Arial" w:cs="Arial"/>
          <w:sz w:val="24"/>
          <w:szCs w:val="24"/>
        </w:rPr>
        <w:t xml:space="preserve"> Modules.  Additional training needs for paramedic staff are currently being identified.</w:t>
      </w:r>
    </w:p>
    <w:p w14:paraId="53A7874A" w14:textId="77777777" w:rsidR="00276DC5" w:rsidRPr="00D62D3C" w:rsidRDefault="00276DC5" w:rsidP="00B6489F">
      <w:pPr>
        <w:jc w:val="both"/>
        <w:rPr>
          <w:rFonts w:ascii="Arial" w:hAnsi="Arial" w:cs="Arial"/>
          <w:sz w:val="24"/>
          <w:szCs w:val="24"/>
        </w:rPr>
      </w:pPr>
    </w:p>
    <w:p w14:paraId="0763A4C7" w14:textId="752E41E3" w:rsidR="0077375D" w:rsidRPr="00D811C3" w:rsidRDefault="00276DC5" w:rsidP="0077375D">
      <w:pPr>
        <w:spacing w:after="120"/>
        <w:jc w:val="both"/>
        <w:rPr>
          <w:rFonts w:ascii="Arial" w:hAnsi="Arial" w:cs="Arial"/>
          <w:b/>
          <w:sz w:val="24"/>
          <w:szCs w:val="24"/>
        </w:rPr>
      </w:pPr>
      <w:r w:rsidRPr="00D811C3">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6560E788" w14:textId="77777777" w:rsidTr="00216B8D">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71AF488" w14:textId="70929FF0" w:rsidR="00B6489F" w:rsidRPr="002659FE" w:rsidRDefault="00276DC5" w:rsidP="00680B6A">
            <w:pPr>
              <w:jc w:val="center"/>
              <w:rPr>
                <w:rFonts w:ascii="Arial" w:hAnsi="Arial" w:cs="Arial"/>
                <w:b/>
                <w:color w:val="FFFFFF" w:themeColor="background1"/>
                <w:sz w:val="24"/>
                <w:szCs w:val="24"/>
              </w:rPr>
            </w:pPr>
            <w:r>
              <w:rPr>
                <w:rFonts w:ascii="Arial" w:hAnsi="Arial" w:cs="Arial"/>
                <w:b/>
                <w:sz w:val="24"/>
                <w:szCs w:val="24"/>
              </w:rPr>
              <w:t>20</w:t>
            </w:r>
            <w:r w:rsidR="00B6489F">
              <w:rPr>
                <w:rFonts w:ascii="Arial" w:hAnsi="Arial" w:cs="Arial"/>
                <w:b/>
                <w:color w:val="FFFFFF" w:themeColor="background1"/>
                <w:sz w:val="24"/>
                <w:szCs w:val="24"/>
              </w:rPr>
              <w:t>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023CB3E"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838C816"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7F4790E6" w14:textId="77777777" w:rsidTr="00216B8D">
        <w:tc>
          <w:tcPr>
            <w:tcW w:w="6521" w:type="dxa"/>
            <w:tcBorders>
              <w:top w:val="single" w:sz="4" w:space="0" w:color="auto"/>
              <w:left w:val="single" w:sz="4" w:space="0" w:color="auto"/>
              <w:bottom w:val="single" w:sz="4" w:space="0" w:color="auto"/>
              <w:right w:val="single" w:sz="4" w:space="0" w:color="auto"/>
            </w:tcBorders>
          </w:tcPr>
          <w:p w14:paraId="550F4538" w14:textId="77777777" w:rsidR="006A7537" w:rsidRDefault="006A7537" w:rsidP="00A069CA">
            <w:pPr>
              <w:pStyle w:val="ListParagraph"/>
              <w:numPr>
                <w:ilvl w:val="0"/>
                <w:numId w:val="50"/>
              </w:numPr>
              <w:rPr>
                <w:rFonts w:ascii="Arial" w:hAnsi="Arial" w:cs="Arial"/>
                <w:sz w:val="24"/>
                <w:szCs w:val="24"/>
              </w:rPr>
            </w:pPr>
            <w:r>
              <w:rPr>
                <w:rFonts w:ascii="Arial" w:hAnsi="Arial" w:cs="Arial"/>
                <w:sz w:val="24"/>
                <w:szCs w:val="24"/>
              </w:rPr>
              <w:t>Engage with WHSSC to address overlaps between the workforce needs of the MTN and our Commissioning processes</w:t>
            </w:r>
          </w:p>
          <w:p w14:paraId="4E0066C4" w14:textId="0E6C72AA" w:rsidR="00B6489F" w:rsidRPr="00807C4C" w:rsidRDefault="00B6489F" w:rsidP="00A069CA">
            <w:pPr>
              <w:pStyle w:val="ListParagraph"/>
              <w:numPr>
                <w:ilvl w:val="0"/>
                <w:numId w:val="50"/>
              </w:numPr>
              <w:rPr>
                <w:rFonts w:ascii="Arial" w:hAnsi="Arial" w:cs="Arial"/>
                <w:sz w:val="24"/>
                <w:szCs w:val="24"/>
              </w:rPr>
            </w:pPr>
            <w:r w:rsidRPr="002659FE">
              <w:rPr>
                <w:rFonts w:ascii="Arial" w:hAnsi="Arial" w:cs="Arial"/>
                <w:sz w:val="24"/>
                <w:szCs w:val="24"/>
              </w:rPr>
              <w:t>HEIW will work with the MTN assisting with the following Training Requirements:</w:t>
            </w:r>
            <w:r w:rsidR="00F36498">
              <w:rPr>
                <w:rFonts w:ascii="Arial" w:hAnsi="Arial" w:cs="Arial"/>
                <w:sz w:val="24"/>
                <w:szCs w:val="24"/>
              </w:rPr>
              <w:t xml:space="preserve"> </w:t>
            </w:r>
            <w:r w:rsidRPr="00F36498">
              <w:rPr>
                <w:rFonts w:ascii="Arial" w:hAnsi="Arial" w:cs="Arial"/>
                <w:sz w:val="24"/>
                <w:szCs w:val="24"/>
              </w:rPr>
              <w:t>Trauma Triage</w:t>
            </w:r>
            <w:r w:rsidR="00F36498">
              <w:rPr>
                <w:rFonts w:ascii="Arial" w:hAnsi="Arial" w:cs="Arial"/>
                <w:sz w:val="24"/>
                <w:szCs w:val="24"/>
              </w:rPr>
              <w:t xml:space="preserve">, </w:t>
            </w:r>
            <w:r w:rsidRPr="00F36498">
              <w:rPr>
                <w:rFonts w:ascii="Arial" w:hAnsi="Arial" w:cs="Arial"/>
                <w:sz w:val="24"/>
                <w:szCs w:val="24"/>
              </w:rPr>
              <w:t>Trauma Team working</w:t>
            </w:r>
            <w:r w:rsidR="00F36498">
              <w:rPr>
                <w:rFonts w:ascii="Arial" w:hAnsi="Arial" w:cs="Arial"/>
                <w:sz w:val="24"/>
                <w:szCs w:val="24"/>
              </w:rPr>
              <w:t xml:space="preserve">, </w:t>
            </w:r>
            <w:r w:rsidRPr="00F36498">
              <w:rPr>
                <w:rFonts w:ascii="Arial" w:hAnsi="Arial" w:cs="Arial"/>
                <w:sz w:val="24"/>
                <w:szCs w:val="24"/>
              </w:rPr>
              <w:t>Trauma Team Leadership</w:t>
            </w:r>
            <w:r w:rsidR="00807C4C">
              <w:rPr>
                <w:rFonts w:ascii="Arial" w:hAnsi="Arial" w:cs="Arial"/>
                <w:sz w:val="24"/>
                <w:szCs w:val="24"/>
              </w:rPr>
              <w:t xml:space="preserve">, </w:t>
            </w:r>
            <w:r w:rsidRPr="00F36498">
              <w:rPr>
                <w:rFonts w:ascii="Arial" w:hAnsi="Arial" w:cs="Arial"/>
                <w:sz w:val="24"/>
                <w:szCs w:val="24"/>
              </w:rPr>
              <w:t>Damage Control Surgery</w:t>
            </w:r>
            <w:r w:rsidR="00807C4C">
              <w:rPr>
                <w:rFonts w:ascii="Arial" w:hAnsi="Arial" w:cs="Arial"/>
                <w:sz w:val="24"/>
                <w:szCs w:val="24"/>
              </w:rPr>
              <w:t xml:space="preserve">, </w:t>
            </w:r>
            <w:r w:rsidRPr="00807C4C">
              <w:rPr>
                <w:rFonts w:ascii="Arial" w:hAnsi="Arial" w:cs="Arial"/>
                <w:sz w:val="24"/>
                <w:szCs w:val="24"/>
              </w:rPr>
              <w:t>Rehabilitation Skills</w:t>
            </w:r>
            <w:r w:rsidR="00C412C0" w:rsidRPr="00807C4C">
              <w:rPr>
                <w:rFonts w:ascii="Arial" w:hAnsi="Arial" w:cs="Arial"/>
                <w:sz w:val="24"/>
                <w:szCs w:val="24"/>
              </w:rPr>
              <w:t>.</w:t>
            </w:r>
          </w:p>
        </w:tc>
        <w:tc>
          <w:tcPr>
            <w:tcW w:w="4111" w:type="dxa"/>
            <w:tcBorders>
              <w:top w:val="single" w:sz="4" w:space="0" w:color="auto"/>
              <w:left w:val="single" w:sz="4" w:space="0" w:color="auto"/>
              <w:bottom w:val="single" w:sz="4" w:space="0" w:color="auto"/>
              <w:right w:val="single" w:sz="4" w:space="0" w:color="auto"/>
            </w:tcBorders>
          </w:tcPr>
          <w:p w14:paraId="00734F4A" w14:textId="6FB8CC6A" w:rsidR="00B6489F" w:rsidRPr="00807C4C" w:rsidRDefault="006A7537" w:rsidP="00A069CA">
            <w:pPr>
              <w:pStyle w:val="ListParagraph"/>
              <w:numPr>
                <w:ilvl w:val="0"/>
                <w:numId w:val="49"/>
              </w:numPr>
              <w:ind w:left="357" w:hanging="357"/>
              <w:rPr>
                <w:rFonts w:ascii="Arial" w:hAnsi="Arial" w:cs="Arial"/>
                <w:sz w:val="24"/>
                <w:szCs w:val="24"/>
              </w:rPr>
            </w:pPr>
            <w:r w:rsidRPr="00F36498">
              <w:rPr>
                <w:rFonts w:ascii="Arial" w:hAnsi="Arial" w:cs="Arial"/>
                <w:sz w:val="24"/>
                <w:szCs w:val="24"/>
              </w:rPr>
              <w:t xml:space="preserve">Evaluate </w:t>
            </w:r>
            <w:r w:rsidR="00B6489F" w:rsidRPr="00F36498">
              <w:rPr>
                <w:rFonts w:ascii="Arial" w:hAnsi="Arial" w:cs="Arial"/>
                <w:sz w:val="24"/>
                <w:szCs w:val="24"/>
              </w:rPr>
              <w:t>the impact of the roles that have been appointed in 2020</w:t>
            </w:r>
            <w:r w:rsidR="005C2DA8">
              <w:rPr>
                <w:rFonts w:ascii="Arial" w:hAnsi="Arial" w:cs="Arial"/>
                <w:sz w:val="24"/>
                <w:szCs w:val="24"/>
              </w:rPr>
              <w:t>-</w:t>
            </w:r>
            <w:r w:rsidR="00B6489F" w:rsidRPr="00F36498">
              <w:rPr>
                <w:rFonts w:ascii="Arial" w:hAnsi="Arial" w:cs="Arial"/>
                <w:sz w:val="24"/>
                <w:szCs w:val="24"/>
              </w:rPr>
              <w:t>21.</w:t>
            </w:r>
          </w:p>
          <w:p w14:paraId="04E5D4B1" w14:textId="01D3E538" w:rsidR="00B6489F" w:rsidRPr="00F36498" w:rsidRDefault="00B6489F" w:rsidP="00A069CA">
            <w:pPr>
              <w:pStyle w:val="ListParagraph"/>
              <w:numPr>
                <w:ilvl w:val="0"/>
                <w:numId w:val="49"/>
              </w:numPr>
              <w:ind w:left="357" w:hanging="357"/>
              <w:rPr>
                <w:rFonts w:ascii="Arial" w:hAnsi="Arial" w:cs="Arial"/>
                <w:sz w:val="24"/>
                <w:szCs w:val="24"/>
              </w:rPr>
            </w:pPr>
            <w:r w:rsidRPr="00807C4C">
              <w:rPr>
                <w:rFonts w:ascii="Arial" w:hAnsi="Arial" w:cs="Arial"/>
                <w:sz w:val="24"/>
                <w:szCs w:val="24"/>
              </w:rPr>
              <w:t>HEIW will work with the MTN assisting with the following Training Requirements:</w:t>
            </w:r>
            <w:r w:rsidR="00F36498" w:rsidRPr="00807C4C">
              <w:rPr>
                <w:rFonts w:ascii="Arial" w:hAnsi="Arial" w:cs="Arial"/>
                <w:sz w:val="24"/>
                <w:szCs w:val="24"/>
              </w:rPr>
              <w:t xml:space="preserve">  </w:t>
            </w:r>
            <w:r w:rsidRPr="00F36498">
              <w:rPr>
                <w:rFonts w:ascii="Arial" w:hAnsi="Arial" w:cs="Arial"/>
                <w:sz w:val="24"/>
                <w:szCs w:val="24"/>
              </w:rPr>
              <w:t>Prehospital Trauma</w:t>
            </w:r>
            <w:r w:rsidR="00F36498" w:rsidRPr="0077375D">
              <w:rPr>
                <w:rFonts w:ascii="Arial" w:hAnsi="Arial" w:cs="Arial"/>
                <w:sz w:val="24"/>
                <w:szCs w:val="24"/>
              </w:rPr>
              <w:t xml:space="preserve">, </w:t>
            </w:r>
            <w:r w:rsidRPr="00F36498">
              <w:rPr>
                <w:rFonts w:ascii="Arial" w:hAnsi="Arial" w:cs="Arial"/>
                <w:sz w:val="24"/>
                <w:szCs w:val="24"/>
              </w:rPr>
              <w:t>Scribe Course</w:t>
            </w:r>
            <w:r w:rsidR="00F36498" w:rsidRPr="0077375D">
              <w:rPr>
                <w:rFonts w:ascii="Arial" w:hAnsi="Arial" w:cs="Arial"/>
                <w:sz w:val="24"/>
                <w:szCs w:val="24"/>
              </w:rPr>
              <w:t xml:space="preserve">, </w:t>
            </w:r>
            <w:r w:rsidRPr="00F36498">
              <w:rPr>
                <w:rFonts w:ascii="Arial" w:hAnsi="Arial" w:cs="Arial"/>
                <w:sz w:val="24"/>
                <w:szCs w:val="24"/>
              </w:rPr>
              <w:t>Nursing Trauma Ward Course</w:t>
            </w:r>
            <w:r w:rsidR="00F36498" w:rsidRPr="0077375D">
              <w:rPr>
                <w:rFonts w:ascii="Arial" w:hAnsi="Arial" w:cs="Arial"/>
                <w:sz w:val="24"/>
                <w:szCs w:val="24"/>
              </w:rPr>
              <w:t xml:space="preserve">, </w:t>
            </w:r>
            <w:r w:rsidRPr="00F36498">
              <w:rPr>
                <w:rFonts w:ascii="Arial" w:hAnsi="Arial" w:cs="Arial"/>
                <w:sz w:val="24"/>
                <w:szCs w:val="24"/>
              </w:rPr>
              <w:t>Paediatric Trauma</w:t>
            </w:r>
            <w:r w:rsidR="00F36498" w:rsidRPr="0077375D">
              <w:rPr>
                <w:rFonts w:ascii="Arial" w:hAnsi="Arial" w:cs="Arial"/>
                <w:sz w:val="24"/>
                <w:szCs w:val="24"/>
              </w:rPr>
              <w:t xml:space="preserve">, </w:t>
            </w:r>
            <w:r w:rsidRPr="00F36498">
              <w:rPr>
                <w:rFonts w:ascii="Arial" w:hAnsi="Arial" w:cs="Arial"/>
                <w:sz w:val="24"/>
                <w:szCs w:val="24"/>
              </w:rPr>
              <w:t>Trauma Reception Airway Course</w:t>
            </w:r>
            <w:r w:rsidR="00F36498" w:rsidRPr="0077375D">
              <w:rPr>
                <w:rFonts w:ascii="Arial" w:hAnsi="Arial" w:cs="Arial"/>
                <w:sz w:val="24"/>
                <w:szCs w:val="24"/>
              </w:rPr>
              <w:t xml:space="preserve">, </w:t>
            </w:r>
            <w:r w:rsidRPr="00F36498">
              <w:rPr>
                <w:rFonts w:ascii="Arial" w:hAnsi="Arial" w:cs="Arial"/>
                <w:sz w:val="24"/>
                <w:szCs w:val="24"/>
              </w:rPr>
              <w:t>T&amp;O Course</w:t>
            </w:r>
            <w:r w:rsidR="00F36498" w:rsidRPr="0077375D">
              <w:rPr>
                <w:rFonts w:ascii="Arial" w:hAnsi="Arial" w:cs="Arial"/>
                <w:sz w:val="24"/>
                <w:szCs w:val="24"/>
              </w:rPr>
              <w:t xml:space="preserve">, </w:t>
            </w:r>
            <w:proofErr w:type="spellStart"/>
            <w:r w:rsidRPr="00F36498">
              <w:rPr>
                <w:rFonts w:ascii="Arial" w:hAnsi="Arial" w:cs="Arial"/>
                <w:sz w:val="24"/>
                <w:szCs w:val="24"/>
              </w:rPr>
              <w:t>MedTRIM</w:t>
            </w:r>
            <w:proofErr w:type="spellEnd"/>
            <w:r w:rsidRPr="00F36498">
              <w:rPr>
                <w:rFonts w:ascii="Arial" w:hAnsi="Arial" w:cs="Arial"/>
                <w:sz w:val="24"/>
                <w:szCs w:val="24"/>
              </w:rPr>
              <w:t xml:space="preserve"> Course</w:t>
            </w:r>
            <w:r w:rsidR="00F36498" w:rsidRPr="0077375D">
              <w:rPr>
                <w:rFonts w:ascii="Arial" w:hAnsi="Arial" w:cs="Arial"/>
                <w:sz w:val="24"/>
                <w:szCs w:val="24"/>
              </w:rPr>
              <w:t xml:space="preserve">, </w:t>
            </w:r>
            <w:r w:rsidRPr="00F36498">
              <w:rPr>
                <w:rFonts w:ascii="Arial" w:hAnsi="Arial" w:cs="Arial"/>
                <w:sz w:val="24"/>
                <w:szCs w:val="24"/>
              </w:rPr>
              <w:t>European Trauma Course</w:t>
            </w:r>
            <w:r w:rsidR="00F36498" w:rsidRPr="0077375D">
              <w:rPr>
                <w:rFonts w:ascii="Arial" w:hAnsi="Arial" w:cs="Arial"/>
                <w:sz w:val="24"/>
                <w:szCs w:val="24"/>
              </w:rPr>
              <w:t xml:space="preserve">, </w:t>
            </w:r>
            <w:r w:rsidRPr="00F36498">
              <w:rPr>
                <w:rFonts w:ascii="Arial" w:hAnsi="Arial" w:cs="Arial"/>
                <w:sz w:val="24"/>
                <w:szCs w:val="24"/>
              </w:rPr>
              <w:t>Damage Control Orthopaedics</w:t>
            </w:r>
            <w:r w:rsidR="00F36498" w:rsidRPr="0077375D">
              <w:rPr>
                <w:rFonts w:ascii="Arial" w:hAnsi="Arial" w:cs="Arial"/>
                <w:sz w:val="24"/>
                <w:szCs w:val="24"/>
              </w:rPr>
              <w:t xml:space="preserve">, </w:t>
            </w:r>
            <w:r w:rsidRPr="00F36498">
              <w:rPr>
                <w:rFonts w:ascii="Arial" w:hAnsi="Arial" w:cs="Arial"/>
                <w:sz w:val="24"/>
                <w:szCs w:val="24"/>
              </w:rPr>
              <w:t>Trauma Theatre Course.</w:t>
            </w:r>
          </w:p>
        </w:tc>
        <w:tc>
          <w:tcPr>
            <w:tcW w:w="3969" w:type="dxa"/>
            <w:tcBorders>
              <w:top w:val="single" w:sz="4" w:space="0" w:color="auto"/>
              <w:left w:val="single" w:sz="4" w:space="0" w:color="auto"/>
              <w:bottom w:val="single" w:sz="4" w:space="0" w:color="auto"/>
              <w:right w:val="single" w:sz="4" w:space="0" w:color="auto"/>
            </w:tcBorders>
          </w:tcPr>
          <w:p w14:paraId="001D4E0A" w14:textId="0FDDF142" w:rsidR="00B6489F" w:rsidRPr="00BB08C4" w:rsidRDefault="006A7537" w:rsidP="00A069CA">
            <w:pPr>
              <w:pStyle w:val="ListParagraph"/>
              <w:numPr>
                <w:ilvl w:val="0"/>
                <w:numId w:val="51"/>
              </w:numPr>
              <w:ind w:left="357" w:hanging="357"/>
              <w:rPr>
                <w:rFonts w:ascii="Arial" w:hAnsi="Arial" w:cs="Arial"/>
                <w:sz w:val="24"/>
                <w:szCs w:val="24"/>
              </w:rPr>
            </w:pPr>
            <w:r>
              <w:rPr>
                <w:rFonts w:ascii="Arial" w:hAnsi="Arial" w:cs="Arial"/>
                <w:sz w:val="24"/>
                <w:szCs w:val="24"/>
              </w:rPr>
              <w:t>Evaluate</w:t>
            </w:r>
            <w:r w:rsidR="00B6489F" w:rsidRPr="00BB08C4">
              <w:rPr>
                <w:rFonts w:ascii="Arial" w:hAnsi="Arial" w:cs="Arial"/>
                <w:sz w:val="24"/>
                <w:szCs w:val="24"/>
              </w:rPr>
              <w:t xml:space="preserve"> the impact of the roles that have been appointed.</w:t>
            </w:r>
          </w:p>
        </w:tc>
      </w:tr>
    </w:tbl>
    <w:p w14:paraId="595C3304" w14:textId="77777777" w:rsidR="00B6489F" w:rsidRPr="00807C4C" w:rsidRDefault="00B6489F" w:rsidP="0077375D">
      <w:pPr>
        <w:spacing w:before="120" w:after="120"/>
        <w:rPr>
          <w:rFonts w:ascii="Arial" w:hAnsi="Arial" w:cs="Arial"/>
          <w:b/>
          <w:sz w:val="24"/>
          <w:szCs w:val="24"/>
        </w:rPr>
      </w:pPr>
      <w:r w:rsidRPr="00F36498">
        <w:rPr>
          <w:rFonts w:ascii="Arial" w:hAnsi="Arial" w:cs="Arial"/>
          <w:b/>
          <w:sz w:val="24"/>
          <w:szCs w:val="24"/>
        </w:rPr>
        <w:t>What does success look like in 2023?</w:t>
      </w:r>
    </w:p>
    <w:p w14:paraId="62275A91" w14:textId="32508F74" w:rsidR="00B6489F" w:rsidRPr="00801BE9" w:rsidRDefault="00B6489F" w:rsidP="006E5990">
      <w:pPr>
        <w:jc w:val="both"/>
        <w:rPr>
          <w:rFonts w:ascii="Arial" w:hAnsi="Arial" w:cs="Arial"/>
          <w:sz w:val="24"/>
          <w:szCs w:val="24"/>
        </w:rPr>
      </w:pPr>
      <w:r w:rsidRPr="00801BE9">
        <w:rPr>
          <w:rFonts w:ascii="Arial" w:hAnsi="Arial" w:cs="Arial"/>
          <w:sz w:val="24"/>
          <w:szCs w:val="24"/>
        </w:rPr>
        <w:t>The Major Trauma Network will have been supported from an Education and Training perspective by H</w:t>
      </w:r>
      <w:r>
        <w:rPr>
          <w:rFonts w:ascii="Arial" w:hAnsi="Arial" w:cs="Arial"/>
          <w:sz w:val="24"/>
          <w:szCs w:val="24"/>
        </w:rPr>
        <w:t>EI</w:t>
      </w:r>
      <w:r w:rsidRPr="00801BE9">
        <w:rPr>
          <w:rFonts w:ascii="Arial" w:hAnsi="Arial" w:cs="Arial"/>
          <w:sz w:val="24"/>
          <w:szCs w:val="24"/>
        </w:rPr>
        <w:t xml:space="preserve">W </w:t>
      </w:r>
      <w:r>
        <w:rPr>
          <w:rFonts w:ascii="Arial" w:hAnsi="Arial" w:cs="Arial"/>
          <w:sz w:val="24"/>
          <w:szCs w:val="24"/>
        </w:rPr>
        <w:t>in respect of i</w:t>
      </w:r>
      <w:r w:rsidRPr="00801BE9">
        <w:rPr>
          <w:rFonts w:ascii="Arial" w:hAnsi="Arial" w:cs="Arial"/>
          <w:sz w:val="24"/>
          <w:szCs w:val="24"/>
        </w:rPr>
        <w:t xml:space="preserve">mproving </w:t>
      </w:r>
      <w:r>
        <w:rPr>
          <w:rFonts w:ascii="Arial" w:hAnsi="Arial" w:cs="Arial"/>
          <w:sz w:val="24"/>
          <w:szCs w:val="24"/>
        </w:rPr>
        <w:t>p</w:t>
      </w:r>
      <w:r w:rsidRPr="00801BE9">
        <w:rPr>
          <w:rFonts w:ascii="Arial" w:hAnsi="Arial" w:cs="Arial"/>
          <w:sz w:val="24"/>
          <w:szCs w:val="24"/>
        </w:rPr>
        <w:t>atient survival and outcomes</w:t>
      </w:r>
      <w:r>
        <w:rPr>
          <w:rFonts w:ascii="Arial" w:hAnsi="Arial" w:cs="Arial"/>
          <w:sz w:val="24"/>
          <w:szCs w:val="24"/>
        </w:rPr>
        <w:t>; e</w:t>
      </w:r>
      <w:r w:rsidRPr="00801BE9">
        <w:rPr>
          <w:rFonts w:ascii="Arial" w:hAnsi="Arial" w:cs="Arial"/>
          <w:sz w:val="24"/>
          <w:szCs w:val="24"/>
        </w:rPr>
        <w:t xml:space="preserve">nhancing </w:t>
      </w:r>
      <w:r>
        <w:rPr>
          <w:rFonts w:ascii="Arial" w:hAnsi="Arial" w:cs="Arial"/>
          <w:sz w:val="24"/>
          <w:szCs w:val="24"/>
        </w:rPr>
        <w:t>m</w:t>
      </w:r>
      <w:r w:rsidRPr="00801BE9">
        <w:rPr>
          <w:rFonts w:ascii="Arial" w:hAnsi="Arial" w:cs="Arial"/>
          <w:sz w:val="24"/>
          <w:szCs w:val="24"/>
        </w:rPr>
        <w:t>ulti</w:t>
      </w:r>
      <w:r>
        <w:rPr>
          <w:rFonts w:ascii="Arial" w:hAnsi="Arial" w:cs="Arial"/>
          <w:sz w:val="24"/>
          <w:szCs w:val="24"/>
        </w:rPr>
        <w:t>-</w:t>
      </w:r>
      <w:r w:rsidRPr="00801BE9">
        <w:rPr>
          <w:rFonts w:ascii="Arial" w:hAnsi="Arial" w:cs="Arial"/>
          <w:sz w:val="24"/>
          <w:szCs w:val="24"/>
        </w:rPr>
        <w:t xml:space="preserve">professional </w:t>
      </w:r>
      <w:r>
        <w:rPr>
          <w:rFonts w:ascii="Arial" w:hAnsi="Arial" w:cs="Arial"/>
          <w:sz w:val="24"/>
          <w:szCs w:val="24"/>
        </w:rPr>
        <w:t>t</w:t>
      </w:r>
      <w:r w:rsidRPr="00801BE9">
        <w:rPr>
          <w:rFonts w:ascii="Arial" w:hAnsi="Arial" w:cs="Arial"/>
          <w:sz w:val="24"/>
          <w:szCs w:val="24"/>
        </w:rPr>
        <w:t xml:space="preserve">raining and </w:t>
      </w:r>
      <w:r>
        <w:rPr>
          <w:rFonts w:ascii="Arial" w:hAnsi="Arial" w:cs="Arial"/>
          <w:sz w:val="24"/>
          <w:szCs w:val="24"/>
        </w:rPr>
        <w:t>e</w:t>
      </w:r>
      <w:r w:rsidRPr="00801BE9">
        <w:rPr>
          <w:rFonts w:ascii="Arial" w:hAnsi="Arial" w:cs="Arial"/>
          <w:sz w:val="24"/>
          <w:szCs w:val="24"/>
        </w:rPr>
        <w:t>ducatio</w:t>
      </w:r>
      <w:r>
        <w:rPr>
          <w:rFonts w:ascii="Arial" w:hAnsi="Arial" w:cs="Arial"/>
          <w:sz w:val="24"/>
          <w:szCs w:val="24"/>
        </w:rPr>
        <w:t>n; and d</w:t>
      </w:r>
      <w:r w:rsidRPr="00801BE9">
        <w:rPr>
          <w:rFonts w:ascii="Arial" w:hAnsi="Arial" w:cs="Arial"/>
          <w:sz w:val="24"/>
          <w:szCs w:val="24"/>
        </w:rPr>
        <w:t>eveloping new roles and ways of working</w:t>
      </w:r>
      <w:r>
        <w:rPr>
          <w:rFonts w:ascii="Arial" w:hAnsi="Arial" w:cs="Arial"/>
          <w:sz w:val="24"/>
          <w:szCs w:val="24"/>
        </w:rPr>
        <w:t>.</w:t>
      </w:r>
    </w:p>
    <w:p w14:paraId="1ACA6A2F" w14:textId="77777777" w:rsidR="00B6489F" w:rsidRPr="002659FE" w:rsidRDefault="00B6489F" w:rsidP="00B6489F">
      <w:pPr>
        <w:spacing w:after="60"/>
        <w:jc w:val="both"/>
        <w:rPr>
          <w:rFonts w:ascii="Arial" w:hAnsi="Arial" w:cs="Arial"/>
          <w:b/>
          <w:sz w:val="24"/>
          <w:szCs w:val="24"/>
        </w:rPr>
        <w:sectPr w:rsidR="00B6489F" w:rsidRPr="002659FE" w:rsidSect="00D74BA9">
          <w:pgSz w:w="16838" w:h="11906" w:orient="landscape"/>
          <w:pgMar w:top="1134" w:right="1134" w:bottom="1134" w:left="1134" w:header="709" w:footer="709" w:gutter="0"/>
          <w:cols w:space="708"/>
          <w:docGrid w:linePitch="360"/>
        </w:sectPr>
      </w:pPr>
    </w:p>
    <w:p w14:paraId="62584A10" w14:textId="77777777" w:rsidR="00B6489F" w:rsidRPr="002659FE" w:rsidRDefault="00B6489F" w:rsidP="00B6489F">
      <w:pPr>
        <w:spacing w:after="60"/>
        <w:jc w:val="both"/>
        <w:rPr>
          <w:rFonts w:ascii="Arial" w:hAnsi="Arial" w:cs="Arial"/>
          <w:sz w:val="24"/>
          <w:szCs w:val="24"/>
        </w:rPr>
      </w:pPr>
      <w:r w:rsidRPr="002659FE">
        <w:rPr>
          <w:rFonts w:ascii="Arial" w:hAnsi="Arial" w:cs="Arial"/>
          <w:b/>
          <w:sz w:val="24"/>
          <w:szCs w:val="24"/>
        </w:rPr>
        <w:lastRenderedPageBreak/>
        <w:t>Strategic Objective 4.3:</w:t>
      </w:r>
      <w:r w:rsidRPr="002659FE">
        <w:rPr>
          <w:rFonts w:ascii="Arial" w:hAnsi="Arial" w:cs="Arial"/>
          <w:sz w:val="24"/>
          <w:szCs w:val="24"/>
        </w:rPr>
        <w:t xml:space="preserve">  </w:t>
      </w:r>
      <w:r w:rsidRPr="002659FE">
        <w:rPr>
          <w:rFonts w:ascii="Arial" w:hAnsi="Arial" w:cs="Arial"/>
          <w:b/>
          <w:sz w:val="24"/>
          <w:szCs w:val="24"/>
        </w:rPr>
        <w:t>Lead the workforce development and training requirements to support the Single Cancer Pathway</w:t>
      </w:r>
    </w:p>
    <w:p w14:paraId="701E4278" w14:textId="77777777"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Executive Lead:  Stephen Griffiths / SRO:  Head of Healthcare Science Transformation</w:t>
      </w:r>
    </w:p>
    <w:p w14:paraId="53E8DCB2" w14:textId="77777777" w:rsidR="00B6489F" w:rsidRPr="002659FE" w:rsidRDefault="00B6489F" w:rsidP="00B6489F">
      <w:pPr>
        <w:jc w:val="both"/>
        <w:rPr>
          <w:rFonts w:ascii="Arial" w:hAnsi="Arial" w:cs="Arial"/>
          <w:sz w:val="24"/>
          <w:szCs w:val="24"/>
        </w:rPr>
      </w:pPr>
    </w:p>
    <w:p w14:paraId="2767701B" w14:textId="77777777" w:rsidR="00B6489F" w:rsidRPr="002659FE" w:rsidRDefault="00B6489F" w:rsidP="0077375D">
      <w:pPr>
        <w:spacing w:after="120"/>
        <w:rPr>
          <w:rFonts w:ascii="Arial" w:hAnsi="Arial" w:cs="Arial"/>
          <w:b/>
          <w:sz w:val="24"/>
          <w:szCs w:val="24"/>
        </w:rPr>
      </w:pPr>
      <w:r w:rsidRPr="002659FE">
        <w:rPr>
          <w:rFonts w:ascii="Arial" w:hAnsi="Arial" w:cs="Arial"/>
          <w:b/>
          <w:sz w:val="24"/>
          <w:szCs w:val="24"/>
        </w:rPr>
        <w:t>Why?</w:t>
      </w:r>
    </w:p>
    <w:p w14:paraId="500874A8" w14:textId="71E19790" w:rsidR="00B6489F" w:rsidRDefault="00B6489F" w:rsidP="00B6489F">
      <w:pPr>
        <w:jc w:val="both"/>
        <w:rPr>
          <w:rFonts w:ascii="Arial" w:eastAsia="Calibri" w:hAnsi="Arial" w:cs="Arial"/>
          <w:sz w:val="24"/>
          <w:szCs w:val="24"/>
        </w:rPr>
      </w:pPr>
      <w:r w:rsidRPr="002659FE">
        <w:rPr>
          <w:rFonts w:ascii="Arial" w:eastAsia="Calibri" w:hAnsi="Arial" w:cs="Arial"/>
          <w:sz w:val="24"/>
          <w:szCs w:val="24"/>
        </w:rPr>
        <w:t>The introduction of the Single Cancer Pathway is a key Welsh Government commitment and policy initiative.  The Single Cancer Pathway is the culmination of more than three years of work to change how Health Boards identify and report cancers, and to improve patients’ cancer experiences, the pathway sets out a maximum of 62 days from point of suspicion to the commencement of the first treatment.  In order to deliver this there are significant workforce challenges.  The three areas which HEIW is going to target to support in order to realise compliance with the Single Cancer Pathway are imaging, pathology and endoscopy.</w:t>
      </w:r>
    </w:p>
    <w:p w14:paraId="76805D87" w14:textId="35910BBD" w:rsidR="00F05166" w:rsidRDefault="00F05166" w:rsidP="00B6489F">
      <w:pPr>
        <w:jc w:val="both"/>
        <w:rPr>
          <w:rFonts w:ascii="Arial" w:eastAsia="Calibri" w:hAnsi="Arial" w:cs="Arial"/>
          <w:sz w:val="24"/>
          <w:szCs w:val="24"/>
        </w:rPr>
      </w:pPr>
    </w:p>
    <w:p w14:paraId="187C29B4" w14:textId="028D2536" w:rsidR="00F05166" w:rsidRPr="00D811C3" w:rsidRDefault="00F05166" w:rsidP="00D811C3">
      <w:pPr>
        <w:spacing w:after="120"/>
        <w:jc w:val="both"/>
        <w:rPr>
          <w:rFonts w:ascii="Arial" w:eastAsia="Calibri" w:hAnsi="Arial" w:cs="Arial"/>
          <w:b/>
          <w:sz w:val="24"/>
          <w:szCs w:val="24"/>
        </w:rPr>
      </w:pPr>
      <w:r w:rsidRPr="00D811C3">
        <w:rPr>
          <w:rFonts w:ascii="Arial" w:eastAsia="Calibri"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6812FDC3"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865E1C5" w14:textId="2A789FAE" w:rsidR="00B6489F" w:rsidRPr="002659FE" w:rsidRDefault="0077375D"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w:t>
            </w:r>
            <w:r w:rsidR="00B6489F" w:rsidRPr="002659FE">
              <w:rPr>
                <w:rFonts w:ascii="Arial" w:hAnsi="Arial" w:cs="Arial"/>
                <w:b/>
                <w:color w:val="FFFFFF" w:themeColor="background1"/>
                <w:sz w:val="24"/>
                <w:szCs w:val="24"/>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7932D56" w14:textId="6A6BDDBB" w:rsidR="00B6489F" w:rsidRPr="002659FE" w:rsidRDefault="0077375D"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w:t>
            </w:r>
            <w:r w:rsidR="00B6489F" w:rsidRPr="002659FE">
              <w:rPr>
                <w:rFonts w:ascii="Arial" w:hAnsi="Arial" w:cs="Arial"/>
                <w:b/>
                <w:color w:val="FFFFFF" w:themeColor="background1"/>
                <w:sz w:val="24"/>
                <w:szCs w:val="24"/>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43F364C" w14:textId="3951CAA1" w:rsidR="00B6489F" w:rsidRPr="002659FE" w:rsidRDefault="0077375D"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2421A651" w14:textId="77777777" w:rsidTr="00DE2FDA">
        <w:tc>
          <w:tcPr>
            <w:tcW w:w="6521" w:type="dxa"/>
            <w:tcBorders>
              <w:top w:val="single" w:sz="4" w:space="0" w:color="auto"/>
              <w:left w:val="single" w:sz="4" w:space="0" w:color="auto"/>
              <w:bottom w:val="single" w:sz="4" w:space="0" w:color="auto"/>
              <w:right w:val="single" w:sz="4" w:space="0" w:color="auto"/>
            </w:tcBorders>
          </w:tcPr>
          <w:p w14:paraId="63801FE8" w14:textId="14292212" w:rsidR="00BD75D4" w:rsidRPr="00BD75D4" w:rsidRDefault="00BD75D4" w:rsidP="00A069CA">
            <w:pPr>
              <w:pStyle w:val="ListParagraph"/>
              <w:numPr>
                <w:ilvl w:val="0"/>
                <w:numId w:val="21"/>
              </w:numPr>
              <w:rPr>
                <w:rFonts w:ascii="Arial" w:hAnsi="Arial" w:cs="Arial"/>
                <w:sz w:val="24"/>
                <w:szCs w:val="24"/>
              </w:rPr>
            </w:pPr>
            <w:r w:rsidRPr="00BD75D4">
              <w:rPr>
                <w:rFonts w:ascii="Arial" w:hAnsi="Arial" w:cs="Arial"/>
                <w:sz w:val="24"/>
                <w:szCs w:val="24"/>
              </w:rPr>
              <w:t>Establish a national training programme for clinical endoscopists</w:t>
            </w:r>
            <w:r w:rsidR="003339C5">
              <w:rPr>
                <w:rFonts w:ascii="Arial" w:hAnsi="Arial" w:cs="Arial"/>
                <w:sz w:val="24"/>
                <w:szCs w:val="24"/>
              </w:rPr>
              <w:t>.</w:t>
            </w:r>
          </w:p>
          <w:p w14:paraId="45550204" w14:textId="63FFF254" w:rsidR="00BD75D4" w:rsidRPr="00BD75D4" w:rsidRDefault="00BD75D4" w:rsidP="00A069CA">
            <w:pPr>
              <w:pStyle w:val="ListParagraph"/>
              <w:numPr>
                <w:ilvl w:val="0"/>
                <w:numId w:val="21"/>
              </w:numPr>
              <w:rPr>
                <w:rFonts w:ascii="Arial" w:hAnsi="Arial" w:cs="Arial"/>
                <w:sz w:val="24"/>
                <w:szCs w:val="24"/>
              </w:rPr>
            </w:pPr>
            <w:r w:rsidRPr="00BD75D4">
              <w:rPr>
                <w:rFonts w:ascii="Arial" w:hAnsi="Arial" w:cs="Arial"/>
                <w:sz w:val="24"/>
                <w:szCs w:val="24"/>
              </w:rPr>
              <w:t>Complete a review of endoscopy, imaging and pathology workforce</w:t>
            </w:r>
            <w:r w:rsidR="003339C5">
              <w:rPr>
                <w:rFonts w:ascii="Arial" w:hAnsi="Arial" w:cs="Arial"/>
                <w:sz w:val="24"/>
                <w:szCs w:val="24"/>
              </w:rPr>
              <w:t>.</w:t>
            </w:r>
          </w:p>
          <w:p w14:paraId="693B1B28" w14:textId="359BFDB7" w:rsidR="00BD75D4" w:rsidRPr="00BD75D4" w:rsidRDefault="00BD75D4" w:rsidP="00A069CA">
            <w:pPr>
              <w:pStyle w:val="ListParagraph"/>
              <w:numPr>
                <w:ilvl w:val="0"/>
                <w:numId w:val="21"/>
              </w:numPr>
              <w:rPr>
                <w:rFonts w:ascii="Arial" w:hAnsi="Arial" w:cs="Arial"/>
                <w:sz w:val="24"/>
                <w:szCs w:val="24"/>
              </w:rPr>
            </w:pPr>
            <w:r w:rsidRPr="00BD75D4">
              <w:rPr>
                <w:rFonts w:ascii="Arial" w:hAnsi="Arial" w:cs="Arial"/>
                <w:sz w:val="24"/>
                <w:szCs w:val="24"/>
              </w:rPr>
              <w:t>Completed actions form the National Endoscopy Action Plan</w:t>
            </w:r>
            <w:r w:rsidR="003339C5">
              <w:rPr>
                <w:rFonts w:ascii="Arial" w:hAnsi="Arial" w:cs="Arial"/>
                <w:sz w:val="24"/>
                <w:szCs w:val="24"/>
              </w:rPr>
              <w:t>.</w:t>
            </w:r>
          </w:p>
          <w:p w14:paraId="1B8DC738" w14:textId="1FC4D55A" w:rsidR="00BD75D4" w:rsidRPr="00BD75D4" w:rsidRDefault="00BD75D4" w:rsidP="00A069CA">
            <w:pPr>
              <w:pStyle w:val="ListParagraph"/>
              <w:numPr>
                <w:ilvl w:val="0"/>
                <w:numId w:val="21"/>
              </w:numPr>
              <w:rPr>
                <w:rFonts w:ascii="Arial" w:hAnsi="Arial" w:cs="Arial"/>
                <w:sz w:val="24"/>
                <w:szCs w:val="24"/>
              </w:rPr>
            </w:pPr>
            <w:r w:rsidRPr="00BD75D4">
              <w:rPr>
                <w:rFonts w:ascii="Arial" w:hAnsi="Arial" w:cs="Arial"/>
                <w:sz w:val="24"/>
                <w:szCs w:val="24"/>
              </w:rPr>
              <w:t>Identify national priorities for investment in extended/advanced roles across endoscopy, imaging and pathology workforce</w:t>
            </w:r>
            <w:r w:rsidR="003339C5">
              <w:rPr>
                <w:rFonts w:ascii="Arial" w:hAnsi="Arial" w:cs="Arial"/>
                <w:sz w:val="24"/>
                <w:szCs w:val="24"/>
              </w:rPr>
              <w:t>.</w:t>
            </w:r>
          </w:p>
          <w:p w14:paraId="79A60B95" w14:textId="46DC7B6B" w:rsidR="00B6489F" w:rsidRPr="002659FE" w:rsidRDefault="00BD75D4" w:rsidP="00A069CA">
            <w:pPr>
              <w:pStyle w:val="ListParagraph"/>
              <w:numPr>
                <w:ilvl w:val="0"/>
                <w:numId w:val="40"/>
              </w:numPr>
              <w:rPr>
                <w:rFonts w:ascii="Arial" w:hAnsi="Arial" w:cs="Arial"/>
                <w:sz w:val="24"/>
                <w:szCs w:val="24"/>
              </w:rPr>
            </w:pPr>
            <w:r w:rsidRPr="00BD75D4">
              <w:rPr>
                <w:rFonts w:ascii="Arial" w:hAnsi="Arial" w:cs="Arial"/>
                <w:sz w:val="24"/>
                <w:szCs w:val="24"/>
              </w:rPr>
              <w:t>Identify best practice workforce models to be adopted locally</w:t>
            </w:r>
            <w:r w:rsidR="003339C5">
              <w:rPr>
                <w:rFonts w:ascii="Arial" w:hAnsi="Arial" w:cs="Arial"/>
                <w:sz w:val="24"/>
                <w:szCs w:val="24"/>
              </w:rPr>
              <w:t>.</w:t>
            </w:r>
          </w:p>
        </w:tc>
        <w:tc>
          <w:tcPr>
            <w:tcW w:w="4111" w:type="dxa"/>
            <w:tcBorders>
              <w:top w:val="single" w:sz="4" w:space="0" w:color="auto"/>
              <w:left w:val="single" w:sz="4" w:space="0" w:color="auto"/>
              <w:bottom w:val="single" w:sz="4" w:space="0" w:color="auto"/>
              <w:right w:val="single" w:sz="4" w:space="0" w:color="auto"/>
            </w:tcBorders>
          </w:tcPr>
          <w:p w14:paraId="3E7EABDF" w14:textId="0C754E92" w:rsidR="00AF7212" w:rsidRPr="00AF7212" w:rsidRDefault="00AF7212" w:rsidP="00A069CA">
            <w:pPr>
              <w:pStyle w:val="ListParagraph"/>
              <w:numPr>
                <w:ilvl w:val="0"/>
                <w:numId w:val="40"/>
              </w:numPr>
              <w:rPr>
                <w:rFonts w:ascii="Arial" w:hAnsi="Arial" w:cs="Arial"/>
                <w:sz w:val="24"/>
                <w:szCs w:val="24"/>
              </w:rPr>
            </w:pPr>
            <w:r w:rsidRPr="00AF7212">
              <w:rPr>
                <w:rFonts w:ascii="Arial" w:hAnsi="Arial" w:cs="Arial"/>
                <w:sz w:val="24"/>
                <w:szCs w:val="24"/>
              </w:rPr>
              <w:t>Increase capacity to support training and education to train the future workforce</w:t>
            </w:r>
            <w:r w:rsidR="003339C5">
              <w:rPr>
                <w:rFonts w:ascii="Arial" w:hAnsi="Arial" w:cs="Arial"/>
                <w:sz w:val="24"/>
                <w:szCs w:val="24"/>
              </w:rPr>
              <w:t>.</w:t>
            </w:r>
          </w:p>
          <w:p w14:paraId="1940CF08" w14:textId="14575260" w:rsidR="00B6489F" w:rsidRPr="002659FE" w:rsidRDefault="00AF7212" w:rsidP="00A069CA">
            <w:pPr>
              <w:pStyle w:val="ListParagraph"/>
              <w:numPr>
                <w:ilvl w:val="0"/>
                <w:numId w:val="40"/>
              </w:numPr>
              <w:rPr>
                <w:rFonts w:ascii="Arial" w:hAnsi="Arial" w:cs="Arial"/>
                <w:sz w:val="24"/>
                <w:szCs w:val="24"/>
              </w:rPr>
            </w:pPr>
            <w:r w:rsidRPr="00AF7212">
              <w:rPr>
                <w:rFonts w:ascii="Arial" w:hAnsi="Arial" w:cs="Arial"/>
                <w:sz w:val="24"/>
                <w:szCs w:val="24"/>
              </w:rPr>
              <w:t>Health Boards have adopted principles of best workforce model identified in 2020</w:t>
            </w:r>
            <w:r w:rsidR="005C2DA8">
              <w:rPr>
                <w:rFonts w:ascii="Arial" w:hAnsi="Arial" w:cs="Arial"/>
                <w:sz w:val="24"/>
                <w:szCs w:val="24"/>
              </w:rPr>
              <w:t>-</w:t>
            </w:r>
            <w:r w:rsidRPr="00AF7212">
              <w:rPr>
                <w:rFonts w:ascii="Arial" w:hAnsi="Arial" w:cs="Arial"/>
                <w:sz w:val="24"/>
                <w:szCs w:val="24"/>
              </w:rPr>
              <w:t>21</w:t>
            </w:r>
            <w:r w:rsidR="003339C5">
              <w:rPr>
                <w:rFonts w:ascii="Arial" w:hAnsi="Arial" w:cs="Arial"/>
                <w:sz w:val="24"/>
                <w:szCs w:val="24"/>
              </w:rPr>
              <w:t>.</w:t>
            </w:r>
          </w:p>
        </w:tc>
        <w:tc>
          <w:tcPr>
            <w:tcW w:w="3969" w:type="dxa"/>
            <w:tcBorders>
              <w:top w:val="single" w:sz="4" w:space="0" w:color="auto"/>
              <w:left w:val="single" w:sz="4" w:space="0" w:color="auto"/>
              <w:bottom w:val="single" w:sz="4" w:space="0" w:color="auto"/>
              <w:right w:val="single" w:sz="4" w:space="0" w:color="auto"/>
            </w:tcBorders>
          </w:tcPr>
          <w:p w14:paraId="44C7129B" w14:textId="72A7CBFF" w:rsidR="00B6489F" w:rsidRPr="002659FE" w:rsidRDefault="003339C5" w:rsidP="00A069CA">
            <w:pPr>
              <w:pStyle w:val="ListParagraph"/>
              <w:numPr>
                <w:ilvl w:val="0"/>
                <w:numId w:val="40"/>
              </w:numPr>
              <w:rPr>
                <w:rFonts w:ascii="Arial" w:hAnsi="Arial" w:cs="Arial"/>
                <w:sz w:val="24"/>
                <w:szCs w:val="24"/>
              </w:rPr>
            </w:pPr>
            <w:r w:rsidRPr="003339C5">
              <w:rPr>
                <w:rFonts w:ascii="Arial" w:hAnsi="Arial" w:cs="Arial"/>
                <w:sz w:val="24"/>
                <w:szCs w:val="24"/>
              </w:rPr>
              <w:t>Identify further priorities for investment in education and training to meet service needs</w:t>
            </w:r>
            <w:r>
              <w:rPr>
                <w:rFonts w:ascii="Arial" w:hAnsi="Arial" w:cs="Arial"/>
                <w:sz w:val="24"/>
                <w:szCs w:val="24"/>
              </w:rPr>
              <w:t>.</w:t>
            </w:r>
          </w:p>
        </w:tc>
      </w:tr>
    </w:tbl>
    <w:p w14:paraId="3650DCCB" w14:textId="7206C755" w:rsidR="00B6489F" w:rsidRPr="002659FE" w:rsidRDefault="00B6489F" w:rsidP="0077375D">
      <w:pPr>
        <w:spacing w:before="120" w:after="120"/>
        <w:rPr>
          <w:rFonts w:ascii="Arial" w:hAnsi="Arial" w:cs="Arial"/>
          <w:b/>
          <w:sz w:val="24"/>
          <w:szCs w:val="24"/>
        </w:rPr>
      </w:pPr>
      <w:r w:rsidRPr="002659FE">
        <w:rPr>
          <w:rFonts w:ascii="Arial" w:hAnsi="Arial" w:cs="Arial"/>
          <w:b/>
          <w:sz w:val="24"/>
          <w:szCs w:val="24"/>
        </w:rPr>
        <w:t>What does success look like in 2023?</w:t>
      </w:r>
    </w:p>
    <w:p w14:paraId="60A368F1" w14:textId="1BCEA2ED" w:rsidR="00B6489F" w:rsidRPr="002659FE" w:rsidRDefault="00B6489F" w:rsidP="00B6489F">
      <w:pPr>
        <w:jc w:val="both"/>
        <w:rPr>
          <w:rFonts w:ascii="Arial" w:hAnsi="Arial" w:cs="Arial"/>
          <w:sz w:val="24"/>
          <w:szCs w:val="24"/>
        </w:rPr>
      </w:pPr>
      <w:r w:rsidRPr="002659FE">
        <w:rPr>
          <w:rFonts w:ascii="Arial" w:hAnsi="Arial" w:cs="Arial"/>
          <w:sz w:val="24"/>
          <w:szCs w:val="24"/>
        </w:rPr>
        <w:t>The workforce required for the delivery of the S</w:t>
      </w:r>
      <w:r w:rsidR="00707454">
        <w:rPr>
          <w:rFonts w:ascii="Arial" w:hAnsi="Arial" w:cs="Arial"/>
          <w:sz w:val="24"/>
          <w:szCs w:val="24"/>
        </w:rPr>
        <w:t xml:space="preserve">ingle </w:t>
      </w:r>
      <w:r w:rsidRPr="002659FE">
        <w:rPr>
          <w:rFonts w:ascii="Arial" w:hAnsi="Arial" w:cs="Arial"/>
          <w:sz w:val="24"/>
          <w:szCs w:val="24"/>
        </w:rPr>
        <w:t>C</w:t>
      </w:r>
      <w:r w:rsidR="00707454">
        <w:rPr>
          <w:rFonts w:ascii="Arial" w:hAnsi="Arial" w:cs="Arial"/>
          <w:sz w:val="24"/>
          <w:szCs w:val="24"/>
        </w:rPr>
        <w:t xml:space="preserve">ancer </w:t>
      </w:r>
      <w:r w:rsidRPr="002659FE">
        <w:rPr>
          <w:rFonts w:ascii="Arial" w:hAnsi="Arial" w:cs="Arial"/>
          <w:sz w:val="24"/>
          <w:szCs w:val="24"/>
        </w:rPr>
        <w:t>P</w:t>
      </w:r>
      <w:r w:rsidR="00707454">
        <w:rPr>
          <w:rFonts w:ascii="Arial" w:hAnsi="Arial" w:cs="Arial"/>
          <w:sz w:val="24"/>
          <w:szCs w:val="24"/>
        </w:rPr>
        <w:t>athway</w:t>
      </w:r>
      <w:r w:rsidRPr="002659FE">
        <w:rPr>
          <w:rFonts w:ascii="Arial" w:hAnsi="Arial" w:cs="Arial"/>
          <w:sz w:val="24"/>
          <w:szCs w:val="24"/>
        </w:rPr>
        <w:t xml:space="preserve"> will clearly identified with plans in place to support education and training of the current and future workforce.  The number of vacancies will have reduced and compliance with the S</w:t>
      </w:r>
      <w:r w:rsidR="00FE1DB7">
        <w:rPr>
          <w:rFonts w:ascii="Arial" w:hAnsi="Arial" w:cs="Arial"/>
          <w:sz w:val="24"/>
          <w:szCs w:val="24"/>
        </w:rPr>
        <w:t xml:space="preserve">ingle </w:t>
      </w:r>
      <w:r w:rsidRPr="002659FE">
        <w:rPr>
          <w:rFonts w:ascii="Arial" w:hAnsi="Arial" w:cs="Arial"/>
          <w:sz w:val="24"/>
          <w:szCs w:val="24"/>
        </w:rPr>
        <w:t>C</w:t>
      </w:r>
      <w:r w:rsidR="00FE1DB7">
        <w:rPr>
          <w:rFonts w:ascii="Arial" w:hAnsi="Arial" w:cs="Arial"/>
          <w:sz w:val="24"/>
          <w:szCs w:val="24"/>
        </w:rPr>
        <w:t xml:space="preserve">ancer </w:t>
      </w:r>
      <w:r w:rsidRPr="002659FE">
        <w:rPr>
          <w:rFonts w:ascii="Arial" w:hAnsi="Arial" w:cs="Arial"/>
          <w:sz w:val="24"/>
          <w:szCs w:val="24"/>
        </w:rPr>
        <w:t>P</w:t>
      </w:r>
      <w:r w:rsidR="00FE1DB7">
        <w:rPr>
          <w:rFonts w:ascii="Arial" w:hAnsi="Arial" w:cs="Arial"/>
          <w:sz w:val="24"/>
          <w:szCs w:val="24"/>
        </w:rPr>
        <w:t>athway</w:t>
      </w:r>
      <w:r w:rsidRPr="002659FE">
        <w:rPr>
          <w:rFonts w:ascii="Arial" w:hAnsi="Arial" w:cs="Arial"/>
          <w:sz w:val="24"/>
          <w:szCs w:val="24"/>
        </w:rPr>
        <w:t xml:space="preserve"> will have improved from the initial base assessment in 2019.</w:t>
      </w:r>
    </w:p>
    <w:p w14:paraId="77FDC2FC" w14:textId="77777777" w:rsidR="00B6489F" w:rsidRPr="002659FE" w:rsidRDefault="00B6489F" w:rsidP="00B6489F">
      <w:pPr>
        <w:rPr>
          <w:rFonts w:ascii="Arial" w:hAnsi="Arial" w:cs="Arial"/>
          <w:sz w:val="24"/>
          <w:szCs w:val="24"/>
        </w:rPr>
      </w:pPr>
    </w:p>
    <w:p w14:paraId="5D2E2ACA"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4F2C814A" w14:textId="0976B80B"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Strategic Objective 4.4:  Develop a mental health workforce plan in collaboration with W</w:t>
      </w:r>
      <w:r w:rsidR="001F6385">
        <w:rPr>
          <w:rFonts w:ascii="Arial" w:hAnsi="Arial" w:cs="Arial"/>
          <w:b/>
          <w:sz w:val="24"/>
          <w:szCs w:val="24"/>
        </w:rPr>
        <w:t xml:space="preserve">elsh </w:t>
      </w:r>
      <w:r w:rsidRPr="002659FE">
        <w:rPr>
          <w:rFonts w:ascii="Arial" w:hAnsi="Arial" w:cs="Arial"/>
          <w:b/>
          <w:sz w:val="24"/>
          <w:szCs w:val="24"/>
        </w:rPr>
        <w:t>G</w:t>
      </w:r>
      <w:r w:rsidR="001F6385">
        <w:rPr>
          <w:rFonts w:ascii="Arial" w:hAnsi="Arial" w:cs="Arial"/>
          <w:b/>
          <w:sz w:val="24"/>
          <w:szCs w:val="24"/>
        </w:rPr>
        <w:t>overnment</w:t>
      </w:r>
      <w:r w:rsidRPr="002659FE">
        <w:rPr>
          <w:rFonts w:ascii="Arial" w:hAnsi="Arial" w:cs="Arial"/>
          <w:b/>
          <w:sz w:val="24"/>
          <w:szCs w:val="24"/>
        </w:rPr>
        <w:t xml:space="preserve"> and Social Care Wales to support implementation of Together for Mental Health (this includes CAMHS)</w:t>
      </w:r>
    </w:p>
    <w:p w14:paraId="7968E206" w14:textId="741B9650" w:rsidR="00B6489F" w:rsidRPr="002659FE" w:rsidRDefault="00B6489F" w:rsidP="00B6489F">
      <w:pPr>
        <w:rPr>
          <w:rFonts w:ascii="Arial" w:hAnsi="Arial" w:cs="Arial"/>
          <w:b/>
          <w:color w:val="1F3864"/>
          <w:sz w:val="24"/>
          <w:szCs w:val="24"/>
        </w:rPr>
      </w:pPr>
      <w:r w:rsidRPr="002659FE">
        <w:rPr>
          <w:rFonts w:ascii="Arial" w:hAnsi="Arial" w:cs="Arial"/>
          <w:b/>
          <w:color w:val="1F3864"/>
          <w:sz w:val="24"/>
          <w:szCs w:val="24"/>
        </w:rPr>
        <w:t xml:space="preserve">Executive Lead:  Stephen Griffiths / </w:t>
      </w:r>
      <w:r w:rsidR="00372024">
        <w:rPr>
          <w:rFonts w:ascii="Arial" w:hAnsi="Arial" w:cs="Arial"/>
          <w:b/>
          <w:color w:val="1F3864"/>
          <w:sz w:val="24"/>
          <w:szCs w:val="24"/>
        </w:rPr>
        <w:t>SRO</w:t>
      </w:r>
      <w:r w:rsidR="00926411">
        <w:rPr>
          <w:rFonts w:ascii="Arial" w:hAnsi="Arial" w:cs="Arial"/>
          <w:b/>
          <w:color w:val="1F3864"/>
          <w:sz w:val="24"/>
          <w:szCs w:val="24"/>
        </w:rPr>
        <w:t xml:space="preserve"> Ke</w:t>
      </w:r>
      <w:r w:rsidR="006638D9">
        <w:rPr>
          <w:rFonts w:ascii="Arial" w:hAnsi="Arial" w:cs="Arial"/>
          <w:b/>
          <w:color w:val="1F3864"/>
          <w:sz w:val="24"/>
          <w:szCs w:val="24"/>
        </w:rPr>
        <w:t>r</w:t>
      </w:r>
      <w:r w:rsidR="00926411">
        <w:rPr>
          <w:rFonts w:ascii="Arial" w:hAnsi="Arial" w:cs="Arial"/>
          <w:b/>
          <w:color w:val="1F3864"/>
          <w:sz w:val="24"/>
          <w:szCs w:val="24"/>
        </w:rPr>
        <w:t xml:space="preserve">ri </w:t>
      </w:r>
      <w:proofErr w:type="spellStart"/>
      <w:r w:rsidR="00926411">
        <w:rPr>
          <w:rFonts w:ascii="Arial" w:hAnsi="Arial" w:cs="Arial"/>
          <w:b/>
          <w:color w:val="1F3864"/>
          <w:sz w:val="24"/>
          <w:szCs w:val="24"/>
        </w:rPr>
        <w:t>E</w:t>
      </w:r>
      <w:r w:rsidR="00DE4517">
        <w:rPr>
          <w:rFonts w:ascii="Arial" w:hAnsi="Arial" w:cs="Arial"/>
          <w:b/>
          <w:color w:val="1F3864"/>
          <w:sz w:val="24"/>
          <w:szCs w:val="24"/>
        </w:rPr>
        <w:t>il</w:t>
      </w:r>
      <w:r w:rsidR="00926411">
        <w:rPr>
          <w:rFonts w:ascii="Arial" w:hAnsi="Arial" w:cs="Arial"/>
          <w:b/>
          <w:color w:val="1F3864"/>
          <w:sz w:val="24"/>
          <w:szCs w:val="24"/>
        </w:rPr>
        <w:t>ertsen</w:t>
      </w:r>
      <w:proofErr w:type="spellEnd"/>
      <w:r w:rsidR="00926411">
        <w:rPr>
          <w:rFonts w:ascii="Arial" w:hAnsi="Arial" w:cs="Arial"/>
          <w:b/>
          <w:color w:val="1F3864"/>
          <w:sz w:val="24"/>
          <w:szCs w:val="24"/>
        </w:rPr>
        <w:t>-Feeney</w:t>
      </w:r>
    </w:p>
    <w:p w14:paraId="47B400D5" w14:textId="77777777" w:rsidR="00B6489F" w:rsidRPr="002659FE" w:rsidRDefault="00B6489F" w:rsidP="00B6489F">
      <w:pPr>
        <w:jc w:val="both"/>
        <w:rPr>
          <w:rFonts w:ascii="Arial" w:hAnsi="Arial" w:cs="Arial"/>
          <w:sz w:val="24"/>
          <w:szCs w:val="24"/>
        </w:rPr>
      </w:pPr>
    </w:p>
    <w:p w14:paraId="5F90C092" w14:textId="77777777" w:rsidR="00B6489F" w:rsidRPr="002659FE" w:rsidRDefault="00B6489F" w:rsidP="0077375D">
      <w:pPr>
        <w:spacing w:after="120"/>
        <w:jc w:val="both"/>
        <w:rPr>
          <w:rFonts w:ascii="Arial" w:hAnsi="Arial" w:cs="Arial"/>
          <w:b/>
          <w:sz w:val="24"/>
          <w:szCs w:val="24"/>
        </w:rPr>
      </w:pPr>
      <w:r w:rsidRPr="002659FE">
        <w:rPr>
          <w:rFonts w:ascii="Arial" w:hAnsi="Arial" w:cs="Arial"/>
          <w:b/>
          <w:sz w:val="24"/>
          <w:szCs w:val="24"/>
        </w:rPr>
        <w:t>Why?</w:t>
      </w:r>
    </w:p>
    <w:p w14:paraId="47D4189F" w14:textId="5498A48D" w:rsidR="00B6489F" w:rsidRDefault="00B6489F" w:rsidP="00B6489F">
      <w:pPr>
        <w:jc w:val="both"/>
        <w:rPr>
          <w:rFonts w:ascii="Arial" w:hAnsi="Arial" w:cs="Arial"/>
          <w:sz w:val="24"/>
          <w:szCs w:val="24"/>
        </w:rPr>
      </w:pPr>
      <w:r w:rsidRPr="002659FE">
        <w:rPr>
          <w:rFonts w:ascii="Arial" w:hAnsi="Arial" w:cs="Arial"/>
          <w:sz w:val="24"/>
          <w:szCs w:val="24"/>
        </w:rPr>
        <w:t xml:space="preserve">Welsh Government is about to publish the </w:t>
      </w:r>
      <w:r w:rsidRPr="00F879A8">
        <w:rPr>
          <w:rFonts w:ascii="Arial" w:hAnsi="Arial" w:cs="Arial"/>
          <w:i/>
          <w:sz w:val="24"/>
          <w:szCs w:val="24"/>
        </w:rPr>
        <w:t>Together for Mental Health 2019-22</w:t>
      </w:r>
      <w:r w:rsidRPr="002659FE">
        <w:rPr>
          <w:rFonts w:ascii="Arial" w:hAnsi="Arial" w:cs="Arial"/>
          <w:sz w:val="24"/>
          <w:szCs w:val="24"/>
        </w:rPr>
        <w:t xml:space="preserve"> Delivery Plan, with a requirement for a more detailed mental health workforce plan.  This is in recognition of shortages in particular professions (</w:t>
      </w:r>
      <w:r w:rsidR="00AF2C81">
        <w:rPr>
          <w:rFonts w:ascii="Arial" w:hAnsi="Arial" w:cs="Arial"/>
          <w:sz w:val="24"/>
          <w:szCs w:val="24"/>
        </w:rPr>
        <w:t>Medical, Nursing and Psychology</w:t>
      </w:r>
      <w:r w:rsidRPr="002659FE">
        <w:rPr>
          <w:rFonts w:ascii="Arial" w:hAnsi="Arial" w:cs="Arial"/>
          <w:sz w:val="24"/>
          <w:szCs w:val="24"/>
        </w:rPr>
        <w:t xml:space="preserve">) </w:t>
      </w:r>
      <w:proofErr w:type="gramStart"/>
      <w:r w:rsidRPr="002659FE">
        <w:rPr>
          <w:rFonts w:ascii="Arial" w:hAnsi="Arial" w:cs="Arial"/>
          <w:sz w:val="24"/>
          <w:szCs w:val="24"/>
        </w:rPr>
        <w:t>and also</w:t>
      </w:r>
      <w:proofErr w:type="gramEnd"/>
      <w:r w:rsidRPr="002659FE">
        <w:rPr>
          <w:rFonts w:ascii="Arial" w:hAnsi="Arial" w:cs="Arial"/>
          <w:sz w:val="24"/>
          <w:szCs w:val="24"/>
        </w:rPr>
        <w:t xml:space="preserve"> workforce considerations such as training, leadership, adequate supervision and wellbeing.  Welsh Government has asked HEIW and Social Care Wales to work together to develop this plan over the next three years.</w:t>
      </w:r>
    </w:p>
    <w:p w14:paraId="2EC16920" w14:textId="77777777" w:rsidR="00B6489F" w:rsidRDefault="00B6489F" w:rsidP="00B6489F">
      <w:pPr>
        <w:jc w:val="both"/>
        <w:rPr>
          <w:rFonts w:ascii="Arial" w:hAnsi="Arial" w:cs="Arial"/>
          <w:sz w:val="24"/>
          <w:szCs w:val="24"/>
        </w:rPr>
      </w:pPr>
    </w:p>
    <w:p w14:paraId="4CEAB08A" w14:textId="77777777" w:rsidR="00B6489F" w:rsidRDefault="00B6489F" w:rsidP="00B6489F">
      <w:pPr>
        <w:jc w:val="both"/>
        <w:rPr>
          <w:rFonts w:ascii="Arial" w:hAnsi="Arial" w:cs="Arial"/>
          <w:sz w:val="24"/>
          <w:szCs w:val="24"/>
        </w:rPr>
      </w:pPr>
      <w:r w:rsidRPr="002659FE">
        <w:rPr>
          <w:rFonts w:ascii="Arial" w:hAnsi="Arial" w:cs="Arial"/>
          <w:sz w:val="24"/>
          <w:szCs w:val="24"/>
        </w:rPr>
        <w:t xml:space="preserve">Mental health is one of the key commitments in </w:t>
      </w:r>
      <w:r w:rsidRPr="002F3CA9">
        <w:rPr>
          <w:rFonts w:ascii="Arial" w:hAnsi="Arial" w:cs="Arial"/>
          <w:i/>
          <w:sz w:val="24"/>
          <w:szCs w:val="24"/>
        </w:rPr>
        <w:t>A Healthier Wales</w:t>
      </w:r>
      <w:r w:rsidRPr="002659FE">
        <w:rPr>
          <w:rFonts w:ascii="Arial" w:hAnsi="Arial" w:cs="Arial"/>
          <w:sz w:val="24"/>
          <w:szCs w:val="24"/>
        </w:rPr>
        <w:t xml:space="preserve"> and aligns with the national Workforce Strategy theme 3 (Seamless Workforce Models), Action 10 (Develop a multi</w:t>
      </w:r>
      <w:r>
        <w:rPr>
          <w:rFonts w:ascii="Arial" w:hAnsi="Arial" w:cs="Arial"/>
          <w:sz w:val="24"/>
          <w:szCs w:val="24"/>
        </w:rPr>
        <w:t>-</w:t>
      </w:r>
      <w:r w:rsidRPr="002659FE">
        <w:rPr>
          <w:rFonts w:ascii="Arial" w:hAnsi="Arial" w:cs="Arial"/>
          <w:sz w:val="24"/>
          <w:szCs w:val="24"/>
        </w:rPr>
        <w:t>professional workforce plan to support implementation of Together for Mental Health).</w:t>
      </w:r>
    </w:p>
    <w:p w14:paraId="7565DA4D" w14:textId="77777777" w:rsidR="00807C4C" w:rsidRPr="002659FE" w:rsidRDefault="00807C4C" w:rsidP="00B6489F">
      <w:pPr>
        <w:jc w:val="both"/>
        <w:rPr>
          <w:rFonts w:ascii="Arial" w:hAnsi="Arial" w:cs="Arial"/>
          <w:sz w:val="24"/>
          <w:szCs w:val="24"/>
        </w:rPr>
      </w:pPr>
    </w:p>
    <w:p w14:paraId="7402BD85" w14:textId="77777777" w:rsidR="00807C4C" w:rsidRPr="002659FE" w:rsidRDefault="00807C4C" w:rsidP="00807C4C">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79145B8A"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8454123" w14:textId="7521A299" w:rsidR="00B6489F" w:rsidRPr="002659FE" w:rsidRDefault="003F6001"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2659FE">
              <w:rPr>
                <w:rFonts w:ascii="Arial" w:hAnsi="Arial" w:cs="Arial"/>
                <w:b/>
                <w:color w:val="FFFFFF" w:themeColor="background1"/>
                <w:sz w:val="24"/>
                <w:szCs w:val="24"/>
              </w:rPr>
              <w:t>20</w:t>
            </w:r>
            <w:r w:rsidR="006D63BD">
              <w:rPr>
                <w:rFonts w:ascii="Arial" w:hAnsi="Arial" w:cs="Arial"/>
                <w:b/>
                <w:color w:val="FFFFFF" w:themeColor="background1"/>
                <w:sz w:val="24"/>
                <w:szCs w:val="24"/>
              </w:rPr>
              <w:t>-</w:t>
            </w:r>
            <w:r w:rsidR="00B6489F" w:rsidRPr="002659FE">
              <w:rPr>
                <w:rFonts w:ascii="Arial" w:hAnsi="Arial" w:cs="Arial"/>
                <w:b/>
                <w:color w:val="FFFFFF" w:themeColor="background1"/>
                <w:sz w:val="24"/>
                <w:szCs w:val="24"/>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3E0C1C4" w14:textId="7548C8B2" w:rsidR="00B6489F" w:rsidRPr="002659FE" w:rsidRDefault="000E6830"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2659FE">
              <w:rPr>
                <w:rFonts w:ascii="Arial" w:hAnsi="Arial" w:cs="Arial"/>
                <w:b/>
                <w:color w:val="FFFFFF" w:themeColor="background1"/>
                <w:sz w:val="24"/>
                <w:szCs w:val="24"/>
              </w:rPr>
              <w:t>21</w:t>
            </w:r>
            <w:r w:rsidR="006D63BD">
              <w:rPr>
                <w:rFonts w:ascii="Arial" w:hAnsi="Arial" w:cs="Arial"/>
                <w:b/>
                <w:color w:val="FFFFFF" w:themeColor="background1"/>
                <w:sz w:val="24"/>
                <w:szCs w:val="24"/>
              </w:rPr>
              <w:t>-</w:t>
            </w:r>
            <w:r w:rsidR="00B6489F" w:rsidRPr="002659FE">
              <w:rPr>
                <w:rFonts w:ascii="Arial" w:hAnsi="Arial" w:cs="Arial"/>
                <w:b/>
                <w:color w:val="FFFFFF" w:themeColor="background1"/>
                <w:sz w:val="24"/>
                <w:szCs w:val="24"/>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076652E" w14:textId="656B404A" w:rsidR="00B6489F" w:rsidRPr="002659FE" w:rsidRDefault="000E6830"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2659FE">
              <w:rPr>
                <w:rFonts w:ascii="Arial" w:hAnsi="Arial" w:cs="Arial"/>
                <w:b/>
                <w:color w:val="FFFFFF" w:themeColor="background1"/>
                <w:sz w:val="24"/>
                <w:szCs w:val="24"/>
              </w:rPr>
              <w:t>22</w:t>
            </w:r>
            <w:r w:rsidR="006D63BD">
              <w:rPr>
                <w:rFonts w:ascii="Arial" w:hAnsi="Arial" w:cs="Arial"/>
                <w:b/>
                <w:color w:val="FFFFFF" w:themeColor="background1"/>
                <w:sz w:val="24"/>
                <w:szCs w:val="24"/>
              </w:rPr>
              <w:t>-</w:t>
            </w:r>
            <w:r w:rsidR="00B6489F" w:rsidRPr="002659FE">
              <w:rPr>
                <w:rFonts w:ascii="Arial" w:hAnsi="Arial" w:cs="Arial"/>
                <w:b/>
                <w:color w:val="FFFFFF" w:themeColor="background1"/>
                <w:sz w:val="24"/>
                <w:szCs w:val="24"/>
              </w:rPr>
              <w:t>23</w:t>
            </w:r>
          </w:p>
        </w:tc>
      </w:tr>
      <w:tr w:rsidR="00B6489F" w:rsidRPr="002659FE" w14:paraId="6E3EBEEC" w14:textId="77777777" w:rsidTr="00DE2FDA">
        <w:trPr>
          <w:trHeight w:val="2258"/>
        </w:trPr>
        <w:tc>
          <w:tcPr>
            <w:tcW w:w="6521" w:type="dxa"/>
            <w:tcBorders>
              <w:top w:val="single" w:sz="4" w:space="0" w:color="auto"/>
              <w:left w:val="single" w:sz="4" w:space="0" w:color="auto"/>
              <w:bottom w:val="single" w:sz="4" w:space="0" w:color="auto"/>
              <w:right w:val="single" w:sz="4" w:space="0" w:color="auto"/>
            </w:tcBorders>
          </w:tcPr>
          <w:p w14:paraId="16EC0409" w14:textId="77777777" w:rsidR="006B2166" w:rsidRDefault="006B2166" w:rsidP="00A069CA">
            <w:pPr>
              <w:pStyle w:val="ListParagraph"/>
              <w:numPr>
                <w:ilvl w:val="0"/>
                <w:numId w:val="19"/>
              </w:numPr>
              <w:rPr>
                <w:rFonts w:ascii="Arial" w:hAnsi="Arial" w:cs="Arial"/>
                <w:sz w:val="24"/>
                <w:szCs w:val="24"/>
              </w:rPr>
            </w:pPr>
            <w:r>
              <w:rPr>
                <w:rFonts w:ascii="Arial" w:hAnsi="Arial" w:cs="Arial"/>
                <w:sz w:val="24"/>
                <w:szCs w:val="24"/>
              </w:rPr>
              <w:t>Work with Welsh Government to clarify expectations and timeline</w:t>
            </w:r>
          </w:p>
          <w:p w14:paraId="1D08C86D" w14:textId="4F0BE8BA"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Scope the current mental health workforce and assess implications for future need and models of care.</w:t>
            </w:r>
          </w:p>
          <w:p w14:paraId="74FDCAD9"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Review good practice and innovation from across UK and internationally.</w:t>
            </w:r>
          </w:p>
        </w:tc>
        <w:tc>
          <w:tcPr>
            <w:tcW w:w="4111" w:type="dxa"/>
            <w:tcBorders>
              <w:top w:val="single" w:sz="4" w:space="0" w:color="auto"/>
              <w:left w:val="single" w:sz="4" w:space="0" w:color="auto"/>
              <w:bottom w:val="single" w:sz="4" w:space="0" w:color="auto"/>
              <w:right w:val="single" w:sz="4" w:space="0" w:color="auto"/>
            </w:tcBorders>
          </w:tcPr>
          <w:p w14:paraId="475BCB16"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Develop and consult on a workforce plan.</w:t>
            </w:r>
          </w:p>
          <w:p w14:paraId="278AE655"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Enable Welsh Government to publish an agreed and costed plan.</w:t>
            </w:r>
          </w:p>
        </w:tc>
        <w:tc>
          <w:tcPr>
            <w:tcW w:w="3969" w:type="dxa"/>
            <w:tcBorders>
              <w:top w:val="single" w:sz="4" w:space="0" w:color="auto"/>
              <w:left w:val="single" w:sz="4" w:space="0" w:color="auto"/>
              <w:bottom w:val="single" w:sz="4" w:space="0" w:color="auto"/>
              <w:right w:val="single" w:sz="4" w:space="0" w:color="auto"/>
            </w:tcBorders>
          </w:tcPr>
          <w:p w14:paraId="16B30E78" w14:textId="46E63355"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 xml:space="preserve">Implement </w:t>
            </w:r>
            <w:r w:rsidR="00465391">
              <w:rPr>
                <w:rFonts w:ascii="Arial" w:hAnsi="Arial" w:cs="Arial"/>
                <w:sz w:val="24"/>
                <w:szCs w:val="24"/>
              </w:rPr>
              <w:t xml:space="preserve">and evaluate </w:t>
            </w:r>
            <w:r w:rsidRPr="002659FE">
              <w:rPr>
                <w:rFonts w:ascii="Arial" w:hAnsi="Arial" w:cs="Arial"/>
                <w:sz w:val="24"/>
                <w:szCs w:val="24"/>
              </w:rPr>
              <w:t>key actions arising from the plan.</w:t>
            </w:r>
          </w:p>
        </w:tc>
      </w:tr>
    </w:tbl>
    <w:p w14:paraId="4C7BA6F9" w14:textId="77777777" w:rsidR="00B6489F" w:rsidRPr="002659FE" w:rsidRDefault="00B6489F" w:rsidP="0077375D">
      <w:pPr>
        <w:spacing w:before="120" w:after="120"/>
        <w:rPr>
          <w:rFonts w:ascii="Arial" w:hAnsi="Arial" w:cs="Arial"/>
          <w:b/>
          <w:sz w:val="24"/>
          <w:szCs w:val="24"/>
        </w:rPr>
      </w:pPr>
      <w:r w:rsidRPr="002659FE">
        <w:rPr>
          <w:rFonts w:ascii="Arial" w:hAnsi="Arial" w:cs="Arial"/>
          <w:b/>
          <w:sz w:val="24"/>
          <w:szCs w:val="24"/>
        </w:rPr>
        <w:t>What does success look like in 2023?</w:t>
      </w:r>
    </w:p>
    <w:p w14:paraId="47F29A3B" w14:textId="0C01FD73" w:rsidR="00B6489F" w:rsidRPr="002659FE" w:rsidRDefault="00B6489F" w:rsidP="00B6489F">
      <w:pPr>
        <w:rPr>
          <w:rFonts w:ascii="Arial" w:hAnsi="Arial" w:cs="Arial"/>
          <w:sz w:val="24"/>
          <w:szCs w:val="24"/>
        </w:rPr>
      </w:pPr>
      <w:r w:rsidRPr="002659FE">
        <w:rPr>
          <w:rFonts w:ascii="Arial" w:hAnsi="Arial" w:cs="Arial"/>
          <w:sz w:val="24"/>
          <w:szCs w:val="24"/>
        </w:rPr>
        <w:t>A more sustainable pipeline of staff with the right skills to work in mental health.</w:t>
      </w:r>
    </w:p>
    <w:p w14:paraId="4113AA8A"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2A82598F" w14:textId="01A8EF0B"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Strategic Objective 4.5</w:t>
      </w:r>
      <w:r>
        <w:rPr>
          <w:rFonts w:ascii="Arial" w:hAnsi="Arial" w:cs="Arial"/>
          <w:b/>
          <w:sz w:val="24"/>
          <w:szCs w:val="24"/>
        </w:rPr>
        <w:t xml:space="preserve">: </w:t>
      </w:r>
      <w:r w:rsidR="006B7811">
        <w:rPr>
          <w:rFonts w:ascii="Arial" w:hAnsi="Arial" w:cs="Arial"/>
          <w:b/>
          <w:sz w:val="24"/>
          <w:szCs w:val="24"/>
        </w:rPr>
        <w:t xml:space="preserve"> </w:t>
      </w:r>
      <w:r w:rsidRPr="002659FE">
        <w:rPr>
          <w:rFonts w:ascii="Arial" w:eastAsia="Calibri" w:hAnsi="Arial" w:cs="Arial"/>
          <w:b/>
          <w:color w:val="000000"/>
          <w:sz w:val="24"/>
          <w:szCs w:val="24"/>
        </w:rPr>
        <w:t>Improve post registration education, support and training pathways to ensure all health care professionals can develop beyond the point of initial registration.</w:t>
      </w:r>
    </w:p>
    <w:p w14:paraId="65B28C3A" w14:textId="63121513"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 xml:space="preserve">Executive Lead: </w:t>
      </w:r>
      <w:r w:rsidR="00C31AC0">
        <w:rPr>
          <w:rFonts w:ascii="Arial" w:eastAsia="Calibri" w:hAnsi="Arial" w:cs="Arial"/>
          <w:b/>
          <w:color w:val="1F3864"/>
          <w:sz w:val="24"/>
          <w:szCs w:val="24"/>
        </w:rPr>
        <w:t xml:space="preserve"> </w:t>
      </w:r>
      <w:r w:rsidRPr="002659FE">
        <w:rPr>
          <w:rFonts w:ascii="Arial" w:eastAsia="Calibri" w:hAnsi="Arial" w:cs="Arial"/>
          <w:b/>
          <w:color w:val="1F3864"/>
          <w:sz w:val="24"/>
          <w:szCs w:val="24"/>
        </w:rPr>
        <w:t xml:space="preserve">Stephen Griffiths / SRO:  Charlette </w:t>
      </w:r>
      <w:proofErr w:type="spellStart"/>
      <w:r w:rsidRPr="002659FE">
        <w:rPr>
          <w:rFonts w:ascii="Arial" w:eastAsia="Calibri" w:hAnsi="Arial" w:cs="Arial"/>
          <w:b/>
          <w:color w:val="1F3864"/>
          <w:sz w:val="24"/>
          <w:szCs w:val="24"/>
        </w:rPr>
        <w:t>Middlemiss</w:t>
      </w:r>
      <w:proofErr w:type="spellEnd"/>
    </w:p>
    <w:p w14:paraId="0DBA7FA4" w14:textId="77777777" w:rsidR="00B6489F" w:rsidRPr="002659FE" w:rsidRDefault="00B6489F" w:rsidP="00B6489F">
      <w:pPr>
        <w:jc w:val="both"/>
        <w:rPr>
          <w:rFonts w:ascii="Arial" w:eastAsia="Calibri" w:hAnsi="Arial" w:cs="Arial"/>
          <w:b/>
          <w:sz w:val="24"/>
          <w:szCs w:val="24"/>
        </w:rPr>
      </w:pPr>
    </w:p>
    <w:p w14:paraId="46BF5FA4" w14:textId="77777777" w:rsidR="00B6489F" w:rsidRPr="002659FE" w:rsidRDefault="00B6489F" w:rsidP="00807C4C">
      <w:pPr>
        <w:spacing w:after="120"/>
        <w:jc w:val="both"/>
        <w:rPr>
          <w:rFonts w:ascii="Arial" w:eastAsia="Calibri" w:hAnsi="Arial" w:cs="Arial"/>
          <w:b/>
          <w:sz w:val="24"/>
          <w:szCs w:val="24"/>
        </w:rPr>
      </w:pPr>
      <w:r w:rsidRPr="002659FE">
        <w:rPr>
          <w:rFonts w:ascii="Arial" w:eastAsia="Calibri" w:hAnsi="Arial" w:cs="Arial"/>
          <w:b/>
          <w:sz w:val="24"/>
          <w:szCs w:val="24"/>
        </w:rPr>
        <w:t>Why?</w:t>
      </w:r>
    </w:p>
    <w:p w14:paraId="39A1A911" w14:textId="3209D542" w:rsidR="00B6489F" w:rsidRPr="0071333E" w:rsidRDefault="00B6489F" w:rsidP="0071333E">
      <w:pPr>
        <w:jc w:val="both"/>
        <w:rPr>
          <w:rFonts w:ascii="Arial" w:eastAsia="Calibri" w:hAnsi="Arial" w:cs="Arial"/>
          <w:sz w:val="24"/>
          <w:szCs w:val="24"/>
        </w:rPr>
      </w:pPr>
      <w:r w:rsidRPr="0071333E">
        <w:rPr>
          <w:rFonts w:ascii="Arial" w:eastAsia="Calibri" w:hAnsi="Arial" w:cs="Arial"/>
          <w:sz w:val="24"/>
          <w:szCs w:val="24"/>
        </w:rPr>
        <w:t xml:space="preserve">Initial education and training for all health professionals takes individuals to a point where the professional regulator identifies the newly registered professional is fit to practice.  However, at this point individuals are novice practitioners and lack confidence. </w:t>
      </w:r>
      <w:r w:rsidR="0071333E">
        <w:rPr>
          <w:rFonts w:ascii="Arial" w:eastAsia="Calibri" w:hAnsi="Arial" w:cs="Arial"/>
          <w:sz w:val="24"/>
          <w:szCs w:val="24"/>
        </w:rPr>
        <w:t xml:space="preserve"> </w:t>
      </w:r>
      <w:r w:rsidRPr="0071333E">
        <w:rPr>
          <w:rFonts w:ascii="Arial" w:eastAsia="Calibri" w:hAnsi="Arial" w:cs="Arial"/>
          <w:sz w:val="24"/>
          <w:szCs w:val="24"/>
        </w:rPr>
        <w:t>To maximise their contribution further development is required, this ma</w:t>
      </w:r>
      <w:r w:rsidR="00C91C48">
        <w:rPr>
          <w:rFonts w:ascii="Arial" w:eastAsia="Calibri" w:hAnsi="Arial" w:cs="Arial"/>
          <w:sz w:val="24"/>
          <w:szCs w:val="24"/>
        </w:rPr>
        <w:t xml:space="preserve">y </w:t>
      </w:r>
      <w:r w:rsidRPr="0071333E">
        <w:rPr>
          <w:rFonts w:ascii="Arial" w:eastAsia="Calibri" w:hAnsi="Arial" w:cs="Arial"/>
          <w:sz w:val="24"/>
          <w:szCs w:val="24"/>
        </w:rPr>
        <w:t xml:space="preserve">be formal or informal.  There is variation across regulators as to the requirements for each profession post registration, for example medical staff </w:t>
      </w:r>
      <w:proofErr w:type="gramStart"/>
      <w:r w:rsidRPr="0071333E">
        <w:rPr>
          <w:rFonts w:ascii="Arial" w:eastAsia="Calibri" w:hAnsi="Arial" w:cs="Arial"/>
          <w:sz w:val="24"/>
          <w:szCs w:val="24"/>
        </w:rPr>
        <w:t>have to</w:t>
      </w:r>
      <w:proofErr w:type="gramEnd"/>
      <w:r w:rsidRPr="0071333E">
        <w:rPr>
          <w:rFonts w:ascii="Arial" w:eastAsia="Calibri" w:hAnsi="Arial" w:cs="Arial"/>
          <w:sz w:val="24"/>
          <w:szCs w:val="24"/>
        </w:rPr>
        <w:t xml:space="preserve"> undertake further regulated training in order to become a consultant or General Practitioner, for other registrants this is not so prescriptive.  The development of newly registered staff beyond initial registration is essential to attract individuals to train and work in Wales, to increase the confidence and competence of the workforce, to extend the scope of practice of registrants which will support workforce redesign.</w:t>
      </w:r>
    </w:p>
    <w:p w14:paraId="09DFB1B1" w14:textId="77777777" w:rsidR="00B6489F" w:rsidRPr="002659FE" w:rsidRDefault="00B6489F" w:rsidP="00B6489F">
      <w:pPr>
        <w:spacing w:line="259" w:lineRule="auto"/>
        <w:jc w:val="both"/>
        <w:rPr>
          <w:rFonts w:ascii="Arial" w:eastAsia="Calibri" w:hAnsi="Arial" w:cs="Arial"/>
          <w:sz w:val="24"/>
          <w:szCs w:val="24"/>
        </w:rPr>
      </w:pPr>
    </w:p>
    <w:p w14:paraId="65B095D6" w14:textId="77777777" w:rsidR="00B6489F" w:rsidRPr="002659FE" w:rsidRDefault="00B6489F" w:rsidP="00807C4C">
      <w:pPr>
        <w:spacing w:after="120"/>
        <w:jc w:val="both"/>
        <w:rPr>
          <w:rFonts w:ascii="Arial" w:eastAsia="Calibri" w:hAnsi="Arial" w:cs="Arial"/>
          <w:b/>
          <w:sz w:val="24"/>
          <w:szCs w:val="24"/>
        </w:rPr>
      </w:pPr>
      <w:r w:rsidRPr="002659FE">
        <w:rPr>
          <w:rFonts w:ascii="Arial" w:eastAsia="Calibri"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1F4F676F" w14:textId="77777777" w:rsidTr="00D811C3">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7B16E26" w14:textId="77777777" w:rsidR="00B6489F" w:rsidRPr="002659FE" w:rsidRDefault="00B6489F" w:rsidP="004D0E64">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CDB4E3E"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4558155"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bl>
    <w:tbl>
      <w:tblPr>
        <w:tblW w:w="14596" w:type="dxa"/>
        <w:tblInd w:w="-5" w:type="dxa"/>
        <w:tblLayout w:type="fixed"/>
        <w:tblCellMar>
          <w:left w:w="0" w:type="dxa"/>
          <w:right w:w="0" w:type="dxa"/>
        </w:tblCellMar>
        <w:tblLook w:val="04A0" w:firstRow="1" w:lastRow="0" w:firstColumn="1" w:lastColumn="0" w:noHBand="0" w:noVBand="1"/>
      </w:tblPr>
      <w:tblGrid>
        <w:gridCol w:w="6516"/>
        <w:gridCol w:w="4111"/>
        <w:gridCol w:w="3969"/>
      </w:tblGrid>
      <w:tr w:rsidR="00B6489F" w:rsidRPr="002659FE" w14:paraId="5CC0B42C" w14:textId="77777777" w:rsidTr="00DE2EAF">
        <w:tc>
          <w:tcPr>
            <w:tcW w:w="6516" w:type="dxa"/>
            <w:tcBorders>
              <w:top w:val="nil"/>
              <w:left w:val="single" w:sz="8" w:space="0" w:color="auto"/>
              <w:bottom w:val="nil"/>
              <w:right w:val="single" w:sz="8" w:space="0" w:color="auto"/>
            </w:tcBorders>
            <w:shd w:val="clear" w:color="auto" w:fill="FFFFFF"/>
            <w:tcMar>
              <w:top w:w="0" w:type="dxa"/>
              <w:left w:w="108" w:type="dxa"/>
              <w:bottom w:w="0" w:type="dxa"/>
              <w:right w:w="108" w:type="dxa"/>
            </w:tcMar>
            <w:hideMark/>
          </w:tcPr>
          <w:p w14:paraId="443FC0BA"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Implement the planned expansion of the Foundation programme for medicine with placements across secondary Care, GP and the community.</w:t>
            </w:r>
          </w:p>
          <w:p w14:paraId="5CD16A46"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Lead the development and implementation of a learning and development framework for the Health Professional Workforce.</w:t>
            </w:r>
          </w:p>
          <w:p w14:paraId="23E296A2" w14:textId="62D016AB" w:rsidR="0084300E" w:rsidRPr="0084300E" w:rsidRDefault="0084300E" w:rsidP="00A069CA">
            <w:pPr>
              <w:pStyle w:val="ListParagraph"/>
              <w:numPr>
                <w:ilvl w:val="0"/>
                <w:numId w:val="21"/>
              </w:numPr>
              <w:rPr>
                <w:rFonts w:ascii="Arial" w:eastAsia="Calibri" w:hAnsi="Arial" w:cs="Arial"/>
                <w:sz w:val="24"/>
                <w:szCs w:val="24"/>
              </w:rPr>
            </w:pPr>
            <w:r w:rsidRPr="0084300E">
              <w:rPr>
                <w:rFonts w:ascii="Arial" w:eastAsia="Calibri" w:hAnsi="Arial" w:cs="Arial"/>
                <w:sz w:val="24"/>
                <w:szCs w:val="24"/>
              </w:rPr>
              <w:t>Scope the need for support following registration for all professional groups</w:t>
            </w:r>
            <w:r w:rsidR="0007494D">
              <w:rPr>
                <w:rFonts w:ascii="Arial" w:eastAsia="Calibri" w:hAnsi="Arial" w:cs="Arial"/>
                <w:sz w:val="24"/>
                <w:szCs w:val="24"/>
              </w:rPr>
              <w:t>.</w:t>
            </w:r>
          </w:p>
          <w:p w14:paraId="7BB6D766"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Lead the work on the introduction of new roles e.g. the Anaesthesia Associate in NHS Wales in partnership with the service.</w:t>
            </w:r>
          </w:p>
          <w:p w14:paraId="307259B2"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Identify how funding for advanced practice/extended skills can achieve value in the context of service priority areas.</w:t>
            </w:r>
          </w:p>
        </w:tc>
        <w:tc>
          <w:tcPr>
            <w:tcW w:w="4111" w:type="dxa"/>
            <w:tcBorders>
              <w:top w:val="nil"/>
              <w:left w:val="nil"/>
              <w:bottom w:val="nil"/>
              <w:right w:val="single" w:sz="8" w:space="0" w:color="auto"/>
            </w:tcBorders>
            <w:shd w:val="clear" w:color="auto" w:fill="FFFFFF"/>
            <w:tcMar>
              <w:top w:w="0" w:type="dxa"/>
              <w:left w:w="108" w:type="dxa"/>
              <w:bottom w:w="0" w:type="dxa"/>
              <w:right w:w="108" w:type="dxa"/>
            </w:tcMar>
            <w:hideMark/>
          </w:tcPr>
          <w:p w14:paraId="2DE7BC09"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Further expand the Foundation Programme with placements across secondary Care, GP and the community.</w:t>
            </w:r>
          </w:p>
          <w:p w14:paraId="2E256BDA"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Support the service with the implementation of the learning and development framework.</w:t>
            </w:r>
          </w:p>
          <w:p w14:paraId="37E2C65A" w14:textId="0159BCCA" w:rsidR="00EE2A9B" w:rsidRDefault="00EE2A9B" w:rsidP="00A069CA">
            <w:pPr>
              <w:numPr>
                <w:ilvl w:val="0"/>
                <w:numId w:val="21"/>
              </w:numPr>
              <w:contextualSpacing/>
              <w:rPr>
                <w:rFonts w:ascii="Arial" w:eastAsia="Calibri" w:hAnsi="Arial" w:cs="Arial"/>
                <w:sz w:val="24"/>
                <w:szCs w:val="24"/>
              </w:rPr>
            </w:pPr>
            <w:r>
              <w:rPr>
                <w:rFonts w:ascii="Arial" w:eastAsia="Calibri" w:hAnsi="Arial" w:cs="Arial"/>
                <w:sz w:val="24"/>
                <w:szCs w:val="24"/>
              </w:rPr>
              <w:t>Develop an implementation plan for support following registration should the scoping work identify a need for further work.</w:t>
            </w:r>
          </w:p>
          <w:p w14:paraId="6CA76814" w14:textId="5CD46326"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Support the service with new workforce models to release the time of senior clinicians and establish the potential for other new roles.</w:t>
            </w:r>
          </w:p>
          <w:p w14:paraId="6D50B7F5"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lastRenderedPageBreak/>
              <w:t>Advanced practice/extended skills funding targeted to priority areas.</w:t>
            </w:r>
          </w:p>
        </w:tc>
        <w:tc>
          <w:tcPr>
            <w:tcW w:w="3969" w:type="dxa"/>
            <w:tcBorders>
              <w:top w:val="nil"/>
              <w:left w:val="nil"/>
              <w:bottom w:val="nil"/>
              <w:right w:val="single" w:sz="8" w:space="0" w:color="auto"/>
            </w:tcBorders>
            <w:shd w:val="clear" w:color="auto" w:fill="FFFFFF"/>
            <w:tcMar>
              <w:top w:w="0" w:type="dxa"/>
              <w:left w:w="108" w:type="dxa"/>
              <w:bottom w:w="0" w:type="dxa"/>
              <w:right w:w="108" w:type="dxa"/>
            </w:tcMar>
            <w:hideMark/>
          </w:tcPr>
          <w:p w14:paraId="4CAE1309"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lastRenderedPageBreak/>
              <w:t>Final expansion of the Foundation Programme with placements across secondary Care, GP and the community.</w:t>
            </w:r>
          </w:p>
          <w:p w14:paraId="4D1D22CD"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Gain recognition as a centre of excellence for workforce transformation.</w:t>
            </w:r>
          </w:p>
          <w:p w14:paraId="71CCE6D7"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Increase funding in Advanced practice/extended skills based on demonstration of value achieved in previous years.</w:t>
            </w:r>
          </w:p>
        </w:tc>
      </w:tr>
      <w:tr w:rsidR="00DE2EAF" w:rsidRPr="002659FE" w14:paraId="056B5B33" w14:textId="77777777" w:rsidTr="00DE2FDA">
        <w:tc>
          <w:tcPr>
            <w:tcW w:w="651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57DEA670" w14:textId="77777777" w:rsidR="00DE2EAF" w:rsidRPr="002659FE" w:rsidRDefault="00DE2EAF" w:rsidP="00A069CA">
            <w:pPr>
              <w:numPr>
                <w:ilvl w:val="0"/>
                <w:numId w:val="21"/>
              </w:numPr>
              <w:contextualSpacing/>
              <w:rPr>
                <w:rFonts w:ascii="Arial" w:eastAsia="Calibri" w:hAnsi="Arial" w:cs="Arial"/>
                <w:sz w:val="24"/>
                <w:szCs w:val="24"/>
              </w:rPr>
            </w:pPr>
          </w:p>
        </w:tc>
        <w:tc>
          <w:tcPr>
            <w:tcW w:w="411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13A3EB82" w14:textId="77777777" w:rsidR="00DE2EAF" w:rsidRPr="002659FE" w:rsidRDefault="00DE2EAF" w:rsidP="00A069CA">
            <w:pPr>
              <w:numPr>
                <w:ilvl w:val="0"/>
                <w:numId w:val="21"/>
              </w:numPr>
              <w:contextualSpacing/>
              <w:rPr>
                <w:rFonts w:ascii="Arial" w:eastAsia="Calibri" w:hAnsi="Arial" w:cs="Arial"/>
                <w:sz w:val="24"/>
                <w:szCs w:val="24"/>
              </w:rPr>
            </w:pPr>
          </w:p>
        </w:tc>
        <w:tc>
          <w:tcPr>
            <w:tcW w:w="396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128EA562" w14:textId="77777777" w:rsidR="00DE2EAF" w:rsidRPr="002659FE" w:rsidRDefault="00DE2EAF" w:rsidP="00A069CA">
            <w:pPr>
              <w:numPr>
                <w:ilvl w:val="0"/>
                <w:numId w:val="21"/>
              </w:numPr>
              <w:contextualSpacing/>
              <w:rPr>
                <w:rFonts w:ascii="Arial" w:eastAsia="Calibri" w:hAnsi="Arial" w:cs="Arial"/>
                <w:sz w:val="24"/>
                <w:szCs w:val="24"/>
              </w:rPr>
            </w:pPr>
          </w:p>
        </w:tc>
      </w:tr>
    </w:tbl>
    <w:p w14:paraId="3CFC5A3B" w14:textId="77777777" w:rsidR="00B6489F" w:rsidRPr="002659FE" w:rsidRDefault="00B6489F" w:rsidP="00807C4C">
      <w:pPr>
        <w:spacing w:before="120" w:after="120"/>
        <w:jc w:val="both"/>
        <w:rPr>
          <w:rFonts w:ascii="Arial" w:eastAsia="Calibri" w:hAnsi="Arial" w:cs="Arial"/>
          <w:b/>
          <w:sz w:val="24"/>
          <w:szCs w:val="24"/>
        </w:rPr>
      </w:pPr>
      <w:r w:rsidRPr="002659FE">
        <w:rPr>
          <w:rFonts w:ascii="Arial" w:eastAsia="Calibri" w:hAnsi="Arial" w:cs="Arial"/>
          <w:b/>
          <w:sz w:val="24"/>
          <w:szCs w:val="24"/>
        </w:rPr>
        <w:t>What does success look like in 2023?</w:t>
      </w:r>
    </w:p>
    <w:p w14:paraId="3C1D2827" w14:textId="42F6798E" w:rsidR="00B6489F" w:rsidRPr="002659FE" w:rsidRDefault="00B6489F" w:rsidP="00807C4C">
      <w:pPr>
        <w:contextualSpacing/>
        <w:jc w:val="both"/>
        <w:rPr>
          <w:rFonts w:ascii="Arial" w:hAnsi="Arial" w:cs="Arial"/>
          <w:sz w:val="24"/>
          <w:szCs w:val="24"/>
        </w:rPr>
      </w:pPr>
      <w:bookmarkStart w:id="18" w:name="_Hlk25865954"/>
      <w:r w:rsidRPr="002659FE">
        <w:rPr>
          <w:rFonts w:ascii="Arial" w:eastAsia="Calibri" w:hAnsi="Arial" w:cs="Arial"/>
          <w:sz w:val="24"/>
          <w:szCs w:val="24"/>
        </w:rPr>
        <w:t xml:space="preserve">By 2023 there will be an increase in the </w:t>
      </w:r>
      <w:bookmarkEnd w:id="18"/>
      <w:r w:rsidRPr="002659FE">
        <w:rPr>
          <w:rFonts w:ascii="Arial" w:eastAsia="Calibri" w:hAnsi="Arial" w:cs="Arial"/>
          <w:sz w:val="24"/>
          <w:szCs w:val="24"/>
        </w:rPr>
        <w:t>number of foundation doctors appointed.  We will also see an increase in the number of trainees accessing GP and community placements and an increase in the retention of trainees following foundation into Specialty training.  A new learning and development resource will be used across Wales.  More Anaesthesia Associates will be in training to support the theatre service.  Also, by 2023 there will be an increase in behavioural science training being rolled out strategically across Wales.</w:t>
      </w:r>
    </w:p>
    <w:p w14:paraId="459A337E"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47B632A7" w14:textId="77777777"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Strategic Objective 4.6:  Support implementation of primary care workforce model as part of the Strategic Programme for Primary Care</w:t>
      </w:r>
    </w:p>
    <w:p w14:paraId="33C20E41" w14:textId="04B8343F" w:rsidR="00B6489F" w:rsidRPr="002659FE" w:rsidRDefault="00B6489F" w:rsidP="00B6489F">
      <w:pPr>
        <w:jc w:val="both"/>
        <w:rPr>
          <w:rFonts w:ascii="Arial" w:hAnsi="Arial" w:cs="Arial"/>
          <w:b/>
          <w:color w:val="1F3864"/>
          <w:sz w:val="24"/>
          <w:szCs w:val="24"/>
        </w:rPr>
      </w:pPr>
      <w:r w:rsidRPr="002659FE">
        <w:rPr>
          <w:rFonts w:ascii="Arial" w:hAnsi="Arial" w:cs="Arial"/>
          <w:b/>
          <w:color w:val="1F3864"/>
          <w:sz w:val="24"/>
          <w:szCs w:val="24"/>
        </w:rPr>
        <w:t xml:space="preserve">Executive Lead:  Push Mangat / SRO:  Charlette </w:t>
      </w:r>
      <w:proofErr w:type="spellStart"/>
      <w:r w:rsidRPr="002659FE">
        <w:rPr>
          <w:rFonts w:ascii="Arial" w:hAnsi="Arial" w:cs="Arial"/>
          <w:b/>
          <w:color w:val="1F3864"/>
          <w:sz w:val="24"/>
          <w:szCs w:val="24"/>
        </w:rPr>
        <w:t>Middlemiss</w:t>
      </w:r>
      <w:proofErr w:type="spellEnd"/>
    </w:p>
    <w:p w14:paraId="36A9A86F" w14:textId="77777777" w:rsidR="00B6489F" w:rsidRPr="002659FE" w:rsidRDefault="00B6489F" w:rsidP="00B6489F">
      <w:pPr>
        <w:jc w:val="both"/>
        <w:rPr>
          <w:rFonts w:ascii="Arial" w:hAnsi="Arial" w:cs="Arial"/>
          <w:b/>
          <w:sz w:val="24"/>
          <w:szCs w:val="24"/>
        </w:rPr>
      </w:pPr>
    </w:p>
    <w:p w14:paraId="25AF757B" w14:textId="77777777" w:rsidR="00B6489F" w:rsidRPr="002659FE" w:rsidRDefault="00B6489F" w:rsidP="00807C4C">
      <w:pPr>
        <w:spacing w:after="120"/>
        <w:jc w:val="both"/>
        <w:rPr>
          <w:rFonts w:ascii="Arial" w:hAnsi="Arial" w:cs="Arial"/>
          <w:b/>
          <w:sz w:val="24"/>
          <w:szCs w:val="24"/>
        </w:rPr>
      </w:pPr>
      <w:r w:rsidRPr="002659FE">
        <w:rPr>
          <w:rFonts w:ascii="Arial" w:hAnsi="Arial" w:cs="Arial"/>
          <w:b/>
          <w:sz w:val="24"/>
          <w:szCs w:val="24"/>
        </w:rPr>
        <w:t>Why?</w:t>
      </w:r>
    </w:p>
    <w:p w14:paraId="00A34149" w14:textId="72DD11F5"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The Strategic Programme for Primary Care is delivering the strategic direction that has been reinforced in </w:t>
      </w:r>
      <w:r w:rsidRPr="002F3CA9">
        <w:rPr>
          <w:rFonts w:ascii="Arial" w:hAnsi="Arial" w:cs="Arial"/>
          <w:i/>
          <w:sz w:val="24"/>
          <w:szCs w:val="24"/>
        </w:rPr>
        <w:t>A Healthier Wales</w:t>
      </w:r>
      <w:r w:rsidRPr="002659FE">
        <w:rPr>
          <w:rFonts w:ascii="Arial" w:hAnsi="Arial" w:cs="Arial"/>
          <w:sz w:val="24"/>
          <w:szCs w:val="24"/>
        </w:rPr>
        <w:t xml:space="preserve"> to strengthen and expand care closer to home. </w:t>
      </w:r>
      <w:r w:rsidR="00C31AC0">
        <w:rPr>
          <w:rFonts w:ascii="Arial" w:hAnsi="Arial" w:cs="Arial"/>
          <w:sz w:val="24"/>
          <w:szCs w:val="24"/>
        </w:rPr>
        <w:t xml:space="preserve"> </w:t>
      </w:r>
      <w:r w:rsidRPr="002659FE">
        <w:rPr>
          <w:rFonts w:ascii="Arial" w:hAnsi="Arial" w:cs="Arial"/>
          <w:sz w:val="24"/>
          <w:szCs w:val="24"/>
        </w:rPr>
        <w:t xml:space="preserve">To do this the workforce model in primary care needs to </w:t>
      </w:r>
      <w:r w:rsidR="00C048A5">
        <w:rPr>
          <w:rFonts w:ascii="Arial" w:hAnsi="Arial" w:cs="Arial"/>
          <w:sz w:val="24"/>
          <w:szCs w:val="24"/>
        </w:rPr>
        <w:t>modernise</w:t>
      </w:r>
      <w:r w:rsidRPr="002659FE">
        <w:rPr>
          <w:rFonts w:ascii="Arial" w:hAnsi="Arial" w:cs="Arial"/>
          <w:sz w:val="24"/>
          <w:szCs w:val="24"/>
        </w:rPr>
        <w:t xml:space="preserve">, recognising the central role of the GP, but reflecting the need to support GPs with a wider multi professional team, and the additional opportunities that are part of the primary care cluster approach.  For HEIW there is a need to both grow the workforce and </w:t>
      </w:r>
      <w:r w:rsidR="008E3CDB">
        <w:rPr>
          <w:rFonts w:ascii="Arial" w:hAnsi="Arial" w:cs="Arial"/>
          <w:sz w:val="24"/>
          <w:szCs w:val="24"/>
        </w:rPr>
        <w:t xml:space="preserve">support the clusters </w:t>
      </w:r>
      <w:r w:rsidRPr="002659FE">
        <w:rPr>
          <w:rFonts w:ascii="Arial" w:hAnsi="Arial" w:cs="Arial"/>
          <w:sz w:val="24"/>
          <w:szCs w:val="24"/>
        </w:rPr>
        <w:t xml:space="preserve">to develop the skills and expertise needed to work in primary care settings. </w:t>
      </w:r>
      <w:r w:rsidR="00C31AC0">
        <w:rPr>
          <w:rFonts w:ascii="Arial" w:hAnsi="Arial" w:cs="Arial"/>
          <w:sz w:val="24"/>
          <w:szCs w:val="24"/>
        </w:rPr>
        <w:t xml:space="preserve"> </w:t>
      </w:r>
      <w:r w:rsidRPr="002659FE">
        <w:rPr>
          <w:rFonts w:ascii="Arial" w:hAnsi="Arial" w:cs="Arial"/>
          <w:sz w:val="24"/>
          <w:szCs w:val="24"/>
        </w:rPr>
        <w:t xml:space="preserve">We need to support clusters as they start to workforce plan, to ensure that there is a coordinated approach to workforce numbers at a national level.  There is a link with other objectives in this plan particularly </w:t>
      </w:r>
      <w:r w:rsidRPr="00E337A2">
        <w:rPr>
          <w:rFonts w:ascii="Arial" w:hAnsi="Arial" w:cs="Arial"/>
          <w:sz w:val="24"/>
          <w:szCs w:val="24"/>
        </w:rPr>
        <w:t>2.</w:t>
      </w:r>
      <w:r w:rsidR="00E337A2">
        <w:rPr>
          <w:rFonts w:ascii="Arial" w:hAnsi="Arial" w:cs="Arial"/>
          <w:sz w:val="24"/>
          <w:szCs w:val="24"/>
        </w:rPr>
        <w:t>3</w:t>
      </w:r>
      <w:r w:rsidRPr="002659FE">
        <w:rPr>
          <w:rFonts w:ascii="Arial" w:hAnsi="Arial" w:cs="Arial"/>
          <w:sz w:val="24"/>
          <w:szCs w:val="24"/>
        </w:rPr>
        <w:t xml:space="preserve"> related to the education and training infrastructure.</w:t>
      </w:r>
    </w:p>
    <w:p w14:paraId="120C38AE" w14:textId="77777777" w:rsidR="00B6489F" w:rsidRPr="002659FE" w:rsidRDefault="00B6489F" w:rsidP="00B6489F">
      <w:pPr>
        <w:jc w:val="both"/>
        <w:rPr>
          <w:rFonts w:ascii="Arial" w:hAnsi="Arial" w:cs="Arial"/>
          <w:sz w:val="24"/>
          <w:szCs w:val="24"/>
        </w:rPr>
      </w:pPr>
    </w:p>
    <w:p w14:paraId="79E736A9" w14:textId="64CD9038" w:rsidR="00B6489F" w:rsidRDefault="00B6489F" w:rsidP="00B6489F">
      <w:pPr>
        <w:jc w:val="both"/>
        <w:rPr>
          <w:rFonts w:ascii="Arial" w:hAnsi="Arial" w:cs="Arial"/>
          <w:sz w:val="24"/>
          <w:szCs w:val="24"/>
        </w:rPr>
      </w:pPr>
      <w:r w:rsidRPr="002659FE">
        <w:rPr>
          <w:rFonts w:ascii="Arial" w:hAnsi="Arial" w:cs="Arial"/>
          <w:sz w:val="24"/>
          <w:szCs w:val="24"/>
        </w:rPr>
        <w:t>This aligns with the national Workforce Strategy Theme</w:t>
      </w:r>
      <w:r w:rsidR="008F40B8">
        <w:rPr>
          <w:rFonts w:ascii="Arial" w:hAnsi="Arial" w:cs="Arial"/>
          <w:sz w:val="24"/>
          <w:szCs w:val="24"/>
        </w:rPr>
        <w:t xml:space="preserve"> 3</w:t>
      </w:r>
      <w:r w:rsidRPr="002659FE">
        <w:rPr>
          <w:rFonts w:ascii="Arial" w:hAnsi="Arial" w:cs="Arial"/>
          <w:sz w:val="24"/>
          <w:szCs w:val="24"/>
        </w:rPr>
        <w:t xml:space="preserve"> (Seamless Workforce Models), Action 9 (Develop a multi-professional workforce plan to support implementation of the new primary workforce model under the strategic programme for primary care).</w:t>
      </w:r>
    </w:p>
    <w:p w14:paraId="3D229BE5" w14:textId="77777777" w:rsidR="006B7811" w:rsidRPr="002659FE" w:rsidRDefault="006B7811" w:rsidP="00B6489F">
      <w:pPr>
        <w:jc w:val="both"/>
        <w:rPr>
          <w:rFonts w:ascii="Arial" w:hAnsi="Arial" w:cs="Arial"/>
          <w:sz w:val="24"/>
          <w:szCs w:val="24"/>
        </w:rPr>
      </w:pPr>
    </w:p>
    <w:p w14:paraId="48E71997" w14:textId="77777777" w:rsidR="006B7811" w:rsidRPr="002659FE" w:rsidRDefault="006B7811" w:rsidP="006B7811">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39678B3F"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D012E42"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1588414"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BCFAE8A"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13D0F880" w14:textId="77777777" w:rsidTr="00DE2FDA">
        <w:trPr>
          <w:trHeight w:val="2258"/>
        </w:trPr>
        <w:tc>
          <w:tcPr>
            <w:tcW w:w="6521" w:type="dxa"/>
            <w:tcBorders>
              <w:top w:val="single" w:sz="4" w:space="0" w:color="auto"/>
              <w:left w:val="single" w:sz="4" w:space="0" w:color="auto"/>
              <w:bottom w:val="single" w:sz="4" w:space="0" w:color="auto"/>
              <w:right w:val="single" w:sz="4" w:space="0" w:color="auto"/>
            </w:tcBorders>
          </w:tcPr>
          <w:p w14:paraId="5455C2AE"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Support the development of workforce planning and modelling at cluster level.</w:t>
            </w:r>
          </w:p>
          <w:p w14:paraId="791A8265" w14:textId="7923D100" w:rsidR="00B6489F" w:rsidRPr="002659FE" w:rsidRDefault="000905CF" w:rsidP="00A069CA">
            <w:pPr>
              <w:pStyle w:val="ListParagraph"/>
              <w:numPr>
                <w:ilvl w:val="0"/>
                <w:numId w:val="19"/>
              </w:numPr>
              <w:rPr>
                <w:rFonts w:ascii="Arial" w:hAnsi="Arial" w:cs="Arial"/>
                <w:sz w:val="24"/>
                <w:szCs w:val="24"/>
              </w:rPr>
            </w:pPr>
            <w:r>
              <w:rPr>
                <w:rFonts w:ascii="Arial" w:hAnsi="Arial" w:cs="Arial"/>
                <w:sz w:val="24"/>
                <w:szCs w:val="24"/>
              </w:rPr>
              <w:t>I</w:t>
            </w:r>
            <w:r w:rsidR="00B6489F" w:rsidRPr="002659FE">
              <w:rPr>
                <w:rFonts w:ascii="Arial" w:hAnsi="Arial" w:cs="Arial"/>
                <w:sz w:val="24"/>
                <w:szCs w:val="24"/>
              </w:rPr>
              <w:t>mplement the increase in GP trainees and roll out changes to GP training in line with the business case (subject to agreement).</w:t>
            </w:r>
          </w:p>
          <w:p w14:paraId="09096032"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Implement the increas</w:t>
            </w:r>
            <w:r>
              <w:rPr>
                <w:rFonts w:ascii="Arial" w:hAnsi="Arial" w:cs="Arial"/>
                <w:sz w:val="24"/>
                <w:szCs w:val="24"/>
              </w:rPr>
              <w:t>ed numbers and multi sector pre-</w:t>
            </w:r>
            <w:r w:rsidRPr="002659FE">
              <w:rPr>
                <w:rFonts w:ascii="Arial" w:hAnsi="Arial" w:cs="Arial"/>
                <w:sz w:val="24"/>
                <w:szCs w:val="24"/>
              </w:rPr>
              <w:t>registration programme for pharmacy, supported by implementation of a single lead employer model.</w:t>
            </w:r>
          </w:p>
          <w:p w14:paraId="47BC093F"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Implement phase 2 of the transition programme for pharmacists.</w:t>
            </w:r>
          </w:p>
          <w:p w14:paraId="13BBA0BD"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Increase the number of Independent Prescriber pharmacists.</w:t>
            </w:r>
          </w:p>
          <w:p w14:paraId="201226E3" w14:textId="1D311EB6" w:rsidR="00B6489F"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Support implementation of pace setter projects related to workforce.</w:t>
            </w:r>
          </w:p>
          <w:p w14:paraId="0073DD20" w14:textId="03F522DE" w:rsidR="00194DBA" w:rsidRPr="002659FE" w:rsidRDefault="00194DBA" w:rsidP="00A069CA">
            <w:pPr>
              <w:pStyle w:val="ListParagraph"/>
              <w:numPr>
                <w:ilvl w:val="0"/>
                <w:numId w:val="19"/>
              </w:numPr>
              <w:rPr>
                <w:rFonts w:ascii="Arial" w:hAnsi="Arial" w:cs="Arial"/>
                <w:sz w:val="24"/>
                <w:szCs w:val="24"/>
              </w:rPr>
            </w:pPr>
            <w:r>
              <w:rPr>
                <w:rFonts w:ascii="Arial" w:hAnsi="Arial" w:cs="Arial"/>
                <w:sz w:val="24"/>
                <w:szCs w:val="24"/>
              </w:rPr>
              <w:lastRenderedPageBreak/>
              <w:t>Develop proposals for an education/training infrastructure for primary and community care (academies/hubs)</w:t>
            </w:r>
          </w:p>
          <w:p w14:paraId="736A9D17"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Implement a communication plan in relation to HEIW’s role and primary care clusters.</w:t>
            </w:r>
          </w:p>
          <w:p w14:paraId="5C197842"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Role Development – national frameworks and training for new roles.  A multidisciplinary approach to care; inter-professional working; community engagement; and leadership.</w:t>
            </w:r>
          </w:p>
          <w:p w14:paraId="58277463"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Develop a digitally enabled compendium of good practice for primary care.</w:t>
            </w:r>
          </w:p>
        </w:tc>
        <w:tc>
          <w:tcPr>
            <w:tcW w:w="4111" w:type="dxa"/>
            <w:tcBorders>
              <w:top w:val="single" w:sz="4" w:space="0" w:color="auto"/>
              <w:left w:val="single" w:sz="4" w:space="0" w:color="auto"/>
              <w:bottom w:val="single" w:sz="4" w:space="0" w:color="auto"/>
              <w:right w:val="single" w:sz="4" w:space="0" w:color="auto"/>
            </w:tcBorders>
          </w:tcPr>
          <w:p w14:paraId="7CA8CFD4"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lastRenderedPageBreak/>
              <w:t>Continue to improve skills and capability in workforce planning in primary care.</w:t>
            </w:r>
          </w:p>
          <w:p w14:paraId="7339FE5C"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Continue to implement the increase in GP trainees and roll out changes to GP training in line with the business case (subject to agreement).</w:t>
            </w:r>
          </w:p>
          <w:p w14:paraId="12E0037D"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Evaluate the multi sector pre</w:t>
            </w:r>
            <w:r>
              <w:rPr>
                <w:rFonts w:ascii="Arial" w:hAnsi="Arial" w:cs="Arial"/>
                <w:sz w:val="24"/>
                <w:szCs w:val="24"/>
              </w:rPr>
              <w:t>-r</w:t>
            </w:r>
            <w:r w:rsidRPr="002659FE">
              <w:rPr>
                <w:rFonts w:ascii="Arial" w:hAnsi="Arial" w:cs="Arial"/>
                <w:sz w:val="24"/>
                <w:szCs w:val="24"/>
              </w:rPr>
              <w:t>egistration programme.</w:t>
            </w:r>
          </w:p>
          <w:p w14:paraId="36F293D3"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Review future need for transition programme for primary care.</w:t>
            </w:r>
          </w:p>
          <w:p w14:paraId="131DCF16"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Continue to increase the number of Independent Prescriber pharmacists in line with need.</w:t>
            </w:r>
          </w:p>
          <w:p w14:paraId="58712498" w14:textId="77777777" w:rsidR="00B6489F"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lastRenderedPageBreak/>
              <w:t>Continue to share best practice in primary care workforce models.</w:t>
            </w:r>
          </w:p>
          <w:p w14:paraId="799E32C4" w14:textId="165C90DE" w:rsidR="00866510" w:rsidRPr="002659FE" w:rsidRDefault="00866510" w:rsidP="00A069CA">
            <w:pPr>
              <w:pStyle w:val="ListParagraph"/>
              <w:numPr>
                <w:ilvl w:val="0"/>
                <w:numId w:val="19"/>
              </w:numPr>
              <w:rPr>
                <w:rFonts w:ascii="Arial" w:hAnsi="Arial" w:cs="Arial"/>
                <w:sz w:val="24"/>
                <w:szCs w:val="24"/>
              </w:rPr>
            </w:pPr>
            <w:r>
              <w:rPr>
                <w:rFonts w:ascii="Arial" w:hAnsi="Arial" w:cs="Arial"/>
                <w:sz w:val="24"/>
                <w:szCs w:val="24"/>
              </w:rPr>
              <w:t>Implement primary care training hubs/academies subject to investment</w:t>
            </w:r>
          </w:p>
        </w:tc>
        <w:tc>
          <w:tcPr>
            <w:tcW w:w="3969" w:type="dxa"/>
            <w:tcBorders>
              <w:top w:val="single" w:sz="4" w:space="0" w:color="auto"/>
              <w:left w:val="single" w:sz="4" w:space="0" w:color="auto"/>
              <w:bottom w:val="single" w:sz="4" w:space="0" w:color="auto"/>
              <w:right w:val="single" w:sz="4" w:space="0" w:color="auto"/>
            </w:tcBorders>
          </w:tcPr>
          <w:p w14:paraId="450E76C0" w14:textId="77777777" w:rsidR="00B6489F" w:rsidRPr="002659FE"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lastRenderedPageBreak/>
              <w:t>Consolidate expansion in GP trainee numbers.</w:t>
            </w:r>
          </w:p>
          <w:p w14:paraId="21FC4C06" w14:textId="77777777" w:rsidR="00B6489F" w:rsidRDefault="00B6489F" w:rsidP="00A069CA">
            <w:pPr>
              <w:pStyle w:val="ListParagraph"/>
              <w:numPr>
                <w:ilvl w:val="0"/>
                <w:numId w:val="19"/>
              </w:numPr>
              <w:rPr>
                <w:rFonts w:ascii="Arial" w:hAnsi="Arial" w:cs="Arial"/>
                <w:sz w:val="24"/>
                <w:szCs w:val="24"/>
              </w:rPr>
            </w:pPr>
            <w:r w:rsidRPr="002659FE">
              <w:rPr>
                <w:rFonts w:ascii="Arial" w:hAnsi="Arial" w:cs="Arial"/>
                <w:sz w:val="24"/>
                <w:szCs w:val="24"/>
              </w:rPr>
              <w:t>Reflect cluster workforce plans in education and commissioning plans.</w:t>
            </w:r>
          </w:p>
          <w:p w14:paraId="56EE6CCE" w14:textId="1908DA95" w:rsidR="00866510" w:rsidRPr="002659FE" w:rsidRDefault="00866510" w:rsidP="00A069CA">
            <w:pPr>
              <w:pStyle w:val="ListParagraph"/>
              <w:numPr>
                <w:ilvl w:val="0"/>
                <w:numId w:val="19"/>
              </w:numPr>
              <w:rPr>
                <w:rFonts w:ascii="Arial" w:hAnsi="Arial" w:cs="Arial"/>
                <w:sz w:val="24"/>
                <w:szCs w:val="24"/>
              </w:rPr>
            </w:pPr>
            <w:r>
              <w:rPr>
                <w:rFonts w:ascii="Arial" w:hAnsi="Arial" w:cs="Arial"/>
                <w:sz w:val="24"/>
                <w:szCs w:val="24"/>
              </w:rPr>
              <w:t>Continue to develop primary care training hubs/academies</w:t>
            </w:r>
          </w:p>
        </w:tc>
      </w:tr>
    </w:tbl>
    <w:p w14:paraId="0FA27A22" w14:textId="77777777" w:rsidR="00B6489F" w:rsidRPr="002659FE" w:rsidRDefault="00B6489F" w:rsidP="00807C4C">
      <w:pPr>
        <w:spacing w:before="120" w:after="120"/>
        <w:rPr>
          <w:rFonts w:ascii="Arial" w:hAnsi="Arial" w:cs="Arial"/>
          <w:b/>
          <w:sz w:val="24"/>
          <w:szCs w:val="24"/>
        </w:rPr>
      </w:pPr>
      <w:r w:rsidRPr="002659FE">
        <w:rPr>
          <w:rFonts w:ascii="Arial" w:hAnsi="Arial" w:cs="Arial"/>
          <w:b/>
          <w:sz w:val="24"/>
          <w:szCs w:val="24"/>
        </w:rPr>
        <w:t>What does success look like in 2023?</w:t>
      </w:r>
    </w:p>
    <w:p w14:paraId="5072D965" w14:textId="27C7DCB6" w:rsidR="00B6489F" w:rsidRPr="002659FE" w:rsidRDefault="00B6489F" w:rsidP="00B6489F">
      <w:pPr>
        <w:rPr>
          <w:rFonts w:ascii="Arial" w:hAnsi="Arial" w:cs="Arial"/>
          <w:sz w:val="24"/>
          <w:szCs w:val="24"/>
        </w:rPr>
      </w:pPr>
      <w:r w:rsidRPr="002659FE">
        <w:rPr>
          <w:rFonts w:ascii="Arial" w:hAnsi="Arial" w:cs="Arial"/>
          <w:sz w:val="24"/>
          <w:szCs w:val="24"/>
        </w:rPr>
        <w:t>A more sustainable pipeline of staff with the right skills to work in primary care settings.</w:t>
      </w:r>
    </w:p>
    <w:p w14:paraId="610AC504"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69C0EB1C" w14:textId="7FC99EDB"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Strategic Objective 4.</w:t>
      </w:r>
      <w:r w:rsidR="0077375D">
        <w:rPr>
          <w:rFonts w:ascii="Arial" w:hAnsi="Arial" w:cs="Arial"/>
          <w:b/>
          <w:sz w:val="24"/>
          <w:szCs w:val="24"/>
        </w:rPr>
        <w:t>7</w:t>
      </w:r>
      <w:r w:rsidRPr="002659FE">
        <w:rPr>
          <w:rFonts w:ascii="Arial" w:hAnsi="Arial" w:cs="Arial"/>
          <w:b/>
          <w:sz w:val="24"/>
          <w:szCs w:val="24"/>
        </w:rPr>
        <w:t xml:space="preserve">:  </w:t>
      </w:r>
      <w:r w:rsidR="00B61FB7">
        <w:rPr>
          <w:rFonts w:ascii="Arial" w:hAnsi="Arial" w:cs="Arial"/>
          <w:b/>
          <w:sz w:val="24"/>
          <w:szCs w:val="24"/>
        </w:rPr>
        <w:t>S</w:t>
      </w:r>
      <w:r w:rsidRPr="002659FE">
        <w:rPr>
          <w:rFonts w:ascii="Arial" w:hAnsi="Arial" w:cs="Arial"/>
          <w:b/>
          <w:sz w:val="24"/>
          <w:szCs w:val="24"/>
        </w:rPr>
        <w:t>upport workforce development requirements of integrated care models being developed by Regional Partnership Boards</w:t>
      </w:r>
    </w:p>
    <w:p w14:paraId="29088670" w14:textId="77777777" w:rsidR="00B6489F" w:rsidRPr="002659FE" w:rsidRDefault="00B6489F" w:rsidP="00B6489F">
      <w:pPr>
        <w:jc w:val="both"/>
        <w:rPr>
          <w:rFonts w:ascii="Arial" w:hAnsi="Arial" w:cs="Arial"/>
          <w:b/>
          <w:color w:val="1F3864"/>
          <w:sz w:val="24"/>
          <w:szCs w:val="24"/>
        </w:rPr>
      </w:pPr>
      <w:r w:rsidRPr="002659FE">
        <w:rPr>
          <w:rFonts w:ascii="Arial" w:hAnsi="Arial" w:cs="Arial"/>
          <w:b/>
          <w:color w:val="1F3864"/>
          <w:sz w:val="24"/>
          <w:szCs w:val="24"/>
        </w:rPr>
        <w:t xml:space="preserve">Executive Lead:  Stephen Griffiths / SRO:  Charlette </w:t>
      </w:r>
      <w:proofErr w:type="spellStart"/>
      <w:r w:rsidRPr="002659FE">
        <w:rPr>
          <w:rFonts w:ascii="Arial" w:hAnsi="Arial" w:cs="Arial"/>
          <w:b/>
          <w:color w:val="1F3864"/>
          <w:sz w:val="24"/>
          <w:szCs w:val="24"/>
        </w:rPr>
        <w:t>Middlemiss</w:t>
      </w:r>
      <w:proofErr w:type="spellEnd"/>
    </w:p>
    <w:p w14:paraId="471A346E" w14:textId="77777777" w:rsidR="00B6489F" w:rsidRPr="002659FE" w:rsidRDefault="00B6489F" w:rsidP="00B6489F">
      <w:pPr>
        <w:jc w:val="both"/>
        <w:rPr>
          <w:rFonts w:ascii="Arial" w:hAnsi="Arial" w:cs="Arial"/>
          <w:b/>
          <w:sz w:val="24"/>
          <w:szCs w:val="24"/>
        </w:rPr>
      </w:pPr>
    </w:p>
    <w:p w14:paraId="535A2D36" w14:textId="77777777" w:rsidR="00B6489F" w:rsidRPr="002659FE" w:rsidRDefault="00B6489F" w:rsidP="00807C4C">
      <w:pPr>
        <w:spacing w:after="120"/>
        <w:jc w:val="both"/>
        <w:rPr>
          <w:rFonts w:ascii="Arial" w:hAnsi="Arial" w:cs="Arial"/>
          <w:b/>
          <w:sz w:val="24"/>
          <w:szCs w:val="24"/>
        </w:rPr>
      </w:pPr>
      <w:r w:rsidRPr="002659FE">
        <w:rPr>
          <w:rFonts w:ascii="Arial" w:hAnsi="Arial" w:cs="Arial"/>
          <w:b/>
          <w:sz w:val="24"/>
          <w:szCs w:val="24"/>
        </w:rPr>
        <w:t>Why?</w:t>
      </w:r>
    </w:p>
    <w:p w14:paraId="2715CA34" w14:textId="299B510A"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Regional Partnership Boards across Wales have been given access to a transformation fund to pump prime new ways of integrated working in line with implementation of </w:t>
      </w:r>
      <w:r w:rsidRPr="00352B41">
        <w:rPr>
          <w:rFonts w:ascii="Arial" w:hAnsi="Arial" w:cs="Arial"/>
          <w:i/>
          <w:sz w:val="24"/>
          <w:szCs w:val="24"/>
        </w:rPr>
        <w:t>A Healthier Wales</w:t>
      </w:r>
      <w:r w:rsidRPr="002659FE">
        <w:rPr>
          <w:rFonts w:ascii="Arial" w:hAnsi="Arial" w:cs="Arial"/>
          <w:sz w:val="24"/>
          <w:szCs w:val="24"/>
        </w:rPr>
        <w:t xml:space="preserve">.  It is likely that as these projects are </w:t>
      </w:r>
      <w:proofErr w:type="gramStart"/>
      <w:r w:rsidRPr="002659FE">
        <w:rPr>
          <w:rFonts w:ascii="Arial" w:hAnsi="Arial" w:cs="Arial"/>
          <w:sz w:val="24"/>
          <w:szCs w:val="24"/>
        </w:rPr>
        <w:t>implemented</w:t>
      </w:r>
      <w:proofErr w:type="gramEnd"/>
      <w:r w:rsidRPr="002659FE">
        <w:rPr>
          <w:rFonts w:ascii="Arial" w:hAnsi="Arial" w:cs="Arial"/>
          <w:sz w:val="24"/>
          <w:szCs w:val="24"/>
        </w:rPr>
        <w:t xml:space="preserve"> they will require changes to the health and social care workforce, some of which will be implemented locally, but some of which will require an all Wales approach.  The latter will ensure that local innovation becomes sustainable and can be scaled up as quickly as possible.  This may include education and training programmes, role development and commissioning numbers.</w:t>
      </w:r>
    </w:p>
    <w:p w14:paraId="09FAE28B" w14:textId="77777777" w:rsidR="00B6489F" w:rsidRPr="002659FE" w:rsidRDefault="00B6489F" w:rsidP="00B6489F">
      <w:pPr>
        <w:jc w:val="both"/>
        <w:rPr>
          <w:rFonts w:ascii="Arial" w:hAnsi="Arial" w:cs="Arial"/>
          <w:sz w:val="24"/>
          <w:szCs w:val="24"/>
        </w:rPr>
      </w:pPr>
    </w:p>
    <w:p w14:paraId="78D1A411" w14:textId="77777777" w:rsidR="00B6489F" w:rsidRPr="002659FE" w:rsidRDefault="00B6489F" w:rsidP="00B6489F">
      <w:pPr>
        <w:jc w:val="both"/>
        <w:rPr>
          <w:rFonts w:ascii="Arial" w:hAnsi="Arial" w:cs="Arial"/>
          <w:sz w:val="24"/>
          <w:szCs w:val="24"/>
        </w:rPr>
      </w:pPr>
      <w:r w:rsidRPr="002659FE">
        <w:rPr>
          <w:rFonts w:ascii="Arial" w:hAnsi="Arial" w:cs="Arial"/>
          <w:sz w:val="24"/>
          <w:szCs w:val="24"/>
        </w:rPr>
        <w:t>This is a key action from the Workforce Strategy for Health and Social Care Theme 3 (Seamless workforce models), Action 11 (Translate the workforce models being developed through Regional Partnership Boards into a good practice guide for integrated working) and will be progressed with Social Care Wales.</w:t>
      </w:r>
    </w:p>
    <w:p w14:paraId="1D901B83" w14:textId="77777777" w:rsidR="00B6489F" w:rsidRPr="002659FE" w:rsidRDefault="00B6489F" w:rsidP="00B6489F">
      <w:pPr>
        <w:jc w:val="both"/>
        <w:rPr>
          <w:rFonts w:ascii="Arial" w:hAnsi="Arial" w:cs="Arial"/>
          <w:sz w:val="24"/>
          <w:szCs w:val="24"/>
        </w:rPr>
      </w:pPr>
    </w:p>
    <w:p w14:paraId="3C7C2377" w14:textId="77777777" w:rsidR="00B6489F" w:rsidRPr="002659FE" w:rsidRDefault="00B6489F" w:rsidP="00807C4C">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19D989B5"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5691C19" w14:textId="04DD583C" w:rsidR="00B6489F" w:rsidRPr="002659FE" w:rsidRDefault="00884319"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2659FE">
              <w:rPr>
                <w:rFonts w:ascii="Arial" w:hAnsi="Arial" w:cs="Arial"/>
                <w:b/>
                <w:color w:val="FFFFFF" w:themeColor="background1"/>
                <w:sz w:val="24"/>
                <w:szCs w:val="24"/>
              </w:rPr>
              <w:t>20</w:t>
            </w:r>
            <w:r w:rsidR="002F2C84">
              <w:rPr>
                <w:rFonts w:ascii="Arial" w:hAnsi="Arial" w:cs="Arial"/>
                <w:b/>
                <w:color w:val="FFFFFF" w:themeColor="background1"/>
                <w:sz w:val="24"/>
                <w:szCs w:val="24"/>
              </w:rPr>
              <w:t>-</w:t>
            </w:r>
            <w:r w:rsidR="00B6489F" w:rsidRPr="002659FE">
              <w:rPr>
                <w:rFonts w:ascii="Arial" w:hAnsi="Arial" w:cs="Arial"/>
                <w:b/>
                <w:color w:val="FFFFFF" w:themeColor="background1"/>
                <w:sz w:val="24"/>
                <w:szCs w:val="24"/>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C67B64F" w14:textId="0CD001D0" w:rsidR="00B6489F" w:rsidRPr="002659FE" w:rsidRDefault="00884319"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2659FE">
              <w:rPr>
                <w:rFonts w:ascii="Arial" w:hAnsi="Arial" w:cs="Arial"/>
                <w:b/>
                <w:color w:val="FFFFFF" w:themeColor="background1"/>
                <w:sz w:val="24"/>
                <w:szCs w:val="24"/>
              </w:rPr>
              <w:t>21</w:t>
            </w:r>
            <w:r w:rsidR="002F2C84">
              <w:rPr>
                <w:rFonts w:ascii="Arial" w:hAnsi="Arial" w:cs="Arial"/>
                <w:b/>
                <w:color w:val="FFFFFF" w:themeColor="background1"/>
                <w:sz w:val="24"/>
                <w:szCs w:val="24"/>
              </w:rPr>
              <w:t>-</w:t>
            </w:r>
            <w:r w:rsidR="00B6489F" w:rsidRPr="002659FE">
              <w:rPr>
                <w:rFonts w:ascii="Arial" w:hAnsi="Arial" w:cs="Arial"/>
                <w:b/>
                <w:color w:val="FFFFFF" w:themeColor="background1"/>
                <w:sz w:val="24"/>
                <w:szCs w:val="24"/>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1C9E816" w14:textId="5E4E0479" w:rsidR="00B6489F" w:rsidRPr="002659FE" w:rsidRDefault="00884319"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2659FE">
              <w:rPr>
                <w:rFonts w:ascii="Arial" w:hAnsi="Arial" w:cs="Arial"/>
                <w:b/>
                <w:color w:val="FFFFFF" w:themeColor="background1"/>
                <w:sz w:val="24"/>
                <w:szCs w:val="24"/>
              </w:rPr>
              <w:t>22</w:t>
            </w:r>
            <w:r w:rsidR="002F2C84">
              <w:rPr>
                <w:rFonts w:ascii="Arial" w:hAnsi="Arial" w:cs="Arial"/>
                <w:b/>
                <w:color w:val="FFFFFF" w:themeColor="background1"/>
                <w:sz w:val="24"/>
                <w:szCs w:val="24"/>
              </w:rPr>
              <w:t>-</w:t>
            </w:r>
            <w:r w:rsidR="00B6489F" w:rsidRPr="002659FE">
              <w:rPr>
                <w:rFonts w:ascii="Arial" w:hAnsi="Arial" w:cs="Arial"/>
                <w:b/>
                <w:color w:val="FFFFFF" w:themeColor="background1"/>
                <w:sz w:val="24"/>
                <w:szCs w:val="24"/>
              </w:rPr>
              <w:t>23</w:t>
            </w:r>
          </w:p>
        </w:tc>
      </w:tr>
      <w:tr w:rsidR="00B6489F" w:rsidRPr="002659FE" w14:paraId="47BC8800" w14:textId="77777777" w:rsidTr="00DE2FDA">
        <w:tc>
          <w:tcPr>
            <w:tcW w:w="6521" w:type="dxa"/>
            <w:tcBorders>
              <w:top w:val="single" w:sz="4" w:space="0" w:color="auto"/>
              <w:left w:val="single" w:sz="4" w:space="0" w:color="auto"/>
              <w:bottom w:val="single" w:sz="4" w:space="0" w:color="auto"/>
              <w:right w:val="single" w:sz="4" w:space="0" w:color="auto"/>
            </w:tcBorders>
          </w:tcPr>
          <w:p w14:paraId="4984A5F1"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Review all transformation fund proposals to assess workforce implications and models.</w:t>
            </w:r>
          </w:p>
          <w:p w14:paraId="00DEE971" w14:textId="625F17E3"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 xml:space="preserve">Engage with Regional Partnership Boards to discuss </w:t>
            </w:r>
            <w:proofErr w:type="gramStart"/>
            <w:r w:rsidRPr="002659FE">
              <w:rPr>
                <w:rFonts w:ascii="Arial" w:eastAsia="Calibri" w:hAnsi="Arial" w:cs="Arial"/>
                <w:sz w:val="24"/>
                <w:szCs w:val="24"/>
              </w:rPr>
              <w:t>future plans</w:t>
            </w:r>
            <w:proofErr w:type="gramEnd"/>
            <w:r w:rsidRPr="002659FE">
              <w:rPr>
                <w:rFonts w:ascii="Arial" w:eastAsia="Calibri" w:hAnsi="Arial" w:cs="Arial"/>
                <w:sz w:val="24"/>
                <w:szCs w:val="24"/>
              </w:rPr>
              <w:t xml:space="preserve"> and ambitions </w:t>
            </w:r>
            <w:r w:rsidR="003E537D">
              <w:rPr>
                <w:rFonts w:ascii="Arial" w:eastAsia="Calibri" w:hAnsi="Arial" w:cs="Arial"/>
                <w:sz w:val="24"/>
                <w:szCs w:val="24"/>
              </w:rPr>
              <w:t xml:space="preserve">in relation to </w:t>
            </w:r>
            <w:r w:rsidRPr="002659FE">
              <w:rPr>
                <w:rFonts w:ascii="Arial" w:eastAsia="Calibri" w:hAnsi="Arial" w:cs="Arial"/>
                <w:sz w:val="24"/>
                <w:szCs w:val="24"/>
              </w:rPr>
              <w:t>integrated working.</w:t>
            </w:r>
          </w:p>
          <w:p w14:paraId="02AE5432" w14:textId="2BE916E6"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 xml:space="preserve">Review IMTPs </w:t>
            </w:r>
            <w:proofErr w:type="gramStart"/>
            <w:r w:rsidRPr="002659FE">
              <w:rPr>
                <w:rFonts w:ascii="Arial" w:eastAsia="Calibri" w:hAnsi="Arial" w:cs="Arial"/>
                <w:sz w:val="24"/>
                <w:szCs w:val="24"/>
              </w:rPr>
              <w:t>with regard to</w:t>
            </w:r>
            <w:proofErr w:type="gramEnd"/>
            <w:r w:rsidRPr="002659FE">
              <w:rPr>
                <w:rFonts w:ascii="Arial" w:eastAsia="Calibri" w:hAnsi="Arial" w:cs="Arial"/>
                <w:sz w:val="24"/>
                <w:szCs w:val="24"/>
              </w:rPr>
              <w:t xml:space="preserve"> future plans</w:t>
            </w:r>
            <w:r w:rsidR="003E537D">
              <w:rPr>
                <w:rFonts w:ascii="Arial" w:eastAsia="Calibri" w:hAnsi="Arial" w:cs="Arial"/>
                <w:sz w:val="24"/>
                <w:szCs w:val="24"/>
              </w:rPr>
              <w:t xml:space="preserve"> and </w:t>
            </w:r>
            <w:r w:rsidRPr="002659FE">
              <w:rPr>
                <w:rFonts w:ascii="Arial" w:eastAsia="Calibri" w:hAnsi="Arial" w:cs="Arial"/>
                <w:sz w:val="24"/>
                <w:szCs w:val="24"/>
              </w:rPr>
              <w:t>ambitions for integrated working.</w:t>
            </w:r>
          </w:p>
          <w:p w14:paraId="74E0A1DB"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Review best practice across UK and internationally to inform future work.</w:t>
            </w:r>
          </w:p>
        </w:tc>
        <w:tc>
          <w:tcPr>
            <w:tcW w:w="4111" w:type="dxa"/>
            <w:tcBorders>
              <w:top w:val="single" w:sz="4" w:space="0" w:color="auto"/>
              <w:left w:val="single" w:sz="4" w:space="0" w:color="auto"/>
              <w:bottom w:val="single" w:sz="4" w:space="0" w:color="auto"/>
              <w:right w:val="single" w:sz="4" w:space="0" w:color="auto"/>
            </w:tcBorders>
          </w:tcPr>
          <w:p w14:paraId="68AE53E4"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Develop or commission support needed for integrated workforce models.</w:t>
            </w:r>
          </w:p>
        </w:tc>
        <w:tc>
          <w:tcPr>
            <w:tcW w:w="3969" w:type="dxa"/>
            <w:tcBorders>
              <w:top w:val="single" w:sz="4" w:space="0" w:color="auto"/>
              <w:left w:val="single" w:sz="4" w:space="0" w:color="auto"/>
              <w:bottom w:val="single" w:sz="4" w:space="0" w:color="auto"/>
              <w:right w:val="single" w:sz="4" w:space="0" w:color="auto"/>
            </w:tcBorders>
          </w:tcPr>
          <w:p w14:paraId="02D530C4"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Continue to review and evaluate activities.</w:t>
            </w:r>
          </w:p>
        </w:tc>
      </w:tr>
    </w:tbl>
    <w:p w14:paraId="50AB12BB" w14:textId="77777777" w:rsidR="00B6489F" w:rsidRPr="002659FE" w:rsidRDefault="00B6489F" w:rsidP="00807C4C">
      <w:pPr>
        <w:spacing w:before="120" w:after="120"/>
        <w:jc w:val="both"/>
        <w:rPr>
          <w:rFonts w:ascii="Arial" w:hAnsi="Arial" w:cs="Arial"/>
          <w:b/>
          <w:sz w:val="24"/>
          <w:szCs w:val="24"/>
        </w:rPr>
      </w:pPr>
      <w:r w:rsidRPr="002659FE">
        <w:rPr>
          <w:rFonts w:ascii="Arial" w:hAnsi="Arial" w:cs="Arial"/>
          <w:b/>
          <w:sz w:val="24"/>
          <w:szCs w:val="24"/>
        </w:rPr>
        <w:t>What does success look like in 2023?</w:t>
      </w:r>
    </w:p>
    <w:p w14:paraId="3FFD74B3" w14:textId="2D71828E" w:rsidR="00B6489F" w:rsidRPr="002659FE" w:rsidRDefault="003E537D" w:rsidP="00B6489F">
      <w:pPr>
        <w:rPr>
          <w:rFonts w:ascii="Arial" w:hAnsi="Arial" w:cs="Arial"/>
          <w:sz w:val="24"/>
          <w:szCs w:val="24"/>
        </w:rPr>
      </w:pPr>
      <w:r>
        <w:rPr>
          <w:rFonts w:ascii="Arial" w:hAnsi="Arial" w:cs="Arial"/>
          <w:sz w:val="24"/>
          <w:szCs w:val="24"/>
        </w:rPr>
        <w:t>Development of a c</w:t>
      </w:r>
      <w:r w:rsidR="00B6489F" w:rsidRPr="002659FE">
        <w:rPr>
          <w:rFonts w:ascii="Arial" w:hAnsi="Arial" w:cs="Arial"/>
          <w:sz w:val="24"/>
          <w:szCs w:val="24"/>
        </w:rPr>
        <w:t>lear all Wales offer to support integrated workforce models in place.</w:t>
      </w:r>
    </w:p>
    <w:p w14:paraId="7972BC7C"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41B5C97F" w14:textId="408FDDF7" w:rsidR="00B6489F" w:rsidRPr="002659FE" w:rsidRDefault="00B6489F" w:rsidP="00B6489F">
      <w:pPr>
        <w:spacing w:after="60"/>
        <w:jc w:val="both"/>
        <w:rPr>
          <w:rFonts w:ascii="Arial" w:eastAsia="Calibri" w:hAnsi="Arial" w:cs="Arial"/>
          <w:b/>
          <w:sz w:val="24"/>
          <w:szCs w:val="24"/>
        </w:rPr>
      </w:pPr>
      <w:r w:rsidRPr="002659FE">
        <w:rPr>
          <w:rFonts w:ascii="Arial" w:hAnsi="Arial" w:cs="Arial"/>
          <w:b/>
          <w:sz w:val="24"/>
          <w:szCs w:val="24"/>
        </w:rPr>
        <w:lastRenderedPageBreak/>
        <w:t xml:space="preserve">Strategic Objective </w:t>
      </w:r>
      <w:r w:rsidRPr="002659FE">
        <w:rPr>
          <w:rFonts w:ascii="Arial" w:eastAsia="Calibri" w:hAnsi="Arial" w:cs="Arial"/>
          <w:b/>
          <w:sz w:val="24"/>
          <w:szCs w:val="24"/>
        </w:rPr>
        <w:t>4.</w:t>
      </w:r>
      <w:r w:rsidR="0077375D">
        <w:rPr>
          <w:rFonts w:ascii="Arial" w:eastAsia="Calibri" w:hAnsi="Arial" w:cs="Arial"/>
          <w:b/>
          <w:sz w:val="24"/>
          <w:szCs w:val="24"/>
        </w:rPr>
        <w:t>8</w:t>
      </w:r>
      <w:r w:rsidR="00B9713C">
        <w:rPr>
          <w:rFonts w:ascii="Arial" w:eastAsia="Calibri" w:hAnsi="Arial" w:cs="Arial"/>
          <w:b/>
          <w:sz w:val="24"/>
          <w:szCs w:val="24"/>
        </w:rPr>
        <w:t xml:space="preserve">: </w:t>
      </w:r>
      <w:r w:rsidRPr="002659FE">
        <w:rPr>
          <w:rFonts w:ascii="Arial" w:eastAsia="Calibri" w:hAnsi="Arial" w:cs="Arial"/>
          <w:b/>
          <w:sz w:val="24"/>
          <w:szCs w:val="24"/>
        </w:rPr>
        <w:t xml:space="preserve"> Support the implementation of the </w:t>
      </w:r>
      <w:r w:rsidRPr="00B9713C">
        <w:rPr>
          <w:rFonts w:ascii="Arial" w:eastAsia="Calibri" w:hAnsi="Arial" w:cs="Arial"/>
          <w:b/>
          <w:i/>
          <w:sz w:val="24"/>
          <w:szCs w:val="24"/>
        </w:rPr>
        <w:t>Maternity Care in Wales, A Five-year Vision for the Future (2019-2024)</w:t>
      </w:r>
    </w:p>
    <w:p w14:paraId="75FFEF11" w14:textId="6410D07F"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 xml:space="preserve">Executive Lead:  Stephen Griffiths / SRO:  </w:t>
      </w:r>
      <w:r w:rsidR="00926411">
        <w:rPr>
          <w:rFonts w:ascii="Arial" w:eastAsia="Calibri" w:hAnsi="Arial" w:cs="Arial"/>
          <w:b/>
          <w:color w:val="1F3864"/>
          <w:sz w:val="24"/>
          <w:szCs w:val="24"/>
        </w:rPr>
        <w:t>Ke</w:t>
      </w:r>
      <w:r w:rsidR="006638D9">
        <w:rPr>
          <w:rFonts w:ascii="Arial" w:eastAsia="Calibri" w:hAnsi="Arial" w:cs="Arial"/>
          <w:b/>
          <w:color w:val="1F3864"/>
          <w:sz w:val="24"/>
          <w:szCs w:val="24"/>
        </w:rPr>
        <w:t>r</w:t>
      </w:r>
      <w:r w:rsidR="00926411">
        <w:rPr>
          <w:rFonts w:ascii="Arial" w:eastAsia="Calibri" w:hAnsi="Arial" w:cs="Arial"/>
          <w:b/>
          <w:color w:val="1F3864"/>
          <w:sz w:val="24"/>
          <w:szCs w:val="24"/>
        </w:rPr>
        <w:t xml:space="preserve">ri </w:t>
      </w:r>
      <w:proofErr w:type="spellStart"/>
      <w:r w:rsidR="00926411">
        <w:rPr>
          <w:rFonts w:ascii="Arial" w:eastAsia="Calibri" w:hAnsi="Arial" w:cs="Arial"/>
          <w:b/>
          <w:color w:val="1F3864"/>
          <w:sz w:val="24"/>
          <w:szCs w:val="24"/>
        </w:rPr>
        <w:t>E</w:t>
      </w:r>
      <w:r w:rsidR="000928DF">
        <w:rPr>
          <w:rFonts w:ascii="Arial" w:eastAsia="Calibri" w:hAnsi="Arial" w:cs="Arial"/>
          <w:b/>
          <w:color w:val="1F3864"/>
          <w:sz w:val="24"/>
          <w:szCs w:val="24"/>
        </w:rPr>
        <w:t>i</w:t>
      </w:r>
      <w:r w:rsidR="00926411">
        <w:rPr>
          <w:rFonts w:ascii="Arial" w:eastAsia="Calibri" w:hAnsi="Arial" w:cs="Arial"/>
          <w:b/>
          <w:color w:val="1F3864"/>
          <w:sz w:val="24"/>
          <w:szCs w:val="24"/>
        </w:rPr>
        <w:t>lertsen</w:t>
      </w:r>
      <w:proofErr w:type="spellEnd"/>
      <w:r w:rsidR="00926411">
        <w:rPr>
          <w:rFonts w:ascii="Arial" w:eastAsia="Calibri" w:hAnsi="Arial" w:cs="Arial"/>
          <w:b/>
          <w:color w:val="1F3864"/>
          <w:sz w:val="24"/>
          <w:szCs w:val="24"/>
        </w:rPr>
        <w:t>-Feeney</w:t>
      </w:r>
    </w:p>
    <w:p w14:paraId="76834886" w14:textId="77777777" w:rsidR="00B6489F" w:rsidRPr="002659FE" w:rsidRDefault="00B6489F" w:rsidP="00B6489F">
      <w:pPr>
        <w:jc w:val="both"/>
        <w:rPr>
          <w:rFonts w:ascii="Arial" w:eastAsia="Calibri" w:hAnsi="Arial" w:cs="Arial"/>
          <w:b/>
          <w:sz w:val="24"/>
          <w:szCs w:val="24"/>
        </w:rPr>
      </w:pPr>
    </w:p>
    <w:p w14:paraId="25822582" w14:textId="77777777" w:rsidR="00B6489F" w:rsidRPr="002659FE" w:rsidRDefault="00B6489F" w:rsidP="008A0AD8">
      <w:pPr>
        <w:spacing w:after="120"/>
        <w:jc w:val="both"/>
        <w:rPr>
          <w:rFonts w:ascii="Arial" w:eastAsia="Calibri" w:hAnsi="Arial" w:cs="Arial"/>
          <w:b/>
          <w:sz w:val="24"/>
          <w:szCs w:val="24"/>
        </w:rPr>
      </w:pPr>
      <w:r w:rsidRPr="002659FE">
        <w:rPr>
          <w:rFonts w:ascii="Arial" w:eastAsia="Calibri" w:hAnsi="Arial" w:cs="Arial"/>
          <w:b/>
          <w:sz w:val="24"/>
          <w:szCs w:val="24"/>
        </w:rPr>
        <w:t>Why?</w:t>
      </w:r>
    </w:p>
    <w:p w14:paraId="60D9064D" w14:textId="163E9E05"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 xml:space="preserve">The Welsh Government has published ‘The </w:t>
      </w:r>
      <w:r w:rsidR="003E537D">
        <w:rPr>
          <w:rFonts w:ascii="Arial" w:eastAsia="Calibri" w:hAnsi="Arial" w:cs="Arial"/>
          <w:sz w:val="24"/>
          <w:szCs w:val="24"/>
        </w:rPr>
        <w:t>V</w:t>
      </w:r>
      <w:r w:rsidRPr="002659FE">
        <w:rPr>
          <w:rFonts w:ascii="Arial" w:eastAsia="Calibri" w:hAnsi="Arial" w:cs="Arial"/>
          <w:sz w:val="24"/>
          <w:szCs w:val="24"/>
        </w:rPr>
        <w:t xml:space="preserve">ision for </w:t>
      </w:r>
      <w:r w:rsidR="003E537D">
        <w:rPr>
          <w:rFonts w:ascii="Arial" w:eastAsia="Calibri" w:hAnsi="Arial" w:cs="Arial"/>
          <w:sz w:val="24"/>
          <w:szCs w:val="24"/>
        </w:rPr>
        <w:t>M</w:t>
      </w:r>
      <w:r w:rsidRPr="002659FE">
        <w:rPr>
          <w:rFonts w:ascii="Arial" w:eastAsia="Calibri" w:hAnsi="Arial" w:cs="Arial"/>
          <w:sz w:val="24"/>
          <w:szCs w:val="24"/>
        </w:rPr>
        <w:t xml:space="preserve">aternity </w:t>
      </w:r>
      <w:r w:rsidR="003E537D">
        <w:rPr>
          <w:rFonts w:ascii="Arial" w:eastAsia="Calibri" w:hAnsi="Arial" w:cs="Arial"/>
          <w:sz w:val="24"/>
          <w:szCs w:val="24"/>
        </w:rPr>
        <w:t>S</w:t>
      </w:r>
      <w:r w:rsidRPr="002659FE">
        <w:rPr>
          <w:rFonts w:ascii="Arial" w:eastAsia="Calibri" w:hAnsi="Arial" w:cs="Arial"/>
          <w:sz w:val="24"/>
          <w:szCs w:val="24"/>
        </w:rPr>
        <w:t>ervices in Wales’ to ensure that ‘Pregnancy and childbirth are a safe and positive experience, and parents are supported to give their child the best start in life’.</w:t>
      </w:r>
    </w:p>
    <w:p w14:paraId="00D3A6A5" w14:textId="77777777" w:rsidR="00B6489F" w:rsidRPr="002659FE" w:rsidRDefault="00B6489F" w:rsidP="00B6489F">
      <w:pPr>
        <w:jc w:val="both"/>
        <w:rPr>
          <w:rFonts w:ascii="Arial" w:eastAsia="Calibri" w:hAnsi="Arial" w:cs="Arial"/>
          <w:sz w:val="24"/>
          <w:szCs w:val="24"/>
        </w:rPr>
      </w:pPr>
    </w:p>
    <w:p w14:paraId="52ACC648" w14:textId="0CCCF1E4"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 xml:space="preserve">HEIW can provide the expertise and capacity to lead the implementation of </w:t>
      </w:r>
      <w:r w:rsidR="003E537D">
        <w:rPr>
          <w:rFonts w:ascii="Arial" w:eastAsia="Calibri" w:hAnsi="Arial" w:cs="Arial"/>
          <w:sz w:val="24"/>
          <w:szCs w:val="24"/>
        </w:rPr>
        <w:t>several</w:t>
      </w:r>
      <w:r w:rsidRPr="002659FE">
        <w:rPr>
          <w:rFonts w:ascii="Arial" w:eastAsia="Calibri" w:hAnsi="Arial" w:cs="Arial"/>
          <w:sz w:val="24"/>
          <w:szCs w:val="24"/>
        </w:rPr>
        <w:t xml:space="preserve"> recommendations contained within the Vision and will enable the multi professional team to deliver family-centred care which display strong leadership within a culture of research and development, continuous learning, best practice and innovation.</w:t>
      </w:r>
    </w:p>
    <w:p w14:paraId="493F96CB" w14:textId="77777777" w:rsidR="00B6489F" w:rsidRPr="002659FE" w:rsidRDefault="00B6489F" w:rsidP="00B6489F">
      <w:pPr>
        <w:jc w:val="both"/>
        <w:rPr>
          <w:rFonts w:ascii="Arial" w:hAnsi="Arial" w:cs="Arial"/>
          <w:sz w:val="24"/>
          <w:szCs w:val="24"/>
        </w:rPr>
      </w:pPr>
    </w:p>
    <w:p w14:paraId="2788B87F" w14:textId="77777777" w:rsidR="00B6489F" w:rsidRPr="002659FE" w:rsidRDefault="00B6489F" w:rsidP="00807C4C">
      <w:pPr>
        <w:spacing w:after="120"/>
        <w:jc w:val="both"/>
        <w:rPr>
          <w:rFonts w:ascii="Arial" w:eastAsia="Calibri" w:hAnsi="Arial" w:cs="Arial"/>
          <w:b/>
          <w:sz w:val="24"/>
          <w:szCs w:val="24"/>
        </w:rPr>
      </w:pPr>
      <w:r w:rsidRPr="002659FE">
        <w:rPr>
          <w:rFonts w:ascii="Arial" w:eastAsia="Calibri"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117080B9" w14:textId="77777777" w:rsidTr="00884319">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2D0A3D4"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929DF85"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670D38C"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bl>
    <w:tbl>
      <w:tblPr>
        <w:tblW w:w="14596" w:type="dxa"/>
        <w:tblInd w:w="-5" w:type="dxa"/>
        <w:tblLayout w:type="fixed"/>
        <w:tblCellMar>
          <w:left w:w="0" w:type="dxa"/>
          <w:right w:w="0" w:type="dxa"/>
        </w:tblCellMar>
        <w:tblLook w:val="04A0" w:firstRow="1" w:lastRow="0" w:firstColumn="1" w:lastColumn="0" w:noHBand="0" w:noVBand="1"/>
      </w:tblPr>
      <w:tblGrid>
        <w:gridCol w:w="6516"/>
        <w:gridCol w:w="4111"/>
        <w:gridCol w:w="3969"/>
      </w:tblGrid>
      <w:tr w:rsidR="00B6489F" w:rsidRPr="002659FE" w14:paraId="14F958D2" w14:textId="77777777" w:rsidTr="00DE2FDA">
        <w:tc>
          <w:tcPr>
            <w:tcW w:w="651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406EB09"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Identify inter-professional education opportunities across the university sector in Wales</w:t>
            </w:r>
            <w:r>
              <w:rPr>
                <w:rFonts w:ascii="Arial" w:eastAsia="Calibri" w:hAnsi="Arial" w:cs="Arial"/>
                <w:sz w:val="24"/>
                <w:szCs w:val="24"/>
              </w:rPr>
              <w:t>.</w:t>
            </w:r>
          </w:p>
          <w:p w14:paraId="38738A18"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Identify how the new undergraduate education contracts can support inter</w:t>
            </w:r>
            <w:r>
              <w:rPr>
                <w:rFonts w:ascii="Arial" w:eastAsia="Calibri" w:hAnsi="Arial" w:cs="Arial"/>
                <w:sz w:val="24"/>
                <w:szCs w:val="24"/>
              </w:rPr>
              <w:t>-</w:t>
            </w:r>
            <w:r w:rsidRPr="002659FE">
              <w:rPr>
                <w:rFonts w:ascii="Arial" w:eastAsia="Calibri" w:hAnsi="Arial" w:cs="Arial"/>
                <w:sz w:val="24"/>
                <w:szCs w:val="24"/>
              </w:rPr>
              <w:t>professional learning.</w:t>
            </w:r>
          </w:p>
          <w:p w14:paraId="087046DA" w14:textId="77777777" w:rsidR="00B6489F"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Identify how simulation training can be maximised for maternity staff including ultrasonography.</w:t>
            </w:r>
          </w:p>
          <w:p w14:paraId="16C37074" w14:textId="1C058D7C" w:rsidR="00800541" w:rsidRPr="002659FE" w:rsidRDefault="00800541" w:rsidP="00A069CA">
            <w:pPr>
              <w:numPr>
                <w:ilvl w:val="0"/>
                <w:numId w:val="21"/>
              </w:numPr>
              <w:contextualSpacing/>
              <w:rPr>
                <w:rFonts w:ascii="Arial" w:eastAsia="Calibri" w:hAnsi="Arial" w:cs="Arial"/>
                <w:sz w:val="24"/>
                <w:szCs w:val="24"/>
              </w:rPr>
            </w:pPr>
            <w:r>
              <w:rPr>
                <w:rFonts w:ascii="Arial" w:eastAsia="Calibri" w:hAnsi="Arial" w:cs="Arial"/>
                <w:sz w:val="24"/>
                <w:szCs w:val="24"/>
              </w:rPr>
              <w:t>Review workforce lessons from the maternity services review</w:t>
            </w:r>
          </w:p>
        </w:tc>
        <w:tc>
          <w:tcPr>
            <w:tcW w:w="411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2BDD726"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Introduce inter</w:t>
            </w:r>
            <w:r>
              <w:rPr>
                <w:rFonts w:ascii="Arial" w:eastAsia="Calibri" w:hAnsi="Arial" w:cs="Arial"/>
                <w:sz w:val="24"/>
                <w:szCs w:val="24"/>
              </w:rPr>
              <w:t>-</w:t>
            </w:r>
            <w:r w:rsidRPr="002659FE">
              <w:rPr>
                <w:rFonts w:ascii="Arial" w:eastAsia="Calibri" w:hAnsi="Arial" w:cs="Arial"/>
                <w:sz w:val="24"/>
                <w:szCs w:val="24"/>
              </w:rPr>
              <w:t>professional learning opportunities.</w:t>
            </w:r>
          </w:p>
          <w:p w14:paraId="27F3B1CF"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Monitor introduction of the new education contracts.</w:t>
            </w:r>
          </w:p>
          <w:p w14:paraId="4AF92658"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Implement actions for increasing ultrasonography education to meet service needs.</w:t>
            </w:r>
          </w:p>
          <w:p w14:paraId="798A1308" w14:textId="6005ED35"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Utilise multiple entry points for speciality training.</w:t>
            </w:r>
          </w:p>
        </w:tc>
        <w:tc>
          <w:tcPr>
            <w:tcW w:w="396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1091863" w14:textId="77777777" w:rsidR="00B6489F" w:rsidRPr="002659FE" w:rsidRDefault="00B6489F" w:rsidP="00A069CA">
            <w:pPr>
              <w:numPr>
                <w:ilvl w:val="0"/>
                <w:numId w:val="22"/>
              </w:numPr>
              <w:contextualSpacing/>
              <w:rPr>
                <w:rFonts w:ascii="Arial" w:eastAsia="Calibri" w:hAnsi="Arial" w:cs="Arial"/>
                <w:sz w:val="24"/>
                <w:szCs w:val="24"/>
              </w:rPr>
            </w:pPr>
            <w:r w:rsidRPr="002659FE">
              <w:rPr>
                <w:rFonts w:ascii="Arial" w:eastAsia="Calibri" w:hAnsi="Arial" w:cs="Arial"/>
                <w:sz w:val="24"/>
                <w:szCs w:val="24"/>
              </w:rPr>
              <w:t>Build on the work undertaken in year 1 and 2.</w:t>
            </w:r>
          </w:p>
        </w:tc>
      </w:tr>
    </w:tbl>
    <w:p w14:paraId="40F9697C" w14:textId="77777777" w:rsidR="00B6489F" w:rsidRPr="002659FE" w:rsidRDefault="00B6489F" w:rsidP="00807C4C">
      <w:pPr>
        <w:spacing w:before="120" w:after="120"/>
        <w:jc w:val="both"/>
        <w:rPr>
          <w:rFonts w:ascii="Arial" w:eastAsia="Calibri" w:hAnsi="Arial" w:cs="Arial"/>
          <w:b/>
          <w:sz w:val="24"/>
          <w:szCs w:val="24"/>
        </w:rPr>
      </w:pPr>
      <w:r w:rsidRPr="002659FE">
        <w:rPr>
          <w:rFonts w:ascii="Arial" w:eastAsia="Calibri" w:hAnsi="Arial" w:cs="Arial"/>
          <w:b/>
          <w:sz w:val="24"/>
          <w:szCs w:val="24"/>
        </w:rPr>
        <w:t>What does success look like in 2023?</w:t>
      </w:r>
    </w:p>
    <w:p w14:paraId="3B508A12" w14:textId="559E6C6F"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NHS Wales is recognised as an exemplar in the training and development of its maternity workforce through inter</w:t>
      </w:r>
      <w:r>
        <w:rPr>
          <w:rFonts w:ascii="Arial" w:eastAsia="Calibri" w:hAnsi="Arial" w:cs="Arial"/>
          <w:sz w:val="24"/>
          <w:szCs w:val="24"/>
        </w:rPr>
        <w:t>-</w:t>
      </w:r>
      <w:r w:rsidRPr="002659FE">
        <w:rPr>
          <w:rFonts w:ascii="Arial" w:eastAsia="Calibri" w:hAnsi="Arial" w:cs="Arial"/>
          <w:sz w:val="24"/>
          <w:szCs w:val="24"/>
        </w:rPr>
        <w:t>professional education provision, recruitment to all training and student posts are filled and staff feel valued through the investment in their further development.</w:t>
      </w:r>
    </w:p>
    <w:p w14:paraId="1BCDAE15" w14:textId="77777777" w:rsidR="00B6489F" w:rsidRPr="002659FE" w:rsidRDefault="00B6489F" w:rsidP="00B6489F">
      <w:pPr>
        <w:rPr>
          <w:rFonts w:ascii="Arial" w:eastAsia="Calibri" w:hAnsi="Arial" w:cs="Arial"/>
          <w:sz w:val="24"/>
          <w:szCs w:val="24"/>
        </w:rPr>
      </w:pPr>
    </w:p>
    <w:p w14:paraId="3C9C116E" w14:textId="77777777" w:rsidR="00B6489F" w:rsidRPr="002659FE" w:rsidRDefault="00B6489F" w:rsidP="00B6489F">
      <w:pPr>
        <w:rPr>
          <w:rFonts w:ascii="Arial" w:eastAsia="Calibri"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4A556C79" w14:textId="22469107" w:rsidR="00B6489F" w:rsidRPr="002659FE" w:rsidRDefault="00B6489F" w:rsidP="00B6489F">
      <w:pPr>
        <w:spacing w:after="60"/>
        <w:jc w:val="both"/>
        <w:rPr>
          <w:rFonts w:ascii="Arial" w:eastAsia="Calibri" w:hAnsi="Arial" w:cs="Arial"/>
          <w:b/>
          <w:sz w:val="24"/>
          <w:szCs w:val="24"/>
        </w:rPr>
      </w:pPr>
      <w:r w:rsidRPr="002659FE">
        <w:rPr>
          <w:rFonts w:ascii="Arial" w:hAnsi="Arial" w:cs="Arial"/>
          <w:b/>
          <w:sz w:val="24"/>
          <w:szCs w:val="24"/>
        </w:rPr>
        <w:lastRenderedPageBreak/>
        <w:t xml:space="preserve">Strategic Objective </w:t>
      </w:r>
      <w:r w:rsidRPr="002659FE">
        <w:rPr>
          <w:rFonts w:ascii="Arial" w:eastAsia="Calibri" w:hAnsi="Arial" w:cs="Arial"/>
          <w:b/>
          <w:sz w:val="24"/>
          <w:szCs w:val="24"/>
        </w:rPr>
        <w:t>4.</w:t>
      </w:r>
      <w:r w:rsidR="0077375D">
        <w:rPr>
          <w:rFonts w:ascii="Arial" w:eastAsia="Calibri" w:hAnsi="Arial" w:cs="Arial"/>
          <w:b/>
          <w:sz w:val="24"/>
          <w:szCs w:val="24"/>
        </w:rPr>
        <w:t>9</w:t>
      </w:r>
      <w:r>
        <w:rPr>
          <w:rFonts w:ascii="Arial" w:eastAsia="Calibri" w:hAnsi="Arial" w:cs="Arial"/>
          <w:b/>
          <w:sz w:val="24"/>
          <w:szCs w:val="24"/>
        </w:rPr>
        <w:t>:</w:t>
      </w:r>
      <w:r w:rsidRPr="002659FE">
        <w:rPr>
          <w:rFonts w:ascii="Arial" w:eastAsia="Calibri" w:hAnsi="Arial" w:cs="Arial"/>
          <w:b/>
          <w:sz w:val="24"/>
          <w:szCs w:val="24"/>
        </w:rPr>
        <w:t xml:space="preserve"> </w:t>
      </w:r>
      <w:r w:rsidR="00B9713C">
        <w:rPr>
          <w:rFonts w:ascii="Arial" w:eastAsia="Calibri" w:hAnsi="Arial" w:cs="Arial"/>
          <w:b/>
          <w:sz w:val="24"/>
          <w:szCs w:val="24"/>
        </w:rPr>
        <w:t xml:space="preserve"> </w:t>
      </w:r>
      <w:r w:rsidRPr="002659FE">
        <w:rPr>
          <w:rFonts w:ascii="Arial" w:eastAsia="Calibri" w:hAnsi="Arial" w:cs="Arial"/>
          <w:b/>
          <w:sz w:val="24"/>
          <w:szCs w:val="24"/>
        </w:rPr>
        <w:t>Secure the transfer of the Nurse Staffing Programme Team to HEIW and lead the further role out of the programme across NHS Wales</w:t>
      </w:r>
    </w:p>
    <w:p w14:paraId="4A2F2AAF" w14:textId="654BB4EE"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 xml:space="preserve">Executive Lead:  Stephen Griffiths / SRO:  </w:t>
      </w:r>
      <w:r w:rsidR="00926411">
        <w:rPr>
          <w:rFonts w:ascii="Arial" w:eastAsia="Calibri" w:hAnsi="Arial" w:cs="Arial"/>
          <w:b/>
          <w:color w:val="1F3864"/>
          <w:sz w:val="24"/>
          <w:szCs w:val="24"/>
        </w:rPr>
        <w:t>Ke</w:t>
      </w:r>
      <w:r w:rsidR="00986349">
        <w:rPr>
          <w:rFonts w:ascii="Arial" w:eastAsia="Calibri" w:hAnsi="Arial" w:cs="Arial"/>
          <w:b/>
          <w:color w:val="1F3864"/>
          <w:sz w:val="24"/>
          <w:szCs w:val="24"/>
        </w:rPr>
        <w:t>r</w:t>
      </w:r>
      <w:r w:rsidR="00926411">
        <w:rPr>
          <w:rFonts w:ascii="Arial" w:eastAsia="Calibri" w:hAnsi="Arial" w:cs="Arial"/>
          <w:b/>
          <w:color w:val="1F3864"/>
          <w:sz w:val="24"/>
          <w:szCs w:val="24"/>
        </w:rPr>
        <w:t xml:space="preserve">ri </w:t>
      </w:r>
      <w:proofErr w:type="spellStart"/>
      <w:r w:rsidR="00926411">
        <w:rPr>
          <w:rFonts w:ascii="Arial" w:eastAsia="Calibri" w:hAnsi="Arial" w:cs="Arial"/>
          <w:b/>
          <w:color w:val="1F3864"/>
          <w:sz w:val="24"/>
          <w:szCs w:val="24"/>
        </w:rPr>
        <w:t>E</w:t>
      </w:r>
      <w:r w:rsidR="00986349">
        <w:rPr>
          <w:rFonts w:ascii="Arial" w:eastAsia="Calibri" w:hAnsi="Arial" w:cs="Arial"/>
          <w:b/>
          <w:color w:val="1F3864"/>
          <w:sz w:val="24"/>
          <w:szCs w:val="24"/>
        </w:rPr>
        <w:t>i</w:t>
      </w:r>
      <w:r w:rsidR="00926411">
        <w:rPr>
          <w:rFonts w:ascii="Arial" w:eastAsia="Calibri" w:hAnsi="Arial" w:cs="Arial"/>
          <w:b/>
          <w:color w:val="1F3864"/>
          <w:sz w:val="24"/>
          <w:szCs w:val="24"/>
        </w:rPr>
        <w:t>lertsen</w:t>
      </w:r>
      <w:proofErr w:type="spellEnd"/>
      <w:r w:rsidR="00926411">
        <w:rPr>
          <w:rFonts w:ascii="Arial" w:eastAsia="Calibri" w:hAnsi="Arial" w:cs="Arial"/>
          <w:b/>
          <w:color w:val="1F3864"/>
          <w:sz w:val="24"/>
          <w:szCs w:val="24"/>
        </w:rPr>
        <w:t>-Feeney</w:t>
      </w:r>
    </w:p>
    <w:p w14:paraId="0E85556B" w14:textId="77777777" w:rsidR="00B6489F" w:rsidRPr="002659FE" w:rsidRDefault="00B6489F" w:rsidP="00B6489F">
      <w:pPr>
        <w:jc w:val="both"/>
        <w:rPr>
          <w:rFonts w:ascii="Arial" w:eastAsia="Calibri" w:hAnsi="Arial" w:cs="Arial"/>
          <w:sz w:val="24"/>
          <w:szCs w:val="24"/>
        </w:rPr>
      </w:pPr>
    </w:p>
    <w:p w14:paraId="2C2A952E" w14:textId="77777777" w:rsidR="00B6489F" w:rsidRPr="002659FE" w:rsidRDefault="00B6489F" w:rsidP="00807C4C">
      <w:pPr>
        <w:spacing w:after="120"/>
        <w:jc w:val="both"/>
        <w:rPr>
          <w:rFonts w:ascii="Arial" w:eastAsia="Calibri" w:hAnsi="Arial" w:cs="Arial"/>
          <w:b/>
          <w:sz w:val="24"/>
          <w:szCs w:val="24"/>
        </w:rPr>
      </w:pPr>
      <w:bookmarkStart w:id="19" w:name="_Hlk26358352"/>
      <w:r w:rsidRPr="002659FE">
        <w:rPr>
          <w:rFonts w:ascii="Arial" w:eastAsia="Calibri" w:hAnsi="Arial" w:cs="Arial"/>
          <w:b/>
          <w:sz w:val="24"/>
          <w:szCs w:val="24"/>
        </w:rPr>
        <w:t>Why?</w:t>
      </w:r>
    </w:p>
    <w:p w14:paraId="27E0B6AC" w14:textId="588FCE00"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 xml:space="preserve">The Nurse Staffing Levels (Wales) Act was passed into law by the Welsh Government in 2016.  The Act currently applies to acute medical and surgical inpatient wards across NHS Wales.  The Welsh Government have committed to extending the Act within this term of Government and to support this the Welsh Government have committed to funding an extension to the programme management team.  The Programme Management </w:t>
      </w:r>
      <w:proofErr w:type="gramStart"/>
      <w:r w:rsidRPr="002659FE">
        <w:rPr>
          <w:rFonts w:ascii="Arial" w:eastAsia="Calibri" w:hAnsi="Arial" w:cs="Arial"/>
          <w:sz w:val="24"/>
          <w:szCs w:val="24"/>
        </w:rPr>
        <w:t>team</w:t>
      </w:r>
      <w:proofErr w:type="gramEnd"/>
      <w:r w:rsidRPr="002659FE">
        <w:rPr>
          <w:rFonts w:ascii="Arial" w:eastAsia="Calibri" w:hAnsi="Arial" w:cs="Arial"/>
          <w:sz w:val="24"/>
          <w:szCs w:val="24"/>
        </w:rPr>
        <w:t xml:space="preserve"> </w:t>
      </w:r>
      <w:r w:rsidR="001A799B">
        <w:rPr>
          <w:rFonts w:ascii="Arial" w:eastAsia="Calibri" w:hAnsi="Arial" w:cs="Arial"/>
          <w:sz w:val="24"/>
          <w:szCs w:val="24"/>
        </w:rPr>
        <w:t xml:space="preserve">which </w:t>
      </w:r>
      <w:r w:rsidRPr="002659FE">
        <w:rPr>
          <w:rFonts w:ascii="Arial" w:eastAsia="Calibri" w:hAnsi="Arial" w:cs="Arial"/>
          <w:sz w:val="24"/>
          <w:szCs w:val="24"/>
        </w:rPr>
        <w:t xml:space="preserve">is currently located within Public Health Wales, Improvement Cymru team </w:t>
      </w:r>
      <w:r w:rsidR="001A799B">
        <w:rPr>
          <w:rFonts w:ascii="Arial" w:eastAsia="Calibri" w:hAnsi="Arial" w:cs="Arial"/>
          <w:sz w:val="24"/>
          <w:szCs w:val="24"/>
        </w:rPr>
        <w:t xml:space="preserve">will </w:t>
      </w:r>
      <w:r w:rsidRPr="002659FE">
        <w:rPr>
          <w:rFonts w:ascii="Arial" w:eastAsia="Calibri" w:hAnsi="Arial" w:cs="Arial"/>
          <w:sz w:val="24"/>
          <w:szCs w:val="24"/>
        </w:rPr>
        <w:t>be relocated to HEIW</w:t>
      </w:r>
      <w:r w:rsidR="00580207">
        <w:rPr>
          <w:rFonts w:ascii="Arial" w:eastAsia="Calibri" w:hAnsi="Arial" w:cs="Arial"/>
          <w:sz w:val="24"/>
          <w:szCs w:val="24"/>
        </w:rPr>
        <w:t xml:space="preserve"> and we will </w:t>
      </w:r>
      <w:r w:rsidR="00002D7D">
        <w:rPr>
          <w:rFonts w:ascii="Arial" w:eastAsia="Calibri" w:hAnsi="Arial" w:cs="Arial"/>
          <w:sz w:val="24"/>
          <w:szCs w:val="24"/>
        </w:rPr>
        <w:t>be accountable for the delivery of the programme of work.</w:t>
      </w:r>
    </w:p>
    <w:p w14:paraId="3191E023" w14:textId="77777777" w:rsidR="00B6489F" w:rsidRPr="002659FE" w:rsidRDefault="00B6489F" w:rsidP="00B6489F">
      <w:pPr>
        <w:jc w:val="both"/>
        <w:rPr>
          <w:rFonts w:ascii="Arial" w:eastAsia="Calibri" w:hAnsi="Arial" w:cs="Arial"/>
          <w:sz w:val="24"/>
          <w:szCs w:val="24"/>
        </w:rPr>
      </w:pPr>
    </w:p>
    <w:p w14:paraId="44507FBF" w14:textId="77777777" w:rsidR="00B6489F" w:rsidRPr="002659FE" w:rsidRDefault="00B6489F" w:rsidP="00807C4C">
      <w:pPr>
        <w:spacing w:after="120"/>
        <w:jc w:val="both"/>
        <w:rPr>
          <w:rFonts w:ascii="Arial" w:eastAsia="Calibri" w:hAnsi="Arial" w:cs="Arial"/>
          <w:b/>
          <w:sz w:val="24"/>
          <w:szCs w:val="24"/>
        </w:rPr>
      </w:pPr>
      <w:r w:rsidRPr="002659FE">
        <w:rPr>
          <w:rFonts w:ascii="Arial" w:eastAsia="Calibri"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5940EF7C" w14:textId="77777777" w:rsidTr="00884319">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45DBFDE"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B9699D7"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B98A00C"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bl>
    <w:tbl>
      <w:tblPr>
        <w:tblW w:w="14596" w:type="dxa"/>
        <w:tblInd w:w="-5" w:type="dxa"/>
        <w:tblLayout w:type="fixed"/>
        <w:tblCellMar>
          <w:left w:w="0" w:type="dxa"/>
          <w:right w:w="0" w:type="dxa"/>
        </w:tblCellMar>
        <w:tblLook w:val="04A0" w:firstRow="1" w:lastRow="0" w:firstColumn="1" w:lastColumn="0" w:noHBand="0" w:noVBand="1"/>
      </w:tblPr>
      <w:tblGrid>
        <w:gridCol w:w="6516"/>
        <w:gridCol w:w="4111"/>
        <w:gridCol w:w="3969"/>
      </w:tblGrid>
      <w:tr w:rsidR="00B6489F" w:rsidRPr="002659FE" w14:paraId="5A297A77" w14:textId="77777777" w:rsidTr="00DE2FDA">
        <w:tc>
          <w:tcPr>
            <w:tcW w:w="651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B303D18" w14:textId="480941D8"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Secure the TUPE transfer of the Programme management team to HEIW</w:t>
            </w:r>
            <w:r w:rsidR="00F11EF1">
              <w:rPr>
                <w:rFonts w:ascii="Arial" w:eastAsia="Calibri" w:hAnsi="Arial" w:cs="Arial"/>
                <w:sz w:val="24"/>
                <w:szCs w:val="24"/>
              </w:rPr>
              <w:t xml:space="preserve"> and their integration into the organisation</w:t>
            </w:r>
            <w:r w:rsidR="00FA2AB0">
              <w:rPr>
                <w:rFonts w:ascii="Arial" w:eastAsia="Calibri" w:hAnsi="Arial" w:cs="Arial"/>
                <w:sz w:val="24"/>
                <w:szCs w:val="24"/>
              </w:rPr>
              <w:t>.</w:t>
            </w:r>
          </w:p>
          <w:p w14:paraId="74A47B69" w14:textId="262FCE57" w:rsidR="00B6489F"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Ensure the team is fully recruited and resourced</w:t>
            </w:r>
            <w:r w:rsidR="00FA2AB0">
              <w:rPr>
                <w:rFonts w:ascii="Arial" w:eastAsia="Calibri" w:hAnsi="Arial" w:cs="Arial"/>
                <w:sz w:val="24"/>
                <w:szCs w:val="24"/>
              </w:rPr>
              <w:t>.</w:t>
            </w:r>
          </w:p>
          <w:p w14:paraId="130BB567" w14:textId="2143738B" w:rsidR="00F11EF1" w:rsidRPr="002659FE" w:rsidRDefault="00EF1457" w:rsidP="00A069CA">
            <w:pPr>
              <w:numPr>
                <w:ilvl w:val="0"/>
                <w:numId w:val="21"/>
              </w:numPr>
              <w:contextualSpacing/>
              <w:rPr>
                <w:rFonts w:ascii="Arial" w:eastAsia="Calibri" w:hAnsi="Arial" w:cs="Arial"/>
                <w:sz w:val="24"/>
                <w:szCs w:val="24"/>
              </w:rPr>
            </w:pPr>
            <w:r>
              <w:rPr>
                <w:rFonts w:ascii="Arial" w:eastAsia="Calibri" w:hAnsi="Arial" w:cs="Arial"/>
                <w:sz w:val="24"/>
                <w:szCs w:val="24"/>
              </w:rPr>
              <w:t xml:space="preserve">Review and revise programme management arrangement and accountabilities between Welsh Government, NHS </w:t>
            </w:r>
            <w:r w:rsidR="0006404B">
              <w:rPr>
                <w:rFonts w:ascii="Arial" w:eastAsia="Calibri" w:hAnsi="Arial" w:cs="Arial"/>
                <w:sz w:val="24"/>
                <w:szCs w:val="24"/>
              </w:rPr>
              <w:t>Health Boards and Trusts and HEIW</w:t>
            </w:r>
          </w:p>
          <w:p w14:paraId="651F661A"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Continue the work to deliver the extension of the Act by April 2021</w:t>
            </w:r>
          </w:p>
          <w:p w14:paraId="009CD023" w14:textId="7CEA4CBE"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Agree further areas for rol</w:t>
            </w:r>
            <w:r w:rsidR="001A799B">
              <w:rPr>
                <w:rFonts w:ascii="Arial" w:eastAsia="Calibri" w:hAnsi="Arial" w:cs="Arial"/>
                <w:sz w:val="24"/>
                <w:szCs w:val="24"/>
              </w:rPr>
              <w:t>l</w:t>
            </w:r>
            <w:r w:rsidRPr="002659FE">
              <w:rPr>
                <w:rFonts w:ascii="Arial" w:eastAsia="Calibri" w:hAnsi="Arial" w:cs="Arial"/>
                <w:sz w:val="24"/>
                <w:szCs w:val="24"/>
              </w:rPr>
              <w:t xml:space="preserve"> out of the Act</w:t>
            </w:r>
          </w:p>
        </w:tc>
        <w:tc>
          <w:tcPr>
            <w:tcW w:w="411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AE97648" w14:textId="6C1573F4"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Extend the Act into one further clinical arena</w:t>
            </w:r>
            <w:r w:rsidR="00FA2AB0">
              <w:rPr>
                <w:rFonts w:ascii="Arial" w:eastAsia="Calibri" w:hAnsi="Arial" w:cs="Arial"/>
                <w:sz w:val="24"/>
                <w:szCs w:val="24"/>
              </w:rPr>
              <w:t>.</w:t>
            </w:r>
          </w:p>
          <w:p w14:paraId="096B580A" w14:textId="60C7CD22"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Ensure the capacity of the team is appropriate for the delivery of the work programme</w:t>
            </w:r>
            <w:r w:rsidR="00FA2AB0">
              <w:rPr>
                <w:rFonts w:ascii="Arial" w:eastAsia="Calibri" w:hAnsi="Arial" w:cs="Arial"/>
                <w:sz w:val="24"/>
                <w:szCs w:val="24"/>
              </w:rPr>
              <w:t>.</w:t>
            </w:r>
          </w:p>
        </w:tc>
        <w:tc>
          <w:tcPr>
            <w:tcW w:w="396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61D393B" w14:textId="50E448C0" w:rsidR="00B6489F" w:rsidRPr="00FA2AB0" w:rsidRDefault="00B6489F" w:rsidP="00A069CA">
            <w:pPr>
              <w:numPr>
                <w:ilvl w:val="0"/>
                <w:numId w:val="22"/>
              </w:numPr>
              <w:contextualSpacing/>
              <w:rPr>
                <w:rFonts w:ascii="Arial" w:eastAsia="Calibri" w:hAnsi="Arial" w:cs="Arial"/>
                <w:sz w:val="24"/>
                <w:szCs w:val="24"/>
              </w:rPr>
            </w:pPr>
            <w:r w:rsidRPr="00FA2AB0">
              <w:rPr>
                <w:rFonts w:ascii="Arial" w:eastAsia="Calibri" w:hAnsi="Arial" w:cs="Arial"/>
                <w:sz w:val="24"/>
                <w:szCs w:val="24"/>
              </w:rPr>
              <w:t>Continue the work depending on priorities agreed with the new Welsh Government</w:t>
            </w:r>
            <w:r w:rsidR="00FA2AB0">
              <w:rPr>
                <w:rFonts w:ascii="Arial" w:eastAsia="Calibri" w:hAnsi="Arial" w:cs="Arial"/>
                <w:sz w:val="24"/>
                <w:szCs w:val="24"/>
              </w:rPr>
              <w:t>.</w:t>
            </w:r>
          </w:p>
        </w:tc>
      </w:tr>
    </w:tbl>
    <w:p w14:paraId="7436512C" w14:textId="77777777" w:rsidR="00B6489F" w:rsidRPr="002659FE" w:rsidRDefault="00B6489F" w:rsidP="008A0AD8">
      <w:pPr>
        <w:spacing w:before="120" w:after="120"/>
        <w:jc w:val="both"/>
        <w:rPr>
          <w:rFonts w:ascii="Arial" w:eastAsia="Calibri" w:hAnsi="Arial" w:cs="Arial"/>
          <w:b/>
          <w:sz w:val="24"/>
          <w:szCs w:val="24"/>
        </w:rPr>
      </w:pPr>
      <w:r w:rsidRPr="002659FE">
        <w:rPr>
          <w:rFonts w:ascii="Arial" w:eastAsia="Calibri" w:hAnsi="Arial" w:cs="Arial"/>
          <w:b/>
          <w:sz w:val="24"/>
          <w:szCs w:val="24"/>
        </w:rPr>
        <w:t>What does success look like in 2023?</w:t>
      </w:r>
    </w:p>
    <w:p w14:paraId="62D4F872" w14:textId="73C2D2A1" w:rsidR="00B6489F" w:rsidRPr="00B9713C" w:rsidRDefault="00B6489F" w:rsidP="00B6489F">
      <w:pPr>
        <w:jc w:val="both"/>
        <w:rPr>
          <w:rFonts w:ascii="Arial" w:eastAsia="Calibri" w:hAnsi="Arial" w:cs="Arial"/>
          <w:sz w:val="24"/>
          <w:szCs w:val="24"/>
        </w:rPr>
      </w:pPr>
      <w:r w:rsidRPr="002659FE">
        <w:rPr>
          <w:rFonts w:ascii="Arial" w:eastAsia="Calibri" w:hAnsi="Arial" w:cs="Arial"/>
          <w:sz w:val="24"/>
          <w:szCs w:val="24"/>
        </w:rPr>
        <w:t>The Act will have been rolled out to a minimum of one further clinical area and agreement has been reached for further extension of the Act to inform implementation</w:t>
      </w:r>
      <w:bookmarkEnd w:id="19"/>
      <w:r w:rsidRPr="002659FE">
        <w:rPr>
          <w:rFonts w:ascii="Arial" w:eastAsia="Calibri" w:hAnsi="Arial" w:cs="Arial"/>
          <w:sz w:val="24"/>
          <w:szCs w:val="24"/>
        </w:rPr>
        <w:t>.</w:t>
      </w:r>
    </w:p>
    <w:p w14:paraId="1F4C2A2C" w14:textId="77777777" w:rsidR="00B6489F" w:rsidRPr="002659FE" w:rsidRDefault="00B6489F" w:rsidP="00B6489F">
      <w:pPr>
        <w:jc w:val="both"/>
        <w:rPr>
          <w:rFonts w:ascii="Arial" w:eastAsia="Calibri"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47FA9E05" w14:textId="05F493CE" w:rsidR="00B6489F" w:rsidRPr="002659FE" w:rsidRDefault="00B6489F" w:rsidP="00B6489F">
      <w:pPr>
        <w:spacing w:after="60"/>
        <w:jc w:val="both"/>
        <w:rPr>
          <w:rFonts w:ascii="Arial" w:eastAsia="Calibri" w:hAnsi="Arial" w:cs="Arial"/>
          <w:b/>
          <w:sz w:val="24"/>
          <w:szCs w:val="24"/>
        </w:rPr>
      </w:pPr>
      <w:r w:rsidRPr="002659FE">
        <w:rPr>
          <w:rFonts w:ascii="Arial" w:hAnsi="Arial" w:cs="Arial"/>
          <w:b/>
          <w:sz w:val="24"/>
          <w:szCs w:val="24"/>
        </w:rPr>
        <w:lastRenderedPageBreak/>
        <w:t xml:space="preserve">Strategic Objective </w:t>
      </w:r>
      <w:r>
        <w:rPr>
          <w:rFonts w:ascii="Arial" w:eastAsia="Calibri" w:hAnsi="Arial" w:cs="Arial"/>
          <w:b/>
          <w:sz w:val="24"/>
          <w:szCs w:val="24"/>
        </w:rPr>
        <w:t>4.1</w:t>
      </w:r>
      <w:r w:rsidR="0077375D">
        <w:rPr>
          <w:rFonts w:ascii="Arial" w:eastAsia="Calibri" w:hAnsi="Arial" w:cs="Arial"/>
          <w:b/>
          <w:sz w:val="24"/>
          <w:szCs w:val="24"/>
        </w:rPr>
        <w:t>0</w:t>
      </w:r>
      <w:r w:rsidRPr="002659FE">
        <w:rPr>
          <w:rFonts w:ascii="Arial" w:eastAsia="Calibri" w:hAnsi="Arial" w:cs="Arial"/>
          <w:b/>
          <w:sz w:val="24"/>
          <w:szCs w:val="24"/>
        </w:rPr>
        <w:t xml:space="preserve">:  </w:t>
      </w:r>
      <w:r>
        <w:rPr>
          <w:rFonts w:ascii="Arial" w:eastAsia="Calibri" w:hAnsi="Arial" w:cs="Arial"/>
          <w:b/>
          <w:sz w:val="24"/>
          <w:szCs w:val="24"/>
        </w:rPr>
        <w:t xml:space="preserve">Assess the </w:t>
      </w:r>
      <w:r w:rsidRPr="002659FE">
        <w:rPr>
          <w:rFonts w:ascii="Arial" w:eastAsia="Calibri" w:hAnsi="Arial" w:cs="Arial"/>
          <w:b/>
          <w:sz w:val="24"/>
          <w:szCs w:val="24"/>
        </w:rPr>
        <w:t xml:space="preserve">Critical Care </w:t>
      </w:r>
      <w:r>
        <w:rPr>
          <w:rFonts w:ascii="Arial" w:eastAsia="Calibri" w:hAnsi="Arial" w:cs="Arial"/>
          <w:b/>
          <w:sz w:val="24"/>
          <w:szCs w:val="24"/>
        </w:rPr>
        <w:t>workforce needs across Wales and provide a framework which allows healthcare organisations to develop their Critical Care workforce plans</w:t>
      </w:r>
    </w:p>
    <w:p w14:paraId="748CFCF5" w14:textId="77777777"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 xml:space="preserve">Executive Lead:  Push Mangat / SRO:  </w:t>
      </w:r>
      <w:r>
        <w:rPr>
          <w:rFonts w:ascii="Arial" w:eastAsia="Calibri" w:hAnsi="Arial" w:cs="Arial"/>
          <w:b/>
          <w:color w:val="1F3864"/>
          <w:sz w:val="24"/>
          <w:szCs w:val="24"/>
        </w:rPr>
        <w:t>Clem Price</w:t>
      </w:r>
    </w:p>
    <w:p w14:paraId="5FD1265B" w14:textId="77777777" w:rsidR="00B6489F" w:rsidRPr="002659FE" w:rsidRDefault="00B6489F" w:rsidP="00B6489F">
      <w:pPr>
        <w:jc w:val="both"/>
        <w:rPr>
          <w:rFonts w:ascii="Arial" w:eastAsia="Calibri" w:hAnsi="Arial" w:cs="Arial"/>
          <w:sz w:val="24"/>
          <w:szCs w:val="24"/>
        </w:rPr>
      </w:pPr>
    </w:p>
    <w:p w14:paraId="75B96BDD" w14:textId="77777777" w:rsidR="00B6489F" w:rsidRPr="002659FE" w:rsidRDefault="00B6489F" w:rsidP="00807C4C">
      <w:pPr>
        <w:spacing w:after="120"/>
        <w:jc w:val="both"/>
        <w:rPr>
          <w:rFonts w:ascii="Arial" w:eastAsia="Calibri" w:hAnsi="Arial" w:cs="Arial"/>
          <w:b/>
          <w:sz w:val="24"/>
          <w:szCs w:val="24"/>
        </w:rPr>
      </w:pPr>
      <w:r w:rsidRPr="002659FE">
        <w:rPr>
          <w:rFonts w:ascii="Arial" w:eastAsia="Calibri" w:hAnsi="Arial" w:cs="Arial"/>
          <w:b/>
          <w:sz w:val="24"/>
          <w:szCs w:val="24"/>
        </w:rPr>
        <w:t>Why?</w:t>
      </w:r>
    </w:p>
    <w:p w14:paraId="793C2980" w14:textId="69AE776A" w:rsidR="00B6489F" w:rsidRDefault="00B6489F" w:rsidP="00B6489F">
      <w:pPr>
        <w:jc w:val="both"/>
        <w:rPr>
          <w:rFonts w:ascii="Arial" w:hAnsi="Arial" w:cs="Arial"/>
          <w:sz w:val="24"/>
          <w:szCs w:val="24"/>
        </w:rPr>
      </w:pPr>
      <w:r>
        <w:rPr>
          <w:rFonts w:ascii="Arial" w:hAnsi="Arial" w:cs="Arial"/>
          <w:sz w:val="24"/>
          <w:szCs w:val="24"/>
        </w:rPr>
        <w:t>Welsh Government has provided significant investment to expand critical care capacity in Wales through the Critically</w:t>
      </w:r>
      <w:r w:rsidR="00CB35A3">
        <w:rPr>
          <w:rFonts w:ascii="Arial" w:hAnsi="Arial" w:cs="Arial"/>
          <w:sz w:val="24"/>
          <w:szCs w:val="24"/>
        </w:rPr>
        <w:t xml:space="preserve"> Ill</w:t>
      </w:r>
      <w:r>
        <w:rPr>
          <w:rFonts w:ascii="Arial" w:hAnsi="Arial" w:cs="Arial"/>
          <w:sz w:val="24"/>
          <w:szCs w:val="24"/>
        </w:rPr>
        <w:t xml:space="preserve"> Implementation Group.</w:t>
      </w:r>
      <w:r w:rsidR="00FA2AB0">
        <w:rPr>
          <w:rFonts w:ascii="Arial" w:hAnsi="Arial" w:cs="Arial"/>
          <w:sz w:val="24"/>
          <w:szCs w:val="24"/>
        </w:rPr>
        <w:t xml:space="preserve"> </w:t>
      </w:r>
      <w:r>
        <w:rPr>
          <w:rFonts w:ascii="Arial" w:hAnsi="Arial" w:cs="Arial"/>
          <w:sz w:val="24"/>
          <w:szCs w:val="24"/>
        </w:rPr>
        <w:t xml:space="preserve"> To support this HEIW has been </w:t>
      </w:r>
      <w:r w:rsidR="001A799B">
        <w:rPr>
          <w:rFonts w:ascii="Arial" w:hAnsi="Arial" w:cs="Arial"/>
          <w:sz w:val="24"/>
          <w:szCs w:val="24"/>
        </w:rPr>
        <w:t xml:space="preserve">asked </w:t>
      </w:r>
      <w:r>
        <w:rPr>
          <w:rFonts w:ascii="Arial" w:hAnsi="Arial" w:cs="Arial"/>
          <w:sz w:val="24"/>
          <w:szCs w:val="24"/>
        </w:rPr>
        <w:t xml:space="preserve">to produce a </w:t>
      </w:r>
      <w:r w:rsidR="001A799B">
        <w:rPr>
          <w:rFonts w:ascii="Arial" w:hAnsi="Arial" w:cs="Arial"/>
          <w:sz w:val="24"/>
          <w:szCs w:val="24"/>
        </w:rPr>
        <w:t xml:space="preserve">set of </w:t>
      </w:r>
      <w:r>
        <w:rPr>
          <w:rFonts w:ascii="Arial" w:hAnsi="Arial" w:cs="Arial"/>
          <w:sz w:val="24"/>
          <w:szCs w:val="24"/>
        </w:rPr>
        <w:t>workforce planning option</w:t>
      </w:r>
      <w:r w:rsidR="001A799B">
        <w:rPr>
          <w:rFonts w:ascii="Arial" w:hAnsi="Arial" w:cs="Arial"/>
          <w:sz w:val="24"/>
          <w:szCs w:val="24"/>
        </w:rPr>
        <w:t>s that reflect the multi</w:t>
      </w:r>
      <w:r w:rsidR="0077375D">
        <w:rPr>
          <w:rFonts w:ascii="Arial" w:hAnsi="Arial" w:cs="Arial"/>
          <w:sz w:val="24"/>
          <w:szCs w:val="24"/>
        </w:rPr>
        <w:t>-</w:t>
      </w:r>
      <w:r w:rsidR="001A799B">
        <w:rPr>
          <w:rFonts w:ascii="Arial" w:hAnsi="Arial" w:cs="Arial"/>
          <w:sz w:val="24"/>
          <w:szCs w:val="24"/>
        </w:rPr>
        <w:t>professional nature of Critical Care Delivery</w:t>
      </w:r>
      <w:r w:rsidR="004C366E">
        <w:rPr>
          <w:rFonts w:ascii="Arial" w:hAnsi="Arial" w:cs="Arial"/>
          <w:sz w:val="24"/>
          <w:szCs w:val="24"/>
        </w:rPr>
        <w:t>.</w:t>
      </w:r>
      <w:r w:rsidR="001A799B">
        <w:rPr>
          <w:rFonts w:ascii="Arial" w:hAnsi="Arial" w:cs="Arial"/>
          <w:sz w:val="24"/>
          <w:szCs w:val="24"/>
        </w:rPr>
        <w:t xml:space="preserve"> </w:t>
      </w:r>
      <w:r w:rsidR="004C366E">
        <w:rPr>
          <w:rFonts w:ascii="Arial" w:hAnsi="Arial" w:cs="Arial"/>
          <w:sz w:val="24"/>
          <w:szCs w:val="24"/>
        </w:rPr>
        <w:t xml:space="preserve"> </w:t>
      </w:r>
      <w:r w:rsidR="001A799B">
        <w:rPr>
          <w:rFonts w:ascii="Arial" w:hAnsi="Arial" w:cs="Arial"/>
          <w:sz w:val="24"/>
          <w:szCs w:val="24"/>
        </w:rPr>
        <w:t>Different Critical Care units and services</w:t>
      </w:r>
      <w:r w:rsidR="004C366E">
        <w:rPr>
          <w:rFonts w:ascii="Arial" w:hAnsi="Arial" w:cs="Arial"/>
          <w:sz w:val="24"/>
          <w:szCs w:val="24"/>
        </w:rPr>
        <w:t xml:space="preserve"> will attract different workforce solutions</w:t>
      </w:r>
      <w:r>
        <w:rPr>
          <w:rFonts w:ascii="Arial" w:hAnsi="Arial" w:cs="Arial"/>
          <w:sz w:val="24"/>
          <w:szCs w:val="24"/>
        </w:rPr>
        <w:t>.</w:t>
      </w:r>
    </w:p>
    <w:p w14:paraId="1410FB0E" w14:textId="77777777" w:rsidR="00B6489F" w:rsidRDefault="00B6489F" w:rsidP="00B6489F">
      <w:pPr>
        <w:jc w:val="both"/>
        <w:rPr>
          <w:rFonts w:ascii="Arial" w:hAnsi="Arial" w:cs="Arial"/>
          <w:sz w:val="24"/>
          <w:szCs w:val="24"/>
        </w:rPr>
      </w:pPr>
    </w:p>
    <w:p w14:paraId="6A7BFCC2" w14:textId="77777777" w:rsidR="00B6489F" w:rsidRDefault="00B6489F" w:rsidP="00807C4C">
      <w:pPr>
        <w:spacing w:after="120"/>
        <w:jc w:val="both"/>
        <w:rPr>
          <w:rFonts w:ascii="Arial" w:hAnsi="Arial" w:cs="Arial"/>
          <w:b/>
          <w:sz w:val="24"/>
          <w:szCs w:val="24"/>
        </w:rPr>
      </w:pPr>
      <w:r w:rsidRPr="000869DC">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0869DC" w14:paraId="1125C7D3"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EBCFF2F" w14:textId="30FA5EBA" w:rsidR="00B6489F" w:rsidRPr="000869DC" w:rsidRDefault="003F6001" w:rsidP="00680B6A">
            <w:pPr>
              <w:spacing w:before="60"/>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0869DC">
              <w:rPr>
                <w:rFonts w:ascii="Arial" w:hAnsi="Arial" w:cs="Arial"/>
                <w:b/>
                <w:color w:val="FFFFFF" w:themeColor="background1"/>
                <w:sz w:val="24"/>
                <w:szCs w:val="24"/>
              </w:rPr>
              <w:t>20</w:t>
            </w:r>
            <w:r w:rsidR="002F2C84">
              <w:rPr>
                <w:rFonts w:ascii="Arial" w:hAnsi="Arial" w:cs="Arial"/>
                <w:b/>
                <w:color w:val="FFFFFF" w:themeColor="background1"/>
                <w:sz w:val="24"/>
                <w:szCs w:val="24"/>
              </w:rPr>
              <w:t>-</w:t>
            </w:r>
            <w:r w:rsidR="00B6489F" w:rsidRPr="000869DC">
              <w:rPr>
                <w:rFonts w:ascii="Arial" w:hAnsi="Arial" w:cs="Arial"/>
                <w:b/>
                <w:color w:val="FFFFFF" w:themeColor="background1"/>
                <w:sz w:val="24"/>
                <w:szCs w:val="24"/>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396A8A9" w14:textId="7263104C" w:rsidR="00B6489F" w:rsidRPr="000869DC" w:rsidRDefault="003F6001"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0869DC">
              <w:rPr>
                <w:rFonts w:ascii="Arial" w:hAnsi="Arial" w:cs="Arial"/>
                <w:b/>
                <w:color w:val="FFFFFF" w:themeColor="background1"/>
                <w:sz w:val="24"/>
                <w:szCs w:val="24"/>
              </w:rPr>
              <w:t>21</w:t>
            </w:r>
            <w:r w:rsidR="002F2C84">
              <w:rPr>
                <w:rFonts w:ascii="Arial" w:hAnsi="Arial" w:cs="Arial"/>
                <w:b/>
                <w:color w:val="FFFFFF" w:themeColor="background1"/>
                <w:sz w:val="24"/>
                <w:szCs w:val="24"/>
              </w:rPr>
              <w:t>-</w:t>
            </w:r>
            <w:r w:rsidR="00B6489F" w:rsidRPr="000869DC">
              <w:rPr>
                <w:rFonts w:ascii="Arial" w:hAnsi="Arial" w:cs="Arial"/>
                <w:b/>
                <w:color w:val="FFFFFF" w:themeColor="background1"/>
                <w:sz w:val="24"/>
                <w:szCs w:val="24"/>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5D1152B" w14:textId="71C7E189" w:rsidR="00B6489F" w:rsidRPr="000869DC" w:rsidRDefault="003F6001"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w:t>
            </w:r>
            <w:r w:rsidR="00B6489F" w:rsidRPr="000869DC">
              <w:rPr>
                <w:rFonts w:ascii="Arial" w:hAnsi="Arial" w:cs="Arial"/>
                <w:b/>
                <w:color w:val="FFFFFF" w:themeColor="background1"/>
                <w:sz w:val="24"/>
                <w:szCs w:val="24"/>
              </w:rPr>
              <w:t>22</w:t>
            </w:r>
            <w:r w:rsidR="002F2C84">
              <w:rPr>
                <w:rFonts w:ascii="Arial" w:hAnsi="Arial" w:cs="Arial"/>
                <w:b/>
                <w:color w:val="FFFFFF" w:themeColor="background1"/>
                <w:sz w:val="24"/>
                <w:szCs w:val="24"/>
              </w:rPr>
              <w:t>-</w:t>
            </w:r>
            <w:r w:rsidR="00B6489F" w:rsidRPr="000869DC">
              <w:rPr>
                <w:rFonts w:ascii="Arial" w:hAnsi="Arial" w:cs="Arial"/>
                <w:b/>
                <w:color w:val="FFFFFF" w:themeColor="background1"/>
                <w:sz w:val="24"/>
                <w:szCs w:val="24"/>
              </w:rPr>
              <w:t>23</w:t>
            </w:r>
          </w:p>
        </w:tc>
      </w:tr>
      <w:tr w:rsidR="00B6489F" w:rsidRPr="000869DC" w14:paraId="014C813B"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FFFFFF" w:themeFill="background1"/>
          </w:tcPr>
          <w:p w14:paraId="716F9BC7" w14:textId="2493F979" w:rsidR="00B6489F" w:rsidRDefault="00B6489F" w:rsidP="00A069CA">
            <w:pPr>
              <w:pStyle w:val="ListParagraph"/>
              <w:numPr>
                <w:ilvl w:val="0"/>
                <w:numId w:val="22"/>
              </w:numPr>
              <w:rPr>
                <w:rFonts w:ascii="Arial" w:hAnsi="Arial" w:cs="Arial"/>
                <w:sz w:val="24"/>
                <w:szCs w:val="24"/>
              </w:rPr>
            </w:pPr>
            <w:r>
              <w:rPr>
                <w:rFonts w:ascii="Arial" w:hAnsi="Arial" w:cs="Arial"/>
                <w:sz w:val="24"/>
                <w:szCs w:val="24"/>
              </w:rPr>
              <w:t>Complete analysis</w:t>
            </w:r>
            <w:r w:rsidRPr="000869DC">
              <w:rPr>
                <w:rFonts w:ascii="Arial" w:hAnsi="Arial" w:cs="Arial"/>
                <w:sz w:val="24"/>
                <w:szCs w:val="24"/>
              </w:rPr>
              <w:t xml:space="preserve"> and review </w:t>
            </w:r>
            <w:r>
              <w:rPr>
                <w:rFonts w:ascii="Arial" w:hAnsi="Arial" w:cs="Arial"/>
                <w:sz w:val="24"/>
                <w:szCs w:val="24"/>
              </w:rPr>
              <w:t>Health Board assessments</w:t>
            </w:r>
            <w:r w:rsidRPr="000869DC">
              <w:rPr>
                <w:rFonts w:ascii="Arial" w:hAnsi="Arial" w:cs="Arial"/>
                <w:sz w:val="24"/>
                <w:szCs w:val="24"/>
              </w:rPr>
              <w:t xml:space="preserve"> to </w:t>
            </w:r>
            <w:r>
              <w:rPr>
                <w:rFonts w:ascii="Arial" w:hAnsi="Arial" w:cs="Arial"/>
                <w:sz w:val="24"/>
                <w:szCs w:val="24"/>
              </w:rPr>
              <w:t>Critical care workforce needs.</w:t>
            </w:r>
          </w:p>
          <w:p w14:paraId="61B80EFC" w14:textId="401FC44A" w:rsidR="00B6489F" w:rsidRPr="00823240" w:rsidRDefault="00B6489F" w:rsidP="00A069CA">
            <w:pPr>
              <w:pStyle w:val="ListParagraph"/>
              <w:numPr>
                <w:ilvl w:val="0"/>
                <w:numId w:val="22"/>
              </w:numPr>
              <w:rPr>
                <w:rFonts w:ascii="Arial" w:hAnsi="Arial" w:cs="Arial"/>
                <w:sz w:val="24"/>
                <w:szCs w:val="24"/>
              </w:rPr>
            </w:pPr>
            <w:r>
              <w:rPr>
                <w:rFonts w:ascii="Arial" w:hAnsi="Arial" w:cs="Arial"/>
                <w:sz w:val="24"/>
                <w:szCs w:val="24"/>
              </w:rPr>
              <w:t>Feed initial findings into training requirements for 2021</w:t>
            </w:r>
            <w:r w:rsidR="000B4BD8">
              <w:rPr>
                <w:rFonts w:ascii="Arial" w:hAnsi="Arial" w:cs="Arial"/>
                <w:sz w:val="24"/>
                <w:szCs w:val="24"/>
              </w:rPr>
              <w:t>-</w:t>
            </w:r>
            <w:r>
              <w:rPr>
                <w:rFonts w:ascii="Arial" w:hAnsi="Arial" w:cs="Arial"/>
                <w:sz w:val="24"/>
                <w:szCs w:val="24"/>
              </w:rPr>
              <w:t>22</w:t>
            </w:r>
            <w:r w:rsidR="00FA2AB0">
              <w:rPr>
                <w:rFonts w:ascii="Arial" w:hAnsi="Arial" w:cs="Arial"/>
                <w:sz w:val="24"/>
                <w:szCs w:val="24"/>
              </w:rPr>
              <w:t>.</w:t>
            </w:r>
          </w:p>
          <w:p w14:paraId="6D23D6C0" w14:textId="77777777" w:rsidR="00B6489F" w:rsidRDefault="00B6489F" w:rsidP="00A069CA">
            <w:pPr>
              <w:pStyle w:val="ListParagraph"/>
              <w:numPr>
                <w:ilvl w:val="0"/>
                <w:numId w:val="22"/>
              </w:numPr>
              <w:rPr>
                <w:rFonts w:ascii="Arial" w:hAnsi="Arial" w:cs="Arial"/>
                <w:sz w:val="24"/>
                <w:szCs w:val="24"/>
              </w:rPr>
            </w:pPr>
            <w:r>
              <w:rPr>
                <w:rFonts w:ascii="Arial" w:hAnsi="Arial" w:cs="Arial"/>
                <w:sz w:val="24"/>
                <w:szCs w:val="24"/>
              </w:rPr>
              <w:t xml:space="preserve">Update </w:t>
            </w:r>
            <w:r w:rsidRPr="000869DC">
              <w:rPr>
                <w:rFonts w:ascii="Arial" w:hAnsi="Arial" w:cs="Arial"/>
                <w:sz w:val="24"/>
                <w:szCs w:val="24"/>
              </w:rPr>
              <w:t xml:space="preserve">workforce implications of new models of </w:t>
            </w:r>
            <w:r>
              <w:rPr>
                <w:rFonts w:ascii="Arial" w:hAnsi="Arial" w:cs="Arial"/>
                <w:sz w:val="24"/>
                <w:szCs w:val="24"/>
              </w:rPr>
              <w:t>Critical C</w:t>
            </w:r>
            <w:r w:rsidRPr="000869DC">
              <w:rPr>
                <w:rFonts w:ascii="Arial" w:hAnsi="Arial" w:cs="Arial"/>
                <w:sz w:val="24"/>
                <w:szCs w:val="24"/>
              </w:rPr>
              <w:t>are and good practice in workforce development across the UK</w:t>
            </w:r>
            <w:r>
              <w:rPr>
                <w:rFonts w:ascii="Arial" w:hAnsi="Arial" w:cs="Arial"/>
                <w:sz w:val="24"/>
                <w:szCs w:val="24"/>
              </w:rPr>
              <w:t>.</w:t>
            </w:r>
          </w:p>
          <w:p w14:paraId="12F27199" w14:textId="4A874CBE" w:rsidR="00B6489F" w:rsidRPr="000869DC" w:rsidRDefault="00B6489F" w:rsidP="00A069CA">
            <w:pPr>
              <w:pStyle w:val="ListParagraph"/>
              <w:numPr>
                <w:ilvl w:val="0"/>
                <w:numId w:val="22"/>
              </w:numPr>
              <w:rPr>
                <w:rFonts w:ascii="Arial" w:hAnsi="Arial" w:cs="Arial"/>
                <w:sz w:val="24"/>
                <w:szCs w:val="24"/>
              </w:rPr>
            </w:pPr>
            <w:r>
              <w:rPr>
                <w:rFonts w:ascii="Arial" w:hAnsi="Arial" w:cs="Arial"/>
                <w:sz w:val="24"/>
                <w:szCs w:val="24"/>
              </w:rPr>
              <w:t>Incorporate impact of new Shape of Training in Medicine</w:t>
            </w:r>
            <w:r w:rsidR="00FA2AB0">
              <w:rPr>
                <w:rFonts w:ascii="Arial" w:hAnsi="Arial" w:cs="Arial"/>
                <w:sz w:val="24"/>
                <w:szCs w:val="24"/>
              </w:rPr>
              <w:t>.</w:t>
            </w:r>
          </w:p>
          <w:p w14:paraId="79FCB925" w14:textId="4397E426" w:rsidR="00B6489F" w:rsidRDefault="00B6489F" w:rsidP="00A069CA">
            <w:pPr>
              <w:pStyle w:val="ListParagraph"/>
              <w:numPr>
                <w:ilvl w:val="0"/>
                <w:numId w:val="22"/>
              </w:numPr>
              <w:rPr>
                <w:rFonts w:ascii="Arial" w:hAnsi="Arial" w:cs="Arial"/>
                <w:sz w:val="24"/>
                <w:szCs w:val="24"/>
              </w:rPr>
            </w:pPr>
            <w:r>
              <w:rPr>
                <w:rFonts w:ascii="Arial" w:hAnsi="Arial" w:cs="Arial"/>
                <w:sz w:val="24"/>
                <w:szCs w:val="24"/>
              </w:rPr>
              <w:t>Consider the potential role of Physician Associates in Critical Care</w:t>
            </w:r>
            <w:r w:rsidR="00FA2AB0">
              <w:rPr>
                <w:rFonts w:ascii="Arial" w:hAnsi="Arial" w:cs="Arial"/>
                <w:sz w:val="24"/>
                <w:szCs w:val="24"/>
              </w:rPr>
              <w:t>.</w:t>
            </w:r>
          </w:p>
          <w:p w14:paraId="6F57B3FA" w14:textId="35185874" w:rsidR="00B6489F" w:rsidRDefault="00B6489F" w:rsidP="00A069CA">
            <w:pPr>
              <w:pStyle w:val="ListParagraph"/>
              <w:numPr>
                <w:ilvl w:val="0"/>
                <w:numId w:val="22"/>
              </w:numPr>
              <w:rPr>
                <w:rFonts w:ascii="Arial" w:hAnsi="Arial" w:cs="Arial"/>
                <w:sz w:val="24"/>
                <w:szCs w:val="24"/>
              </w:rPr>
            </w:pPr>
            <w:r>
              <w:rPr>
                <w:rFonts w:ascii="Arial" w:hAnsi="Arial" w:cs="Arial"/>
                <w:sz w:val="24"/>
                <w:szCs w:val="24"/>
              </w:rPr>
              <w:t>Complete scoping exercise for Anaesthetic Associates in Wales</w:t>
            </w:r>
            <w:r w:rsidR="00FA2AB0">
              <w:rPr>
                <w:rFonts w:ascii="Arial" w:hAnsi="Arial" w:cs="Arial"/>
                <w:sz w:val="24"/>
                <w:szCs w:val="24"/>
              </w:rPr>
              <w:t>.</w:t>
            </w:r>
          </w:p>
          <w:p w14:paraId="12A0819F" w14:textId="77777777" w:rsidR="00B6489F" w:rsidRPr="00823240" w:rsidRDefault="00B6489F" w:rsidP="00A069CA">
            <w:pPr>
              <w:pStyle w:val="ListParagraph"/>
              <w:numPr>
                <w:ilvl w:val="0"/>
                <w:numId w:val="22"/>
              </w:numPr>
              <w:rPr>
                <w:rFonts w:ascii="Arial" w:hAnsi="Arial" w:cs="Arial"/>
                <w:sz w:val="24"/>
                <w:szCs w:val="24"/>
              </w:rPr>
            </w:pPr>
            <w:r>
              <w:rPr>
                <w:rFonts w:ascii="Arial" w:hAnsi="Arial" w:cs="Arial"/>
                <w:sz w:val="24"/>
                <w:szCs w:val="24"/>
              </w:rPr>
              <w:t>Create a series of options (pull down menu) for Health Boards to use in staffing their Critical Care areas.</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Pr>
          <w:p w14:paraId="329977B8" w14:textId="02061B08" w:rsidR="00B6489F" w:rsidRDefault="00B6489F" w:rsidP="00A069CA">
            <w:pPr>
              <w:pStyle w:val="ListParagraph"/>
              <w:numPr>
                <w:ilvl w:val="0"/>
                <w:numId w:val="21"/>
              </w:numPr>
              <w:rPr>
                <w:rFonts w:ascii="Arial" w:hAnsi="Arial" w:cs="Arial"/>
                <w:sz w:val="24"/>
                <w:szCs w:val="24"/>
              </w:rPr>
            </w:pPr>
            <w:r>
              <w:rPr>
                <w:rFonts w:ascii="Arial" w:hAnsi="Arial" w:cs="Arial"/>
                <w:sz w:val="24"/>
                <w:szCs w:val="24"/>
              </w:rPr>
              <w:t>Review impact of suggested staffing options</w:t>
            </w:r>
            <w:r w:rsidR="00FA2AB0">
              <w:rPr>
                <w:rFonts w:ascii="Arial" w:hAnsi="Arial" w:cs="Arial"/>
                <w:sz w:val="24"/>
                <w:szCs w:val="24"/>
              </w:rPr>
              <w:t>.</w:t>
            </w:r>
          </w:p>
          <w:p w14:paraId="4492A835" w14:textId="3F47C0EC" w:rsidR="00B6489F" w:rsidRDefault="00B6489F" w:rsidP="00A069CA">
            <w:pPr>
              <w:pStyle w:val="ListParagraph"/>
              <w:numPr>
                <w:ilvl w:val="0"/>
                <w:numId w:val="21"/>
              </w:numPr>
              <w:rPr>
                <w:rFonts w:ascii="Arial" w:hAnsi="Arial" w:cs="Arial"/>
                <w:sz w:val="24"/>
                <w:szCs w:val="24"/>
              </w:rPr>
            </w:pPr>
            <w:r>
              <w:rPr>
                <w:rFonts w:ascii="Arial" w:hAnsi="Arial" w:cs="Arial"/>
                <w:sz w:val="24"/>
                <w:szCs w:val="24"/>
              </w:rPr>
              <w:t>Consider future role of Anaesthetic Associates and Physician Associates once they are regulated</w:t>
            </w:r>
            <w:r w:rsidR="00FA2AB0">
              <w:rPr>
                <w:rFonts w:ascii="Arial" w:hAnsi="Arial" w:cs="Arial"/>
                <w:sz w:val="24"/>
                <w:szCs w:val="24"/>
              </w:rPr>
              <w:t>.</w:t>
            </w:r>
          </w:p>
          <w:p w14:paraId="494BD557" w14:textId="3EC0EE5C" w:rsidR="00B6489F" w:rsidRPr="000869DC" w:rsidRDefault="00B6489F" w:rsidP="00A069CA">
            <w:pPr>
              <w:pStyle w:val="ListParagraph"/>
              <w:numPr>
                <w:ilvl w:val="0"/>
                <w:numId w:val="21"/>
              </w:numPr>
              <w:rPr>
                <w:rFonts w:ascii="Arial" w:hAnsi="Arial" w:cs="Arial"/>
                <w:sz w:val="24"/>
                <w:szCs w:val="24"/>
              </w:rPr>
            </w:pPr>
            <w:r w:rsidRPr="000869DC">
              <w:rPr>
                <w:rFonts w:ascii="Arial" w:hAnsi="Arial" w:cs="Arial"/>
                <w:sz w:val="24"/>
                <w:szCs w:val="24"/>
              </w:rPr>
              <w:t xml:space="preserve">Continue to </w:t>
            </w:r>
            <w:r>
              <w:rPr>
                <w:rFonts w:ascii="Arial" w:hAnsi="Arial" w:cs="Arial"/>
                <w:sz w:val="24"/>
                <w:szCs w:val="24"/>
              </w:rPr>
              <w:t>update</w:t>
            </w:r>
            <w:r w:rsidRPr="000869DC">
              <w:rPr>
                <w:rFonts w:ascii="Arial" w:hAnsi="Arial" w:cs="Arial"/>
                <w:sz w:val="24"/>
                <w:szCs w:val="24"/>
              </w:rPr>
              <w:t xml:space="preserve"> </w:t>
            </w:r>
            <w:r>
              <w:rPr>
                <w:rFonts w:ascii="Arial" w:hAnsi="Arial" w:cs="Arial"/>
                <w:sz w:val="24"/>
                <w:szCs w:val="24"/>
              </w:rPr>
              <w:t>other workforce options</w:t>
            </w:r>
            <w:r w:rsidR="00FA2AB0">
              <w:rPr>
                <w:rFonts w:ascii="Arial" w:hAnsi="Arial" w:cs="Arial"/>
                <w:sz w:val="24"/>
                <w:szCs w:val="24"/>
              </w:rPr>
              <w:t>.</w:t>
            </w:r>
          </w:p>
          <w:p w14:paraId="7D444D82" w14:textId="0A851AFD" w:rsidR="00B6489F" w:rsidRPr="000869DC" w:rsidRDefault="00B6489F" w:rsidP="00A069CA">
            <w:pPr>
              <w:pStyle w:val="ListParagraph"/>
              <w:numPr>
                <w:ilvl w:val="0"/>
                <w:numId w:val="21"/>
              </w:numPr>
              <w:rPr>
                <w:rFonts w:ascii="Arial" w:hAnsi="Arial" w:cs="Arial"/>
                <w:sz w:val="24"/>
                <w:szCs w:val="24"/>
              </w:rPr>
            </w:pPr>
            <w:r>
              <w:rPr>
                <w:rFonts w:ascii="Arial" w:hAnsi="Arial" w:cs="Arial"/>
                <w:sz w:val="24"/>
                <w:szCs w:val="24"/>
              </w:rPr>
              <w:t>Review and re-issue staffing options</w:t>
            </w:r>
            <w:r w:rsidR="00FA2AB0">
              <w:rPr>
                <w:rFonts w:ascii="Arial" w:hAnsi="Arial" w:cs="Arial"/>
                <w:sz w:val="24"/>
                <w:szCs w:val="24"/>
              </w:rPr>
              <w:t>.</w:t>
            </w:r>
          </w:p>
        </w:tc>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tcPr>
          <w:p w14:paraId="405E6B70" w14:textId="77777777" w:rsidR="00B6489F" w:rsidRPr="00F24DEA" w:rsidRDefault="00B6489F" w:rsidP="00A069CA">
            <w:pPr>
              <w:pStyle w:val="ListParagraph"/>
              <w:numPr>
                <w:ilvl w:val="0"/>
                <w:numId w:val="21"/>
              </w:numPr>
              <w:rPr>
                <w:rFonts w:ascii="Arial" w:hAnsi="Arial" w:cs="Arial"/>
                <w:sz w:val="24"/>
                <w:szCs w:val="24"/>
              </w:rPr>
            </w:pPr>
            <w:r w:rsidRPr="000869DC">
              <w:rPr>
                <w:rFonts w:ascii="Arial" w:hAnsi="Arial" w:cs="Arial"/>
                <w:sz w:val="24"/>
                <w:szCs w:val="24"/>
              </w:rPr>
              <w:t xml:space="preserve">Continue to </w:t>
            </w:r>
            <w:r>
              <w:rPr>
                <w:rFonts w:ascii="Arial" w:hAnsi="Arial" w:cs="Arial"/>
                <w:sz w:val="24"/>
                <w:szCs w:val="24"/>
              </w:rPr>
              <w:t>review</w:t>
            </w:r>
            <w:r w:rsidRPr="000869DC">
              <w:rPr>
                <w:rFonts w:ascii="Arial" w:hAnsi="Arial" w:cs="Arial"/>
                <w:sz w:val="24"/>
                <w:szCs w:val="24"/>
              </w:rPr>
              <w:t>, evaluate and update</w:t>
            </w:r>
            <w:r>
              <w:rPr>
                <w:rFonts w:ascii="Arial" w:hAnsi="Arial" w:cs="Arial"/>
                <w:sz w:val="24"/>
                <w:szCs w:val="24"/>
              </w:rPr>
              <w:t xml:space="preserve"> staffing options.</w:t>
            </w:r>
          </w:p>
        </w:tc>
      </w:tr>
    </w:tbl>
    <w:p w14:paraId="6426434E" w14:textId="77777777" w:rsidR="00B6489F" w:rsidRPr="000869DC" w:rsidRDefault="00B6489F" w:rsidP="00807C4C">
      <w:pPr>
        <w:spacing w:before="120" w:after="120"/>
        <w:jc w:val="both"/>
        <w:rPr>
          <w:rFonts w:ascii="Arial" w:hAnsi="Arial" w:cs="Arial"/>
          <w:b/>
          <w:sz w:val="24"/>
          <w:szCs w:val="24"/>
        </w:rPr>
      </w:pPr>
      <w:r w:rsidRPr="000869DC">
        <w:rPr>
          <w:rFonts w:ascii="Arial" w:hAnsi="Arial" w:cs="Arial"/>
          <w:b/>
          <w:sz w:val="24"/>
          <w:szCs w:val="24"/>
        </w:rPr>
        <w:t>What does success look like in 2023?</w:t>
      </w:r>
    </w:p>
    <w:p w14:paraId="341A146A" w14:textId="28FA1D47" w:rsidR="00B6489F" w:rsidRPr="00DE2FDA" w:rsidRDefault="00B6489F" w:rsidP="00B6489F">
      <w:pPr>
        <w:jc w:val="both"/>
        <w:rPr>
          <w:rFonts w:ascii="Arial" w:hAnsi="Arial" w:cs="Arial"/>
          <w:sz w:val="24"/>
          <w:szCs w:val="24"/>
        </w:rPr>
      </w:pPr>
      <w:r>
        <w:rPr>
          <w:rFonts w:ascii="Arial" w:hAnsi="Arial" w:cs="Arial"/>
          <w:sz w:val="24"/>
          <w:szCs w:val="24"/>
        </w:rPr>
        <w:t>Flexible</w:t>
      </w:r>
      <w:r w:rsidRPr="000869DC">
        <w:rPr>
          <w:rFonts w:ascii="Arial" w:hAnsi="Arial" w:cs="Arial"/>
          <w:sz w:val="24"/>
          <w:szCs w:val="24"/>
        </w:rPr>
        <w:t xml:space="preserve"> workforce models</w:t>
      </w:r>
      <w:r>
        <w:rPr>
          <w:rFonts w:ascii="Arial" w:hAnsi="Arial" w:cs="Arial"/>
          <w:sz w:val="24"/>
          <w:szCs w:val="24"/>
        </w:rPr>
        <w:t xml:space="preserve"> and training capacity established</w:t>
      </w:r>
      <w:r w:rsidRPr="000869DC">
        <w:rPr>
          <w:rFonts w:ascii="Arial" w:hAnsi="Arial" w:cs="Arial"/>
          <w:sz w:val="24"/>
          <w:szCs w:val="24"/>
        </w:rPr>
        <w:t xml:space="preserve"> in </w:t>
      </w:r>
      <w:r>
        <w:rPr>
          <w:rFonts w:ascii="Arial" w:hAnsi="Arial" w:cs="Arial"/>
          <w:sz w:val="24"/>
          <w:szCs w:val="24"/>
        </w:rPr>
        <w:t>Critical Care</w:t>
      </w:r>
      <w:r w:rsidRPr="000869DC">
        <w:rPr>
          <w:rFonts w:ascii="Arial" w:hAnsi="Arial" w:cs="Arial"/>
          <w:sz w:val="24"/>
          <w:szCs w:val="24"/>
        </w:rPr>
        <w:t xml:space="preserve"> </w:t>
      </w:r>
      <w:r>
        <w:rPr>
          <w:rFonts w:ascii="Arial" w:hAnsi="Arial" w:cs="Arial"/>
          <w:sz w:val="24"/>
          <w:szCs w:val="24"/>
        </w:rPr>
        <w:t>across NHS Wales.</w:t>
      </w:r>
    </w:p>
    <w:p w14:paraId="678DED50" w14:textId="77777777" w:rsidR="00B6489F" w:rsidRPr="002659FE" w:rsidRDefault="00B6489F" w:rsidP="00B6489F">
      <w:pPr>
        <w:jc w:val="both"/>
        <w:rPr>
          <w:rFonts w:ascii="Arial" w:hAnsi="Arial" w:cs="Arial"/>
          <w:b/>
          <w:color w:val="B9975B"/>
          <w:sz w:val="24"/>
          <w:szCs w:val="24"/>
        </w:rPr>
        <w:sectPr w:rsidR="00B6489F" w:rsidRPr="002659FE" w:rsidSect="00D74BA9">
          <w:pgSz w:w="16838" w:h="11906" w:orient="landscape"/>
          <w:pgMar w:top="1134" w:right="1134" w:bottom="1134" w:left="1134" w:header="709" w:footer="709" w:gutter="0"/>
          <w:cols w:space="708"/>
          <w:docGrid w:linePitch="360"/>
        </w:sectPr>
      </w:pPr>
    </w:p>
    <w:p w14:paraId="4AD608DA" w14:textId="77777777" w:rsidR="00B6489F" w:rsidRPr="002659FE" w:rsidRDefault="00B6489F" w:rsidP="00B6489F">
      <w:pPr>
        <w:jc w:val="both"/>
        <w:rPr>
          <w:rFonts w:ascii="Arial" w:hAnsi="Arial" w:cs="Arial"/>
          <w:b/>
          <w:color w:val="B9975B"/>
          <w:sz w:val="24"/>
          <w:szCs w:val="24"/>
        </w:rPr>
      </w:pPr>
      <w:bookmarkStart w:id="20" w:name="_Hlk26281737"/>
      <w:r w:rsidRPr="0062558F">
        <w:rPr>
          <w:rFonts w:ascii="Arial" w:hAnsi="Arial" w:cs="Arial"/>
          <w:b/>
          <w:color w:val="806000" w:themeColor="accent4" w:themeShade="80"/>
          <w:sz w:val="24"/>
          <w:szCs w:val="24"/>
        </w:rPr>
        <w:lastRenderedPageBreak/>
        <w:t>Strategic Aim 5:  To be an exemplar employer and a great place to work</w:t>
      </w:r>
    </w:p>
    <w:bookmarkEnd w:id="20"/>
    <w:p w14:paraId="101E7787" w14:textId="77777777" w:rsidR="00B6489F" w:rsidRPr="002659FE" w:rsidRDefault="00B6489F" w:rsidP="00B6489F">
      <w:pPr>
        <w:jc w:val="both"/>
        <w:rPr>
          <w:rFonts w:ascii="Arial" w:hAnsi="Arial" w:cs="Arial"/>
          <w:sz w:val="24"/>
          <w:szCs w:val="24"/>
        </w:rPr>
      </w:pPr>
    </w:p>
    <w:p w14:paraId="7BDC31D5" w14:textId="311A6053" w:rsidR="00B6489F" w:rsidRPr="002659FE" w:rsidRDefault="00B6489F" w:rsidP="00B6489F">
      <w:pPr>
        <w:spacing w:after="60"/>
        <w:rPr>
          <w:rFonts w:ascii="Arial" w:hAnsi="Arial" w:cs="Arial"/>
          <w:b/>
          <w:sz w:val="24"/>
          <w:szCs w:val="24"/>
        </w:rPr>
      </w:pPr>
      <w:r w:rsidRPr="002659FE">
        <w:rPr>
          <w:rFonts w:ascii="Arial" w:hAnsi="Arial" w:cs="Arial"/>
          <w:b/>
          <w:sz w:val="24"/>
          <w:szCs w:val="24"/>
        </w:rPr>
        <w:t>Strategic Objective 5.1:  Implement the People</w:t>
      </w:r>
      <w:r w:rsidR="64C4AD84" w:rsidRPr="64C4AD84">
        <w:rPr>
          <w:rFonts w:ascii="Arial" w:hAnsi="Arial" w:cs="Arial"/>
          <w:b/>
          <w:bCs/>
          <w:sz w:val="24"/>
          <w:szCs w:val="24"/>
        </w:rPr>
        <w:t>, Inclusion</w:t>
      </w:r>
      <w:r w:rsidRPr="002659FE">
        <w:rPr>
          <w:rFonts w:ascii="Arial" w:hAnsi="Arial" w:cs="Arial"/>
          <w:b/>
          <w:sz w:val="24"/>
          <w:szCs w:val="24"/>
        </w:rPr>
        <w:t xml:space="preserve"> and OD Strategy</w:t>
      </w:r>
    </w:p>
    <w:p w14:paraId="4970B6A2" w14:textId="77777777" w:rsidR="00B6489F" w:rsidRPr="002659FE" w:rsidRDefault="00B6489F" w:rsidP="00B6489F">
      <w:pPr>
        <w:jc w:val="both"/>
        <w:rPr>
          <w:rFonts w:ascii="Arial" w:hAnsi="Arial" w:cs="Arial"/>
          <w:b/>
          <w:color w:val="1F3864"/>
          <w:sz w:val="24"/>
          <w:szCs w:val="24"/>
        </w:rPr>
      </w:pPr>
      <w:r w:rsidRPr="002659FE">
        <w:rPr>
          <w:rFonts w:ascii="Arial" w:hAnsi="Arial" w:cs="Arial"/>
          <w:b/>
          <w:color w:val="1F3864"/>
          <w:sz w:val="24"/>
          <w:szCs w:val="24"/>
        </w:rPr>
        <w:t xml:space="preserve">Executive Lead:  Julie Rogers / SRO:  </w:t>
      </w:r>
      <w:proofErr w:type="spellStart"/>
      <w:r w:rsidRPr="002659FE">
        <w:rPr>
          <w:rFonts w:ascii="Arial" w:hAnsi="Arial" w:cs="Arial"/>
          <w:b/>
          <w:color w:val="1F3864"/>
          <w:sz w:val="24"/>
          <w:szCs w:val="24"/>
        </w:rPr>
        <w:t>Foula</w:t>
      </w:r>
      <w:proofErr w:type="spellEnd"/>
      <w:r w:rsidRPr="002659FE">
        <w:rPr>
          <w:rFonts w:ascii="Arial" w:hAnsi="Arial" w:cs="Arial"/>
          <w:b/>
          <w:color w:val="1F3864"/>
          <w:sz w:val="24"/>
          <w:szCs w:val="24"/>
        </w:rPr>
        <w:t xml:space="preserve"> Evans</w:t>
      </w:r>
    </w:p>
    <w:p w14:paraId="041B413E" w14:textId="77777777" w:rsidR="00B6489F" w:rsidRPr="002659FE" w:rsidRDefault="00B6489F" w:rsidP="00B6489F">
      <w:pPr>
        <w:rPr>
          <w:rFonts w:ascii="Arial" w:hAnsi="Arial" w:cs="Arial"/>
          <w:b/>
          <w:sz w:val="24"/>
          <w:szCs w:val="24"/>
        </w:rPr>
      </w:pPr>
    </w:p>
    <w:p w14:paraId="24A29994" w14:textId="77777777" w:rsidR="00B6489F" w:rsidRPr="002659FE" w:rsidRDefault="00B6489F" w:rsidP="00807C4C">
      <w:pPr>
        <w:spacing w:after="120"/>
        <w:rPr>
          <w:rFonts w:ascii="Arial" w:hAnsi="Arial" w:cs="Arial"/>
          <w:b/>
          <w:sz w:val="24"/>
          <w:szCs w:val="24"/>
        </w:rPr>
      </w:pPr>
      <w:r w:rsidRPr="002659FE">
        <w:rPr>
          <w:rFonts w:ascii="Arial" w:hAnsi="Arial" w:cs="Arial"/>
          <w:b/>
          <w:sz w:val="24"/>
          <w:szCs w:val="24"/>
        </w:rPr>
        <w:t>Why?</w:t>
      </w:r>
    </w:p>
    <w:p w14:paraId="5781DDB0" w14:textId="2B6E675D"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We want to </w:t>
      </w:r>
      <w:r w:rsidR="00CA20F4">
        <w:rPr>
          <w:rFonts w:ascii="Arial" w:hAnsi="Arial" w:cs="Arial"/>
          <w:sz w:val="24"/>
          <w:szCs w:val="24"/>
        </w:rPr>
        <w:t xml:space="preserve">be an employer of choice </w:t>
      </w:r>
      <w:r w:rsidRPr="002659FE">
        <w:rPr>
          <w:rFonts w:ascii="Arial" w:hAnsi="Arial" w:cs="Arial"/>
          <w:sz w:val="24"/>
          <w:szCs w:val="24"/>
        </w:rPr>
        <w:t>create</w:t>
      </w:r>
      <w:r w:rsidR="00CA20F4">
        <w:rPr>
          <w:rFonts w:ascii="Arial" w:hAnsi="Arial" w:cs="Arial"/>
          <w:sz w:val="24"/>
          <w:szCs w:val="24"/>
        </w:rPr>
        <w:t xml:space="preserve">d by ensuring excellent colleague experience in a continually improving, inclusive and </w:t>
      </w:r>
      <w:r w:rsidRPr="002659FE">
        <w:rPr>
          <w:rFonts w:ascii="Arial" w:hAnsi="Arial" w:cs="Arial"/>
          <w:sz w:val="24"/>
          <w:szCs w:val="24"/>
        </w:rPr>
        <w:t xml:space="preserve">compassionate organisational culture </w:t>
      </w:r>
      <w:r w:rsidR="00E52F7E">
        <w:rPr>
          <w:rFonts w:ascii="Arial" w:hAnsi="Arial" w:cs="Arial"/>
          <w:sz w:val="24"/>
          <w:szCs w:val="24"/>
        </w:rPr>
        <w:t>where</w:t>
      </w:r>
      <w:r w:rsidRPr="002659FE">
        <w:rPr>
          <w:rFonts w:ascii="Arial" w:hAnsi="Arial" w:cs="Arial"/>
          <w:sz w:val="24"/>
          <w:szCs w:val="24"/>
        </w:rPr>
        <w:t xml:space="preserve"> a focus on wellbeing underpin</w:t>
      </w:r>
      <w:r w:rsidR="00E52F7E">
        <w:rPr>
          <w:rFonts w:ascii="Arial" w:hAnsi="Arial" w:cs="Arial"/>
          <w:sz w:val="24"/>
          <w:szCs w:val="24"/>
        </w:rPr>
        <w:t xml:space="preserve">s </w:t>
      </w:r>
      <w:r w:rsidRPr="002659FE">
        <w:rPr>
          <w:rFonts w:ascii="Arial" w:hAnsi="Arial" w:cs="Arial"/>
          <w:sz w:val="24"/>
          <w:szCs w:val="24"/>
        </w:rPr>
        <w:t>everything we do</w:t>
      </w:r>
      <w:r w:rsidR="00E52F7E">
        <w:rPr>
          <w:rFonts w:ascii="Arial" w:hAnsi="Arial" w:cs="Arial"/>
          <w:sz w:val="24"/>
          <w:szCs w:val="24"/>
        </w:rPr>
        <w:t xml:space="preserve">. </w:t>
      </w:r>
      <w:r w:rsidRPr="002659FE">
        <w:rPr>
          <w:rFonts w:ascii="Arial" w:hAnsi="Arial" w:cs="Arial"/>
          <w:sz w:val="24"/>
          <w:szCs w:val="24"/>
        </w:rPr>
        <w:t xml:space="preserve"> </w:t>
      </w:r>
      <w:r w:rsidR="00E52F7E">
        <w:rPr>
          <w:rFonts w:ascii="Arial" w:hAnsi="Arial" w:cs="Arial"/>
          <w:sz w:val="24"/>
          <w:szCs w:val="24"/>
        </w:rPr>
        <w:t xml:space="preserve">Evidence shows that this </w:t>
      </w:r>
      <w:r w:rsidRPr="002659FE">
        <w:rPr>
          <w:rFonts w:ascii="Arial" w:hAnsi="Arial" w:cs="Arial"/>
          <w:sz w:val="24"/>
          <w:szCs w:val="24"/>
        </w:rPr>
        <w:t>result</w:t>
      </w:r>
      <w:r w:rsidR="00E52F7E">
        <w:rPr>
          <w:rFonts w:ascii="Arial" w:hAnsi="Arial" w:cs="Arial"/>
          <w:sz w:val="24"/>
          <w:szCs w:val="24"/>
        </w:rPr>
        <w:t xml:space="preserve">s </w:t>
      </w:r>
      <w:r w:rsidRPr="002659FE">
        <w:rPr>
          <w:rFonts w:ascii="Arial" w:hAnsi="Arial" w:cs="Arial"/>
          <w:sz w:val="24"/>
          <w:szCs w:val="24"/>
        </w:rPr>
        <w:t>in staff who are happy in their work and work environment</w:t>
      </w:r>
      <w:r w:rsidR="00CA7992">
        <w:rPr>
          <w:rFonts w:ascii="Arial" w:hAnsi="Arial" w:cs="Arial"/>
          <w:sz w:val="24"/>
          <w:szCs w:val="24"/>
        </w:rPr>
        <w:t>, enabling the attraction and retention of hi</w:t>
      </w:r>
      <w:r w:rsidR="00BC27E0">
        <w:rPr>
          <w:rFonts w:ascii="Arial" w:hAnsi="Arial" w:cs="Arial"/>
          <w:sz w:val="24"/>
          <w:szCs w:val="24"/>
        </w:rPr>
        <w:t>gh</w:t>
      </w:r>
      <w:r w:rsidR="00C03A7F">
        <w:rPr>
          <w:rFonts w:ascii="Arial" w:hAnsi="Arial" w:cs="Arial"/>
          <w:sz w:val="24"/>
          <w:szCs w:val="24"/>
        </w:rPr>
        <w:t>-</w:t>
      </w:r>
      <w:r w:rsidR="00BC27E0">
        <w:rPr>
          <w:rFonts w:ascii="Arial" w:hAnsi="Arial" w:cs="Arial"/>
          <w:sz w:val="24"/>
          <w:szCs w:val="24"/>
        </w:rPr>
        <w:t>quality staff and add to its credibility as a leading NHS</w:t>
      </w:r>
      <w:r w:rsidR="00681C7A">
        <w:rPr>
          <w:rFonts w:ascii="Arial" w:hAnsi="Arial" w:cs="Arial"/>
          <w:sz w:val="24"/>
          <w:szCs w:val="24"/>
        </w:rPr>
        <w:t xml:space="preserve"> organisation in Wales.</w:t>
      </w:r>
      <w:r w:rsidRPr="002659FE">
        <w:rPr>
          <w:rFonts w:ascii="Arial" w:hAnsi="Arial" w:cs="Arial"/>
          <w:sz w:val="24"/>
          <w:szCs w:val="24"/>
        </w:rPr>
        <w:t xml:space="preserve">  A culture of compassionate leadership will enable HEIW to achieve its aims in the right way and our aim is to be an exemplar in the public sector.</w:t>
      </w:r>
      <w:r w:rsidR="0077375D">
        <w:rPr>
          <w:rFonts w:ascii="Arial" w:hAnsi="Arial" w:cs="Arial"/>
          <w:sz w:val="24"/>
          <w:szCs w:val="24"/>
        </w:rPr>
        <w:t xml:space="preserve"> </w:t>
      </w:r>
      <w:r w:rsidRPr="002659FE">
        <w:rPr>
          <w:rFonts w:ascii="Arial" w:hAnsi="Arial" w:cs="Arial"/>
          <w:sz w:val="24"/>
          <w:szCs w:val="24"/>
        </w:rPr>
        <w:t>Almost half of our staff are remote workers, many working 1.5 days a week or less for HEIW with the remainder of their employment being in other NHS organisations.  Additionally, our staff come from a wide range disciplines and professions, as well as diverse experiences.</w:t>
      </w:r>
    </w:p>
    <w:p w14:paraId="2C227CC9" w14:textId="77777777" w:rsidR="00B6489F" w:rsidRPr="002659FE" w:rsidRDefault="00B6489F" w:rsidP="00B6489F">
      <w:pPr>
        <w:jc w:val="both"/>
        <w:rPr>
          <w:rFonts w:ascii="Arial" w:hAnsi="Arial" w:cs="Arial"/>
          <w:sz w:val="24"/>
          <w:szCs w:val="24"/>
        </w:rPr>
      </w:pPr>
    </w:p>
    <w:p w14:paraId="4219E850" w14:textId="27B06052" w:rsidR="00B6489F" w:rsidRPr="002659FE" w:rsidRDefault="00B6489F" w:rsidP="00B6489F">
      <w:pPr>
        <w:jc w:val="both"/>
        <w:rPr>
          <w:rFonts w:ascii="Arial" w:hAnsi="Arial" w:cs="Arial"/>
          <w:sz w:val="24"/>
          <w:szCs w:val="24"/>
        </w:rPr>
      </w:pPr>
      <w:r w:rsidRPr="002659FE">
        <w:rPr>
          <w:rFonts w:ascii="Arial" w:hAnsi="Arial" w:cs="Arial"/>
          <w:sz w:val="24"/>
          <w:szCs w:val="24"/>
        </w:rPr>
        <w:t>During 2019-20 we developed a People</w:t>
      </w:r>
      <w:r w:rsidR="64C4AD84" w:rsidRPr="64C4AD84">
        <w:rPr>
          <w:rFonts w:ascii="Arial" w:hAnsi="Arial" w:cs="Arial"/>
          <w:sz w:val="24"/>
          <w:szCs w:val="24"/>
        </w:rPr>
        <w:t>, Inclusion</w:t>
      </w:r>
      <w:r w:rsidRPr="002659FE">
        <w:rPr>
          <w:rFonts w:ascii="Arial" w:hAnsi="Arial" w:cs="Arial"/>
          <w:sz w:val="24"/>
          <w:szCs w:val="24"/>
        </w:rPr>
        <w:t xml:space="preserve"> and OD Strategy which aims to harness the opportunities of our diverse workforce as well as to drive improvements in internal processes to facilitate working smarter not harder; to set out our approach to workforce flexibility that will eradicate silo working, improving job satisfaction, increasing productivity and removing duplication; as well as to clarify the expectations on our staff. </w:t>
      </w:r>
      <w:r w:rsidR="00B86B62">
        <w:rPr>
          <w:rFonts w:ascii="Arial" w:hAnsi="Arial" w:cs="Arial"/>
          <w:sz w:val="24"/>
          <w:szCs w:val="24"/>
        </w:rPr>
        <w:t xml:space="preserve"> </w:t>
      </w:r>
      <w:r w:rsidRPr="002659FE">
        <w:rPr>
          <w:rFonts w:ascii="Arial" w:hAnsi="Arial" w:cs="Arial"/>
          <w:sz w:val="24"/>
          <w:szCs w:val="24"/>
        </w:rPr>
        <w:t>Our values and behaviours framework will be central to all our policies and relationships.</w:t>
      </w:r>
    </w:p>
    <w:p w14:paraId="3F313144" w14:textId="77777777" w:rsidR="00B6489F" w:rsidRPr="002659FE" w:rsidRDefault="00B6489F" w:rsidP="00B6489F">
      <w:pPr>
        <w:rPr>
          <w:rFonts w:ascii="Arial" w:hAnsi="Arial" w:cs="Arial"/>
          <w:sz w:val="24"/>
          <w:szCs w:val="24"/>
        </w:rPr>
      </w:pPr>
    </w:p>
    <w:p w14:paraId="5D3BD6A4" w14:textId="77777777" w:rsidR="00B6489F" w:rsidRPr="002659FE" w:rsidRDefault="00B6489F" w:rsidP="00807C4C">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06BB71E4"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45A7153"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CBA46E1"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13E1BC0"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79228E92" w14:textId="77777777" w:rsidTr="00DE2FDA">
        <w:tc>
          <w:tcPr>
            <w:tcW w:w="6521" w:type="dxa"/>
          </w:tcPr>
          <w:p w14:paraId="600CE2D6" w14:textId="587C9393" w:rsidR="00B6489F" w:rsidRPr="002659FE" w:rsidRDefault="00B6489F" w:rsidP="00A069CA">
            <w:pPr>
              <w:pStyle w:val="ListParagraph"/>
              <w:numPr>
                <w:ilvl w:val="0"/>
                <w:numId w:val="22"/>
              </w:numPr>
              <w:rPr>
                <w:rFonts w:ascii="Arial" w:hAnsi="Arial" w:cs="Arial"/>
                <w:sz w:val="24"/>
                <w:szCs w:val="24"/>
              </w:rPr>
            </w:pPr>
            <w:r w:rsidRPr="002659FE">
              <w:rPr>
                <w:rFonts w:ascii="Arial" w:hAnsi="Arial" w:cs="Arial"/>
                <w:sz w:val="24"/>
                <w:szCs w:val="24"/>
              </w:rPr>
              <w:t>Launch and Implement the People &amp; OD Strategy – actions will include:</w:t>
            </w:r>
          </w:p>
          <w:p w14:paraId="69670F9F" w14:textId="77777777" w:rsidR="00B6489F" w:rsidRPr="002659FE" w:rsidRDefault="00B6489F" w:rsidP="00A069CA">
            <w:pPr>
              <w:pStyle w:val="ListParagraph"/>
              <w:numPr>
                <w:ilvl w:val="1"/>
                <w:numId w:val="22"/>
              </w:numPr>
              <w:ind w:left="697" w:hanging="357"/>
              <w:rPr>
                <w:rFonts w:ascii="Arial" w:hAnsi="Arial" w:cs="Arial"/>
                <w:sz w:val="24"/>
                <w:szCs w:val="24"/>
              </w:rPr>
            </w:pPr>
            <w:r w:rsidRPr="002659FE">
              <w:rPr>
                <w:rFonts w:ascii="Arial" w:hAnsi="Arial" w:cs="Arial"/>
                <w:sz w:val="24"/>
                <w:szCs w:val="24"/>
              </w:rPr>
              <w:t>Second Staff Survey/Pulse Survey – target to improve on the 2018 staff survey completion rate, as well as engagement index score.</w:t>
            </w:r>
          </w:p>
          <w:p w14:paraId="31CF2579" w14:textId="5209532C" w:rsidR="00B6489F" w:rsidRPr="002659FE" w:rsidRDefault="00B6489F" w:rsidP="00A069CA">
            <w:pPr>
              <w:pStyle w:val="ListParagraph"/>
              <w:numPr>
                <w:ilvl w:val="1"/>
                <w:numId w:val="22"/>
              </w:numPr>
              <w:ind w:left="697" w:hanging="357"/>
              <w:rPr>
                <w:rFonts w:ascii="Arial" w:hAnsi="Arial" w:cs="Arial"/>
                <w:sz w:val="24"/>
                <w:szCs w:val="24"/>
              </w:rPr>
            </w:pPr>
            <w:r w:rsidRPr="002659FE">
              <w:rPr>
                <w:rFonts w:ascii="Arial" w:hAnsi="Arial" w:cs="Arial"/>
                <w:sz w:val="24"/>
                <w:szCs w:val="24"/>
              </w:rPr>
              <w:t>Continue the focus on managing attendance at work with a view to reducing sickness absence to below 4.79%</w:t>
            </w:r>
            <w:r w:rsidR="00532945">
              <w:rPr>
                <w:rFonts w:ascii="Arial" w:hAnsi="Arial" w:cs="Arial"/>
                <w:sz w:val="24"/>
                <w:szCs w:val="24"/>
              </w:rPr>
              <w:t>.</w:t>
            </w:r>
          </w:p>
          <w:p w14:paraId="72DD5D35" w14:textId="77777777" w:rsidR="00B6489F" w:rsidRPr="002659FE" w:rsidRDefault="00B6489F" w:rsidP="00A069CA">
            <w:pPr>
              <w:pStyle w:val="ListParagraph"/>
              <w:numPr>
                <w:ilvl w:val="1"/>
                <w:numId w:val="22"/>
              </w:numPr>
              <w:ind w:left="697" w:hanging="357"/>
              <w:rPr>
                <w:rFonts w:ascii="Arial" w:hAnsi="Arial" w:cs="Arial"/>
                <w:sz w:val="24"/>
                <w:szCs w:val="24"/>
              </w:rPr>
            </w:pPr>
            <w:r w:rsidRPr="002659FE">
              <w:rPr>
                <w:rFonts w:ascii="Arial" w:hAnsi="Arial" w:cs="Arial"/>
                <w:sz w:val="24"/>
                <w:szCs w:val="24"/>
              </w:rPr>
              <w:t>Focussed programme of activity to deliver PADR compliance to &gt;85% and Mandatory Training Compliance to &gt;85%.</w:t>
            </w:r>
          </w:p>
          <w:p w14:paraId="314DBAAF" w14:textId="17466112" w:rsidR="00B6489F" w:rsidRPr="002659FE" w:rsidRDefault="00B6489F" w:rsidP="00A069CA">
            <w:pPr>
              <w:pStyle w:val="ListParagraph"/>
              <w:numPr>
                <w:ilvl w:val="1"/>
                <w:numId w:val="22"/>
              </w:numPr>
              <w:ind w:left="697" w:hanging="357"/>
              <w:rPr>
                <w:rFonts w:ascii="Arial" w:hAnsi="Arial" w:cs="Arial"/>
                <w:sz w:val="24"/>
                <w:szCs w:val="24"/>
              </w:rPr>
            </w:pPr>
            <w:r w:rsidRPr="002659FE">
              <w:rPr>
                <w:rFonts w:ascii="Arial" w:hAnsi="Arial" w:cs="Arial"/>
                <w:sz w:val="24"/>
                <w:szCs w:val="24"/>
              </w:rPr>
              <w:lastRenderedPageBreak/>
              <w:t>Develop an offer to remote workers</w:t>
            </w:r>
            <w:r w:rsidR="00362BCB">
              <w:rPr>
                <w:rFonts w:ascii="Arial" w:hAnsi="Arial" w:cs="Arial"/>
                <w:sz w:val="24"/>
                <w:szCs w:val="24"/>
              </w:rPr>
              <w:t xml:space="preserve"> including those based in the north</w:t>
            </w:r>
            <w:r w:rsidRPr="002659FE">
              <w:rPr>
                <w:rFonts w:ascii="Arial" w:hAnsi="Arial" w:cs="Arial"/>
                <w:sz w:val="24"/>
                <w:szCs w:val="24"/>
              </w:rPr>
              <w:t xml:space="preserve"> that is tailored and appropriate, including in relation to training, engagement and access to offsite facilities such as hot desking.</w:t>
            </w:r>
          </w:p>
          <w:p w14:paraId="0DFF8BF1" w14:textId="77777777" w:rsidR="00B6489F" w:rsidRPr="002659FE" w:rsidRDefault="00B6489F" w:rsidP="00A069CA">
            <w:pPr>
              <w:pStyle w:val="ListParagraph"/>
              <w:numPr>
                <w:ilvl w:val="1"/>
                <w:numId w:val="22"/>
              </w:numPr>
              <w:ind w:left="697" w:hanging="357"/>
              <w:rPr>
                <w:rFonts w:ascii="Arial" w:hAnsi="Arial" w:cs="Arial"/>
                <w:sz w:val="24"/>
                <w:szCs w:val="24"/>
              </w:rPr>
            </w:pPr>
            <w:r w:rsidRPr="002659FE">
              <w:rPr>
                <w:rFonts w:ascii="Arial" w:hAnsi="Arial" w:cs="Arial"/>
                <w:sz w:val="24"/>
                <w:szCs w:val="24"/>
              </w:rPr>
              <w:t>Finalise the suite of employment policies and practices, taking opportunities to develop unified approaches across all staff; deliver training and support to managers.</w:t>
            </w:r>
          </w:p>
          <w:p w14:paraId="1FA85127" w14:textId="77777777" w:rsidR="00B6489F" w:rsidRPr="002659FE" w:rsidRDefault="00B6489F" w:rsidP="00A069CA">
            <w:pPr>
              <w:pStyle w:val="ListParagraph"/>
              <w:numPr>
                <w:ilvl w:val="1"/>
                <w:numId w:val="22"/>
              </w:numPr>
              <w:ind w:left="697" w:hanging="357"/>
              <w:rPr>
                <w:rFonts w:ascii="Arial" w:hAnsi="Arial" w:cs="Arial"/>
                <w:sz w:val="24"/>
                <w:szCs w:val="24"/>
              </w:rPr>
            </w:pPr>
            <w:r w:rsidRPr="002659FE">
              <w:rPr>
                <w:rFonts w:ascii="Arial" w:hAnsi="Arial" w:cs="Arial"/>
                <w:sz w:val="24"/>
                <w:szCs w:val="24"/>
              </w:rPr>
              <w:t>Implement the agreed training plan including actions in relation to digital competencies and capabilities, ensuring HEIW has ‘a digitally ready workforce’.</w:t>
            </w:r>
          </w:p>
          <w:p w14:paraId="173E0C47" w14:textId="77777777" w:rsidR="00B6489F" w:rsidRPr="00592A80" w:rsidRDefault="00B6489F" w:rsidP="00A069CA">
            <w:pPr>
              <w:pStyle w:val="ListParagraph"/>
              <w:numPr>
                <w:ilvl w:val="1"/>
                <w:numId w:val="22"/>
              </w:numPr>
              <w:ind w:left="697" w:hanging="357"/>
              <w:rPr>
                <w:rFonts w:ascii="Arial" w:hAnsi="Arial" w:cs="Arial"/>
                <w:sz w:val="24"/>
                <w:szCs w:val="24"/>
              </w:rPr>
            </w:pPr>
            <w:r w:rsidRPr="002659FE">
              <w:rPr>
                <w:rFonts w:ascii="Arial" w:hAnsi="Arial" w:cs="Arial"/>
                <w:sz w:val="24"/>
                <w:szCs w:val="24"/>
              </w:rPr>
              <w:t>Develop a staff recognition approach.</w:t>
            </w:r>
          </w:p>
        </w:tc>
        <w:tc>
          <w:tcPr>
            <w:tcW w:w="4111" w:type="dxa"/>
          </w:tcPr>
          <w:p w14:paraId="4269C1BB" w14:textId="77777777" w:rsidR="00B6489F" w:rsidRPr="002659FE" w:rsidRDefault="00B6489F" w:rsidP="00A069CA">
            <w:pPr>
              <w:pStyle w:val="ListParagraph"/>
              <w:numPr>
                <w:ilvl w:val="0"/>
                <w:numId w:val="42"/>
              </w:numPr>
              <w:ind w:left="357" w:hanging="357"/>
              <w:rPr>
                <w:rFonts w:ascii="Arial" w:hAnsi="Arial" w:cs="Arial"/>
                <w:sz w:val="24"/>
                <w:szCs w:val="24"/>
              </w:rPr>
            </w:pPr>
            <w:r w:rsidRPr="002659FE">
              <w:rPr>
                <w:rFonts w:ascii="Arial" w:hAnsi="Arial" w:cs="Arial"/>
                <w:sz w:val="24"/>
                <w:szCs w:val="24"/>
              </w:rPr>
              <w:lastRenderedPageBreak/>
              <w:t>Continue to implement the strategy - priorities will include:</w:t>
            </w:r>
          </w:p>
          <w:p w14:paraId="6E39F6C7" w14:textId="77777777" w:rsidR="00B6489F" w:rsidRPr="002659FE" w:rsidRDefault="00B6489F" w:rsidP="00A069CA">
            <w:pPr>
              <w:pStyle w:val="ListParagraph"/>
              <w:numPr>
                <w:ilvl w:val="1"/>
                <w:numId w:val="42"/>
              </w:numPr>
              <w:ind w:left="714" w:hanging="357"/>
              <w:rPr>
                <w:rFonts w:ascii="Arial" w:hAnsi="Arial" w:cs="Arial"/>
                <w:sz w:val="24"/>
                <w:szCs w:val="24"/>
              </w:rPr>
            </w:pPr>
            <w:r w:rsidRPr="002659FE">
              <w:rPr>
                <w:rFonts w:ascii="Arial" w:hAnsi="Arial" w:cs="Arial"/>
                <w:sz w:val="24"/>
                <w:szCs w:val="24"/>
              </w:rPr>
              <w:t>Embed organisational values in recruitment, career progression and capability.</w:t>
            </w:r>
          </w:p>
          <w:p w14:paraId="40BD13F3" w14:textId="77777777" w:rsidR="00B6489F" w:rsidRPr="002659FE" w:rsidRDefault="00B6489F" w:rsidP="00A069CA">
            <w:pPr>
              <w:pStyle w:val="ListParagraph"/>
              <w:numPr>
                <w:ilvl w:val="1"/>
                <w:numId w:val="42"/>
              </w:numPr>
              <w:ind w:left="714" w:hanging="357"/>
              <w:rPr>
                <w:rFonts w:ascii="Arial" w:hAnsi="Arial" w:cs="Arial"/>
                <w:sz w:val="24"/>
                <w:szCs w:val="24"/>
              </w:rPr>
            </w:pPr>
            <w:r w:rsidRPr="002659FE">
              <w:rPr>
                <w:rFonts w:ascii="Arial" w:hAnsi="Arial" w:cs="Arial"/>
                <w:sz w:val="24"/>
                <w:szCs w:val="24"/>
              </w:rPr>
              <w:t>Identified an organisational talent pool.</w:t>
            </w:r>
          </w:p>
          <w:p w14:paraId="30B31B3C" w14:textId="77777777" w:rsidR="00B6489F" w:rsidRPr="002659FE" w:rsidRDefault="00B6489F" w:rsidP="00A069CA">
            <w:pPr>
              <w:pStyle w:val="ListParagraph"/>
              <w:numPr>
                <w:ilvl w:val="1"/>
                <w:numId w:val="42"/>
              </w:numPr>
              <w:ind w:left="714" w:hanging="357"/>
              <w:rPr>
                <w:rFonts w:ascii="Arial" w:hAnsi="Arial" w:cs="Arial"/>
                <w:sz w:val="24"/>
                <w:szCs w:val="24"/>
              </w:rPr>
            </w:pPr>
            <w:r w:rsidRPr="002659FE">
              <w:rPr>
                <w:rFonts w:ascii="Arial" w:hAnsi="Arial" w:cs="Arial"/>
                <w:sz w:val="24"/>
                <w:szCs w:val="24"/>
              </w:rPr>
              <w:t>Continue to measure staff experience.</w:t>
            </w:r>
          </w:p>
          <w:p w14:paraId="62288AFC" w14:textId="77777777" w:rsidR="00B6489F" w:rsidRPr="002659FE" w:rsidRDefault="00B6489F" w:rsidP="00A069CA">
            <w:pPr>
              <w:pStyle w:val="ListParagraph"/>
              <w:numPr>
                <w:ilvl w:val="1"/>
                <w:numId w:val="42"/>
              </w:numPr>
              <w:ind w:left="714" w:hanging="357"/>
              <w:rPr>
                <w:rFonts w:ascii="Arial" w:hAnsi="Arial" w:cs="Arial"/>
                <w:sz w:val="24"/>
                <w:szCs w:val="24"/>
              </w:rPr>
            </w:pPr>
            <w:r w:rsidRPr="002659FE">
              <w:rPr>
                <w:rFonts w:ascii="Arial" w:hAnsi="Arial" w:cs="Arial"/>
                <w:sz w:val="24"/>
                <w:szCs w:val="24"/>
              </w:rPr>
              <w:t>Evaluate the staff recognition approach developed in 2020-21.</w:t>
            </w:r>
          </w:p>
          <w:p w14:paraId="4868DC9C" w14:textId="77777777" w:rsidR="00B6489F" w:rsidRPr="002659FE" w:rsidRDefault="00B6489F" w:rsidP="00A069CA">
            <w:pPr>
              <w:pStyle w:val="ListParagraph"/>
              <w:numPr>
                <w:ilvl w:val="1"/>
                <w:numId w:val="42"/>
              </w:numPr>
              <w:ind w:left="714" w:hanging="357"/>
              <w:rPr>
                <w:rFonts w:ascii="Arial" w:hAnsi="Arial" w:cs="Arial"/>
                <w:sz w:val="24"/>
                <w:szCs w:val="24"/>
              </w:rPr>
            </w:pPr>
            <w:r w:rsidRPr="002659FE">
              <w:rPr>
                <w:rFonts w:ascii="Arial" w:hAnsi="Arial" w:cs="Arial"/>
                <w:sz w:val="24"/>
                <w:szCs w:val="24"/>
              </w:rPr>
              <w:lastRenderedPageBreak/>
              <w:t>Complete and evaluate first programme of Compassionate Leadership Management Programme.</w:t>
            </w:r>
          </w:p>
          <w:p w14:paraId="79E41832" w14:textId="77777777" w:rsidR="00B6489F" w:rsidRPr="002659FE" w:rsidRDefault="00B6489F" w:rsidP="00A069CA">
            <w:pPr>
              <w:pStyle w:val="ListParagraph"/>
              <w:numPr>
                <w:ilvl w:val="1"/>
                <w:numId w:val="42"/>
              </w:numPr>
              <w:ind w:left="714" w:hanging="357"/>
              <w:rPr>
                <w:rFonts w:ascii="Arial" w:hAnsi="Arial" w:cs="Arial"/>
                <w:sz w:val="24"/>
                <w:szCs w:val="24"/>
              </w:rPr>
            </w:pPr>
            <w:r w:rsidRPr="002659FE">
              <w:rPr>
                <w:rFonts w:ascii="Arial" w:hAnsi="Arial" w:cs="Arial"/>
                <w:sz w:val="24"/>
                <w:szCs w:val="24"/>
              </w:rPr>
              <w:t>Establish a Coaching network.</w:t>
            </w:r>
          </w:p>
          <w:p w14:paraId="3E8139F7" w14:textId="77777777" w:rsidR="00B6489F" w:rsidRPr="002659FE" w:rsidRDefault="00B6489F" w:rsidP="00A069CA">
            <w:pPr>
              <w:pStyle w:val="ListParagraph"/>
              <w:numPr>
                <w:ilvl w:val="1"/>
                <w:numId w:val="42"/>
              </w:numPr>
              <w:ind w:left="714" w:hanging="357"/>
              <w:rPr>
                <w:rFonts w:ascii="Arial" w:hAnsi="Arial" w:cs="Arial"/>
                <w:sz w:val="24"/>
                <w:szCs w:val="24"/>
              </w:rPr>
            </w:pPr>
            <w:r w:rsidRPr="002659FE">
              <w:rPr>
                <w:rFonts w:ascii="Arial" w:hAnsi="Arial" w:cs="Arial"/>
                <w:sz w:val="24"/>
                <w:szCs w:val="24"/>
              </w:rPr>
              <w:t xml:space="preserve">Complete and evaluate the first tranche of </w:t>
            </w:r>
            <w:proofErr w:type="gramStart"/>
            <w:r w:rsidRPr="002659FE">
              <w:rPr>
                <w:rFonts w:ascii="Arial" w:hAnsi="Arial" w:cs="Arial"/>
                <w:sz w:val="24"/>
                <w:szCs w:val="24"/>
              </w:rPr>
              <w:t>two year</w:t>
            </w:r>
            <w:proofErr w:type="gramEnd"/>
            <w:r w:rsidRPr="002659FE">
              <w:rPr>
                <w:rFonts w:ascii="Arial" w:hAnsi="Arial" w:cs="Arial"/>
                <w:sz w:val="24"/>
                <w:szCs w:val="24"/>
              </w:rPr>
              <w:t xml:space="preserve"> apprenticeship programme.</w:t>
            </w:r>
          </w:p>
          <w:p w14:paraId="7E997FAF" w14:textId="77777777" w:rsidR="00B6489F" w:rsidRPr="002659FE" w:rsidRDefault="00B6489F" w:rsidP="00A069CA">
            <w:pPr>
              <w:pStyle w:val="ListParagraph"/>
              <w:numPr>
                <w:ilvl w:val="1"/>
                <w:numId w:val="42"/>
              </w:numPr>
              <w:ind w:left="714" w:hanging="357"/>
              <w:rPr>
                <w:rFonts w:ascii="Arial" w:hAnsi="Arial" w:cs="Arial"/>
                <w:sz w:val="24"/>
                <w:szCs w:val="24"/>
              </w:rPr>
            </w:pPr>
            <w:r w:rsidRPr="002659FE">
              <w:rPr>
                <w:rFonts w:ascii="Arial" w:hAnsi="Arial" w:cs="Arial"/>
                <w:sz w:val="24"/>
                <w:szCs w:val="24"/>
              </w:rPr>
              <w:t>Undertake benchmarking of organisational progress against best practice, using research and evidence e.g. from CIPD.</w:t>
            </w:r>
          </w:p>
          <w:p w14:paraId="61C45D4D" w14:textId="53F9F13C" w:rsidR="00B6489F" w:rsidRPr="002659FE" w:rsidRDefault="00B6489F" w:rsidP="00A069CA">
            <w:pPr>
              <w:pStyle w:val="ListParagraph"/>
              <w:numPr>
                <w:ilvl w:val="0"/>
                <w:numId w:val="42"/>
              </w:numPr>
              <w:ind w:left="357" w:hanging="357"/>
              <w:rPr>
                <w:rFonts w:ascii="Arial" w:hAnsi="Arial" w:cs="Arial"/>
                <w:sz w:val="24"/>
                <w:szCs w:val="24"/>
              </w:rPr>
            </w:pPr>
            <w:r w:rsidRPr="002659FE">
              <w:rPr>
                <w:rFonts w:ascii="Arial" w:hAnsi="Arial" w:cs="Arial"/>
                <w:sz w:val="24"/>
                <w:szCs w:val="24"/>
              </w:rPr>
              <w:t>Focussed campaign on maximising the benefits of ESR across HEIW</w:t>
            </w:r>
            <w:r w:rsidR="005F1E8E">
              <w:rPr>
                <w:rFonts w:ascii="Arial" w:hAnsi="Arial" w:cs="Arial"/>
                <w:sz w:val="24"/>
                <w:szCs w:val="24"/>
              </w:rPr>
              <w:t>.</w:t>
            </w:r>
          </w:p>
        </w:tc>
        <w:tc>
          <w:tcPr>
            <w:tcW w:w="3969" w:type="dxa"/>
          </w:tcPr>
          <w:p w14:paraId="453C2F36" w14:textId="77777777" w:rsidR="00B6489F" w:rsidRPr="002659FE" w:rsidRDefault="00B6489F" w:rsidP="00A069CA">
            <w:pPr>
              <w:pStyle w:val="ListParagraph"/>
              <w:numPr>
                <w:ilvl w:val="0"/>
                <w:numId w:val="42"/>
              </w:numPr>
              <w:ind w:left="357" w:hanging="357"/>
              <w:rPr>
                <w:rFonts w:ascii="Arial" w:hAnsi="Arial" w:cs="Arial"/>
                <w:sz w:val="24"/>
                <w:szCs w:val="24"/>
              </w:rPr>
            </w:pPr>
            <w:r w:rsidRPr="002659FE">
              <w:rPr>
                <w:rFonts w:ascii="Arial" w:hAnsi="Arial" w:cs="Arial"/>
                <w:sz w:val="24"/>
                <w:szCs w:val="24"/>
              </w:rPr>
              <w:lastRenderedPageBreak/>
              <w:t>Continue to implement the strategy – priorities will include:</w:t>
            </w:r>
          </w:p>
          <w:p w14:paraId="30EBF519" w14:textId="2C01D159" w:rsidR="00B6489F" w:rsidRPr="002659FE" w:rsidRDefault="00B6489F" w:rsidP="00A069CA">
            <w:pPr>
              <w:pStyle w:val="ListParagraph"/>
              <w:numPr>
                <w:ilvl w:val="1"/>
                <w:numId w:val="42"/>
              </w:numPr>
              <w:ind w:left="765" w:hanging="425"/>
              <w:rPr>
                <w:rFonts w:ascii="Arial" w:hAnsi="Arial" w:cs="Arial"/>
                <w:sz w:val="24"/>
                <w:szCs w:val="24"/>
              </w:rPr>
            </w:pPr>
            <w:r w:rsidRPr="002659FE">
              <w:rPr>
                <w:rFonts w:ascii="Arial" w:hAnsi="Arial" w:cs="Arial"/>
                <w:sz w:val="24"/>
                <w:szCs w:val="24"/>
              </w:rPr>
              <w:t>Work towards and achieve ‘gold’ for IIP/Great Places to Work, building on actions in years 1</w:t>
            </w:r>
            <w:r w:rsidR="00802E2F">
              <w:rPr>
                <w:rFonts w:ascii="Arial" w:hAnsi="Arial" w:cs="Arial"/>
                <w:sz w:val="24"/>
                <w:szCs w:val="24"/>
              </w:rPr>
              <w:t xml:space="preserve"> and </w:t>
            </w:r>
            <w:r w:rsidRPr="002659FE">
              <w:rPr>
                <w:rFonts w:ascii="Arial" w:hAnsi="Arial" w:cs="Arial"/>
                <w:sz w:val="24"/>
                <w:szCs w:val="24"/>
              </w:rPr>
              <w:t>2.</w:t>
            </w:r>
          </w:p>
          <w:p w14:paraId="672688AF" w14:textId="77777777" w:rsidR="00B6489F" w:rsidRPr="002659FE" w:rsidRDefault="00B6489F" w:rsidP="00A069CA">
            <w:pPr>
              <w:pStyle w:val="ListParagraph"/>
              <w:numPr>
                <w:ilvl w:val="1"/>
                <w:numId w:val="42"/>
              </w:numPr>
              <w:ind w:left="765" w:hanging="425"/>
              <w:rPr>
                <w:rFonts w:ascii="Arial" w:hAnsi="Arial" w:cs="Arial"/>
                <w:sz w:val="24"/>
                <w:szCs w:val="24"/>
              </w:rPr>
            </w:pPr>
            <w:r w:rsidRPr="002659FE">
              <w:rPr>
                <w:rFonts w:ascii="Arial" w:hAnsi="Arial" w:cs="Arial"/>
                <w:sz w:val="24"/>
                <w:szCs w:val="24"/>
              </w:rPr>
              <w:t>Coordinate the third staff recognition scheme.</w:t>
            </w:r>
          </w:p>
          <w:p w14:paraId="4C56A227" w14:textId="77777777" w:rsidR="00B6489F" w:rsidRPr="002659FE" w:rsidRDefault="00B6489F" w:rsidP="00A069CA">
            <w:pPr>
              <w:pStyle w:val="ListParagraph"/>
              <w:numPr>
                <w:ilvl w:val="1"/>
                <w:numId w:val="42"/>
              </w:numPr>
              <w:ind w:left="765" w:hanging="425"/>
              <w:rPr>
                <w:rFonts w:ascii="Arial" w:hAnsi="Arial" w:cs="Arial"/>
                <w:sz w:val="24"/>
                <w:szCs w:val="24"/>
              </w:rPr>
            </w:pPr>
            <w:r w:rsidRPr="002659FE">
              <w:rPr>
                <w:rFonts w:ascii="Arial" w:hAnsi="Arial" w:cs="Arial"/>
                <w:sz w:val="24"/>
                <w:szCs w:val="24"/>
              </w:rPr>
              <w:t xml:space="preserve">Commence second </w:t>
            </w:r>
            <w:proofErr w:type="gramStart"/>
            <w:r w:rsidRPr="002659FE">
              <w:rPr>
                <w:rFonts w:ascii="Arial" w:hAnsi="Arial" w:cs="Arial"/>
                <w:sz w:val="24"/>
                <w:szCs w:val="24"/>
              </w:rPr>
              <w:t>2 year</w:t>
            </w:r>
            <w:proofErr w:type="gramEnd"/>
            <w:r w:rsidRPr="002659FE">
              <w:rPr>
                <w:rFonts w:ascii="Arial" w:hAnsi="Arial" w:cs="Arial"/>
                <w:sz w:val="24"/>
                <w:szCs w:val="24"/>
              </w:rPr>
              <w:t xml:space="preserve"> apprenticeship programme.</w:t>
            </w:r>
          </w:p>
          <w:p w14:paraId="32978052" w14:textId="77777777" w:rsidR="00B6489F" w:rsidRPr="002659FE" w:rsidRDefault="00B6489F" w:rsidP="00A069CA">
            <w:pPr>
              <w:pStyle w:val="ListParagraph"/>
              <w:numPr>
                <w:ilvl w:val="0"/>
                <w:numId w:val="42"/>
              </w:numPr>
              <w:ind w:left="357" w:hanging="357"/>
              <w:rPr>
                <w:rFonts w:ascii="Arial" w:hAnsi="Arial" w:cs="Arial"/>
                <w:sz w:val="24"/>
                <w:szCs w:val="24"/>
              </w:rPr>
            </w:pPr>
            <w:r w:rsidRPr="002659FE">
              <w:rPr>
                <w:rFonts w:ascii="Arial" w:hAnsi="Arial" w:cs="Arial"/>
                <w:sz w:val="24"/>
                <w:szCs w:val="24"/>
              </w:rPr>
              <w:t xml:space="preserve">Evaluate impact of strategy and begin drafting new strategy in </w:t>
            </w:r>
            <w:r w:rsidRPr="002659FE">
              <w:rPr>
                <w:rFonts w:ascii="Arial" w:hAnsi="Arial" w:cs="Arial"/>
                <w:sz w:val="24"/>
                <w:szCs w:val="24"/>
              </w:rPr>
              <w:lastRenderedPageBreak/>
              <w:t>partnership with staff and staff representatives.</w:t>
            </w:r>
          </w:p>
        </w:tc>
      </w:tr>
    </w:tbl>
    <w:p w14:paraId="33A9A815" w14:textId="77777777" w:rsidR="00B6489F" w:rsidRPr="002659FE" w:rsidRDefault="00B6489F" w:rsidP="00807C4C">
      <w:pPr>
        <w:spacing w:before="120" w:after="120"/>
        <w:rPr>
          <w:rFonts w:ascii="Arial" w:hAnsi="Arial" w:cs="Arial"/>
          <w:b/>
          <w:sz w:val="24"/>
          <w:szCs w:val="24"/>
        </w:rPr>
      </w:pPr>
      <w:r w:rsidRPr="002659FE">
        <w:rPr>
          <w:rFonts w:ascii="Arial" w:hAnsi="Arial" w:cs="Arial"/>
          <w:b/>
          <w:sz w:val="24"/>
          <w:szCs w:val="24"/>
        </w:rPr>
        <w:lastRenderedPageBreak/>
        <w:t>What does success look like in 2023?</w:t>
      </w:r>
    </w:p>
    <w:p w14:paraId="79CBAF57" w14:textId="77777777"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HEIW will be an organisation with motivated, engaged and valued staff who are happy in their work and work environment and will be recognised as an inclusive employer of choice.  Compassionate leadership will be </w:t>
      </w:r>
      <w:proofErr w:type="gramStart"/>
      <w:r w:rsidRPr="002659FE">
        <w:rPr>
          <w:rFonts w:ascii="Arial" w:hAnsi="Arial" w:cs="Arial"/>
          <w:sz w:val="24"/>
          <w:szCs w:val="24"/>
        </w:rPr>
        <w:t>lived</w:t>
      </w:r>
      <w:proofErr w:type="gramEnd"/>
      <w:r w:rsidRPr="002659FE">
        <w:rPr>
          <w:rFonts w:ascii="Arial" w:hAnsi="Arial" w:cs="Arial"/>
          <w:sz w:val="24"/>
          <w:szCs w:val="24"/>
        </w:rPr>
        <w:t xml:space="preserve"> and we will be seen as an exemplar amongst public sector employers.  Our remote workers will feel involved and engaged with the organisation and we will be working smarter not harder with seamless working and cross team flexibility.  We will also have achieved Gold Corporate Health Standard accreditation.</w:t>
      </w:r>
    </w:p>
    <w:p w14:paraId="16128C8D" w14:textId="77777777" w:rsidR="00B6489F" w:rsidRPr="002659FE" w:rsidRDefault="00B6489F" w:rsidP="00B6489F">
      <w:pPr>
        <w:jc w:val="both"/>
        <w:rPr>
          <w:rFonts w:ascii="Arial" w:hAnsi="Arial" w:cs="Arial"/>
          <w:sz w:val="24"/>
          <w:szCs w:val="24"/>
        </w:rPr>
      </w:pPr>
    </w:p>
    <w:p w14:paraId="60A6BF15" w14:textId="77777777" w:rsidR="00B6489F" w:rsidRPr="002659FE" w:rsidRDefault="00B6489F" w:rsidP="00B6489F">
      <w:pPr>
        <w:jc w:val="both"/>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77FD7BDE" w14:textId="3ADA26D2"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 xml:space="preserve">Strategic Objective 5.2:  Lead, develop and embed a range of actions to support workforce and workplace wellbeing </w:t>
      </w:r>
      <w:r w:rsidR="004F0458">
        <w:rPr>
          <w:rFonts w:ascii="Arial" w:hAnsi="Arial" w:cs="Arial"/>
          <w:b/>
          <w:sz w:val="24"/>
          <w:szCs w:val="24"/>
        </w:rPr>
        <w:t xml:space="preserve">and excellent colleague experience </w:t>
      </w:r>
      <w:r w:rsidRPr="002659FE">
        <w:rPr>
          <w:rFonts w:ascii="Arial" w:hAnsi="Arial" w:cs="Arial"/>
          <w:b/>
          <w:sz w:val="24"/>
          <w:szCs w:val="24"/>
        </w:rPr>
        <w:t>within HEIW</w:t>
      </w:r>
    </w:p>
    <w:p w14:paraId="5285DB6C" w14:textId="77777777" w:rsidR="00B6489F" w:rsidRDefault="00B6489F" w:rsidP="00B6489F">
      <w:pPr>
        <w:jc w:val="both"/>
        <w:rPr>
          <w:rFonts w:ascii="Arial" w:hAnsi="Arial" w:cs="Arial"/>
          <w:b/>
          <w:color w:val="1F3864"/>
          <w:sz w:val="24"/>
          <w:szCs w:val="24"/>
        </w:rPr>
      </w:pPr>
      <w:r w:rsidRPr="002659FE">
        <w:rPr>
          <w:rFonts w:ascii="Arial" w:hAnsi="Arial" w:cs="Arial"/>
          <w:b/>
          <w:color w:val="1F3864"/>
          <w:sz w:val="24"/>
          <w:szCs w:val="24"/>
        </w:rPr>
        <w:t>Executive Lead:  Julie Rogers / SRO:  Angie Oliver</w:t>
      </w:r>
    </w:p>
    <w:p w14:paraId="743FAE19" w14:textId="77777777" w:rsidR="00B6489F" w:rsidRPr="000939F5" w:rsidRDefault="00B6489F" w:rsidP="00B6489F">
      <w:pPr>
        <w:jc w:val="both"/>
        <w:rPr>
          <w:rFonts w:ascii="Arial" w:hAnsi="Arial" w:cs="Arial"/>
          <w:sz w:val="24"/>
          <w:szCs w:val="24"/>
        </w:rPr>
      </w:pPr>
    </w:p>
    <w:p w14:paraId="4A06FC8D" w14:textId="77777777" w:rsidR="00B6489F" w:rsidRPr="002659FE" w:rsidRDefault="00B6489F" w:rsidP="00C67AB0">
      <w:pPr>
        <w:spacing w:after="120"/>
        <w:jc w:val="both"/>
        <w:rPr>
          <w:rFonts w:ascii="Arial" w:hAnsi="Arial" w:cs="Arial"/>
          <w:b/>
          <w:sz w:val="24"/>
          <w:szCs w:val="24"/>
        </w:rPr>
      </w:pPr>
      <w:r w:rsidRPr="002659FE">
        <w:rPr>
          <w:rFonts w:ascii="Arial" w:hAnsi="Arial" w:cs="Arial"/>
          <w:b/>
          <w:sz w:val="24"/>
          <w:szCs w:val="24"/>
        </w:rPr>
        <w:t>Why?</w:t>
      </w:r>
    </w:p>
    <w:p w14:paraId="05448918" w14:textId="7C24D4F7" w:rsidR="00C67AB0" w:rsidRDefault="00B6489F" w:rsidP="00B6489F">
      <w:pPr>
        <w:jc w:val="both"/>
        <w:rPr>
          <w:rFonts w:ascii="Arial" w:hAnsi="Arial" w:cs="Arial"/>
          <w:sz w:val="24"/>
          <w:szCs w:val="24"/>
        </w:rPr>
      </w:pPr>
      <w:r w:rsidRPr="002659FE">
        <w:rPr>
          <w:rFonts w:ascii="Arial" w:hAnsi="Arial" w:cs="Arial"/>
          <w:sz w:val="24"/>
          <w:szCs w:val="24"/>
        </w:rPr>
        <w:t xml:space="preserve">Building on our work to date and aligned with Strategic Objective 5.1, HEIW is committed to enhance the workforce wellbeing of our own staff.  HEIW’s commitment is to make both HEIW and the wider NHS Wales, an exemplar employer in its support for wellbeing at work building on work that is already underway in the NHS.  This objective flows from actions included in the Annual Plan (2019-20) and will contribute to our external work of supporting the workforce wellbeing agenda across NHS Wales e.g. through piloting initiatives in HEIW before </w:t>
      </w:r>
      <w:proofErr w:type="gramStart"/>
      <w:r w:rsidRPr="002659FE">
        <w:rPr>
          <w:rFonts w:ascii="Arial" w:hAnsi="Arial" w:cs="Arial"/>
          <w:sz w:val="24"/>
          <w:szCs w:val="24"/>
        </w:rPr>
        <w:t>roll</w:t>
      </w:r>
      <w:proofErr w:type="gramEnd"/>
      <w:r w:rsidRPr="002659FE">
        <w:rPr>
          <w:rFonts w:ascii="Arial" w:hAnsi="Arial" w:cs="Arial"/>
          <w:sz w:val="24"/>
          <w:szCs w:val="24"/>
        </w:rPr>
        <w:t xml:space="preserve"> out across the staff group.</w:t>
      </w:r>
      <w:r w:rsidR="00C67AB0">
        <w:rPr>
          <w:rFonts w:ascii="Arial" w:hAnsi="Arial" w:cs="Arial"/>
          <w:sz w:val="24"/>
          <w:szCs w:val="24"/>
        </w:rPr>
        <w:t xml:space="preserve">  </w:t>
      </w:r>
      <w:r w:rsidRPr="002659FE">
        <w:rPr>
          <w:rFonts w:ascii="Arial" w:hAnsi="Arial" w:cs="Arial"/>
          <w:sz w:val="24"/>
          <w:szCs w:val="24"/>
        </w:rPr>
        <w:t>Given the significance of workforce wellbeing and the substantial evidence of the link between staff experience and patient safety and quality, we have purposefully separated out this objective from the broader actions at 5.1.</w:t>
      </w:r>
    </w:p>
    <w:p w14:paraId="314BFF83" w14:textId="77777777" w:rsidR="00C67AB0" w:rsidRDefault="00C67AB0" w:rsidP="00B6489F">
      <w:pPr>
        <w:jc w:val="both"/>
        <w:rPr>
          <w:rFonts w:ascii="Arial" w:hAnsi="Arial" w:cs="Arial"/>
          <w:sz w:val="24"/>
          <w:szCs w:val="24"/>
        </w:rPr>
      </w:pPr>
    </w:p>
    <w:p w14:paraId="4B961B5B" w14:textId="6BF64C22" w:rsidR="00B6489F" w:rsidRPr="002659FE" w:rsidRDefault="00B6489F" w:rsidP="00B6489F">
      <w:pPr>
        <w:jc w:val="both"/>
        <w:rPr>
          <w:rFonts w:ascii="Arial" w:hAnsi="Arial" w:cs="Arial"/>
          <w:sz w:val="24"/>
          <w:szCs w:val="24"/>
        </w:rPr>
      </w:pPr>
      <w:r w:rsidRPr="002659FE">
        <w:rPr>
          <w:rFonts w:ascii="Arial" w:hAnsi="Arial" w:cs="Arial"/>
          <w:sz w:val="24"/>
          <w:szCs w:val="24"/>
        </w:rPr>
        <w:t>This aligns with the Workforce Strategy Theme 1 (An engaged, motivated and healthy workforce), Action 1 (Introduction of a Health and Wellbeing Framework</w:t>
      </w:r>
      <w:r w:rsidR="00485350">
        <w:rPr>
          <w:rFonts w:ascii="Arial" w:hAnsi="Arial" w:cs="Arial"/>
          <w:sz w:val="24"/>
          <w:szCs w:val="24"/>
        </w:rPr>
        <w:t>) and</w:t>
      </w:r>
      <w:r w:rsidRPr="002659FE">
        <w:rPr>
          <w:rFonts w:ascii="Arial" w:hAnsi="Arial" w:cs="Arial"/>
          <w:sz w:val="24"/>
          <w:szCs w:val="24"/>
        </w:rPr>
        <w:t xml:space="preserve"> links to Future Generations Act in all five ways of working, i.e. long term, prevention, integration, collaboration and involvement</w:t>
      </w:r>
      <w:r w:rsidR="00485350">
        <w:rPr>
          <w:rFonts w:ascii="Arial" w:hAnsi="Arial" w:cs="Arial"/>
          <w:sz w:val="24"/>
          <w:szCs w:val="24"/>
        </w:rPr>
        <w:t xml:space="preserve">.  It also </w:t>
      </w:r>
      <w:r w:rsidRPr="002659FE">
        <w:rPr>
          <w:rFonts w:ascii="Arial" w:hAnsi="Arial" w:cs="Arial"/>
          <w:sz w:val="24"/>
          <w:szCs w:val="24"/>
        </w:rPr>
        <w:t xml:space="preserve">aligns with Social Services and Well-being (Wales) Act 2014 and </w:t>
      </w:r>
      <w:r w:rsidRPr="00E73467">
        <w:rPr>
          <w:rFonts w:ascii="Arial" w:hAnsi="Arial" w:cs="Arial"/>
          <w:i/>
          <w:sz w:val="24"/>
          <w:szCs w:val="24"/>
        </w:rPr>
        <w:t>A Healthier Wales</w:t>
      </w:r>
      <w:r w:rsidRPr="002659FE">
        <w:rPr>
          <w:rFonts w:ascii="Arial" w:hAnsi="Arial" w:cs="Arial"/>
          <w:sz w:val="24"/>
          <w:szCs w:val="24"/>
        </w:rPr>
        <w:t xml:space="preserve"> in terms of prevention and early intervention, and the workforce dimension in the quadruple aim to enrich the wellbeing, capability and engagement of the health and social care workforce.</w:t>
      </w:r>
    </w:p>
    <w:p w14:paraId="58A458EF" w14:textId="77777777" w:rsidR="00B6489F" w:rsidRPr="002659FE" w:rsidRDefault="00B6489F" w:rsidP="00B6489F">
      <w:pPr>
        <w:jc w:val="both"/>
        <w:rPr>
          <w:rFonts w:ascii="Arial" w:hAnsi="Arial" w:cs="Arial"/>
          <w:sz w:val="24"/>
          <w:szCs w:val="24"/>
        </w:rPr>
      </w:pPr>
    </w:p>
    <w:p w14:paraId="33F4B1BA" w14:textId="77777777" w:rsidR="00B6489F" w:rsidRPr="002659FE" w:rsidRDefault="00B6489F" w:rsidP="00C67AB0">
      <w:pPr>
        <w:spacing w:after="120"/>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252"/>
        <w:gridCol w:w="3828"/>
      </w:tblGrid>
      <w:tr w:rsidR="00B6489F" w:rsidRPr="002659FE" w14:paraId="3021F816" w14:textId="77777777" w:rsidTr="003F27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11EEA61"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252"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A1231AE"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828"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7089AA8"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74ED508F" w14:textId="77777777" w:rsidTr="003F2744">
        <w:tc>
          <w:tcPr>
            <w:tcW w:w="6521" w:type="dxa"/>
            <w:tcBorders>
              <w:top w:val="single" w:sz="4" w:space="0" w:color="auto"/>
              <w:left w:val="single" w:sz="4" w:space="0" w:color="auto"/>
              <w:bottom w:val="single" w:sz="4" w:space="0" w:color="auto"/>
              <w:right w:val="single" w:sz="4" w:space="0" w:color="auto"/>
            </w:tcBorders>
          </w:tcPr>
          <w:p w14:paraId="22372615"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Implement Health and Wellbeing Action Plan (year 1).</w:t>
            </w:r>
          </w:p>
          <w:p w14:paraId="38BCAF0C"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Develop and pilot health and wellbeing information, resources and evaluation tools in HEIW prior to sharing across NHS Wales.</w:t>
            </w:r>
          </w:p>
          <w:p w14:paraId="39943AC6"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Work towards and achieve the Bronze Corporate Health Standard accreditation.</w:t>
            </w:r>
          </w:p>
          <w:p w14:paraId="069F887D"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Review the OH support arrangements for staff, including remote workers against best practice.</w:t>
            </w:r>
          </w:p>
          <w:p w14:paraId="3143CC9F" w14:textId="2697ABE1" w:rsidR="00B6489F" w:rsidRPr="00295C7F"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Ensure that HEIW’s nee</w:t>
            </w:r>
            <w:r>
              <w:rPr>
                <w:rFonts w:ascii="Arial" w:hAnsi="Arial" w:cs="Arial"/>
                <w:sz w:val="24"/>
                <w:szCs w:val="24"/>
              </w:rPr>
              <w:t>ds are represented in once for W</w:t>
            </w:r>
            <w:r w:rsidRPr="002659FE">
              <w:rPr>
                <w:rFonts w:ascii="Arial" w:hAnsi="Arial" w:cs="Arial"/>
                <w:sz w:val="24"/>
                <w:szCs w:val="24"/>
              </w:rPr>
              <w:t>ales H</w:t>
            </w:r>
            <w:r w:rsidR="00002920">
              <w:rPr>
                <w:rFonts w:ascii="Arial" w:hAnsi="Arial" w:cs="Arial"/>
                <w:sz w:val="24"/>
                <w:szCs w:val="24"/>
              </w:rPr>
              <w:t xml:space="preserve">ealth and Wellbeing </w:t>
            </w:r>
            <w:r w:rsidRPr="002659FE">
              <w:rPr>
                <w:rFonts w:ascii="Arial" w:hAnsi="Arial" w:cs="Arial"/>
                <w:sz w:val="24"/>
                <w:szCs w:val="24"/>
              </w:rPr>
              <w:t>programmes.</w:t>
            </w:r>
          </w:p>
        </w:tc>
        <w:tc>
          <w:tcPr>
            <w:tcW w:w="4252" w:type="dxa"/>
            <w:tcBorders>
              <w:top w:val="single" w:sz="4" w:space="0" w:color="auto"/>
              <w:left w:val="single" w:sz="4" w:space="0" w:color="auto"/>
              <w:bottom w:val="single" w:sz="4" w:space="0" w:color="auto"/>
              <w:right w:val="single" w:sz="4" w:space="0" w:color="auto"/>
            </w:tcBorders>
          </w:tcPr>
          <w:p w14:paraId="110DC5DC"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Implement the Health and Wellbeing Action Plan (Year 2).</w:t>
            </w:r>
          </w:p>
          <w:p w14:paraId="586C3115"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Evaluate the health and wellbeing initiatives through the Health Needs Assessment.</w:t>
            </w:r>
          </w:p>
          <w:p w14:paraId="49A3DA41"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Work towards and achieve the Silver Corporate Health Standard accreditation.</w:t>
            </w:r>
          </w:p>
        </w:tc>
        <w:tc>
          <w:tcPr>
            <w:tcW w:w="3828" w:type="dxa"/>
            <w:tcBorders>
              <w:top w:val="single" w:sz="4" w:space="0" w:color="auto"/>
              <w:left w:val="single" w:sz="4" w:space="0" w:color="auto"/>
              <w:bottom w:val="single" w:sz="4" w:space="0" w:color="auto"/>
              <w:right w:val="single" w:sz="4" w:space="0" w:color="auto"/>
            </w:tcBorders>
          </w:tcPr>
          <w:p w14:paraId="2DF8D179"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Implement the Health and Wellbeing Action Plan (Year 3).</w:t>
            </w:r>
          </w:p>
          <w:p w14:paraId="3D88CAFA"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Evaluate the health and wellbeing initiatives in the action plan to inform future years, locally and nationally.</w:t>
            </w:r>
          </w:p>
          <w:p w14:paraId="43DF9F41"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Work towards and achieve the Gold Corporate Health Standard accreditation.</w:t>
            </w:r>
          </w:p>
        </w:tc>
      </w:tr>
    </w:tbl>
    <w:p w14:paraId="44359C89" w14:textId="77777777" w:rsidR="00B6489F" w:rsidRPr="002659FE" w:rsidRDefault="00B6489F" w:rsidP="006D6B34">
      <w:pPr>
        <w:spacing w:before="720" w:after="120"/>
        <w:rPr>
          <w:rFonts w:ascii="Arial" w:hAnsi="Arial" w:cs="Arial"/>
          <w:b/>
          <w:sz w:val="24"/>
          <w:szCs w:val="24"/>
        </w:rPr>
      </w:pPr>
      <w:r w:rsidRPr="002659FE">
        <w:rPr>
          <w:rFonts w:ascii="Arial" w:hAnsi="Arial" w:cs="Arial"/>
          <w:b/>
          <w:sz w:val="24"/>
          <w:szCs w:val="24"/>
        </w:rPr>
        <w:lastRenderedPageBreak/>
        <w:t>What does success look like in 2023?</w:t>
      </w:r>
    </w:p>
    <w:p w14:paraId="0C3C0327" w14:textId="13443D4A" w:rsidR="00B6489F" w:rsidRPr="002659FE" w:rsidRDefault="00B6489F" w:rsidP="00C67AB0">
      <w:pPr>
        <w:jc w:val="both"/>
        <w:rPr>
          <w:rFonts w:ascii="Arial" w:eastAsia="Calibri" w:hAnsi="Arial" w:cs="Arial"/>
          <w:sz w:val="24"/>
          <w:szCs w:val="24"/>
        </w:rPr>
      </w:pPr>
      <w:r w:rsidRPr="002659FE">
        <w:rPr>
          <w:rFonts w:ascii="Arial" w:hAnsi="Arial" w:cs="Arial"/>
          <w:sz w:val="24"/>
          <w:szCs w:val="24"/>
        </w:rPr>
        <w:t xml:space="preserve">We will have developed and embedded a range of actions to support workforce and workplace wellbeing within HEIW, and we will have achieved the Bronze, Silver and Gold Corporate Health </w:t>
      </w:r>
      <w:r w:rsidR="00B644D4">
        <w:rPr>
          <w:rFonts w:ascii="Arial" w:hAnsi="Arial" w:cs="Arial"/>
          <w:sz w:val="24"/>
          <w:szCs w:val="24"/>
        </w:rPr>
        <w:t xml:space="preserve">Assessment </w:t>
      </w:r>
      <w:r w:rsidRPr="002659FE">
        <w:rPr>
          <w:rFonts w:ascii="Arial" w:hAnsi="Arial" w:cs="Arial"/>
          <w:sz w:val="24"/>
          <w:szCs w:val="24"/>
        </w:rPr>
        <w:t>Standards.  Our staff will feel valued, supported and levels of absence will be low.</w:t>
      </w:r>
    </w:p>
    <w:p w14:paraId="7551B7EC"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5B09C0E2" w14:textId="77777777" w:rsidR="00B6489F" w:rsidRPr="002659FE" w:rsidRDefault="00B6489F" w:rsidP="00B6489F">
      <w:pPr>
        <w:spacing w:after="60"/>
        <w:rPr>
          <w:rFonts w:ascii="Arial" w:eastAsia="Calibri" w:hAnsi="Arial" w:cs="Arial"/>
          <w:sz w:val="24"/>
          <w:szCs w:val="24"/>
        </w:rPr>
      </w:pPr>
      <w:r w:rsidRPr="002659FE">
        <w:rPr>
          <w:rFonts w:ascii="Arial" w:eastAsia="Calibri" w:hAnsi="Arial" w:cs="Arial"/>
          <w:b/>
          <w:sz w:val="24"/>
          <w:szCs w:val="24"/>
        </w:rPr>
        <w:lastRenderedPageBreak/>
        <w:t>Strategic Objective 5.3:  Implement and embed the Welsh Language framework within HEIW</w:t>
      </w:r>
    </w:p>
    <w:p w14:paraId="20398A86" w14:textId="77777777" w:rsidR="00B6489F" w:rsidRPr="002659FE" w:rsidRDefault="00B6489F" w:rsidP="00B6489F">
      <w:pPr>
        <w:rPr>
          <w:rFonts w:ascii="Arial" w:eastAsia="Calibri" w:hAnsi="Arial" w:cs="Arial"/>
          <w:b/>
          <w:color w:val="1F3864"/>
          <w:sz w:val="24"/>
          <w:szCs w:val="24"/>
        </w:rPr>
      </w:pPr>
      <w:r w:rsidRPr="002659FE">
        <w:rPr>
          <w:rFonts w:ascii="Arial" w:eastAsia="Calibri" w:hAnsi="Arial" w:cs="Arial"/>
          <w:b/>
          <w:color w:val="1F3864"/>
          <w:sz w:val="24"/>
          <w:szCs w:val="24"/>
        </w:rPr>
        <w:t xml:space="preserve">Executive Lead:  </w:t>
      </w:r>
      <w:proofErr w:type="spellStart"/>
      <w:r w:rsidRPr="002659FE">
        <w:rPr>
          <w:rFonts w:ascii="Arial" w:eastAsia="Calibri" w:hAnsi="Arial" w:cs="Arial"/>
          <w:b/>
          <w:color w:val="1F3864"/>
          <w:sz w:val="24"/>
          <w:szCs w:val="24"/>
        </w:rPr>
        <w:t>Dafydd</w:t>
      </w:r>
      <w:proofErr w:type="spellEnd"/>
      <w:r w:rsidRPr="002659FE">
        <w:rPr>
          <w:rFonts w:ascii="Arial" w:eastAsia="Calibri" w:hAnsi="Arial" w:cs="Arial"/>
          <w:b/>
          <w:color w:val="1F3864"/>
          <w:sz w:val="24"/>
          <w:szCs w:val="24"/>
        </w:rPr>
        <w:t xml:space="preserve"> </w:t>
      </w:r>
      <w:proofErr w:type="spellStart"/>
      <w:r w:rsidRPr="002659FE">
        <w:rPr>
          <w:rFonts w:ascii="Arial" w:eastAsia="Calibri" w:hAnsi="Arial" w:cs="Arial"/>
          <w:b/>
          <w:color w:val="1F3864"/>
          <w:sz w:val="24"/>
          <w:szCs w:val="24"/>
        </w:rPr>
        <w:t>Bebb</w:t>
      </w:r>
      <w:proofErr w:type="spellEnd"/>
      <w:r w:rsidRPr="002659FE">
        <w:rPr>
          <w:rFonts w:ascii="Arial" w:eastAsia="Calibri" w:hAnsi="Arial" w:cs="Arial"/>
          <w:b/>
          <w:color w:val="1F3864"/>
          <w:sz w:val="24"/>
          <w:szCs w:val="24"/>
        </w:rPr>
        <w:t xml:space="preserve"> / SRO:  Huw Owen</w:t>
      </w:r>
    </w:p>
    <w:p w14:paraId="5A840A26" w14:textId="77777777" w:rsidR="00B6489F" w:rsidRPr="002659FE" w:rsidRDefault="00B6489F" w:rsidP="00B6489F">
      <w:pPr>
        <w:rPr>
          <w:rFonts w:ascii="Arial" w:eastAsia="Calibri" w:hAnsi="Arial" w:cs="Arial"/>
          <w:b/>
          <w:sz w:val="24"/>
          <w:szCs w:val="24"/>
        </w:rPr>
      </w:pPr>
    </w:p>
    <w:p w14:paraId="16863AFC" w14:textId="77777777" w:rsidR="00B6489F" w:rsidRPr="002659FE" w:rsidRDefault="00B6489F" w:rsidP="00AC66A7">
      <w:pPr>
        <w:spacing w:after="120"/>
        <w:rPr>
          <w:rFonts w:ascii="Arial" w:eastAsia="Calibri" w:hAnsi="Arial" w:cs="Arial"/>
          <w:b/>
          <w:sz w:val="24"/>
          <w:szCs w:val="24"/>
        </w:rPr>
      </w:pPr>
      <w:r w:rsidRPr="002659FE">
        <w:rPr>
          <w:rFonts w:ascii="Arial" w:eastAsia="Calibri" w:hAnsi="Arial" w:cs="Arial"/>
          <w:b/>
          <w:sz w:val="24"/>
          <w:szCs w:val="24"/>
        </w:rPr>
        <w:t>Why?</w:t>
      </w:r>
    </w:p>
    <w:p w14:paraId="08F1D4F7" w14:textId="31EDA1E5"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 xml:space="preserve">As a relatively new public body HEIW does not currently come under the Welsh Language Standards as stipulated in the Welsh Language Measure 2011. </w:t>
      </w:r>
      <w:r w:rsidR="00D57CE1">
        <w:rPr>
          <w:rFonts w:ascii="Arial" w:eastAsia="Calibri" w:hAnsi="Arial" w:cs="Arial"/>
          <w:sz w:val="24"/>
          <w:szCs w:val="24"/>
        </w:rPr>
        <w:t xml:space="preserve"> </w:t>
      </w:r>
      <w:r w:rsidRPr="002659FE">
        <w:rPr>
          <w:rFonts w:ascii="Arial" w:eastAsia="Calibri" w:hAnsi="Arial" w:cs="Arial"/>
          <w:sz w:val="24"/>
          <w:szCs w:val="24"/>
        </w:rPr>
        <w:t>Nevertheless</w:t>
      </w:r>
      <w:r w:rsidR="00D57CE1">
        <w:rPr>
          <w:rFonts w:ascii="Arial" w:eastAsia="Calibri" w:hAnsi="Arial" w:cs="Arial"/>
          <w:sz w:val="24"/>
          <w:szCs w:val="24"/>
        </w:rPr>
        <w:t>,</w:t>
      </w:r>
      <w:r w:rsidRPr="002659FE">
        <w:rPr>
          <w:rFonts w:ascii="Arial" w:eastAsia="Calibri" w:hAnsi="Arial" w:cs="Arial"/>
          <w:sz w:val="24"/>
          <w:szCs w:val="24"/>
        </w:rPr>
        <w:t xml:space="preserve"> we have taken the decision to be pro-active and have begun to implement from May 2019 a bespoke Welsh Language policy based on the Welsh Language Standards.</w:t>
      </w:r>
    </w:p>
    <w:p w14:paraId="4083CBEA" w14:textId="77777777" w:rsidR="00B6489F" w:rsidRPr="002659FE" w:rsidRDefault="00B6489F" w:rsidP="00B6489F">
      <w:pPr>
        <w:jc w:val="both"/>
        <w:rPr>
          <w:rFonts w:ascii="Arial" w:eastAsia="Calibri" w:hAnsi="Arial" w:cs="Arial"/>
          <w:sz w:val="24"/>
          <w:szCs w:val="24"/>
        </w:rPr>
      </w:pPr>
    </w:p>
    <w:p w14:paraId="1B32B517" w14:textId="3A3A3EE1" w:rsidR="00B6489F" w:rsidRDefault="00B6489F" w:rsidP="00B6489F">
      <w:pPr>
        <w:jc w:val="both"/>
        <w:rPr>
          <w:rFonts w:ascii="Arial" w:eastAsia="Calibri" w:hAnsi="Arial" w:cs="Arial"/>
          <w:sz w:val="24"/>
          <w:szCs w:val="24"/>
        </w:rPr>
      </w:pPr>
      <w:r w:rsidRPr="002659FE">
        <w:rPr>
          <w:rFonts w:ascii="Arial" w:eastAsia="Calibri" w:hAnsi="Arial" w:cs="Arial"/>
          <w:sz w:val="24"/>
          <w:szCs w:val="24"/>
        </w:rPr>
        <w:t>There are currently 6 sets of Welsh language Standards Regulations in existence, aimed at different types of bodies and reflecting their different operational prerogatives. Three sets of these are currently deemed to be relevant to HEIW: Set 2, (pertaining to National Bodies operating in Wales); Set 6, (relating to Educational Bodies) and Set 7 (relating to Health Bodies). Discussions are underway, with our preference being for HEIW to come under set 6 and 7, in recognition of HEIW’s unique position as the education and training provider for the NHS. The outcome of these ongoing conversations will have a material effect on our medium to long term strategic and operational plans with regards to the Welsh Language.</w:t>
      </w:r>
    </w:p>
    <w:p w14:paraId="678B0F7C" w14:textId="5CDDE867" w:rsidR="005E098A" w:rsidRDefault="005E098A" w:rsidP="00B6489F">
      <w:pPr>
        <w:jc w:val="both"/>
        <w:rPr>
          <w:rFonts w:ascii="Arial" w:eastAsia="Calibri" w:hAnsi="Arial" w:cs="Arial"/>
          <w:sz w:val="24"/>
          <w:szCs w:val="24"/>
        </w:rPr>
      </w:pPr>
    </w:p>
    <w:p w14:paraId="4829A7E3" w14:textId="55888235" w:rsidR="005E098A" w:rsidRPr="002659FE" w:rsidRDefault="005E098A" w:rsidP="00B6489F">
      <w:pPr>
        <w:jc w:val="both"/>
        <w:rPr>
          <w:rFonts w:ascii="Arial" w:eastAsia="Calibri" w:hAnsi="Arial" w:cs="Arial"/>
          <w:sz w:val="24"/>
          <w:szCs w:val="24"/>
        </w:rPr>
      </w:pPr>
      <w:r w:rsidRPr="005E098A">
        <w:rPr>
          <w:rFonts w:ascii="Arial" w:eastAsia="Calibri" w:hAnsi="Arial" w:cs="Arial"/>
          <w:sz w:val="24"/>
          <w:szCs w:val="24"/>
        </w:rPr>
        <w:t>It now seems highly unlikely that we will come Standards this year – and therefore the Welsh Language Commissioner has asked us to prepare a Statutory Language Scheme – as prescribed under the original (1993) Welsh Language Act</w:t>
      </w:r>
      <w:r w:rsidR="00050473">
        <w:rPr>
          <w:rFonts w:ascii="Arial" w:eastAsia="Calibri" w:hAnsi="Arial" w:cs="Arial"/>
          <w:sz w:val="24"/>
          <w:szCs w:val="24"/>
        </w:rPr>
        <w:t>.</w:t>
      </w:r>
    </w:p>
    <w:p w14:paraId="0359E81C" w14:textId="77777777" w:rsidR="00B6489F" w:rsidRPr="002659FE" w:rsidRDefault="00B6489F" w:rsidP="00B6489F">
      <w:pPr>
        <w:jc w:val="both"/>
        <w:rPr>
          <w:rFonts w:ascii="Arial" w:eastAsia="Calibri" w:hAnsi="Arial" w:cs="Arial"/>
          <w:i/>
          <w:sz w:val="24"/>
          <w:szCs w:val="24"/>
        </w:rPr>
      </w:pPr>
    </w:p>
    <w:p w14:paraId="2B2A28DB" w14:textId="07915D8F"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This objective ties in with legislative requirements in Wales and broader policies and aims of the Welsh Government in this area including the Welsh Government’s aim of one million Welsh speakers by 2050.</w:t>
      </w:r>
      <w:r w:rsidR="00491888">
        <w:rPr>
          <w:rFonts w:ascii="Arial" w:eastAsia="Calibri" w:hAnsi="Arial" w:cs="Arial"/>
          <w:sz w:val="24"/>
          <w:szCs w:val="24"/>
        </w:rPr>
        <w:t xml:space="preserve"> </w:t>
      </w:r>
      <w:r w:rsidRPr="002659FE">
        <w:rPr>
          <w:rFonts w:ascii="Arial" w:eastAsia="Calibri" w:hAnsi="Arial" w:cs="Arial"/>
          <w:sz w:val="24"/>
          <w:szCs w:val="24"/>
        </w:rPr>
        <w:t xml:space="preserve"> Supporting the Welsh Language enables HEIW to support the Wellbeing of Future Generations Act’s goal of ensuring a future for Wales with a vibrant culture and thriving Welsh language. </w:t>
      </w:r>
      <w:r w:rsidR="00491888">
        <w:rPr>
          <w:rFonts w:ascii="Arial" w:eastAsia="Calibri" w:hAnsi="Arial" w:cs="Arial"/>
          <w:sz w:val="24"/>
          <w:szCs w:val="24"/>
        </w:rPr>
        <w:t xml:space="preserve"> </w:t>
      </w:r>
      <w:r w:rsidRPr="002659FE">
        <w:rPr>
          <w:rFonts w:ascii="Arial" w:eastAsia="Calibri" w:hAnsi="Arial" w:cs="Arial"/>
          <w:sz w:val="24"/>
          <w:szCs w:val="24"/>
        </w:rPr>
        <w:t xml:space="preserve">It also aligns with the Workforce Strategy and </w:t>
      </w:r>
      <w:r w:rsidRPr="00E73467">
        <w:rPr>
          <w:rFonts w:ascii="Arial" w:eastAsia="Calibri" w:hAnsi="Arial" w:cs="Arial"/>
          <w:i/>
          <w:sz w:val="24"/>
          <w:szCs w:val="24"/>
        </w:rPr>
        <w:t>A Healthier Wales</w:t>
      </w:r>
      <w:r w:rsidRPr="002659FE">
        <w:rPr>
          <w:rFonts w:ascii="Arial" w:eastAsia="Calibri" w:hAnsi="Arial" w:cs="Arial"/>
          <w:sz w:val="24"/>
          <w:szCs w:val="24"/>
        </w:rPr>
        <w:t xml:space="preserve"> through promoting Welsh language usage, increasing the Welsh language skills of our staff and extending the provision of Welsh language education for the future workforce of the NHS.</w:t>
      </w:r>
    </w:p>
    <w:p w14:paraId="0B6E1342" w14:textId="77777777" w:rsidR="00B6489F" w:rsidRPr="002659FE" w:rsidRDefault="00B6489F" w:rsidP="00B6489F">
      <w:pPr>
        <w:jc w:val="both"/>
        <w:rPr>
          <w:rFonts w:ascii="Arial" w:eastAsia="Calibri" w:hAnsi="Arial" w:cs="Arial"/>
          <w:sz w:val="24"/>
          <w:szCs w:val="24"/>
        </w:rPr>
      </w:pPr>
    </w:p>
    <w:p w14:paraId="18E57936" w14:textId="1727515A" w:rsidR="00B6489F" w:rsidRDefault="00B6489F" w:rsidP="00AC66A7">
      <w:pPr>
        <w:spacing w:after="120"/>
        <w:jc w:val="both"/>
        <w:rPr>
          <w:rFonts w:ascii="Arial" w:eastAsia="Calibri" w:hAnsi="Arial" w:cs="Arial"/>
          <w:b/>
          <w:sz w:val="24"/>
          <w:szCs w:val="24"/>
        </w:rPr>
      </w:pPr>
      <w:r w:rsidRPr="002659FE">
        <w:rPr>
          <w:rFonts w:ascii="Arial" w:eastAsia="Calibri"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3F2744" w:rsidRPr="002659FE" w14:paraId="722915FD" w14:textId="77777777" w:rsidTr="00895460">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DB037D2" w14:textId="77777777" w:rsidR="003F2744" w:rsidRPr="002659FE" w:rsidRDefault="003F2744" w:rsidP="00895460">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C5A4003" w14:textId="77777777" w:rsidR="003F2744" w:rsidRPr="002659FE" w:rsidRDefault="003F2744" w:rsidP="00895460">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D56B34B" w14:textId="77777777" w:rsidR="003F2744" w:rsidRPr="002659FE" w:rsidRDefault="003F2744" w:rsidP="00895460">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79ED23B5" w14:textId="77777777" w:rsidTr="003F2744">
        <w:tc>
          <w:tcPr>
            <w:tcW w:w="6521" w:type="dxa"/>
            <w:tcBorders>
              <w:top w:val="single" w:sz="4" w:space="0" w:color="auto"/>
              <w:left w:val="single" w:sz="4" w:space="0" w:color="auto"/>
              <w:bottom w:val="single" w:sz="4" w:space="0" w:color="auto"/>
              <w:right w:val="single" w:sz="4" w:space="0" w:color="auto"/>
            </w:tcBorders>
          </w:tcPr>
          <w:p w14:paraId="0B9216C4" w14:textId="6EBEFC1B" w:rsidR="00B6489F" w:rsidRPr="002659FE" w:rsidRDefault="00B6489F" w:rsidP="00A069CA">
            <w:pPr>
              <w:numPr>
                <w:ilvl w:val="0"/>
                <w:numId w:val="28"/>
              </w:numPr>
              <w:contextualSpacing/>
              <w:rPr>
                <w:rFonts w:ascii="Arial" w:eastAsia="Calibri" w:hAnsi="Arial" w:cs="Arial"/>
                <w:sz w:val="24"/>
                <w:szCs w:val="24"/>
              </w:rPr>
            </w:pPr>
            <w:r w:rsidRPr="002659FE">
              <w:rPr>
                <w:rFonts w:ascii="Arial" w:eastAsia="Calibri" w:hAnsi="Arial" w:cs="Arial"/>
                <w:sz w:val="24"/>
                <w:szCs w:val="24"/>
              </w:rPr>
              <w:t>Promoting awareness of the Welsh Language policy and, when they are introduced, the Welsh Language Standards.</w:t>
            </w:r>
          </w:p>
          <w:p w14:paraId="7E80104D" w14:textId="477F8872" w:rsidR="00B6489F" w:rsidRPr="002659FE" w:rsidRDefault="00B6489F" w:rsidP="00A069CA">
            <w:pPr>
              <w:numPr>
                <w:ilvl w:val="0"/>
                <w:numId w:val="28"/>
              </w:numPr>
              <w:contextualSpacing/>
              <w:rPr>
                <w:rFonts w:ascii="Arial" w:eastAsia="Calibri" w:hAnsi="Arial" w:cs="Arial"/>
                <w:sz w:val="24"/>
                <w:szCs w:val="24"/>
              </w:rPr>
            </w:pPr>
            <w:r w:rsidRPr="002659FE">
              <w:rPr>
                <w:rFonts w:ascii="Arial" w:eastAsia="Calibri" w:hAnsi="Arial" w:cs="Arial"/>
                <w:sz w:val="24"/>
                <w:szCs w:val="24"/>
              </w:rPr>
              <w:t xml:space="preserve">In terms of Operational delivery, it will involve embedding behaviours that relate to increase use of the Welsh across the organisation. </w:t>
            </w:r>
            <w:r w:rsidR="00491888">
              <w:rPr>
                <w:rFonts w:ascii="Arial" w:eastAsia="Calibri" w:hAnsi="Arial" w:cs="Arial"/>
                <w:sz w:val="24"/>
                <w:szCs w:val="24"/>
              </w:rPr>
              <w:t xml:space="preserve"> </w:t>
            </w:r>
            <w:r w:rsidRPr="002659FE">
              <w:rPr>
                <w:rFonts w:ascii="Arial" w:eastAsia="Calibri" w:hAnsi="Arial" w:cs="Arial"/>
                <w:sz w:val="24"/>
                <w:szCs w:val="24"/>
              </w:rPr>
              <w:t>This shall include focussing on the following: answering the phone, e</w:t>
            </w:r>
            <w:r w:rsidR="003C36FB">
              <w:rPr>
                <w:rFonts w:ascii="Arial" w:eastAsia="Calibri" w:hAnsi="Arial" w:cs="Arial"/>
                <w:sz w:val="24"/>
                <w:szCs w:val="24"/>
              </w:rPr>
              <w:t>-</w:t>
            </w:r>
            <w:r w:rsidRPr="002659FE">
              <w:rPr>
                <w:rFonts w:ascii="Arial" w:eastAsia="Calibri" w:hAnsi="Arial" w:cs="Arial"/>
                <w:sz w:val="24"/>
                <w:szCs w:val="24"/>
              </w:rPr>
              <w:lastRenderedPageBreak/>
              <w:t>mails and other written communications, holding meetings and public events, signage, publications, social media and other digital platforms, offering Welsh lessons to staff, identifying Welsh speaking staff, Recruitment, Assessment of Welsh Language Educational requirements and Policy Development.</w:t>
            </w:r>
          </w:p>
          <w:p w14:paraId="11FE5588" w14:textId="324651A1" w:rsidR="00B6489F" w:rsidRPr="002659FE" w:rsidRDefault="00B6489F" w:rsidP="00A069CA">
            <w:pPr>
              <w:numPr>
                <w:ilvl w:val="0"/>
                <w:numId w:val="28"/>
              </w:numPr>
              <w:contextualSpacing/>
              <w:rPr>
                <w:rFonts w:ascii="Arial" w:eastAsia="Calibri" w:hAnsi="Arial" w:cs="Arial"/>
                <w:sz w:val="24"/>
                <w:szCs w:val="24"/>
              </w:rPr>
            </w:pPr>
            <w:r w:rsidRPr="002659FE">
              <w:rPr>
                <w:rFonts w:ascii="Arial" w:eastAsia="Calibri" w:hAnsi="Arial" w:cs="Arial"/>
                <w:sz w:val="24"/>
                <w:szCs w:val="24"/>
              </w:rPr>
              <w:t>Improving the translation services provided by HEIW.</w:t>
            </w:r>
          </w:p>
          <w:p w14:paraId="65240A1C" w14:textId="4EB64A8E" w:rsidR="00B6489F" w:rsidRPr="002659FE" w:rsidRDefault="00B6489F" w:rsidP="00A069CA">
            <w:pPr>
              <w:numPr>
                <w:ilvl w:val="0"/>
                <w:numId w:val="28"/>
              </w:numPr>
              <w:contextualSpacing/>
              <w:rPr>
                <w:rFonts w:ascii="Arial" w:eastAsia="Calibri" w:hAnsi="Arial" w:cs="Arial"/>
                <w:sz w:val="24"/>
                <w:szCs w:val="24"/>
              </w:rPr>
            </w:pPr>
            <w:r w:rsidRPr="002659FE">
              <w:rPr>
                <w:rFonts w:ascii="Arial" w:eastAsia="Calibri" w:hAnsi="Arial" w:cs="Arial"/>
                <w:sz w:val="24"/>
                <w:szCs w:val="24"/>
              </w:rPr>
              <w:t>Increase awareness of the advantages of the use of the Welsh language for staff, trainees and patients.</w:t>
            </w:r>
          </w:p>
          <w:p w14:paraId="32A4CDDB"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Other more strategic requirements will be informed when Standards Regulations are applied to HEIW.</w:t>
            </w:r>
          </w:p>
        </w:tc>
        <w:tc>
          <w:tcPr>
            <w:tcW w:w="4111" w:type="dxa"/>
            <w:tcBorders>
              <w:top w:val="single" w:sz="4" w:space="0" w:color="auto"/>
              <w:left w:val="single" w:sz="4" w:space="0" w:color="auto"/>
              <w:bottom w:val="single" w:sz="4" w:space="0" w:color="auto"/>
              <w:right w:val="single" w:sz="4" w:space="0" w:color="auto"/>
            </w:tcBorders>
          </w:tcPr>
          <w:p w14:paraId="777A23CC" w14:textId="425704D9"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lastRenderedPageBreak/>
              <w:t>Continue to deliver training and awareness around the key operational deliverables outlined above.</w:t>
            </w:r>
          </w:p>
          <w:p w14:paraId="23BC2FC3" w14:textId="1F61DBD1"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Continue to refine our translation resources.</w:t>
            </w:r>
          </w:p>
          <w:p w14:paraId="05811FFD"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lastRenderedPageBreak/>
              <w:t>Continue to increase the profile and use of the Welsh language policy within HEIW.</w:t>
            </w:r>
          </w:p>
        </w:tc>
        <w:tc>
          <w:tcPr>
            <w:tcW w:w="3969" w:type="dxa"/>
            <w:tcBorders>
              <w:top w:val="single" w:sz="4" w:space="0" w:color="auto"/>
              <w:left w:val="single" w:sz="4" w:space="0" w:color="auto"/>
              <w:bottom w:val="single" w:sz="4" w:space="0" w:color="auto"/>
              <w:right w:val="single" w:sz="4" w:space="0" w:color="auto"/>
            </w:tcBorders>
          </w:tcPr>
          <w:p w14:paraId="45B4DFB6"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lastRenderedPageBreak/>
              <w:t>Continue to deliver training and awareness around the key operational deliverables outlined above.</w:t>
            </w:r>
          </w:p>
          <w:p w14:paraId="46F728CD"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Continue to refine our translation resources.</w:t>
            </w:r>
          </w:p>
          <w:p w14:paraId="12E51897" w14:textId="77777777" w:rsidR="00B6489F" w:rsidRPr="002659FE" w:rsidRDefault="00B6489F" w:rsidP="00A069CA">
            <w:pPr>
              <w:numPr>
                <w:ilvl w:val="0"/>
                <w:numId w:val="40"/>
              </w:numPr>
              <w:contextualSpacing/>
              <w:rPr>
                <w:rFonts w:ascii="Arial" w:eastAsia="Calibri" w:hAnsi="Arial" w:cs="Arial"/>
                <w:sz w:val="24"/>
                <w:szCs w:val="24"/>
              </w:rPr>
            </w:pPr>
            <w:r w:rsidRPr="002659FE">
              <w:rPr>
                <w:rFonts w:ascii="Arial" w:eastAsia="Calibri" w:hAnsi="Arial" w:cs="Arial"/>
                <w:sz w:val="24"/>
                <w:szCs w:val="24"/>
              </w:rPr>
              <w:t>Implement strategic Standards.</w:t>
            </w:r>
          </w:p>
        </w:tc>
      </w:tr>
    </w:tbl>
    <w:p w14:paraId="554A0AA6" w14:textId="77777777" w:rsidR="00B6489F" w:rsidRPr="002659FE" w:rsidRDefault="00B6489F" w:rsidP="00AC66A7">
      <w:pPr>
        <w:spacing w:before="120" w:after="120"/>
        <w:rPr>
          <w:rFonts w:ascii="Arial" w:eastAsia="Calibri" w:hAnsi="Arial" w:cs="Arial"/>
          <w:b/>
          <w:sz w:val="24"/>
          <w:szCs w:val="24"/>
        </w:rPr>
      </w:pPr>
      <w:r w:rsidRPr="002659FE">
        <w:rPr>
          <w:rFonts w:ascii="Arial" w:eastAsia="Calibri" w:hAnsi="Arial" w:cs="Arial"/>
          <w:b/>
          <w:sz w:val="24"/>
          <w:szCs w:val="24"/>
        </w:rPr>
        <w:t>What does success look like in 2023?</w:t>
      </w:r>
    </w:p>
    <w:p w14:paraId="2884E201" w14:textId="4AD3F310" w:rsidR="00B6489F" w:rsidRPr="002659FE" w:rsidRDefault="002B5E66" w:rsidP="00B6489F">
      <w:pPr>
        <w:jc w:val="both"/>
        <w:rPr>
          <w:rFonts w:ascii="Arial" w:eastAsia="Calibri" w:hAnsi="Arial" w:cs="Arial"/>
          <w:sz w:val="24"/>
          <w:szCs w:val="24"/>
        </w:rPr>
      </w:pPr>
      <w:r>
        <w:rPr>
          <w:rFonts w:ascii="Arial" w:eastAsia="Calibri" w:hAnsi="Arial" w:cs="Arial"/>
          <w:sz w:val="24"/>
          <w:szCs w:val="24"/>
        </w:rPr>
        <w:t>There will be h</w:t>
      </w:r>
      <w:r w:rsidR="00B6489F" w:rsidRPr="002659FE">
        <w:rPr>
          <w:rFonts w:ascii="Arial" w:eastAsia="Calibri" w:hAnsi="Arial" w:cs="Arial"/>
          <w:sz w:val="24"/>
          <w:szCs w:val="24"/>
        </w:rPr>
        <w:t xml:space="preserve">igh awareness amongst staff of the Welsh Language Standards. </w:t>
      </w:r>
      <w:r w:rsidR="00A87C9F">
        <w:rPr>
          <w:rFonts w:ascii="Arial" w:eastAsia="Calibri" w:hAnsi="Arial" w:cs="Arial"/>
          <w:sz w:val="24"/>
          <w:szCs w:val="24"/>
        </w:rPr>
        <w:t xml:space="preserve"> </w:t>
      </w:r>
      <w:r w:rsidR="00B6489F" w:rsidRPr="002659FE">
        <w:rPr>
          <w:rFonts w:ascii="Arial" w:eastAsia="Calibri" w:hAnsi="Arial" w:cs="Arial"/>
          <w:sz w:val="24"/>
          <w:szCs w:val="24"/>
        </w:rPr>
        <w:t xml:space="preserve">Consideration of Welsh language requirements </w:t>
      </w:r>
      <w:r w:rsidR="00172365">
        <w:rPr>
          <w:rFonts w:ascii="Arial" w:eastAsia="Calibri" w:hAnsi="Arial" w:cs="Arial"/>
          <w:sz w:val="24"/>
          <w:szCs w:val="24"/>
        </w:rPr>
        <w:t xml:space="preserve">will have been </w:t>
      </w:r>
      <w:proofErr w:type="gramStart"/>
      <w:r w:rsidR="00B6489F" w:rsidRPr="002659FE">
        <w:rPr>
          <w:rFonts w:ascii="Arial" w:eastAsia="Calibri" w:hAnsi="Arial" w:cs="Arial"/>
          <w:sz w:val="24"/>
          <w:szCs w:val="24"/>
        </w:rPr>
        <w:t>taken into account</w:t>
      </w:r>
      <w:proofErr w:type="gramEnd"/>
      <w:r w:rsidR="00B6489F" w:rsidRPr="002659FE">
        <w:rPr>
          <w:rFonts w:ascii="Arial" w:eastAsia="Calibri" w:hAnsi="Arial" w:cs="Arial"/>
          <w:sz w:val="24"/>
          <w:szCs w:val="24"/>
        </w:rPr>
        <w:t xml:space="preserve"> by staff at the beginning of projects reflecting that provision of Welsh language services is an embedded part of our culture. </w:t>
      </w:r>
      <w:r w:rsidR="00A87C9F">
        <w:rPr>
          <w:rFonts w:ascii="Arial" w:eastAsia="Calibri" w:hAnsi="Arial" w:cs="Arial"/>
          <w:sz w:val="24"/>
          <w:szCs w:val="24"/>
        </w:rPr>
        <w:t xml:space="preserve"> </w:t>
      </w:r>
      <w:r w:rsidR="00172365">
        <w:rPr>
          <w:rFonts w:ascii="Arial" w:eastAsia="Calibri" w:hAnsi="Arial" w:cs="Arial"/>
          <w:sz w:val="24"/>
          <w:szCs w:val="24"/>
        </w:rPr>
        <w:t>There will be i</w:t>
      </w:r>
      <w:r w:rsidR="00B6489F" w:rsidRPr="002659FE">
        <w:rPr>
          <w:rFonts w:ascii="Arial" w:eastAsia="Calibri" w:hAnsi="Arial" w:cs="Arial"/>
          <w:sz w:val="24"/>
          <w:szCs w:val="24"/>
        </w:rPr>
        <w:t>ncreased usage of the Welsh language by staff, trainers and trainees.  Welsh language skills will have been improved (ALTE standards) amongst staff across the organisation.</w:t>
      </w:r>
      <w:r w:rsidR="00A87C9F">
        <w:rPr>
          <w:rFonts w:ascii="Arial" w:eastAsia="Calibri" w:hAnsi="Arial" w:cs="Arial"/>
          <w:sz w:val="24"/>
          <w:szCs w:val="24"/>
        </w:rPr>
        <w:t xml:space="preserve"> </w:t>
      </w:r>
      <w:r w:rsidR="00B6489F" w:rsidRPr="002659FE">
        <w:rPr>
          <w:rFonts w:ascii="Arial" w:eastAsia="Calibri" w:hAnsi="Arial" w:cs="Arial"/>
          <w:sz w:val="24"/>
          <w:szCs w:val="24"/>
        </w:rPr>
        <w:t xml:space="preserve"> There will be</w:t>
      </w:r>
      <w:r w:rsidR="005107D9">
        <w:rPr>
          <w:rFonts w:ascii="Arial" w:eastAsia="Calibri" w:hAnsi="Arial" w:cs="Arial"/>
          <w:sz w:val="24"/>
          <w:szCs w:val="24"/>
        </w:rPr>
        <w:t xml:space="preserve"> a</w:t>
      </w:r>
      <w:r w:rsidR="00B6489F" w:rsidRPr="002659FE">
        <w:rPr>
          <w:rFonts w:ascii="Arial" w:eastAsia="Calibri" w:hAnsi="Arial" w:cs="Arial"/>
          <w:sz w:val="24"/>
          <w:szCs w:val="24"/>
        </w:rPr>
        <w:t xml:space="preserve"> minimal number of complaints submitted to HEIW in connection with the Welsh language as compliance will have been achieved on an ongoing basis.</w:t>
      </w:r>
    </w:p>
    <w:p w14:paraId="0CDEF6EA" w14:textId="77777777" w:rsidR="00B6489F" w:rsidRPr="002659FE" w:rsidRDefault="00B6489F" w:rsidP="00B6489F">
      <w:pPr>
        <w:jc w:val="both"/>
        <w:rPr>
          <w:rFonts w:ascii="Arial" w:eastAsia="Calibri" w:hAnsi="Arial" w:cs="Arial"/>
          <w:sz w:val="24"/>
          <w:szCs w:val="24"/>
        </w:rPr>
      </w:pPr>
    </w:p>
    <w:p w14:paraId="60B32B79" w14:textId="77777777" w:rsidR="00B6489F" w:rsidRPr="002659FE" w:rsidRDefault="00B6489F" w:rsidP="00B6489F">
      <w:pPr>
        <w:jc w:val="both"/>
        <w:rPr>
          <w:rFonts w:ascii="Arial" w:eastAsia="Calibri"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5497B133" w14:textId="77777777" w:rsidR="00B6489F" w:rsidRPr="002659FE" w:rsidRDefault="00B6489F" w:rsidP="00B6489F">
      <w:pPr>
        <w:spacing w:after="60"/>
        <w:jc w:val="both"/>
        <w:rPr>
          <w:rFonts w:ascii="Arial" w:hAnsi="Arial" w:cs="Arial"/>
          <w:sz w:val="24"/>
          <w:szCs w:val="24"/>
        </w:rPr>
      </w:pPr>
      <w:r w:rsidRPr="002659FE">
        <w:rPr>
          <w:rFonts w:ascii="Arial" w:hAnsi="Arial" w:cs="Arial"/>
          <w:b/>
          <w:sz w:val="24"/>
          <w:szCs w:val="24"/>
        </w:rPr>
        <w:lastRenderedPageBreak/>
        <w:t>Strategic Objective 5.4:  Implement and embed the HEIW Strategic Equality Plan and further develop equality and inclusion agenda including partnership working across the public sector</w:t>
      </w:r>
    </w:p>
    <w:p w14:paraId="5A75CF1D" w14:textId="77777777" w:rsidR="00B6489F" w:rsidRPr="002659FE" w:rsidRDefault="00B6489F" w:rsidP="00B6489F">
      <w:pPr>
        <w:rPr>
          <w:rFonts w:ascii="Arial" w:hAnsi="Arial" w:cs="Arial"/>
          <w:b/>
          <w:color w:val="1F3864"/>
          <w:sz w:val="24"/>
          <w:szCs w:val="24"/>
        </w:rPr>
      </w:pPr>
      <w:r w:rsidRPr="002659FE">
        <w:rPr>
          <w:rFonts w:ascii="Arial" w:hAnsi="Arial" w:cs="Arial"/>
          <w:b/>
          <w:color w:val="1F3864"/>
          <w:sz w:val="24"/>
          <w:szCs w:val="24"/>
        </w:rPr>
        <w:t xml:space="preserve">Executive Lead Julie Rogers/ SRO Emma </w:t>
      </w:r>
      <w:proofErr w:type="spellStart"/>
      <w:r w:rsidRPr="002659FE">
        <w:rPr>
          <w:rFonts w:ascii="Arial" w:hAnsi="Arial" w:cs="Arial"/>
          <w:b/>
          <w:color w:val="1F3864"/>
          <w:sz w:val="24"/>
          <w:szCs w:val="24"/>
        </w:rPr>
        <w:t>Kwaya</w:t>
      </w:r>
      <w:proofErr w:type="spellEnd"/>
      <w:r w:rsidRPr="002659FE">
        <w:rPr>
          <w:rFonts w:ascii="Arial" w:hAnsi="Arial" w:cs="Arial"/>
          <w:b/>
          <w:color w:val="1F3864"/>
          <w:sz w:val="24"/>
          <w:szCs w:val="24"/>
        </w:rPr>
        <w:t>-James</w:t>
      </w:r>
    </w:p>
    <w:p w14:paraId="7497605A" w14:textId="77777777" w:rsidR="00B6489F" w:rsidRPr="002659FE" w:rsidRDefault="00B6489F" w:rsidP="00B6489F">
      <w:pPr>
        <w:rPr>
          <w:rFonts w:ascii="Arial" w:hAnsi="Arial" w:cs="Arial"/>
          <w:sz w:val="24"/>
          <w:szCs w:val="24"/>
        </w:rPr>
      </w:pPr>
    </w:p>
    <w:p w14:paraId="6E584E36" w14:textId="77777777" w:rsidR="00B6489F" w:rsidRPr="002659FE" w:rsidRDefault="00B6489F" w:rsidP="00AC66A7">
      <w:pPr>
        <w:spacing w:after="120"/>
        <w:rPr>
          <w:rFonts w:ascii="Arial" w:hAnsi="Arial" w:cs="Arial"/>
          <w:b/>
          <w:sz w:val="24"/>
          <w:szCs w:val="24"/>
        </w:rPr>
      </w:pPr>
      <w:r w:rsidRPr="002659FE">
        <w:rPr>
          <w:rFonts w:ascii="Arial" w:hAnsi="Arial" w:cs="Arial"/>
          <w:b/>
          <w:sz w:val="24"/>
          <w:szCs w:val="24"/>
        </w:rPr>
        <w:t>Why?</w:t>
      </w:r>
    </w:p>
    <w:p w14:paraId="157F18D7" w14:textId="3F7A945F"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To facilitate an organisational commitment to embed equality, diversity and inclusion throughout the work of HEIW.  </w:t>
      </w:r>
      <w:r w:rsidR="00DA3C64">
        <w:rPr>
          <w:rFonts w:ascii="Arial" w:hAnsi="Arial" w:cs="Arial"/>
          <w:sz w:val="24"/>
          <w:szCs w:val="24"/>
        </w:rPr>
        <w:t>E</w:t>
      </w:r>
      <w:r w:rsidRPr="002659FE">
        <w:rPr>
          <w:rFonts w:ascii="Arial" w:hAnsi="Arial" w:cs="Arial"/>
          <w:sz w:val="24"/>
          <w:szCs w:val="24"/>
        </w:rPr>
        <w:t xml:space="preserve">nsure that HEIW works in a collaborative approach across the organisation and actively engages with those who are affected by the decisions we make both with people who share protected characteristics and those who do not including: all staff, medical and non-medical trainees, service users, public sector partners, Social Care providers from statutory and voluntary sector and the wider NHS family.  To facilitate an organisational commitment to developing and embedding strong compassionate, inclusive leadership and demonstrating that HEIW is an exemplar employer and a great organisation to work for.  </w:t>
      </w:r>
      <w:r w:rsidRPr="002659FE">
        <w:rPr>
          <w:rFonts w:ascii="Arial" w:eastAsia="Calibri" w:hAnsi="Arial" w:cs="Arial"/>
          <w:sz w:val="24"/>
          <w:szCs w:val="24"/>
        </w:rPr>
        <w:t xml:space="preserve">There is a clear legislative framework and policy for this work through </w:t>
      </w:r>
      <w:r w:rsidRPr="002659FE">
        <w:rPr>
          <w:rFonts w:ascii="Arial" w:hAnsi="Arial" w:cs="Arial"/>
          <w:sz w:val="24"/>
          <w:szCs w:val="24"/>
        </w:rPr>
        <w:t xml:space="preserve">the Human Rights Act 1998; Equality Act 2010 (Statutory Duties) (Wales) Regulations 2011; Wellbeing and Future Generations Act (2015); Prosperity for All: The National Strategy (2017); Is Wales Fairer? (2018) and </w:t>
      </w:r>
      <w:r w:rsidRPr="00E73467">
        <w:rPr>
          <w:rFonts w:ascii="Arial" w:hAnsi="Arial" w:cs="Arial"/>
          <w:i/>
          <w:sz w:val="24"/>
          <w:szCs w:val="24"/>
        </w:rPr>
        <w:t>A Healthier Wales</w:t>
      </w:r>
      <w:r w:rsidRPr="002659FE">
        <w:rPr>
          <w:rFonts w:ascii="Arial" w:hAnsi="Arial" w:cs="Arial"/>
          <w:sz w:val="24"/>
          <w:szCs w:val="24"/>
        </w:rPr>
        <w:t>: our Plan for Health and Social Care (2018).</w:t>
      </w:r>
    </w:p>
    <w:p w14:paraId="47E89E1C" w14:textId="77777777" w:rsidR="00B6489F" w:rsidRPr="002659FE" w:rsidRDefault="00B6489F" w:rsidP="00B6489F">
      <w:pPr>
        <w:jc w:val="both"/>
        <w:rPr>
          <w:rFonts w:ascii="Arial" w:hAnsi="Arial" w:cs="Arial"/>
          <w:sz w:val="24"/>
          <w:szCs w:val="24"/>
        </w:rPr>
      </w:pPr>
    </w:p>
    <w:p w14:paraId="4206863E" w14:textId="77777777" w:rsidR="00B6489F" w:rsidRPr="002659FE" w:rsidRDefault="00B6489F" w:rsidP="00AC66A7">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55F24685" w14:textId="77777777" w:rsidTr="0077375D">
        <w:tc>
          <w:tcPr>
            <w:tcW w:w="6521" w:type="dxa"/>
            <w:tcBorders>
              <w:top w:val="single" w:sz="4" w:space="0" w:color="auto"/>
              <w:left w:val="single" w:sz="4" w:space="0" w:color="auto"/>
              <w:bottom w:val="single" w:sz="4" w:space="0" w:color="auto"/>
              <w:right w:val="single" w:sz="4" w:space="0" w:color="auto"/>
            </w:tcBorders>
            <w:shd w:val="clear" w:color="auto" w:fill="1F3864"/>
          </w:tcPr>
          <w:p w14:paraId="5C90F6B5"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cPr>
          <w:p w14:paraId="40556468"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cPr>
          <w:p w14:paraId="26F9BDC7"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074A3E38" w14:textId="77777777" w:rsidTr="0077375D">
        <w:tc>
          <w:tcPr>
            <w:tcW w:w="6521" w:type="dxa"/>
            <w:tcBorders>
              <w:top w:val="single" w:sz="6" w:space="0" w:color="FFFFFF" w:themeColor="background1"/>
              <w:left w:val="single" w:sz="4" w:space="0" w:color="auto"/>
              <w:bottom w:val="single" w:sz="4" w:space="0" w:color="auto"/>
              <w:right w:val="single" w:sz="4" w:space="0" w:color="auto"/>
            </w:tcBorders>
          </w:tcPr>
          <w:p w14:paraId="4A88443E"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Develop a Transition at Work policy.</w:t>
            </w:r>
          </w:p>
          <w:p w14:paraId="68AED5E3" w14:textId="7F76445B"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Create co-produced strategic equality action plans and measures to increase workforce diversity, minimise pay gaps, engage with communities, ensure procurement drives equality and service delivery reflects individual need</w:t>
            </w:r>
            <w:r w:rsidR="0077375D">
              <w:rPr>
                <w:rFonts w:ascii="Arial" w:hAnsi="Arial" w:cs="Arial"/>
                <w:sz w:val="24"/>
                <w:szCs w:val="24"/>
              </w:rPr>
              <w:t>.</w:t>
            </w:r>
          </w:p>
          <w:p w14:paraId="1334DD49" w14:textId="04B42572" w:rsidR="09746CA7" w:rsidRPr="0077375D" w:rsidRDefault="3E108274" w:rsidP="00A069CA">
            <w:pPr>
              <w:pStyle w:val="ListParagraph"/>
              <w:numPr>
                <w:ilvl w:val="0"/>
                <w:numId w:val="29"/>
              </w:numPr>
              <w:rPr>
                <w:sz w:val="24"/>
                <w:szCs w:val="24"/>
              </w:rPr>
            </w:pPr>
            <w:r w:rsidRPr="0077375D">
              <w:rPr>
                <w:rFonts w:ascii="Arial" w:hAnsi="Arial" w:cs="Arial"/>
                <w:sz w:val="24"/>
                <w:szCs w:val="24"/>
              </w:rPr>
              <w:t xml:space="preserve">Work in partnership with Welsh Government </w:t>
            </w:r>
            <w:r w:rsidR="0437D412" w:rsidRPr="0077375D">
              <w:rPr>
                <w:rFonts w:ascii="Arial" w:hAnsi="Arial" w:cs="Arial"/>
                <w:sz w:val="24"/>
                <w:szCs w:val="24"/>
              </w:rPr>
              <w:t xml:space="preserve">and partners </w:t>
            </w:r>
            <w:r w:rsidR="6950FFA6" w:rsidRPr="0077375D">
              <w:rPr>
                <w:rFonts w:ascii="Arial" w:hAnsi="Arial" w:cs="Arial"/>
                <w:sz w:val="24"/>
                <w:szCs w:val="24"/>
              </w:rPr>
              <w:t>to</w:t>
            </w:r>
            <w:r w:rsidR="0437D412" w:rsidRPr="0077375D">
              <w:rPr>
                <w:rFonts w:ascii="Arial" w:hAnsi="Arial" w:cs="Arial"/>
                <w:sz w:val="24"/>
                <w:szCs w:val="24"/>
              </w:rPr>
              <w:t xml:space="preserve"> develop</w:t>
            </w:r>
            <w:r w:rsidR="70FE5B5F" w:rsidRPr="0077375D">
              <w:rPr>
                <w:rFonts w:ascii="Arial" w:hAnsi="Arial" w:cs="Arial"/>
                <w:sz w:val="24"/>
                <w:szCs w:val="24"/>
              </w:rPr>
              <w:t xml:space="preserve"> technical guidance</w:t>
            </w:r>
            <w:r w:rsidR="4CCDACF4" w:rsidRPr="0077375D">
              <w:rPr>
                <w:rFonts w:ascii="Arial" w:hAnsi="Arial" w:cs="Arial"/>
                <w:sz w:val="24"/>
                <w:szCs w:val="24"/>
              </w:rPr>
              <w:t xml:space="preserve"> in</w:t>
            </w:r>
            <w:r w:rsidR="70FE5B5F" w:rsidRPr="0077375D">
              <w:rPr>
                <w:rFonts w:ascii="Arial" w:hAnsi="Arial" w:cs="Arial"/>
                <w:sz w:val="24"/>
                <w:szCs w:val="24"/>
              </w:rPr>
              <w:t xml:space="preserve"> </w:t>
            </w:r>
            <w:r w:rsidR="4CCDACF4" w:rsidRPr="0077375D">
              <w:rPr>
                <w:rFonts w:ascii="Arial" w:hAnsi="Arial" w:cs="Arial"/>
                <w:sz w:val="24"/>
                <w:szCs w:val="24"/>
              </w:rPr>
              <w:t>prep</w:t>
            </w:r>
            <w:r w:rsidR="24C1FEEC" w:rsidRPr="0077375D">
              <w:rPr>
                <w:rFonts w:ascii="Arial" w:hAnsi="Arial" w:cs="Arial"/>
                <w:sz w:val="24"/>
                <w:szCs w:val="24"/>
              </w:rPr>
              <w:t>aration for the e</w:t>
            </w:r>
            <w:r w:rsidR="4CCDACF4" w:rsidRPr="0077375D">
              <w:rPr>
                <w:rFonts w:ascii="Arial" w:hAnsi="Arial" w:cs="Arial"/>
                <w:sz w:val="24"/>
                <w:szCs w:val="24"/>
              </w:rPr>
              <w:t>n</w:t>
            </w:r>
            <w:r w:rsidR="24C1FEEC" w:rsidRPr="0077375D">
              <w:rPr>
                <w:rFonts w:ascii="Arial" w:hAnsi="Arial" w:cs="Arial"/>
                <w:sz w:val="24"/>
                <w:szCs w:val="24"/>
              </w:rPr>
              <w:t>actment</w:t>
            </w:r>
            <w:r w:rsidR="4CCDACF4" w:rsidRPr="0077375D">
              <w:rPr>
                <w:rFonts w:ascii="Arial" w:hAnsi="Arial" w:cs="Arial"/>
                <w:sz w:val="24"/>
                <w:szCs w:val="24"/>
              </w:rPr>
              <w:t xml:space="preserve"> </w:t>
            </w:r>
            <w:r w:rsidR="24C1FEEC" w:rsidRPr="0077375D">
              <w:rPr>
                <w:rFonts w:ascii="Arial" w:hAnsi="Arial" w:cs="Arial"/>
                <w:sz w:val="24"/>
                <w:szCs w:val="24"/>
              </w:rPr>
              <w:t>of</w:t>
            </w:r>
            <w:r w:rsidR="4CCDACF4" w:rsidRPr="0077375D">
              <w:rPr>
                <w:rFonts w:ascii="Arial" w:hAnsi="Arial" w:cs="Arial"/>
                <w:sz w:val="24"/>
                <w:szCs w:val="24"/>
              </w:rPr>
              <w:t xml:space="preserve"> </w:t>
            </w:r>
            <w:r w:rsidR="24C1FEEC" w:rsidRPr="0077375D">
              <w:rPr>
                <w:rFonts w:ascii="Arial" w:hAnsi="Arial" w:cs="Arial"/>
                <w:sz w:val="24"/>
                <w:szCs w:val="24"/>
              </w:rPr>
              <w:t>socio-economic duty Part 1, Section 1 Equality Act 2010 on the 1 April 2020</w:t>
            </w:r>
          </w:p>
          <w:p w14:paraId="0268FF99" w14:textId="0E673341" w:rsidR="31149E92" w:rsidRPr="0077375D" w:rsidRDefault="31149E92" w:rsidP="00A069CA">
            <w:pPr>
              <w:pStyle w:val="ListParagraph"/>
              <w:numPr>
                <w:ilvl w:val="0"/>
                <w:numId w:val="29"/>
              </w:numPr>
              <w:rPr>
                <w:sz w:val="24"/>
                <w:szCs w:val="24"/>
              </w:rPr>
            </w:pPr>
            <w:r w:rsidRPr="0077375D">
              <w:rPr>
                <w:rFonts w:ascii="Arial" w:hAnsi="Arial" w:cs="Arial"/>
                <w:sz w:val="24"/>
                <w:szCs w:val="24"/>
              </w:rPr>
              <w:t>Embed the Integrated Equality Impact Assessment framework into practice</w:t>
            </w:r>
          </w:p>
          <w:p w14:paraId="24287081"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Deliver on accreditation pledges: Stonewall, Time to Change, Disability Confident, Dying to Work, Anti-Violence Collaboration, Communication Access Symbol.</w:t>
            </w:r>
          </w:p>
          <w:p w14:paraId="3E70C6BA"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lastRenderedPageBreak/>
              <w:t>Review and develop a new Time to Change Action Plan to be incorporated within the Health and Wellbeing strategy.</w:t>
            </w:r>
          </w:p>
          <w:p w14:paraId="07849A73"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Work in collaboration with Trade Unions' to scope expansion of remit of Dying to Work pledge including support for families and work colleagues.</w:t>
            </w:r>
          </w:p>
        </w:tc>
        <w:tc>
          <w:tcPr>
            <w:tcW w:w="4111" w:type="dxa"/>
            <w:tcBorders>
              <w:top w:val="single" w:sz="6" w:space="0" w:color="FFFFFF" w:themeColor="background1"/>
              <w:left w:val="single" w:sz="4" w:space="0" w:color="auto"/>
              <w:bottom w:val="single" w:sz="4" w:space="0" w:color="auto"/>
              <w:right w:val="single" w:sz="4" w:space="0" w:color="auto"/>
            </w:tcBorders>
          </w:tcPr>
          <w:p w14:paraId="0525EF32"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lastRenderedPageBreak/>
              <w:t>Undertake first year review of Diversity and Inclusion Policy.</w:t>
            </w:r>
          </w:p>
          <w:p w14:paraId="1B55F43C"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 xml:space="preserve">Implement the co-produced strategic equality action plans and measures </w:t>
            </w:r>
            <w:proofErr w:type="gramStart"/>
            <w:r w:rsidRPr="002659FE">
              <w:rPr>
                <w:rFonts w:ascii="Arial" w:hAnsi="Arial" w:cs="Arial"/>
                <w:sz w:val="24"/>
                <w:szCs w:val="24"/>
              </w:rPr>
              <w:t>to:</w:t>
            </w:r>
            <w:proofErr w:type="gramEnd"/>
            <w:r w:rsidRPr="002659FE">
              <w:rPr>
                <w:rFonts w:ascii="Arial" w:hAnsi="Arial" w:cs="Arial"/>
                <w:sz w:val="24"/>
                <w:szCs w:val="24"/>
              </w:rPr>
              <w:t xml:space="preserve"> increase workforce diversity, minimise pay gaps, engage with communities, ensure procurement drives equality and service delivery reflects individual need.</w:t>
            </w:r>
          </w:p>
          <w:p w14:paraId="4B875592"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Review the Equality Impact Assessment framework to ensure that it is fit for purpose in relation to political drivers - enactment of socio-economic duty Part 1, Section 1 Equality Act 2010 on the 1 April 2020.</w:t>
            </w:r>
          </w:p>
          <w:p w14:paraId="21EAAF96"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lastRenderedPageBreak/>
              <w:t>Continue to deliver accreditation pledges as highlighted in year 1.</w:t>
            </w:r>
          </w:p>
          <w:p w14:paraId="435ED666"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Maintain Stonewall Diversity Champion status.</w:t>
            </w:r>
          </w:p>
          <w:p w14:paraId="2853D6C8"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Progress to Level 2 of Disability Confident Scheme.</w:t>
            </w:r>
          </w:p>
          <w:p w14:paraId="33637453"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Commence accreditations which provide in-depth scrutiny of equality, diversity and inclusion within organisations i.e. Great Places to Work; Workplace Inclusion Audit.</w:t>
            </w:r>
          </w:p>
        </w:tc>
        <w:tc>
          <w:tcPr>
            <w:tcW w:w="3969" w:type="dxa"/>
            <w:tcBorders>
              <w:top w:val="single" w:sz="6" w:space="0" w:color="FFFFFF" w:themeColor="background1"/>
              <w:left w:val="single" w:sz="4" w:space="0" w:color="auto"/>
              <w:bottom w:val="single" w:sz="4" w:space="0" w:color="auto"/>
              <w:right w:val="single" w:sz="4" w:space="0" w:color="auto"/>
            </w:tcBorders>
          </w:tcPr>
          <w:p w14:paraId="09725A70"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lastRenderedPageBreak/>
              <w:t>Implement co-produced strategic equality action plans to increase workforce diversity, minimise pay gaps, engage with communities, ensure procurement drives equality and service delivery reflects individual need.</w:t>
            </w:r>
          </w:p>
          <w:p w14:paraId="03043CB4"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Measure outcomes of strategic equality action plans and commence review.</w:t>
            </w:r>
          </w:p>
          <w:p w14:paraId="549979D7"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Measure outcomes of strategic equality action plans.</w:t>
            </w:r>
          </w:p>
          <w:p w14:paraId="1EE40CA5"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Continue to develop and embed Equality Impact Assessment Framework across HEIW.</w:t>
            </w:r>
          </w:p>
          <w:p w14:paraId="2DC5D0C3"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lastRenderedPageBreak/>
              <w:t>Continue to deliver on accreditation pledges as year 1 and 2.</w:t>
            </w:r>
          </w:p>
          <w:p w14:paraId="18E692DF"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Maintain Stonewall Diversity Champion status.</w:t>
            </w:r>
          </w:p>
          <w:p w14:paraId="609D3A2B" w14:textId="77777777" w:rsidR="00B6489F" w:rsidRPr="002659FE" w:rsidRDefault="00B6489F" w:rsidP="00A069CA">
            <w:pPr>
              <w:pStyle w:val="ListParagraph"/>
              <w:numPr>
                <w:ilvl w:val="0"/>
                <w:numId w:val="29"/>
              </w:numPr>
              <w:rPr>
                <w:rFonts w:ascii="Arial" w:hAnsi="Arial" w:cs="Arial"/>
                <w:sz w:val="24"/>
                <w:szCs w:val="24"/>
              </w:rPr>
            </w:pPr>
            <w:r w:rsidRPr="002659FE">
              <w:rPr>
                <w:rFonts w:ascii="Arial" w:hAnsi="Arial" w:cs="Arial"/>
                <w:sz w:val="24"/>
                <w:szCs w:val="24"/>
              </w:rPr>
              <w:t>Progress to Level 3 of Disability Confident Scheme.</w:t>
            </w:r>
          </w:p>
          <w:p w14:paraId="0ACD7691"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Implement accreditation action plans from Great Places to Work; Workplace Inclusion Audit.</w:t>
            </w:r>
          </w:p>
        </w:tc>
      </w:tr>
    </w:tbl>
    <w:p w14:paraId="5E5332D4" w14:textId="77777777" w:rsidR="00B6489F" w:rsidRPr="002659FE" w:rsidRDefault="00B6489F" w:rsidP="00B6489F">
      <w:pPr>
        <w:spacing w:before="120" w:after="120"/>
        <w:rPr>
          <w:rFonts w:ascii="Arial" w:hAnsi="Arial" w:cs="Arial"/>
          <w:b/>
          <w:sz w:val="24"/>
          <w:szCs w:val="24"/>
        </w:rPr>
      </w:pPr>
      <w:r w:rsidRPr="002659FE">
        <w:rPr>
          <w:rFonts w:ascii="Arial" w:hAnsi="Arial" w:cs="Arial"/>
          <w:b/>
          <w:sz w:val="24"/>
          <w:szCs w:val="24"/>
        </w:rPr>
        <w:lastRenderedPageBreak/>
        <w:t>What does success look like in 2023?</w:t>
      </w:r>
    </w:p>
    <w:p w14:paraId="6823B0E7" w14:textId="718DD8B3" w:rsidR="00B6489F" w:rsidRPr="002659FE" w:rsidRDefault="00B6489F" w:rsidP="00B6489F">
      <w:pPr>
        <w:rPr>
          <w:rFonts w:ascii="Arial" w:hAnsi="Arial" w:cs="Arial"/>
          <w:sz w:val="24"/>
          <w:szCs w:val="24"/>
        </w:rPr>
      </w:pPr>
      <w:r w:rsidRPr="002659FE">
        <w:rPr>
          <w:rFonts w:ascii="Arial" w:hAnsi="Arial" w:cs="Arial"/>
          <w:sz w:val="24"/>
          <w:szCs w:val="24"/>
        </w:rPr>
        <w:t xml:space="preserve">HEIW </w:t>
      </w:r>
      <w:proofErr w:type="gramStart"/>
      <w:r w:rsidRPr="002659FE">
        <w:rPr>
          <w:rFonts w:ascii="Arial" w:hAnsi="Arial" w:cs="Arial"/>
          <w:sz w:val="24"/>
          <w:szCs w:val="24"/>
        </w:rPr>
        <w:t xml:space="preserve">is </w:t>
      </w:r>
      <w:r w:rsidR="00F03402">
        <w:rPr>
          <w:rFonts w:ascii="Arial" w:hAnsi="Arial" w:cs="Arial"/>
          <w:sz w:val="24"/>
          <w:szCs w:val="24"/>
        </w:rPr>
        <w:t>able to</w:t>
      </w:r>
      <w:proofErr w:type="gramEnd"/>
      <w:r w:rsidR="00F03402">
        <w:rPr>
          <w:rFonts w:ascii="Arial" w:hAnsi="Arial" w:cs="Arial"/>
          <w:sz w:val="24"/>
          <w:szCs w:val="24"/>
        </w:rPr>
        <w:t xml:space="preserve"> demonstrate that it is </w:t>
      </w:r>
      <w:r w:rsidRPr="002659FE">
        <w:rPr>
          <w:rFonts w:ascii="Arial" w:hAnsi="Arial" w:cs="Arial"/>
          <w:sz w:val="24"/>
          <w:szCs w:val="24"/>
        </w:rPr>
        <w:t>an organisation committed to equality, diversity and inclusion throughout its work.</w:t>
      </w:r>
    </w:p>
    <w:p w14:paraId="3C467C83" w14:textId="77777777" w:rsidR="00B6489F" w:rsidRPr="002659FE" w:rsidRDefault="00B6489F" w:rsidP="00B6489F">
      <w:pPr>
        <w:rPr>
          <w:rFonts w:ascii="Arial" w:hAnsi="Arial" w:cs="Arial"/>
          <w:sz w:val="24"/>
          <w:szCs w:val="24"/>
        </w:rPr>
      </w:pPr>
    </w:p>
    <w:p w14:paraId="77238B52"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29A4D1E9" w14:textId="635FA04A" w:rsidR="00B6489F" w:rsidRPr="002659FE" w:rsidRDefault="00B6489F" w:rsidP="00B6489F">
      <w:pPr>
        <w:spacing w:after="60"/>
        <w:rPr>
          <w:rFonts w:ascii="Arial" w:hAnsi="Arial" w:cs="Arial"/>
          <w:b/>
          <w:sz w:val="24"/>
          <w:szCs w:val="24"/>
        </w:rPr>
      </w:pPr>
      <w:r w:rsidRPr="002659FE">
        <w:rPr>
          <w:rFonts w:ascii="Arial" w:hAnsi="Arial" w:cs="Arial"/>
          <w:b/>
          <w:sz w:val="24"/>
          <w:szCs w:val="24"/>
        </w:rPr>
        <w:lastRenderedPageBreak/>
        <w:t xml:space="preserve">Strategic Objective 5.5:  Progress opportunities for organisational approaches to </w:t>
      </w:r>
      <w:r w:rsidR="00C7426A">
        <w:rPr>
          <w:rFonts w:ascii="Arial" w:hAnsi="Arial" w:cs="Arial"/>
          <w:b/>
          <w:sz w:val="24"/>
          <w:szCs w:val="24"/>
        </w:rPr>
        <w:t xml:space="preserve">combat </w:t>
      </w:r>
      <w:r w:rsidRPr="002659FE">
        <w:rPr>
          <w:rFonts w:ascii="Arial" w:hAnsi="Arial" w:cs="Arial"/>
          <w:b/>
          <w:sz w:val="24"/>
          <w:szCs w:val="24"/>
        </w:rPr>
        <w:t>climate change</w:t>
      </w:r>
    </w:p>
    <w:p w14:paraId="33159AB5" w14:textId="77777777" w:rsidR="00B6489F" w:rsidRPr="002659FE" w:rsidRDefault="00B6489F" w:rsidP="00B6489F">
      <w:pPr>
        <w:rPr>
          <w:rFonts w:ascii="Arial" w:hAnsi="Arial" w:cs="Arial"/>
          <w:b/>
          <w:color w:val="1F3864"/>
          <w:sz w:val="24"/>
          <w:szCs w:val="24"/>
        </w:rPr>
      </w:pPr>
      <w:r w:rsidRPr="002659FE">
        <w:rPr>
          <w:rFonts w:ascii="Arial" w:hAnsi="Arial" w:cs="Arial"/>
          <w:b/>
          <w:color w:val="1F3864"/>
          <w:sz w:val="24"/>
          <w:szCs w:val="24"/>
        </w:rPr>
        <w:t>Executive Lead:  Julie Rogers / SRO:  Chris Payne</w:t>
      </w:r>
    </w:p>
    <w:p w14:paraId="5EDCDB08" w14:textId="77777777" w:rsidR="00B6489F" w:rsidRPr="002659FE" w:rsidRDefault="00B6489F" w:rsidP="00B6489F">
      <w:pPr>
        <w:rPr>
          <w:rFonts w:ascii="Arial" w:hAnsi="Arial" w:cs="Arial"/>
          <w:sz w:val="24"/>
          <w:szCs w:val="24"/>
        </w:rPr>
      </w:pPr>
    </w:p>
    <w:p w14:paraId="59CBB478" w14:textId="77777777" w:rsidR="00B6489F" w:rsidRPr="002659FE" w:rsidRDefault="00B6489F" w:rsidP="00AC66A7">
      <w:pPr>
        <w:spacing w:after="120"/>
        <w:rPr>
          <w:rFonts w:ascii="Arial" w:hAnsi="Arial" w:cs="Arial"/>
          <w:b/>
          <w:sz w:val="24"/>
          <w:szCs w:val="24"/>
        </w:rPr>
      </w:pPr>
      <w:r w:rsidRPr="002659FE">
        <w:rPr>
          <w:rFonts w:ascii="Arial" w:hAnsi="Arial" w:cs="Arial"/>
          <w:b/>
          <w:sz w:val="24"/>
          <w:szCs w:val="24"/>
        </w:rPr>
        <w:t>Why?</w:t>
      </w:r>
    </w:p>
    <w:p w14:paraId="25F0CE46" w14:textId="70A380C8" w:rsidR="00B6489F" w:rsidRPr="002659FE" w:rsidRDefault="00B6489F" w:rsidP="00B6489F">
      <w:pPr>
        <w:jc w:val="both"/>
        <w:rPr>
          <w:rFonts w:ascii="Arial" w:hAnsi="Arial" w:cs="Arial"/>
          <w:sz w:val="24"/>
          <w:szCs w:val="24"/>
        </w:rPr>
      </w:pPr>
      <w:r w:rsidRPr="002659FE">
        <w:rPr>
          <w:rFonts w:ascii="Arial" w:hAnsi="Arial" w:cs="Arial"/>
          <w:sz w:val="24"/>
          <w:szCs w:val="24"/>
        </w:rPr>
        <w:t xml:space="preserve">The Environment (Wales) Act 2016 sets a target to reduce carbon emissions by at least 80% by 2050 with a further ambition for public sector in Wales to be carbon neutral by 2030, and HEIW will strengthen plans to support this in 2020-23.  The Act also aims to achieve a zero Waste strategy for Wales with zero landfill.  The Environment (Wales) Act 2016 also introduced an enhanced biodiversity and resilience of ecosystems duty (the Section 6 duty) for public authorities in the exercise of functions in relation to Wales. </w:t>
      </w:r>
      <w:r w:rsidR="0029657D">
        <w:rPr>
          <w:rFonts w:ascii="Arial" w:hAnsi="Arial" w:cs="Arial"/>
          <w:sz w:val="24"/>
          <w:szCs w:val="24"/>
        </w:rPr>
        <w:t xml:space="preserve"> </w:t>
      </w:r>
      <w:r w:rsidRPr="002659FE">
        <w:rPr>
          <w:rFonts w:ascii="Arial" w:hAnsi="Arial" w:cs="Arial"/>
          <w:sz w:val="24"/>
          <w:szCs w:val="24"/>
        </w:rPr>
        <w:t xml:space="preserve">HEIW recognises its responsibility </w:t>
      </w:r>
      <w:r w:rsidR="00B00668">
        <w:rPr>
          <w:rFonts w:ascii="Arial" w:hAnsi="Arial" w:cs="Arial"/>
          <w:sz w:val="24"/>
          <w:szCs w:val="24"/>
        </w:rPr>
        <w:t xml:space="preserve">to </w:t>
      </w:r>
      <w:proofErr w:type="gramStart"/>
      <w:r w:rsidRPr="002659FE">
        <w:rPr>
          <w:rFonts w:ascii="Arial" w:hAnsi="Arial" w:cs="Arial"/>
          <w:sz w:val="24"/>
          <w:szCs w:val="24"/>
        </w:rPr>
        <w:t>take action</w:t>
      </w:r>
      <w:proofErr w:type="gramEnd"/>
      <w:r w:rsidRPr="002659FE">
        <w:rPr>
          <w:rFonts w:ascii="Arial" w:hAnsi="Arial" w:cs="Arial"/>
          <w:sz w:val="24"/>
          <w:szCs w:val="24"/>
        </w:rPr>
        <w:t xml:space="preserve"> for biodiversity to reverse its decline in Wales.</w:t>
      </w:r>
      <w:r w:rsidR="00E707C0">
        <w:rPr>
          <w:rFonts w:ascii="Arial" w:hAnsi="Arial" w:cs="Arial"/>
          <w:sz w:val="24"/>
          <w:szCs w:val="24"/>
        </w:rPr>
        <w:t xml:space="preserve">  </w:t>
      </w:r>
      <w:r w:rsidRPr="002659FE">
        <w:rPr>
          <w:rFonts w:ascii="Arial" w:hAnsi="Arial" w:cs="Arial"/>
          <w:sz w:val="24"/>
          <w:szCs w:val="24"/>
        </w:rPr>
        <w:t xml:space="preserve">As such this is a new objective for </w:t>
      </w:r>
      <w:r w:rsidR="0073390A">
        <w:rPr>
          <w:rFonts w:ascii="Arial" w:hAnsi="Arial" w:cs="Arial"/>
          <w:sz w:val="24"/>
          <w:szCs w:val="24"/>
        </w:rPr>
        <w:t>us</w:t>
      </w:r>
      <w:r w:rsidRPr="002659FE">
        <w:rPr>
          <w:rFonts w:ascii="Arial" w:hAnsi="Arial" w:cs="Arial"/>
          <w:sz w:val="24"/>
          <w:szCs w:val="24"/>
        </w:rPr>
        <w:t xml:space="preserve"> and w</w:t>
      </w:r>
      <w:r w:rsidRPr="002659FE">
        <w:rPr>
          <w:rFonts w:ascii="Arial" w:eastAsia="Calibri" w:hAnsi="Arial" w:cs="Arial"/>
          <w:sz w:val="24"/>
          <w:szCs w:val="24"/>
        </w:rPr>
        <w:t xml:space="preserve">e have started to consider different ways in which we can reduce our environmental impact in line with the Wellbeing of Future Generations (Wales) Act 2015 meaning that we are low carbon and efficient with our resources.  In terms of low </w:t>
      </w:r>
      <w:proofErr w:type="gramStart"/>
      <w:r w:rsidRPr="002659FE">
        <w:rPr>
          <w:rFonts w:ascii="Arial" w:eastAsia="Calibri" w:hAnsi="Arial" w:cs="Arial"/>
          <w:sz w:val="24"/>
          <w:szCs w:val="24"/>
        </w:rPr>
        <w:t>carbon</w:t>
      </w:r>
      <w:proofErr w:type="gramEnd"/>
      <w:r w:rsidRPr="002659FE">
        <w:rPr>
          <w:rFonts w:ascii="Arial" w:eastAsia="Calibri" w:hAnsi="Arial" w:cs="Arial"/>
          <w:sz w:val="24"/>
          <w:szCs w:val="24"/>
        </w:rPr>
        <w:t xml:space="preserve"> </w:t>
      </w:r>
      <w:r w:rsidR="000329D0">
        <w:rPr>
          <w:rFonts w:ascii="Arial" w:eastAsia="Calibri" w:hAnsi="Arial" w:cs="Arial"/>
          <w:sz w:val="24"/>
          <w:szCs w:val="24"/>
        </w:rPr>
        <w:t>we recognise that a</w:t>
      </w:r>
      <w:r w:rsidR="0073390A">
        <w:rPr>
          <w:rFonts w:ascii="Arial" w:eastAsia="Calibri" w:hAnsi="Arial" w:cs="Arial"/>
          <w:sz w:val="24"/>
          <w:szCs w:val="24"/>
        </w:rPr>
        <w:t>s</w:t>
      </w:r>
      <w:r w:rsidR="000329D0">
        <w:rPr>
          <w:rFonts w:ascii="Arial" w:eastAsia="Calibri" w:hAnsi="Arial" w:cs="Arial"/>
          <w:sz w:val="24"/>
          <w:szCs w:val="24"/>
        </w:rPr>
        <w:t xml:space="preserve"> an All</w:t>
      </w:r>
      <w:r w:rsidR="0073390A">
        <w:rPr>
          <w:rFonts w:ascii="Arial" w:eastAsia="Calibri" w:hAnsi="Arial" w:cs="Arial"/>
          <w:sz w:val="24"/>
          <w:szCs w:val="24"/>
        </w:rPr>
        <w:t>-</w:t>
      </w:r>
      <w:r w:rsidR="000329D0">
        <w:rPr>
          <w:rFonts w:ascii="Arial" w:eastAsia="Calibri" w:hAnsi="Arial" w:cs="Arial"/>
          <w:sz w:val="24"/>
          <w:szCs w:val="24"/>
        </w:rPr>
        <w:t xml:space="preserve">Wales organisation, we have a particular responsibility to consider how we </w:t>
      </w:r>
      <w:r w:rsidRPr="002659FE">
        <w:rPr>
          <w:rFonts w:ascii="Arial" w:eastAsia="Calibri" w:hAnsi="Arial" w:cs="Arial"/>
          <w:sz w:val="24"/>
          <w:szCs w:val="24"/>
        </w:rPr>
        <w:t xml:space="preserve">minimise </w:t>
      </w:r>
      <w:r w:rsidR="004E16A5">
        <w:rPr>
          <w:rFonts w:ascii="Arial" w:eastAsia="Calibri" w:hAnsi="Arial" w:cs="Arial"/>
          <w:sz w:val="24"/>
          <w:szCs w:val="24"/>
        </w:rPr>
        <w:t xml:space="preserve">our </w:t>
      </w:r>
      <w:r w:rsidRPr="002659FE">
        <w:rPr>
          <w:rFonts w:ascii="Arial" w:eastAsia="Calibri" w:hAnsi="Arial" w:cs="Arial"/>
          <w:sz w:val="24"/>
          <w:szCs w:val="24"/>
        </w:rPr>
        <w:t>travel</w:t>
      </w:r>
      <w:r w:rsidR="004E16A5">
        <w:rPr>
          <w:rFonts w:ascii="Arial" w:eastAsia="Calibri" w:hAnsi="Arial" w:cs="Arial"/>
          <w:sz w:val="24"/>
          <w:szCs w:val="24"/>
        </w:rPr>
        <w:t xml:space="preserve"> in particular</w:t>
      </w:r>
      <w:r w:rsidRPr="002659FE">
        <w:rPr>
          <w:rFonts w:ascii="Arial" w:eastAsia="Calibri" w:hAnsi="Arial" w:cs="Arial"/>
          <w:sz w:val="24"/>
          <w:szCs w:val="24"/>
        </w:rPr>
        <w:t>.</w:t>
      </w:r>
      <w:r w:rsidRPr="002659FE">
        <w:rPr>
          <w:rFonts w:ascii="Arial" w:hAnsi="Arial" w:cs="Arial"/>
          <w:sz w:val="24"/>
          <w:szCs w:val="24"/>
        </w:rPr>
        <w:t xml:space="preserve">  HEIW recognises that the use of utilities is necessary for the provision of business services, but also understands the responsibility to be an energy efficient organisation by minimising, where possible, consumption of Electricity, Gas and Water.  </w:t>
      </w:r>
      <w:r w:rsidRPr="002659FE">
        <w:rPr>
          <w:rFonts w:ascii="Arial" w:eastAsia="Calibri" w:hAnsi="Arial" w:cs="Arial"/>
          <w:sz w:val="24"/>
          <w:szCs w:val="24"/>
        </w:rPr>
        <w:t>We will also endeavour to improve our approaches to recycling and waste management and using digital to</w:t>
      </w:r>
      <w:r>
        <w:rPr>
          <w:rFonts w:ascii="Arial" w:eastAsia="Calibri" w:hAnsi="Arial" w:cs="Arial"/>
          <w:sz w:val="24"/>
          <w:szCs w:val="24"/>
        </w:rPr>
        <w:t xml:space="preserve"> make the organisation paper light</w:t>
      </w:r>
      <w:r w:rsidRPr="002659FE">
        <w:rPr>
          <w:rFonts w:ascii="Arial" w:eastAsia="Calibri" w:hAnsi="Arial" w:cs="Arial"/>
          <w:sz w:val="24"/>
          <w:szCs w:val="24"/>
        </w:rPr>
        <w:t>.</w:t>
      </w:r>
    </w:p>
    <w:p w14:paraId="222611D9" w14:textId="77777777" w:rsidR="00B6489F" w:rsidRPr="002659FE" w:rsidRDefault="00B6489F" w:rsidP="00B6489F">
      <w:pPr>
        <w:rPr>
          <w:rFonts w:ascii="Arial" w:hAnsi="Arial" w:cs="Arial"/>
          <w:sz w:val="24"/>
          <w:szCs w:val="24"/>
        </w:rPr>
      </w:pPr>
    </w:p>
    <w:p w14:paraId="29877113" w14:textId="77777777" w:rsidR="00B6489F" w:rsidRPr="002659FE" w:rsidRDefault="00B6489F" w:rsidP="00AC66A7">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0F83CB75" w14:textId="77777777" w:rsidTr="00AD0AE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90E5BBD"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6E21DFB"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BA4E220"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4C432134" w14:textId="77777777" w:rsidTr="00AD0AE4">
        <w:tc>
          <w:tcPr>
            <w:tcW w:w="6521" w:type="dxa"/>
            <w:tcBorders>
              <w:top w:val="single" w:sz="4" w:space="0" w:color="auto"/>
              <w:left w:val="single" w:sz="4" w:space="0" w:color="auto"/>
              <w:bottom w:val="single" w:sz="4" w:space="0" w:color="auto"/>
              <w:right w:val="single" w:sz="4" w:space="0" w:color="auto"/>
            </w:tcBorders>
          </w:tcPr>
          <w:p w14:paraId="4E20F536"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Scope the impacts, risks, opportunities and threats from climate change over the short, medium and long term with a focus on low carbon and being more efficient with our resources.</w:t>
            </w:r>
          </w:p>
          <w:p w14:paraId="616BEAD0"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Undertake a strategic assessment of energy efficiency opportunities with consultancy support from the Welsh Government Energy Service allowing HEIW to further reduce carbon emissions.</w:t>
            </w:r>
          </w:p>
          <w:p w14:paraId="43D31AE4" w14:textId="2EE80C19" w:rsidR="00923747" w:rsidRPr="00262AB6" w:rsidRDefault="00262AB6" w:rsidP="00A069CA">
            <w:pPr>
              <w:numPr>
                <w:ilvl w:val="0"/>
                <w:numId w:val="40"/>
              </w:numPr>
              <w:contextualSpacing/>
              <w:rPr>
                <w:rFonts w:ascii="Arial" w:hAnsi="Arial" w:cs="Arial"/>
                <w:sz w:val="24"/>
                <w:szCs w:val="24"/>
              </w:rPr>
            </w:pPr>
            <w:r>
              <w:rPr>
                <w:rFonts w:ascii="Arial" w:eastAsia="Times New Roman" w:hAnsi="Arial" w:cs="Arial"/>
                <w:sz w:val="24"/>
                <w:szCs w:val="24"/>
                <w:lang w:eastAsia="en-GB"/>
              </w:rPr>
              <w:t xml:space="preserve">Create a stakeholder group to develop </w:t>
            </w:r>
            <w:r w:rsidR="00920344">
              <w:rPr>
                <w:rFonts w:ascii="Arial" w:eastAsia="Times New Roman" w:hAnsi="Arial" w:cs="Arial"/>
                <w:sz w:val="24"/>
                <w:szCs w:val="24"/>
                <w:lang w:eastAsia="en-GB"/>
              </w:rPr>
              <w:t>an action plan within HEIW to lessen our impact on the Environment through operational activities and consider opportunities to promote biodiversity on</w:t>
            </w:r>
            <w:r w:rsidR="001D5C5C">
              <w:rPr>
                <w:rFonts w:ascii="Arial" w:eastAsia="Times New Roman" w:hAnsi="Arial" w:cs="Arial"/>
                <w:sz w:val="24"/>
                <w:szCs w:val="24"/>
                <w:lang w:eastAsia="en-GB"/>
              </w:rPr>
              <w:t xml:space="preserve"> </w:t>
            </w:r>
            <w:r w:rsidR="00920344">
              <w:rPr>
                <w:rFonts w:ascii="Arial" w:eastAsia="Times New Roman" w:hAnsi="Arial" w:cs="Arial"/>
                <w:sz w:val="24"/>
                <w:szCs w:val="24"/>
                <w:lang w:eastAsia="en-GB"/>
              </w:rPr>
              <w:t>site and in the local area.</w:t>
            </w:r>
          </w:p>
        </w:tc>
        <w:tc>
          <w:tcPr>
            <w:tcW w:w="4111" w:type="dxa"/>
            <w:tcBorders>
              <w:top w:val="single" w:sz="4" w:space="0" w:color="auto"/>
              <w:left w:val="single" w:sz="4" w:space="0" w:color="auto"/>
              <w:bottom w:val="single" w:sz="4" w:space="0" w:color="auto"/>
              <w:right w:val="single" w:sz="4" w:space="0" w:color="auto"/>
            </w:tcBorders>
          </w:tcPr>
          <w:p w14:paraId="14BB6B35"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Implement actions agreed from climate change plan.</w:t>
            </w:r>
          </w:p>
          <w:p w14:paraId="750C8394"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Continue to review the strategies that are in place locally or developing across the UK and beyond, and horizon scan for relevant research and developments.</w:t>
            </w:r>
          </w:p>
          <w:p w14:paraId="7E91E180" w14:textId="77777777" w:rsidR="00B6489F"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Review the impact and effectiveness of the action plan.</w:t>
            </w:r>
          </w:p>
          <w:p w14:paraId="7C20AEDC" w14:textId="3D84D5F9" w:rsidR="00E707C0" w:rsidRPr="002659FE" w:rsidRDefault="00E707C0" w:rsidP="00A069CA">
            <w:pPr>
              <w:pStyle w:val="ListParagraph"/>
              <w:numPr>
                <w:ilvl w:val="0"/>
                <w:numId w:val="40"/>
              </w:numPr>
              <w:rPr>
                <w:rFonts w:ascii="Arial" w:hAnsi="Arial" w:cs="Arial"/>
                <w:sz w:val="24"/>
                <w:szCs w:val="24"/>
              </w:rPr>
            </w:pPr>
            <w:r>
              <w:rPr>
                <w:rFonts w:ascii="Arial" w:hAnsi="Arial" w:cs="Arial"/>
                <w:sz w:val="24"/>
                <w:szCs w:val="24"/>
              </w:rPr>
              <w:t>Assess whether HEIW should apply for a Green Dragon Award.</w:t>
            </w:r>
          </w:p>
        </w:tc>
        <w:tc>
          <w:tcPr>
            <w:tcW w:w="3969" w:type="dxa"/>
            <w:tcBorders>
              <w:top w:val="single" w:sz="4" w:space="0" w:color="auto"/>
              <w:left w:val="single" w:sz="4" w:space="0" w:color="auto"/>
              <w:bottom w:val="single" w:sz="4" w:space="0" w:color="auto"/>
              <w:right w:val="single" w:sz="4" w:space="0" w:color="auto"/>
            </w:tcBorders>
          </w:tcPr>
          <w:p w14:paraId="0CE135EC"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Continue implementation of actions agreed.</w:t>
            </w:r>
          </w:p>
          <w:p w14:paraId="36DE45EC"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Continue to review the strategies that are in place locally or developing across the UK and beyond, and horizon scan for relevant research and developments.</w:t>
            </w:r>
          </w:p>
          <w:p w14:paraId="082D4881"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Review the impact and effectiveness of the action plan.</w:t>
            </w:r>
          </w:p>
        </w:tc>
      </w:tr>
    </w:tbl>
    <w:p w14:paraId="119F2E46" w14:textId="77777777" w:rsidR="00B6489F" w:rsidRPr="002659FE" w:rsidRDefault="00B6489F" w:rsidP="00AC66A7">
      <w:pPr>
        <w:spacing w:before="120" w:after="120"/>
        <w:rPr>
          <w:rFonts w:ascii="Arial" w:hAnsi="Arial" w:cs="Arial"/>
          <w:b/>
          <w:sz w:val="24"/>
          <w:szCs w:val="24"/>
        </w:rPr>
      </w:pPr>
      <w:r w:rsidRPr="002659FE">
        <w:rPr>
          <w:rFonts w:ascii="Arial" w:hAnsi="Arial" w:cs="Arial"/>
          <w:b/>
          <w:sz w:val="24"/>
          <w:szCs w:val="24"/>
        </w:rPr>
        <w:t>What does success look like in 2023?</w:t>
      </w:r>
    </w:p>
    <w:p w14:paraId="2080CE73" w14:textId="06CDB179" w:rsidR="00B6489F" w:rsidRPr="002659FE" w:rsidRDefault="00B6489F" w:rsidP="00B6489F">
      <w:pPr>
        <w:rPr>
          <w:rFonts w:ascii="Arial" w:hAnsi="Arial" w:cs="Arial"/>
          <w:sz w:val="24"/>
          <w:szCs w:val="24"/>
        </w:rPr>
      </w:pPr>
      <w:r w:rsidRPr="002659FE">
        <w:rPr>
          <w:rFonts w:ascii="Arial" w:hAnsi="Arial" w:cs="Arial"/>
          <w:sz w:val="24"/>
          <w:szCs w:val="24"/>
        </w:rPr>
        <w:t>A reduced impact of HEIW activities and operations on the environment.</w:t>
      </w:r>
    </w:p>
    <w:p w14:paraId="087CD18C" w14:textId="77777777" w:rsidR="00B6489F" w:rsidRPr="002659FE" w:rsidRDefault="00B6489F" w:rsidP="00B6489F">
      <w:pPr>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377F8B14" w14:textId="77777777" w:rsidR="00B6489F" w:rsidRPr="002659FE" w:rsidRDefault="00B6489F" w:rsidP="00B6489F">
      <w:pPr>
        <w:spacing w:after="60"/>
        <w:jc w:val="both"/>
        <w:rPr>
          <w:rFonts w:ascii="Arial" w:hAnsi="Arial" w:cs="Arial"/>
          <w:b/>
          <w:sz w:val="24"/>
          <w:szCs w:val="24"/>
        </w:rPr>
      </w:pPr>
      <w:r w:rsidRPr="002659FE">
        <w:rPr>
          <w:rFonts w:ascii="Arial" w:hAnsi="Arial" w:cs="Arial"/>
          <w:b/>
          <w:sz w:val="24"/>
          <w:szCs w:val="24"/>
        </w:rPr>
        <w:lastRenderedPageBreak/>
        <w:t xml:space="preserve">Strategic Objective 5.6:  Embed multi-disciplinary Quality Improvement capacity and capability within all aspects of </w:t>
      </w:r>
      <w:r>
        <w:rPr>
          <w:rFonts w:ascii="Arial" w:hAnsi="Arial" w:cs="Arial"/>
          <w:b/>
          <w:sz w:val="24"/>
          <w:szCs w:val="24"/>
        </w:rPr>
        <w:t>HEIW’s work</w:t>
      </w:r>
      <w:r w:rsidRPr="002659FE">
        <w:rPr>
          <w:rFonts w:ascii="Arial" w:hAnsi="Arial" w:cs="Arial"/>
          <w:b/>
          <w:sz w:val="24"/>
          <w:szCs w:val="24"/>
        </w:rPr>
        <w:t xml:space="preserve"> </w:t>
      </w:r>
      <w:r>
        <w:rPr>
          <w:rFonts w:ascii="Arial" w:hAnsi="Arial" w:cs="Arial"/>
          <w:b/>
          <w:sz w:val="24"/>
          <w:szCs w:val="24"/>
        </w:rPr>
        <w:t>and develop p</w:t>
      </w:r>
      <w:r w:rsidRPr="002659FE">
        <w:rPr>
          <w:rFonts w:ascii="Arial" w:hAnsi="Arial" w:cs="Arial"/>
          <w:b/>
          <w:sz w:val="24"/>
          <w:szCs w:val="24"/>
        </w:rPr>
        <w:t xml:space="preserve">artnership </w:t>
      </w:r>
      <w:r>
        <w:rPr>
          <w:rFonts w:ascii="Arial" w:hAnsi="Arial" w:cs="Arial"/>
          <w:b/>
          <w:sz w:val="24"/>
          <w:szCs w:val="24"/>
        </w:rPr>
        <w:t xml:space="preserve">working </w:t>
      </w:r>
      <w:r w:rsidRPr="002659FE">
        <w:rPr>
          <w:rFonts w:ascii="Arial" w:hAnsi="Arial" w:cs="Arial"/>
          <w:b/>
          <w:sz w:val="24"/>
          <w:szCs w:val="24"/>
        </w:rPr>
        <w:t>with Improvement Cymru</w:t>
      </w:r>
    </w:p>
    <w:p w14:paraId="33073FFB" w14:textId="77777777" w:rsidR="00B6489F" w:rsidRPr="002659FE" w:rsidRDefault="00B6489F" w:rsidP="00B6489F">
      <w:pPr>
        <w:rPr>
          <w:rFonts w:ascii="Arial" w:hAnsi="Arial" w:cs="Arial"/>
          <w:b/>
          <w:color w:val="1F3864"/>
          <w:sz w:val="24"/>
          <w:szCs w:val="24"/>
        </w:rPr>
      </w:pPr>
      <w:r w:rsidRPr="002659FE">
        <w:rPr>
          <w:rFonts w:ascii="Arial" w:hAnsi="Arial" w:cs="Arial"/>
          <w:b/>
          <w:color w:val="1F3864"/>
          <w:sz w:val="24"/>
          <w:szCs w:val="24"/>
        </w:rPr>
        <w:t xml:space="preserve">Executive Lead:  Push Mangat / SRO:  Anton </w:t>
      </w:r>
      <w:proofErr w:type="spellStart"/>
      <w:r w:rsidRPr="002659FE">
        <w:rPr>
          <w:rFonts w:ascii="Arial" w:hAnsi="Arial" w:cs="Arial"/>
          <w:b/>
          <w:color w:val="1F3864"/>
          <w:sz w:val="24"/>
          <w:szCs w:val="24"/>
        </w:rPr>
        <w:t>Saayman</w:t>
      </w:r>
      <w:proofErr w:type="spellEnd"/>
    </w:p>
    <w:p w14:paraId="382E3F20" w14:textId="77777777" w:rsidR="00B6489F" w:rsidRPr="002659FE" w:rsidRDefault="00B6489F" w:rsidP="00B6489F">
      <w:pPr>
        <w:rPr>
          <w:rFonts w:ascii="Arial" w:hAnsi="Arial" w:cs="Arial"/>
          <w:sz w:val="24"/>
          <w:szCs w:val="24"/>
        </w:rPr>
      </w:pPr>
    </w:p>
    <w:p w14:paraId="61387847" w14:textId="77777777" w:rsidR="00B6489F" w:rsidRPr="002659FE" w:rsidRDefault="00B6489F" w:rsidP="006D2E96">
      <w:pPr>
        <w:spacing w:after="120"/>
        <w:rPr>
          <w:rFonts w:ascii="Arial" w:hAnsi="Arial" w:cs="Arial"/>
          <w:b/>
          <w:sz w:val="24"/>
          <w:szCs w:val="24"/>
        </w:rPr>
      </w:pPr>
      <w:r w:rsidRPr="002659FE">
        <w:rPr>
          <w:rFonts w:ascii="Arial" w:hAnsi="Arial" w:cs="Arial"/>
          <w:b/>
          <w:sz w:val="24"/>
          <w:szCs w:val="24"/>
        </w:rPr>
        <w:t>Why?</w:t>
      </w:r>
    </w:p>
    <w:p w14:paraId="005734EE" w14:textId="76191B78" w:rsidR="00B6489F" w:rsidRPr="002659FE" w:rsidRDefault="00B6489F" w:rsidP="00CB2338">
      <w:pPr>
        <w:jc w:val="both"/>
        <w:rPr>
          <w:rFonts w:ascii="Arial" w:eastAsia="Calibri" w:hAnsi="Arial" w:cs="Arial"/>
          <w:sz w:val="24"/>
          <w:szCs w:val="24"/>
        </w:rPr>
      </w:pPr>
      <w:r w:rsidRPr="002659FE">
        <w:rPr>
          <w:rFonts w:ascii="Arial" w:eastAsia="Calibri" w:hAnsi="Arial" w:cs="Arial"/>
          <w:sz w:val="24"/>
          <w:szCs w:val="24"/>
        </w:rPr>
        <w:t xml:space="preserve">HEIW has Improvement in the title and a responsibility to embed QI as the bedrock of ‘usual’ activity. </w:t>
      </w:r>
      <w:r w:rsidR="00CB2338">
        <w:rPr>
          <w:rFonts w:ascii="Arial" w:eastAsia="Calibri" w:hAnsi="Arial" w:cs="Arial"/>
          <w:sz w:val="24"/>
          <w:szCs w:val="24"/>
        </w:rPr>
        <w:t xml:space="preserve"> </w:t>
      </w:r>
      <w:r w:rsidRPr="002659FE">
        <w:rPr>
          <w:rFonts w:ascii="Arial" w:eastAsia="Calibri" w:hAnsi="Arial" w:cs="Arial"/>
          <w:sz w:val="24"/>
          <w:szCs w:val="24"/>
        </w:rPr>
        <w:t>The top 12 worldwide healthcare providers follow this principle and it is well recognised that QI leads to not only improved outcomes for patients and their families and patient safety, but also has economic benefits.</w:t>
      </w:r>
      <w:r>
        <w:rPr>
          <w:rFonts w:ascii="Arial" w:eastAsia="Calibri" w:hAnsi="Arial" w:cs="Arial"/>
          <w:sz w:val="24"/>
          <w:szCs w:val="24"/>
        </w:rPr>
        <w:t xml:space="preserve"> </w:t>
      </w:r>
      <w:r w:rsidR="00CB2338">
        <w:rPr>
          <w:rFonts w:ascii="Arial" w:eastAsia="Calibri" w:hAnsi="Arial" w:cs="Arial"/>
          <w:sz w:val="24"/>
          <w:szCs w:val="24"/>
        </w:rPr>
        <w:t xml:space="preserve"> </w:t>
      </w:r>
      <w:r w:rsidRPr="002659FE">
        <w:rPr>
          <w:rFonts w:ascii="Arial" w:eastAsia="Calibri" w:hAnsi="Arial" w:cs="Arial"/>
          <w:sz w:val="24"/>
          <w:szCs w:val="24"/>
        </w:rPr>
        <w:t xml:space="preserve">Every Health Board in Wales has a QI Hub and HEIW </w:t>
      </w:r>
      <w:r>
        <w:rPr>
          <w:rFonts w:ascii="Arial" w:eastAsia="Calibri" w:hAnsi="Arial" w:cs="Arial"/>
          <w:sz w:val="24"/>
          <w:szCs w:val="24"/>
        </w:rPr>
        <w:t xml:space="preserve">should be no different. </w:t>
      </w:r>
      <w:r w:rsidRPr="002659FE">
        <w:rPr>
          <w:rFonts w:ascii="Arial" w:eastAsia="Calibri" w:hAnsi="Arial" w:cs="Arial"/>
          <w:sz w:val="24"/>
          <w:szCs w:val="24"/>
        </w:rPr>
        <w:t xml:space="preserve"> Furthermore</w:t>
      </w:r>
      <w:r w:rsidR="007E4DF3">
        <w:rPr>
          <w:rFonts w:ascii="Arial" w:eastAsia="Calibri" w:hAnsi="Arial" w:cs="Arial"/>
          <w:sz w:val="24"/>
          <w:szCs w:val="24"/>
        </w:rPr>
        <w:t>,</w:t>
      </w:r>
      <w:r w:rsidRPr="002659FE">
        <w:rPr>
          <w:rFonts w:ascii="Arial" w:eastAsia="Calibri" w:hAnsi="Arial" w:cs="Arial"/>
          <w:sz w:val="24"/>
          <w:szCs w:val="24"/>
        </w:rPr>
        <w:t xml:space="preserve"> a QI Hub will prepare the HEIW workforce for leadership for improvement, develop improvement data scientists, Improvement Advisors and foster a community of improvers within the organisation.</w:t>
      </w:r>
      <w:r>
        <w:rPr>
          <w:rFonts w:ascii="Arial" w:eastAsia="Calibri" w:hAnsi="Arial" w:cs="Arial"/>
          <w:sz w:val="24"/>
          <w:szCs w:val="24"/>
        </w:rPr>
        <w:t xml:space="preserve"> </w:t>
      </w:r>
      <w:r w:rsidR="00CB2338">
        <w:rPr>
          <w:rFonts w:ascii="Arial" w:eastAsia="Calibri" w:hAnsi="Arial" w:cs="Arial"/>
          <w:sz w:val="24"/>
          <w:szCs w:val="24"/>
        </w:rPr>
        <w:t xml:space="preserve"> </w:t>
      </w:r>
      <w:r w:rsidRPr="002659FE">
        <w:rPr>
          <w:rFonts w:ascii="Arial" w:eastAsia="Calibri" w:hAnsi="Arial" w:cs="Arial"/>
          <w:sz w:val="24"/>
          <w:szCs w:val="24"/>
        </w:rPr>
        <w:t xml:space="preserve">HEIW will be an example of an Improvement </w:t>
      </w:r>
      <w:r w:rsidR="00CB2338">
        <w:rPr>
          <w:rFonts w:ascii="Arial" w:eastAsia="Calibri" w:hAnsi="Arial" w:cs="Arial"/>
          <w:sz w:val="24"/>
          <w:szCs w:val="24"/>
        </w:rPr>
        <w:t>and</w:t>
      </w:r>
      <w:r w:rsidRPr="002659FE">
        <w:rPr>
          <w:rFonts w:ascii="Arial" w:eastAsia="Calibri" w:hAnsi="Arial" w:cs="Arial"/>
          <w:sz w:val="24"/>
          <w:szCs w:val="24"/>
        </w:rPr>
        <w:t xml:space="preserve"> patient safety driven organisation and will set the tone for other health boards in Wales (and indeed the UK) to follow.</w:t>
      </w:r>
    </w:p>
    <w:p w14:paraId="2C963221" w14:textId="77777777" w:rsidR="00B6489F" w:rsidRPr="002659FE" w:rsidRDefault="00B6489F" w:rsidP="00B6489F">
      <w:pPr>
        <w:rPr>
          <w:rFonts w:ascii="Arial" w:hAnsi="Arial" w:cs="Arial"/>
          <w:sz w:val="24"/>
          <w:szCs w:val="24"/>
        </w:rPr>
      </w:pPr>
    </w:p>
    <w:p w14:paraId="190DE127" w14:textId="77777777" w:rsidR="00B6489F" w:rsidRPr="002659FE" w:rsidRDefault="00B6489F" w:rsidP="006D2E96">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4867"/>
        <w:gridCol w:w="4867"/>
        <w:gridCol w:w="4867"/>
      </w:tblGrid>
      <w:tr w:rsidR="00B6489F" w:rsidRPr="002659FE" w14:paraId="24499F04" w14:textId="77777777" w:rsidTr="00680B6A">
        <w:tc>
          <w:tcPr>
            <w:tcW w:w="486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BB1D1AC"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86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FC59BC8"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w:t>
            </w:r>
            <w:r w:rsidRPr="002659FE">
              <w:rPr>
                <w:rFonts w:ascii="Arial" w:hAnsi="Arial" w:cs="Arial"/>
                <w:b/>
                <w:color w:val="FFFFFF" w:themeColor="background1"/>
                <w:sz w:val="24"/>
                <w:szCs w:val="24"/>
              </w:rPr>
              <w:t>2</w:t>
            </w:r>
          </w:p>
        </w:tc>
        <w:tc>
          <w:tcPr>
            <w:tcW w:w="486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AF641DE"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bl>
    <w:tbl>
      <w:tblPr>
        <w:tblW w:w="14595" w:type="dxa"/>
        <w:tblCellMar>
          <w:left w:w="0" w:type="dxa"/>
          <w:right w:w="0" w:type="dxa"/>
        </w:tblCellMar>
        <w:tblLook w:val="04A0" w:firstRow="1" w:lastRow="0" w:firstColumn="1" w:lastColumn="0" w:noHBand="0" w:noVBand="1"/>
      </w:tblPr>
      <w:tblGrid>
        <w:gridCol w:w="6511"/>
        <w:gridCol w:w="4111"/>
        <w:gridCol w:w="3973"/>
      </w:tblGrid>
      <w:tr w:rsidR="00B6489F" w:rsidRPr="002659FE" w14:paraId="0C11FA2A" w14:textId="77777777" w:rsidTr="00DE2EAF">
        <w:tc>
          <w:tcPr>
            <w:tcW w:w="6511" w:type="dxa"/>
            <w:tcBorders>
              <w:top w:val="nil"/>
              <w:left w:val="single" w:sz="8" w:space="0" w:color="auto"/>
              <w:bottom w:val="nil"/>
              <w:right w:val="single" w:sz="8" w:space="0" w:color="auto"/>
            </w:tcBorders>
            <w:tcMar>
              <w:top w:w="0" w:type="dxa"/>
              <w:left w:w="108" w:type="dxa"/>
              <w:bottom w:w="0" w:type="dxa"/>
              <w:right w:w="108" w:type="dxa"/>
            </w:tcMar>
            <w:hideMark/>
          </w:tcPr>
          <w:p w14:paraId="24D77FFE" w14:textId="395AF285" w:rsidR="00B6489F" w:rsidRDefault="00B6489F" w:rsidP="00A069CA">
            <w:pPr>
              <w:numPr>
                <w:ilvl w:val="0"/>
                <w:numId w:val="44"/>
              </w:numPr>
              <w:rPr>
                <w:rFonts w:ascii="Arial" w:eastAsia="Times New Roman" w:hAnsi="Arial" w:cs="Arial"/>
                <w:sz w:val="24"/>
                <w:szCs w:val="24"/>
                <w:lang w:eastAsia="en-GB"/>
              </w:rPr>
            </w:pPr>
            <w:r w:rsidRPr="000F6B69">
              <w:rPr>
                <w:rFonts w:ascii="Arial" w:eastAsia="Times New Roman" w:hAnsi="Arial" w:cs="Arial"/>
                <w:sz w:val="24"/>
                <w:szCs w:val="24"/>
                <w:lang w:eastAsia="en-GB"/>
              </w:rPr>
              <w:t>Scope all current QI resource and ongoing QI internally facing projects in HEIW</w:t>
            </w:r>
            <w:r w:rsidR="000F6B69" w:rsidRPr="000F6B69">
              <w:rPr>
                <w:rFonts w:ascii="Arial" w:eastAsia="Times New Roman" w:hAnsi="Arial" w:cs="Arial"/>
                <w:sz w:val="24"/>
                <w:szCs w:val="24"/>
                <w:lang w:eastAsia="en-GB"/>
              </w:rPr>
              <w:t xml:space="preserve"> with a view to </w:t>
            </w:r>
            <w:r w:rsidR="000F6B69">
              <w:rPr>
                <w:rFonts w:ascii="Arial" w:eastAsia="Times New Roman" w:hAnsi="Arial" w:cs="Arial"/>
                <w:sz w:val="24"/>
                <w:szCs w:val="24"/>
                <w:lang w:eastAsia="en-GB"/>
              </w:rPr>
              <w:t>e</w:t>
            </w:r>
            <w:r w:rsidRPr="000F6B69">
              <w:rPr>
                <w:rFonts w:ascii="Arial" w:eastAsia="Times New Roman" w:hAnsi="Arial" w:cs="Arial"/>
                <w:sz w:val="24"/>
                <w:szCs w:val="24"/>
                <w:lang w:eastAsia="en-GB"/>
              </w:rPr>
              <w:t>stablish</w:t>
            </w:r>
            <w:r w:rsidR="000F6B69">
              <w:rPr>
                <w:rFonts w:ascii="Arial" w:eastAsia="Times New Roman" w:hAnsi="Arial" w:cs="Arial"/>
                <w:sz w:val="24"/>
                <w:szCs w:val="24"/>
                <w:lang w:eastAsia="en-GB"/>
              </w:rPr>
              <w:t>ing a</w:t>
            </w:r>
            <w:r w:rsidRPr="000F6B69">
              <w:rPr>
                <w:rFonts w:ascii="Arial" w:eastAsia="Times New Roman" w:hAnsi="Arial" w:cs="Arial"/>
                <w:sz w:val="24"/>
                <w:szCs w:val="24"/>
                <w:lang w:eastAsia="en-GB"/>
              </w:rPr>
              <w:t xml:space="preserve"> baseline of current configuration (needs assessment) and support.</w:t>
            </w:r>
          </w:p>
          <w:p w14:paraId="7A55FA87" w14:textId="3C185AD0" w:rsidR="00B6489F" w:rsidRPr="000F6B69" w:rsidRDefault="000F6B69" w:rsidP="00A069CA">
            <w:pPr>
              <w:numPr>
                <w:ilvl w:val="0"/>
                <w:numId w:val="44"/>
              </w:numPr>
              <w:rPr>
                <w:rFonts w:ascii="Arial" w:eastAsia="Times New Roman" w:hAnsi="Arial" w:cs="Arial"/>
                <w:sz w:val="24"/>
                <w:szCs w:val="24"/>
                <w:lang w:eastAsia="en-GB"/>
              </w:rPr>
            </w:pPr>
            <w:r w:rsidRPr="000F6B69">
              <w:rPr>
                <w:rFonts w:ascii="Arial" w:eastAsia="Times New Roman" w:hAnsi="Arial" w:cs="Arial"/>
                <w:sz w:val="24"/>
                <w:szCs w:val="24"/>
                <w:lang w:eastAsia="en-GB"/>
              </w:rPr>
              <w:t xml:space="preserve">Develop an options paper and robust business case, including </w:t>
            </w:r>
            <w:r w:rsidR="00B6489F" w:rsidRPr="000F6B69">
              <w:rPr>
                <w:rFonts w:ascii="Arial" w:eastAsia="Times New Roman" w:hAnsi="Arial" w:cs="Arial"/>
                <w:sz w:val="24"/>
                <w:szCs w:val="24"/>
                <w:lang w:eastAsia="en-GB"/>
              </w:rPr>
              <w:t>a shared potential physical infrastructure</w:t>
            </w:r>
            <w:r>
              <w:rPr>
                <w:rFonts w:ascii="Arial" w:eastAsia="Times New Roman" w:hAnsi="Arial" w:cs="Arial"/>
                <w:sz w:val="24"/>
                <w:szCs w:val="24"/>
                <w:lang w:eastAsia="en-GB"/>
              </w:rPr>
              <w:t>.</w:t>
            </w:r>
          </w:p>
          <w:p w14:paraId="4F790347" w14:textId="77777777" w:rsidR="00B6489F" w:rsidRPr="002659FE" w:rsidRDefault="00B6489F" w:rsidP="00A069CA">
            <w:pPr>
              <w:numPr>
                <w:ilvl w:val="0"/>
                <w:numId w:val="44"/>
              </w:numPr>
              <w:rPr>
                <w:rFonts w:ascii="Arial" w:eastAsia="Times New Roman" w:hAnsi="Arial" w:cs="Arial"/>
                <w:sz w:val="24"/>
                <w:szCs w:val="24"/>
                <w:lang w:eastAsia="en-GB"/>
              </w:rPr>
            </w:pPr>
            <w:r w:rsidRPr="002659FE">
              <w:rPr>
                <w:rFonts w:ascii="Arial" w:eastAsia="Times New Roman" w:hAnsi="Arial" w:cs="Arial"/>
                <w:sz w:val="24"/>
                <w:szCs w:val="24"/>
                <w:lang w:eastAsia="en-GB"/>
              </w:rPr>
              <w:t>Deliver pilot introductory training &amp; project support to HEIW staff.</w:t>
            </w:r>
          </w:p>
          <w:p w14:paraId="707FACE8" w14:textId="77777777" w:rsidR="00B6489F" w:rsidRPr="002659FE" w:rsidRDefault="00B6489F" w:rsidP="00A069CA">
            <w:pPr>
              <w:numPr>
                <w:ilvl w:val="0"/>
                <w:numId w:val="44"/>
              </w:numPr>
              <w:rPr>
                <w:rFonts w:ascii="Arial" w:eastAsia="Times New Roman" w:hAnsi="Arial" w:cs="Arial"/>
                <w:sz w:val="24"/>
                <w:szCs w:val="24"/>
                <w:lang w:eastAsia="en-GB"/>
              </w:rPr>
            </w:pPr>
            <w:r w:rsidRPr="002659FE">
              <w:rPr>
                <w:rFonts w:ascii="Arial" w:eastAsia="Times New Roman" w:hAnsi="Arial" w:cs="Arial"/>
                <w:sz w:val="24"/>
                <w:szCs w:val="24"/>
                <w:lang w:eastAsia="en-GB"/>
              </w:rPr>
              <w:t>Develop a</w:t>
            </w:r>
            <w:r>
              <w:rPr>
                <w:rFonts w:ascii="Arial" w:eastAsia="Times New Roman" w:hAnsi="Arial" w:cs="Arial"/>
                <w:sz w:val="24"/>
                <w:szCs w:val="24"/>
                <w:lang w:eastAsia="en-GB"/>
              </w:rPr>
              <w:t>n</w:t>
            </w:r>
            <w:r w:rsidRPr="002659FE">
              <w:rPr>
                <w:rFonts w:ascii="Arial" w:eastAsia="Times New Roman" w:hAnsi="Arial" w:cs="Arial"/>
                <w:sz w:val="24"/>
                <w:szCs w:val="24"/>
                <w:lang w:eastAsia="en-GB"/>
              </w:rPr>
              <w:t xml:space="preserve"> online QI project sharing platform for HEIW.</w:t>
            </w:r>
          </w:p>
          <w:p w14:paraId="6D19329F" w14:textId="56935E8C" w:rsidR="00B6489F" w:rsidRPr="002659FE" w:rsidRDefault="00B6489F" w:rsidP="000F6B69">
            <w:pPr>
              <w:ind w:left="360"/>
              <w:rPr>
                <w:rFonts w:ascii="Arial" w:eastAsia="Times New Roman" w:hAnsi="Arial" w:cs="Arial"/>
                <w:sz w:val="24"/>
                <w:szCs w:val="24"/>
                <w:lang w:eastAsia="en-GB"/>
              </w:rPr>
            </w:pPr>
          </w:p>
        </w:tc>
        <w:tc>
          <w:tcPr>
            <w:tcW w:w="4111" w:type="dxa"/>
            <w:tcBorders>
              <w:top w:val="nil"/>
              <w:left w:val="nil"/>
              <w:bottom w:val="nil"/>
              <w:right w:val="single" w:sz="8" w:space="0" w:color="auto"/>
            </w:tcBorders>
            <w:tcMar>
              <w:top w:w="0" w:type="dxa"/>
              <w:left w:w="108" w:type="dxa"/>
              <w:bottom w:w="0" w:type="dxa"/>
              <w:right w:w="108" w:type="dxa"/>
            </w:tcMar>
            <w:hideMark/>
          </w:tcPr>
          <w:p w14:paraId="7AB7DECA" w14:textId="15C39094" w:rsidR="00B6489F" w:rsidRPr="002659FE" w:rsidRDefault="00B6489F" w:rsidP="00A069CA">
            <w:pPr>
              <w:numPr>
                <w:ilvl w:val="0"/>
                <w:numId w:val="45"/>
              </w:numPr>
              <w:ind w:left="357" w:hanging="357"/>
              <w:rPr>
                <w:rFonts w:ascii="Arial" w:eastAsia="Times New Roman" w:hAnsi="Arial" w:cs="Arial"/>
                <w:sz w:val="24"/>
                <w:szCs w:val="24"/>
                <w:lang w:eastAsia="en-GB"/>
              </w:rPr>
            </w:pPr>
            <w:r w:rsidRPr="002659FE">
              <w:rPr>
                <w:rFonts w:ascii="Arial" w:eastAsia="Times New Roman" w:hAnsi="Arial" w:cs="Arial"/>
                <w:sz w:val="24"/>
                <w:szCs w:val="24"/>
                <w:lang w:eastAsia="en-GB"/>
              </w:rPr>
              <w:t>Expand</w:t>
            </w:r>
            <w:r w:rsidR="00641F55">
              <w:rPr>
                <w:rFonts w:ascii="Arial" w:eastAsia="Times New Roman" w:hAnsi="Arial" w:cs="Arial"/>
                <w:sz w:val="24"/>
                <w:szCs w:val="24"/>
                <w:lang w:eastAsia="en-GB"/>
              </w:rPr>
              <w:t xml:space="preserve"> the</w:t>
            </w:r>
            <w:r w:rsidRPr="002659FE">
              <w:rPr>
                <w:rFonts w:ascii="Arial" w:eastAsia="Times New Roman" w:hAnsi="Arial" w:cs="Arial"/>
                <w:sz w:val="24"/>
                <w:szCs w:val="24"/>
                <w:lang w:eastAsia="en-GB"/>
              </w:rPr>
              <w:t xml:space="preserve"> project sharing database.</w:t>
            </w:r>
          </w:p>
          <w:p w14:paraId="7AEAF446" w14:textId="67013DA1" w:rsidR="00B6489F" w:rsidRPr="002659FE" w:rsidRDefault="00B6489F" w:rsidP="00A069CA">
            <w:pPr>
              <w:numPr>
                <w:ilvl w:val="0"/>
                <w:numId w:val="45"/>
              </w:numPr>
              <w:ind w:left="357" w:hanging="357"/>
              <w:rPr>
                <w:rFonts w:ascii="Arial" w:eastAsia="Times New Roman" w:hAnsi="Arial" w:cs="Arial"/>
                <w:sz w:val="24"/>
                <w:szCs w:val="24"/>
                <w:lang w:eastAsia="en-GB"/>
              </w:rPr>
            </w:pPr>
            <w:r w:rsidRPr="002659FE">
              <w:rPr>
                <w:rFonts w:ascii="Arial" w:eastAsia="Times New Roman" w:hAnsi="Arial" w:cs="Arial"/>
                <w:sz w:val="24"/>
                <w:szCs w:val="24"/>
                <w:lang w:eastAsia="en-GB"/>
              </w:rPr>
              <w:t xml:space="preserve">Coordinate QI projects across areas in HEIW e.g. Quality, Finance </w:t>
            </w:r>
            <w:r w:rsidR="00AD0AE4">
              <w:rPr>
                <w:rFonts w:ascii="Arial" w:eastAsia="Times New Roman" w:hAnsi="Arial" w:cs="Arial"/>
                <w:sz w:val="24"/>
                <w:szCs w:val="24"/>
                <w:lang w:eastAsia="en-GB"/>
              </w:rPr>
              <w:t>and</w:t>
            </w:r>
            <w:r w:rsidRPr="002659FE">
              <w:rPr>
                <w:rFonts w:ascii="Arial" w:eastAsia="Times New Roman" w:hAnsi="Arial" w:cs="Arial"/>
                <w:sz w:val="24"/>
                <w:szCs w:val="24"/>
                <w:lang w:eastAsia="en-GB"/>
              </w:rPr>
              <w:t xml:space="preserve"> </w:t>
            </w:r>
            <w:r>
              <w:rPr>
                <w:rFonts w:ascii="Arial" w:eastAsia="Times New Roman" w:hAnsi="Arial" w:cs="Arial"/>
                <w:sz w:val="24"/>
                <w:szCs w:val="24"/>
                <w:lang w:eastAsia="en-GB"/>
              </w:rPr>
              <w:t>workforce</w:t>
            </w:r>
            <w:r w:rsidRPr="002659FE">
              <w:rPr>
                <w:rFonts w:ascii="Arial" w:eastAsia="Times New Roman" w:hAnsi="Arial" w:cs="Arial"/>
                <w:sz w:val="24"/>
                <w:szCs w:val="24"/>
                <w:lang w:eastAsia="en-GB"/>
              </w:rPr>
              <w:t>.</w:t>
            </w:r>
          </w:p>
          <w:p w14:paraId="22AA1C3D" w14:textId="5985429D" w:rsidR="00B6489F" w:rsidRPr="002659FE" w:rsidRDefault="00B6489F" w:rsidP="00A069CA">
            <w:pPr>
              <w:numPr>
                <w:ilvl w:val="0"/>
                <w:numId w:val="45"/>
              </w:numPr>
              <w:ind w:left="357" w:hanging="357"/>
              <w:rPr>
                <w:rFonts w:ascii="Arial" w:eastAsia="Times New Roman" w:hAnsi="Arial" w:cs="Arial"/>
                <w:sz w:val="24"/>
                <w:szCs w:val="24"/>
                <w:lang w:eastAsia="en-GB"/>
              </w:rPr>
            </w:pPr>
            <w:r w:rsidRPr="002659FE">
              <w:rPr>
                <w:rFonts w:ascii="Arial" w:eastAsia="Times New Roman" w:hAnsi="Arial" w:cs="Arial"/>
                <w:sz w:val="24"/>
                <w:szCs w:val="24"/>
                <w:lang w:eastAsia="en-GB"/>
              </w:rPr>
              <w:t xml:space="preserve">Develop QI </w:t>
            </w:r>
            <w:r w:rsidR="000F6B69">
              <w:rPr>
                <w:rFonts w:ascii="Arial" w:eastAsia="Times New Roman" w:hAnsi="Arial" w:cs="Arial"/>
                <w:sz w:val="24"/>
                <w:szCs w:val="24"/>
                <w:lang w:eastAsia="en-GB"/>
              </w:rPr>
              <w:t>expertise</w:t>
            </w:r>
            <w:r w:rsidRPr="002659FE">
              <w:rPr>
                <w:rFonts w:ascii="Arial" w:eastAsia="Times New Roman" w:hAnsi="Arial" w:cs="Arial"/>
                <w:sz w:val="24"/>
                <w:szCs w:val="24"/>
                <w:lang w:eastAsia="en-GB"/>
              </w:rPr>
              <w:t xml:space="preserve"> including improvement science capability, Leadership for Improvement and modelling capabilities.</w:t>
            </w:r>
          </w:p>
          <w:p w14:paraId="3F1C4F35" w14:textId="77777777" w:rsidR="00B6489F" w:rsidRPr="002659FE" w:rsidRDefault="00B6489F" w:rsidP="00A069CA">
            <w:pPr>
              <w:numPr>
                <w:ilvl w:val="0"/>
                <w:numId w:val="45"/>
              </w:numPr>
              <w:ind w:left="357" w:hanging="357"/>
              <w:rPr>
                <w:rFonts w:ascii="Arial" w:eastAsia="Times New Roman" w:hAnsi="Arial" w:cs="Arial"/>
                <w:sz w:val="24"/>
                <w:szCs w:val="24"/>
                <w:lang w:eastAsia="en-GB"/>
              </w:rPr>
            </w:pPr>
            <w:r w:rsidRPr="002659FE">
              <w:rPr>
                <w:rFonts w:ascii="Arial" w:eastAsia="Times New Roman" w:hAnsi="Arial" w:cs="Arial"/>
                <w:sz w:val="24"/>
                <w:szCs w:val="24"/>
                <w:lang w:eastAsia="en-GB"/>
              </w:rPr>
              <w:t>Evaluate QI Hub and potential for spread and scale.</w:t>
            </w:r>
          </w:p>
          <w:p w14:paraId="3C176F55" w14:textId="0988F489" w:rsidR="00B6489F" w:rsidRPr="002659FE" w:rsidRDefault="00B6489F" w:rsidP="000F6B69">
            <w:pPr>
              <w:ind w:left="357"/>
              <w:rPr>
                <w:rFonts w:ascii="Arial" w:eastAsia="Times New Roman" w:hAnsi="Arial" w:cs="Arial"/>
                <w:sz w:val="24"/>
                <w:szCs w:val="24"/>
                <w:lang w:eastAsia="en-GB"/>
              </w:rPr>
            </w:pPr>
          </w:p>
        </w:tc>
        <w:tc>
          <w:tcPr>
            <w:tcW w:w="3973" w:type="dxa"/>
            <w:tcBorders>
              <w:top w:val="nil"/>
              <w:left w:val="nil"/>
              <w:bottom w:val="nil"/>
              <w:right w:val="single" w:sz="8" w:space="0" w:color="auto"/>
            </w:tcBorders>
            <w:tcMar>
              <w:top w:w="0" w:type="dxa"/>
              <w:left w:w="108" w:type="dxa"/>
              <w:bottom w:w="0" w:type="dxa"/>
              <w:right w:w="108" w:type="dxa"/>
            </w:tcMar>
            <w:hideMark/>
          </w:tcPr>
          <w:p w14:paraId="6A16E9DE" w14:textId="2D89A4BA" w:rsidR="00B6489F" w:rsidRPr="002659FE" w:rsidRDefault="00B6489F" w:rsidP="00A069CA">
            <w:pPr>
              <w:numPr>
                <w:ilvl w:val="0"/>
                <w:numId w:val="46"/>
              </w:numPr>
              <w:ind w:left="357" w:hanging="357"/>
              <w:rPr>
                <w:rFonts w:ascii="Arial" w:eastAsia="Times New Roman" w:hAnsi="Arial" w:cs="Arial"/>
                <w:sz w:val="24"/>
                <w:szCs w:val="24"/>
                <w:lang w:eastAsia="en-GB"/>
              </w:rPr>
            </w:pPr>
            <w:r w:rsidRPr="002659FE">
              <w:rPr>
                <w:rFonts w:ascii="Arial" w:eastAsia="Times New Roman" w:hAnsi="Arial" w:cs="Arial"/>
                <w:sz w:val="24"/>
                <w:szCs w:val="24"/>
                <w:lang w:eastAsia="en-GB"/>
              </w:rPr>
              <w:t>Functional QI Hub supporting and coordinating Improvement activity across</w:t>
            </w:r>
            <w:r w:rsidR="00AD0AE4">
              <w:rPr>
                <w:rFonts w:ascii="Arial" w:eastAsia="Times New Roman" w:hAnsi="Arial" w:cs="Arial"/>
                <w:sz w:val="24"/>
                <w:szCs w:val="24"/>
                <w:lang w:eastAsia="en-GB"/>
              </w:rPr>
              <w:t xml:space="preserve"> </w:t>
            </w:r>
            <w:r w:rsidRPr="002659FE">
              <w:rPr>
                <w:rFonts w:ascii="Arial" w:eastAsia="Times New Roman" w:hAnsi="Arial" w:cs="Arial"/>
                <w:sz w:val="24"/>
                <w:szCs w:val="24"/>
                <w:lang w:eastAsia="en-GB"/>
              </w:rPr>
              <w:t>all sections of HEIW and QI forming bedrock of usual activity.</w:t>
            </w:r>
          </w:p>
          <w:p w14:paraId="5553D4A7" w14:textId="77777777" w:rsidR="00B6489F" w:rsidRPr="002659FE" w:rsidRDefault="00B6489F" w:rsidP="00A069CA">
            <w:pPr>
              <w:numPr>
                <w:ilvl w:val="0"/>
                <w:numId w:val="46"/>
              </w:numPr>
              <w:ind w:left="357" w:hanging="357"/>
              <w:rPr>
                <w:rFonts w:ascii="Arial" w:eastAsia="Times New Roman" w:hAnsi="Arial" w:cs="Arial"/>
                <w:sz w:val="24"/>
                <w:szCs w:val="24"/>
                <w:lang w:eastAsia="en-GB"/>
              </w:rPr>
            </w:pPr>
            <w:r w:rsidRPr="002659FE">
              <w:rPr>
                <w:rFonts w:ascii="Arial" w:eastAsia="Times New Roman" w:hAnsi="Arial" w:cs="Arial"/>
                <w:sz w:val="24"/>
                <w:szCs w:val="24"/>
                <w:lang w:eastAsia="en-GB"/>
              </w:rPr>
              <w:t>Develop expertise in implementation science to promote upscaling of projects.</w:t>
            </w:r>
          </w:p>
        </w:tc>
      </w:tr>
      <w:tr w:rsidR="00DE2EAF" w:rsidRPr="002659FE" w14:paraId="780598FD" w14:textId="77777777" w:rsidTr="00AD0AE4">
        <w:tc>
          <w:tcPr>
            <w:tcW w:w="651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DF80216" w14:textId="77777777" w:rsidR="00DE2EAF" w:rsidRPr="000F6B69" w:rsidRDefault="00DE2EAF" w:rsidP="00A069CA">
            <w:pPr>
              <w:numPr>
                <w:ilvl w:val="0"/>
                <w:numId w:val="44"/>
              </w:numPr>
              <w:rPr>
                <w:rFonts w:ascii="Arial" w:eastAsia="Times New Roman" w:hAnsi="Arial" w:cs="Arial"/>
                <w:sz w:val="24"/>
                <w:szCs w:val="24"/>
                <w:lang w:eastAsia="en-GB"/>
              </w:rPr>
            </w:pPr>
          </w:p>
        </w:tc>
        <w:tc>
          <w:tcPr>
            <w:tcW w:w="4111" w:type="dxa"/>
            <w:tcBorders>
              <w:top w:val="nil"/>
              <w:left w:val="nil"/>
              <w:bottom w:val="single" w:sz="8" w:space="0" w:color="auto"/>
              <w:right w:val="single" w:sz="8" w:space="0" w:color="auto"/>
            </w:tcBorders>
            <w:tcMar>
              <w:top w:w="0" w:type="dxa"/>
              <w:left w:w="108" w:type="dxa"/>
              <w:bottom w:w="0" w:type="dxa"/>
              <w:right w:w="108" w:type="dxa"/>
            </w:tcMar>
          </w:tcPr>
          <w:p w14:paraId="4E74C7EE" w14:textId="77777777" w:rsidR="00DE2EAF" w:rsidRPr="002659FE" w:rsidRDefault="00DE2EAF" w:rsidP="00A069CA">
            <w:pPr>
              <w:numPr>
                <w:ilvl w:val="0"/>
                <w:numId w:val="45"/>
              </w:numPr>
              <w:ind w:left="357" w:hanging="357"/>
              <w:rPr>
                <w:rFonts w:ascii="Arial" w:eastAsia="Times New Roman" w:hAnsi="Arial" w:cs="Arial"/>
                <w:sz w:val="24"/>
                <w:szCs w:val="24"/>
                <w:lang w:eastAsia="en-GB"/>
              </w:rPr>
            </w:pPr>
          </w:p>
        </w:tc>
        <w:tc>
          <w:tcPr>
            <w:tcW w:w="3973" w:type="dxa"/>
            <w:tcBorders>
              <w:top w:val="nil"/>
              <w:left w:val="nil"/>
              <w:bottom w:val="single" w:sz="8" w:space="0" w:color="auto"/>
              <w:right w:val="single" w:sz="8" w:space="0" w:color="auto"/>
            </w:tcBorders>
            <w:tcMar>
              <w:top w:w="0" w:type="dxa"/>
              <w:left w:w="108" w:type="dxa"/>
              <w:bottom w:w="0" w:type="dxa"/>
              <w:right w:w="108" w:type="dxa"/>
            </w:tcMar>
          </w:tcPr>
          <w:p w14:paraId="7126C94E" w14:textId="77777777" w:rsidR="00DE2EAF" w:rsidRPr="002659FE" w:rsidRDefault="00DE2EAF" w:rsidP="00A069CA">
            <w:pPr>
              <w:numPr>
                <w:ilvl w:val="0"/>
                <w:numId w:val="46"/>
              </w:numPr>
              <w:ind w:left="357" w:hanging="357"/>
              <w:rPr>
                <w:rFonts w:ascii="Arial" w:eastAsia="Times New Roman" w:hAnsi="Arial" w:cs="Arial"/>
                <w:sz w:val="24"/>
                <w:szCs w:val="24"/>
                <w:lang w:eastAsia="en-GB"/>
              </w:rPr>
            </w:pPr>
          </w:p>
        </w:tc>
      </w:tr>
    </w:tbl>
    <w:p w14:paraId="0A107B59" w14:textId="77777777" w:rsidR="00B6489F" w:rsidRPr="002659FE" w:rsidRDefault="00B6489F" w:rsidP="006D2E96">
      <w:pPr>
        <w:spacing w:before="120" w:after="120"/>
        <w:rPr>
          <w:rFonts w:ascii="Arial" w:hAnsi="Arial" w:cs="Arial"/>
          <w:b/>
          <w:sz w:val="24"/>
          <w:szCs w:val="24"/>
        </w:rPr>
      </w:pPr>
      <w:r w:rsidRPr="002659FE">
        <w:rPr>
          <w:rFonts w:ascii="Arial" w:hAnsi="Arial" w:cs="Arial"/>
          <w:b/>
          <w:sz w:val="24"/>
          <w:szCs w:val="24"/>
        </w:rPr>
        <w:t>What does success look like in 2023?</w:t>
      </w:r>
    </w:p>
    <w:p w14:paraId="3B898151" w14:textId="71029D8D" w:rsidR="00B6489F" w:rsidRPr="002659FE" w:rsidRDefault="00B6489F" w:rsidP="006D2E96">
      <w:pPr>
        <w:jc w:val="both"/>
        <w:rPr>
          <w:rFonts w:ascii="Arial" w:hAnsi="Arial" w:cs="Arial"/>
          <w:sz w:val="24"/>
          <w:szCs w:val="24"/>
        </w:rPr>
      </w:pPr>
      <w:r w:rsidRPr="002659FE">
        <w:rPr>
          <w:rFonts w:ascii="Arial" w:eastAsia="Calibri" w:hAnsi="Arial" w:cs="Arial"/>
          <w:sz w:val="24"/>
          <w:szCs w:val="24"/>
          <w:lang w:eastAsia="en-GB"/>
        </w:rPr>
        <w:t>A n</w:t>
      </w:r>
      <w:r w:rsidRPr="00B865B9">
        <w:rPr>
          <w:rFonts w:ascii="Arial" w:eastAsia="Calibri" w:hAnsi="Arial" w:cs="Arial"/>
          <w:sz w:val="24"/>
          <w:szCs w:val="24"/>
          <w:lang w:eastAsia="en-GB"/>
        </w:rPr>
        <w:t xml:space="preserve">eeds </w:t>
      </w:r>
      <w:r w:rsidRPr="002659FE">
        <w:rPr>
          <w:rFonts w:ascii="Arial" w:eastAsia="Calibri" w:hAnsi="Arial" w:cs="Arial"/>
          <w:sz w:val="24"/>
          <w:szCs w:val="24"/>
          <w:lang w:eastAsia="en-GB"/>
        </w:rPr>
        <w:t>a</w:t>
      </w:r>
      <w:r w:rsidRPr="00B865B9">
        <w:rPr>
          <w:rFonts w:ascii="Arial" w:eastAsia="Calibri" w:hAnsi="Arial" w:cs="Arial"/>
          <w:sz w:val="24"/>
          <w:szCs w:val="24"/>
          <w:lang w:eastAsia="en-GB"/>
        </w:rPr>
        <w:t xml:space="preserve">ssessment </w:t>
      </w:r>
      <w:r w:rsidRPr="002659FE">
        <w:rPr>
          <w:rFonts w:ascii="Arial" w:eastAsia="Calibri" w:hAnsi="Arial" w:cs="Arial"/>
          <w:sz w:val="24"/>
          <w:szCs w:val="24"/>
          <w:lang w:eastAsia="en-GB"/>
        </w:rPr>
        <w:t>will have been c</w:t>
      </w:r>
      <w:r w:rsidRPr="00B865B9">
        <w:rPr>
          <w:rFonts w:ascii="Arial" w:eastAsia="Calibri" w:hAnsi="Arial" w:cs="Arial"/>
          <w:sz w:val="24"/>
          <w:szCs w:val="24"/>
          <w:lang w:eastAsia="en-GB"/>
        </w:rPr>
        <w:t xml:space="preserve">ompleted </w:t>
      </w:r>
      <w:r w:rsidRPr="002659FE">
        <w:rPr>
          <w:rFonts w:ascii="Arial" w:eastAsia="Calibri" w:hAnsi="Arial" w:cs="Arial"/>
          <w:sz w:val="24"/>
          <w:szCs w:val="24"/>
          <w:lang w:eastAsia="en-GB"/>
        </w:rPr>
        <w:t>and the</w:t>
      </w:r>
      <w:r w:rsidRPr="00B865B9">
        <w:rPr>
          <w:rFonts w:ascii="Arial" w:eastAsia="Calibri" w:hAnsi="Arial" w:cs="Arial"/>
          <w:sz w:val="24"/>
          <w:szCs w:val="24"/>
          <w:lang w:eastAsia="en-GB"/>
        </w:rPr>
        <w:t xml:space="preserve"> Hub Infrastructure established.</w:t>
      </w:r>
      <w:r w:rsidRPr="002659FE">
        <w:rPr>
          <w:rFonts w:ascii="Arial" w:eastAsia="Calibri" w:hAnsi="Arial" w:cs="Arial"/>
          <w:sz w:val="24"/>
          <w:szCs w:val="24"/>
          <w:lang w:eastAsia="en-GB"/>
        </w:rPr>
        <w:t xml:space="preserve">  </w:t>
      </w:r>
      <w:r w:rsidR="00C80F51">
        <w:rPr>
          <w:rFonts w:ascii="Arial" w:eastAsia="Calibri" w:hAnsi="Arial" w:cs="Arial"/>
          <w:sz w:val="24"/>
          <w:szCs w:val="24"/>
          <w:lang w:eastAsia="en-GB"/>
        </w:rPr>
        <w:t>85</w:t>
      </w:r>
      <w:r w:rsidRPr="00F13372">
        <w:rPr>
          <w:rFonts w:ascii="Arial" w:eastAsia="Calibri" w:hAnsi="Arial" w:cs="Arial"/>
          <w:sz w:val="24"/>
          <w:szCs w:val="24"/>
          <w:lang w:eastAsia="en-GB"/>
        </w:rPr>
        <w:t xml:space="preserve">% HEIW staff </w:t>
      </w:r>
      <w:r w:rsidRPr="002659FE">
        <w:rPr>
          <w:rFonts w:ascii="Arial" w:eastAsia="Calibri" w:hAnsi="Arial" w:cs="Arial"/>
          <w:sz w:val="24"/>
          <w:szCs w:val="24"/>
          <w:lang w:eastAsia="en-GB"/>
        </w:rPr>
        <w:t xml:space="preserve">will have </w:t>
      </w:r>
      <w:r w:rsidRPr="00F13372">
        <w:rPr>
          <w:rFonts w:ascii="Arial" w:eastAsia="Calibri" w:hAnsi="Arial" w:cs="Arial"/>
          <w:sz w:val="24"/>
          <w:szCs w:val="24"/>
          <w:lang w:eastAsia="en-GB"/>
        </w:rPr>
        <w:t>completed introductory QI training</w:t>
      </w:r>
      <w:r w:rsidRPr="002659FE">
        <w:rPr>
          <w:rFonts w:ascii="Arial" w:eastAsia="Calibri" w:hAnsi="Arial" w:cs="Arial"/>
          <w:sz w:val="24"/>
          <w:szCs w:val="24"/>
          <w:lang w:eastAsia="en-GB"/>
        </w:rPr>
        <w:t xml:space="preserve"> and </w:t>
      </w:r>
      <w:r w:rsidRPr="00F13372">
        <w:rPr>
          <w:rFonts w:ascii="Arial" w:eastAsia="Calibri" w:hAnsi="Arial" w:cs="Arial"/>
          <w:sz w:val="24"/>
          <w:szCs w:val="24"/>
          <w:lang w:eastAsia="en-GB"/>
        </w:rPr>
        <w:t xml:space="preserve">5% </w:t>
      </w:r>
      <w:r w:rsidRPr="002659FE">
        <w:rPr>
          <w:rFonts w:ascii="Arial" w:eastAsia="Calibri" w:hAnsi="Arial" w:cs="Arial"/>
          <w:sz w:val="24"/>
          <w:szCs w:val="24"/>
          <w:lang w:eastAsia="en-GB"/>
        </w:rPr>
        <w:t xml:space="preserve">of </w:t>
      </w:r>
      <w:r w:rsidRPr="00F13372">
        <w:rPr>
          <w:rFonts w:ascii="Arial" w:eastAsia="Calibri" w:hAnsi="Arial" w:cs="Arial"/>
          <w:sz w:val="24"/>
          <w:szCs w:val="24"/>
          <w:lang w:eastAsia="en-GB"/>
        </w:rPr>
        <w:t xml:space="preserve">HEIW </w:t>
      </w:r>
      <w:r w:rsidRPr="002659FE">
        <w:rPr>
          <w:rFonts w:ascii="Arial" w:eastAsia="Calibri" w:hAnsi="Arial" w:cs="Arial"/>
          <w:sz w:val="24"/>
          <w:szCs w:val="24"/>
          <w:lang w:eastAsia="en-GB"/>
        </w:rPr>
        <w:t xml:space="preserve">staff will have been </w:t>
      </w:r>
      <w:r w:rsidRPr="00F13372">
        <w:rPr>
          <w:rFonts w:ascii="Arial" w:eastAsia="Calibri" w:hAnsi="Arial" w:cs="Arial"/>
          <w:sz w:val="24"/>
          <w:szCs w:val="24"/>
          <w:lang w:eastAsia="en-GB"/>
        </w:rPr>
        <w:t>trained in 'intermediate' QI methods.</w:t>
      </w:r>
      <w:r w:rsidRPr="002659FE">
        <w:rPr>
          <w:rFonts w:ascii="Arial" w:eastAsia="Calibri" w:hAnsi="Arial" w:cs="Arial"/>
          <w:sz w:val="24"/>
          <w:szCs w:val="24"/>
          <w:lang w:eastAsia="en-GB"/>
        </w:rPr>
        <w:t xml:space="preserve">  HEIW internal Improvement Experts (IA) will have been trained and will be supporting work across HEIW.  Delivery of completed projects impacting on quality of training and function of HEIW.  </w:t>
      </w:r>
      <w:r w:rsidRPr="00216063">
        <w:rPr>
          <w:rFonts w:ascii="Arial" w:eastAsia="Calibri" w:hAnsi="Arial" w:cs="Arial"/>
          <w:sz w:val="24"/>
          <w:szCs w:val="24"/>
          <w:lang w:eastAsia="en-GB"/>
        </w:rPr>
        <w:t xml:space="preserve">Evaluation of spread and scale </w:t>
      </w:r>
      <w:r w:rsidRPr="002659FE">
        <w:rPr>
          <w:rFonts w:ascii="Arial" w:eastAsia="Calibri" w:hAnsi="Arial" w:cs="Arial"/>
          <w:sz w:val="24"/>
          <w:szCs w:val="24"/>
          <w:lang w:eastAsia="en-GB"/>
        </w:rPr>
        <w:t xml:space="preserve">will be </w:t>
      </w:r>
      <w:r w:rsidRPr="00216063">
        <w:rPr>
          <w:rFonts w:ascii="Arial" w:eastAsia="Calibri" w:hAnsi="Arial" w:cs="Arial"/>
          <w:sz w:val="24"/>
          <w:szCs w:val="24"/>
          <w:lang w:eastAsia="en-GB"/>
        </w:rPr>
        <w:t>progressing.</w:t>
      </w:r>
    </w:p>
    <w:p w14:paraId="2532E595" w14:textId="77777777" w:rsidR="00B6489F" w:rsidRPr="002659FE" w:rsidRDefault="00B6489F" w:rsidP="00B6489F">
      <w:pPr>
        <w:ind w:left="720"/>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2C9E40D9" w14:textId="77777777" w:rsidR="00B6489F" w:rsidRPr="002659FE" w:rsidRDefault="00B6489F" w:rsidP="00B6489F">
      <w:pPr>
        <w:jc w:val="both"/>
        <w:rPr>
          <w:rFonts w:ascii="Arial" w:hAnsi="Arial" w:cs="Arial"/>
          <w:b/>
          <w:color w:val="B9975B"/>
          <w:sz w:val="24"/>
          <w:szCs w:val="24"/>
        </w:rPr>
      </w:pPr>
      <w:r w:rsidRPr="0062558F">
        <w:rPr>
          <w:rFonts w:ascii="Arial" w:hAnsi="Arial" w:cs="Arial"/>
          <w:b/>
          <w:color w:val="806000" w:themeColor="accent4" w:themeShade="80"/>
          <w:sz w:val="24"/>
          <w:szCs w:val="24"/>
        </w:rPr>
        <w:lastRenderedPageBreak/>
        <w:t>Strategic Aim 6:  To be recognised as an excellent partner, influencer and leader</w:t>
      </w:r>
    </w:p>
    <w:p w14:paraId="4E2A95C1" w14:textId="77777777" w:rsidR="00B6489F" w:rsidRPr="002659FE" w:rsidRDefault="00B6489F" w:rsidP="00B6489F">
      <w:pPr>
        <w:jc w:val="both"/>
        <w:rPr>
          <w:rFonts w:ascii="Arial" w:hAnsi="Arial" w:cs="Arial"/>
          <w:sz w:val="24"/>
          <w:szCs w:val="24"/>
        </w:rPr>
      </w:pPr>
    </w:p>
    <w:p w14:paraId="52BFED8C" w14:textId="4BDD9BF3" w:rsidR="00B6489F" w:rsidRPr="002659FE" w:rsidRDefault="00B6489F" w:rsidP="00B6489F">
      <w:pPr>
        <w:spacing w:after="60"/>
        <w:jc w:val="both"/>
        <w:rPr>
          <w:rFonts w:ascii="Arial" w:eastAsia="Calibri" w:hAnsi="Arial" w:cs="Arial"/>
          <w:sz w:val="24"/>
          <w:szCs w:val="24"/>
        </w:rPr>
      </w:pPr>
      <w:bookmarkStart w:id="21" w:name="_Hlk26441060"/>
      <w:r w:rsidRPr="002659FE">
        <w:rPr>
          <w:rFonts w:ascii="Arial" w:eastAsia="Calibri" w:hAnsi="Arial" w:cs="Arial"/>
          <w:b/>
          <w:sz w:val="24"/>
          <w:szCs w:val="24"/>
        </w:rPr>
        <w:t>Strategic Objective 6.1</w:t>
      </w:r>
      <w:r w:rsidR="00DB4E33">
        <w:rPr>
          <w:rFonts w:ascii="Arial" w:eastAsia="Calibri" w:hAnsi="Arial" w:cs="Arial"/>
          <w:b/>
          <w:sz w:val="24"/>
          <w:szCs w:val="24"/>
        </w:rPr>
        <w:t xml:space="preserve"> </w:t>
      </w:r>
      <w:r w:rsidR="00EF683A">
        <w:rPr>
          <w:rFonts w:ascii="Arial" w:eastAsia="Calibri" w:hAnsi="Arial" w:cs="Arial"/>
          <w:b/>
          <w:sz w:val="24"/>
          <w:szCs w:val="24"/>
        </w:rPr>
        <w:t xml:space="preserve">Implementing </w:t>
      </w:r>
      <w:r w:rsidRPr="002659FE">
        <w:rPr>
          <w:rFonts w:ascii="Arial" w:eastAsia="Calibri" w:hAnsi="Arial" w:cs="Arial"/>
          <w:b/>
          <w:sz w:val="24"/>
          <w:szCs w:val="24"/>
        </w:rPr>
        <w:t xml:space="preserve">HEIW </w:t>
      </w:r>
      <w:r w:rsidR="00EF683A">
        <w:rPr>
          <w:rFonts w:ascii="Arial" w:eastAsia="Calibri" w:hAnsi="Arial" w:cs="Arial"/>
          <w:b/>
          <w:sz w:val="24"/>
          <w:szCs w:val="24"/>
        </w:rPr>
        <w:t xml:space="preserve">Communications and engagement strategy; </w:t>
      </w:r>
      <w:r w:rsidRPr="002659FE">
        <w:rPr>
          <w:rFonts w:ascii="Arial" w:eastAsia="Calibri" w:hAnsi="Arial" w:cs="Arial"/>
          <w:b/>
          <w:sz w:val="24"/>
          <w:szCs w:val="24"/>
        </w:rPr>
        <w:t>brand awareness</w:t>
      </w:r>
      <w:r w:rsidR="001C5760">
        <w:rPr>
          <w:rFonts w:ascii="Arial" w:eastAsia="Calibri" w:hAnsi="Arial" w:cs="Arial"/>
          <w:b/>
          <w:sz w:val="24"/>
          <w:szCs w:val="24"/>
        </w:rPr>
        <w:t xml:space="preserve"> and influencing for success</w:t>
      </w:r>
      <w:r w:rsidRPr="002659FE">
        <w:rPr>
          <w:rFonts w:ascii="Arial" w:eastAsia="Calibri" w:hAnsi="Arial" w:cs="Arial"/>
          <w:b/>
          <w:sz w:val="24"/>
          <w:szCs w:val="24"/>
        </w:rPr>
        <w:t xml:space="preserve"> </w:t>
      </w:r>
    </w:p>
    <w:p w14:paraId="2808E4EF" w14:textId="77777777"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Executive Lead:  Julie Rogers / SRO:  Angharad Price</w:t>
      </w:r>
    </w:p>
    <w:bookmarkEnd w:id="21"/>
    <w:p w14:paraId="78436CD4" w14:textId="77777777" w:rsidR="00B6489F" w:rsidRPr="002659FE" w:rsidRDefault="00B6489F" w:rsidP="00B6489F">
      <w:pPr>
        <w:jc w:val="both"/>
        <w:rPr>
          <w:rFonts w:ascii="Arial" w:eastAsia="Calibri" w:hAnsi="Arial" w:cs="Arial"/>
          <w:sz w:val="24"/>
          <w:szCs w:val="24"/>
        </w:rPr>
      </w:pPr>
    </w:p>
    <w:p w14:paraId="4DB2F035" w14:textId="0BDEA02C" w:rsidR="00B6489F" w:rsidRPr="002659FE" w:rsidRDefault="00B6489F" w:rsidP="00B576F6">
      <w:pPr>
        <w:spacing w:after="120"/>
        <w:jc w:val="both"/>
        <w:rPr>
          <w:rFonts w:ascii="Arial" w:eastAsia="Calibri" w:hAnsi="Arial" w:cs="Arial"/>
          <w:b/>
          <w:sz w:val="24"/>
          <w:szCs w:val="24"/>
        </w:rPr>
      </w:pPr>
      <w:r w:rsidRPr="002659FE">
        <w:rPr>
          <w:rFonts w:ascii="Arial" w:eastAsia="Calibri" w:hAnsi="Arial" w:cs="Arial"/>
          <w:b/>
          <w:sz w:val="24"/>
          <w:szCs w:val="24"/>
        </w:rPr>
        <w:t>Why?</w:t>
      </w:r>
    </w:p>
    <w:p w14:paraId="379EF4AA" w14:textId="4B38ED94"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 xml:space="preserve">We recognise how critical effective internal and external communications and engagement are to the success of HEIW and because of this they have been a top priority since our inception. </w:t>
      </w:r>
      <w:r w:rsidR="00F079D4">
        <w:rPr>
          <w:rFonts w:ascii="Arial" w:eastAsia="Calibri" w:hAnsi="Arial" w:cs="Arial"/>
          <w:sz w:val="24"/>
          <w:szCs w:val="24"/>
        </w:rPr>
        <w:t xml:space="preserve"> </w:t>
      </w:r>
      <w:r w:rsidRPr="002659FE">
        <w:rPr>
          <w:rFonts w:ascii="Arial" w:eastAsia="Calibri" w:hAnsi="Arial" w:cs="Arial"/>
          <w:sz w:val="24"/>
          <w:szCs w:val="24"/>
        </w:rPr>
        <w:t>They run through everything we do as key tools for developing and maintaining relationships with colleagues and partners; facilitating effective partnership work and collaboration; informing and shaping our work so that it meets the needs of patients and services</w:t>
      </w:r>
      <w:r w:rsidR="009D4DEF">
        <w:rPr>
          <w:rFonts w:ascii="Arial" w:eastAsia="Calibri" w:hAnsi="Arial" w:cs="Arial"/>
          <w:sz w:val="24"/>
          <w:szCs w:val="24"/>
        </w:rPr>
        <w:t xml:space="preserve"> so that we are able to influence national agendas and </w:t>
      </w:r>
      <w:r w:rsidR="00AE6D12">
        <w:rPr>
          <w:rFonts w:ascii="Arial" w:eastAsia="Calibri" w:hAnsi="Arial" w:cs="Arial"/>
          <w:sz w:val="24"/>
          <w:szCs w:val="24"/>
        </w:rPr>
        <w:t>programmes</w:t>
      </w:r>
      <w:r w:rsidR="00AE6D12" w:rsidRPr="002659FE">
        <w:rPr>
          <w:rFonts w:ascii="Arial" w:eastAsia="Calibri" w:hAnsi="Arial" w:cs="Arial"/>
          <w:sz w:val="24"/>
          <w:szCs w:val="24"/>
        </w:rPr>
        <w:t xml:space="preserve"> and</w:t>
      </w:r>
      <w:r w:rsidRPr="002659FE">
        <w:rPr>
          <w:rFonts w:ascii="Arial" w:eastAsia="Calibri" w:hAnsi="Arial" w:cs="Arial"/>
          <w:sz w:val="24"/>
          <w:szCs w:val="24"/>
        </w:rPr>
        <w:t xml:space="preserve"> ensur</w:t>
      </w:r>
      <w:r w:rsidR="00AE6D12">
        <w:rPr>
          <w:rFonts w:ascii="Arial" w:eastAsia="Calibri" w:hAnsi="Arial" w:cs="Arial"/>
          <w:sz w:val="24"/>
          <w:szCs w:val="24"/>
        </w:rPr>
        <w:t>e</w:t>
      </w:r>
      <w:r w:rsidRPr="002659FE">
        <w:rPr>
          <w:rFonts w:ascii="Arial" w:eastAsia="Calibri" w:hAnsi="Arial" w:cs="Arial"/>
          <w:sz w:val="24"/>
          <w:szCs w:val="24"/>
        </w:rPr>
        <w:t xml:space="preserve"> what we do integrates seamlessly with that of our partners to achieve </w:t>
      </w:r>
      <w:r w:rsidRPr="00E73467">
        <w:rPr>
          <w:rFonts w:ascii="Arial" w:eastAsia="Calibri" w:hAnsi="Arial" w:cs="Arial"/>
          <w:i/>
          <w:sz w:val="24"/>
          <w:szCs w:val="24"/>
        </w:rPr>
        <w:t>A Healthier Wales</w:t>
      </w:r>
      <w:r w:rsidRPr="002659FE">
        <w:rPr>
          <w:rFonts w:ascii="Arial" w:eastAsia="Calibri" w:hAnsi="Arial" w:cs="Arial"/>
          <w:sz w:val="24"/>
          <w:szCs w:val="24"/>
        </w:rPr>
        <w:t>.</w:t>
      </w:r>
    </w:p>
    <w:p w14:paraId="681CE3AA" w14:textId="77777777" w:rsidR="00B6489F" w:rsidRPr="002659FE" w:rsidRDefault="00B6489F" w:rsidP="00B6489F">
      <w:pPr>
        <w:jc w:val="both"/>
        <w:rPr>
          <w:rFonts w:ascii="Arial" w:eastAsia="Calibri" w:hAnsi="Arial" w:cs="Arial"/>
          <w:sz w:val="24"/>
          <w:szCs w:val="24"/>
        </w:rPr>
      </w:pPr>
    </w:p>
    <w:p w14:paraId="3756DCA8" w14:textId="2B5E8129"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Building on our work from our Annual Plan (2019-20) where we undertook a range of communication and engagement activities, we want to extend and develop this to enable a wider understanding of who we</w:t>
      </w:r>
      <w:r w:rsidRPr="002659FE" w:rsidDel="00B364B3">
        <w:rPr>
          <w:rFonts w:ascii="Arial" w:eastAsia="Calibri" w:hAnsi="Arial" w:cs="Arial"/>
          <w:sz w:val="24"/>
          <w:szCs w:val="24"/>
        </w:rPr>
        <w:t xml:space="preserve"> </w:t>
      </w:r>
      <w:r w:rsidRPr="002659FE">
        <w:rPr>
          <w:rFonts w:ascii="Arial" w:eastAsia="Calibri" w:hAnsi="Arial" w:cs="Arial"/>
          <w:sz w:val="24"/>
          <w:szCs w:val="24"/>
        </w:rPr>
        <w:t>are and what we do alongside colleagues and partners</w:t>
      </w:r>
      <w:r w:rsidR="00B364B3">
        <w:rPr>
          <w:rFonts w:ascii="Arial" w:eastAsia="Calibri" w:hAnsi="Arial" w:cs="Arial"/>
          <w:sz w:val="24"/>
          <w:szCs w:val="24"/>
        </w:rPr>
        <w:t xml:space="preserve"> as well as to have a strong focus on our branding</w:t>
      </w:r>
      <w:r w:rsidR="008A62ED">
        <w:rPr>
          <w:rFonts w:ascii="Arial" w:eastAsia="Calibri" w:hAnsi="Arial" w:cs="Arial"/>
          <w:sz w:val="24"/>
          <w:szCs w:val="24"/>
        </w:rPr>
        <w:t xml:space="preserve"> and our opportunity to influence</w:t>
      </w:r>
      <w:r w:rsidRPr="002659FE">
        <w:rPr>
          <w:rFonts w:ascii="Arial" w:eastAsia="Calibri" w:hAnsi="Arial" w:cs="Arial"/>
          <w:sz w:val="24"/>
          <w:szCs w:val="24"/>
        </w:rPr>
        <w:t>.</w:t>
      </w:r>
    </w:p>
    <w:p w14:paraId="1A5BE217" w14:textId="77777777" w:rsidR="00B6489F" w:rsidRPr="002659FE" w:rsidRDefault="00B6489F" w:rsidP="00B6489F">
      <w:pPr>
        <w:jc w:val="both"/>
        <w:rPr>
          <w:rFonts w:ascii="Arial" w:eastAsia="Calibri" w:hAnsi="Arial" w:cs="Arial"/>
          <w:sz w:val="24"/>
          <w:szCs w:val="24"/>
        </w:rPr>
      </w:pPr>
    </w:p>
    <w:p w14:paraId="51FD43A7" w14:textId="0BDEA02C" w:rsidR="00B6489F" w:rsidRPr="002659FE" w:rsidRDefault="00B6489F" w:rsidP="00B576F6">
      <w:pPr>
        <w:spacing w:after="120"/>
        <w:jc w:val="both"/>
        <w:rPr>
          <w:rFonts w:ascii="Arial" w:eastAsia="Calibri" w:hAnsi="Arial" w:cs="Arial"/>
          <w:b/>
          <w:sz w:val="24"/>
          <w:szCs w:val="24"/>
        </w:rPr>
      </w:pPr>
      <w:r w:rsidRPr="002659FE">
        <w:rPr>
          <w:rFonts w:ascii="Arial" w:eastAsia="Calibri"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23D8AD4C" w14:textId="77777777" w:rsidTr="00B43C5D">
        <w:tc>
          <w:tcPr>
            <w:tcW w:w="6521" w:type="dxa"/>
            <w:tcBorders>
              <w:top w:val="single" w:sz="4" w:space="0" w:color="auto"/>
              <w:left w:val="single" w:sz="4" w:space="0" w:color="auto"/>
              <w:bottom w:val="single" w:sz="4" w:space="0" w:color="auto"/>
              <w:right w:val="single" w:sz="4" w:space="0" w:color="auto"/>
            </w:tcBorders>
            <w:shd w:val="clear" w:color="auto" w:fill="1F3864"/>
          </w:tcPr>
          <w:p w14:paraId="6EBE0489" w14:textId="0659FDCE" w:rsidR="00B6489F" w:rsidRPr="002659FE" w:rsidRDefault="009518D7" w:rsidP="009518D7">
            <w:pPr>
              <w:jc w:val="center"/>
              <w:rPr>
                <w:rFonts w:ascii="Arial" w:eastAsia="Calibri" w:hAnsi="Arial" w:cs="Arial"/>
                <w:b/>
                <w:color w:val="FFFFFF"/>
                <w:sz w:val="24"/>
                <w:szCs w:val="24"/>
              </w:rPr>
            </w:pPr>
            <w:bookmarkStart w:id="22" w:name="_Hlk27062515"/>
            <w:r>
              <w:rPr>
                <w:rFonts w:ascii="Arial" w:eastAsia="Calibri" w:hAnsi="Arial" w:cs="Arial"/>
                <w:b/>
                <w:color w:val="FFFFFF"/>
                <w:sz w:val="24"/>
                <w:szCs w:val="24"/>
              </w:rPr>
              <w:t>20</w:t>
            </w:r>
            <w:r w:rsidR="00B6489F" w:rsidRPr="002659FE">
              <w:rPr>
                <w:rFonts w:ascii="Arial" w:eastAsia="Calibri" w:hAnsi="Arial" w:cs="Arial"/>
                <w:b/>
                <w:color w:val="FFFFFF"/>
                <w:sz w:val="24"/>
                <w:szCs w:val="24"/>
              </w:rPr>
              <w:t>20</w:t>
            </w:r>
            <w:r w:rsidR="00D07757">
              <w:rPr>
                <w:rFonts w:ascii="Arial" w:eastAsia="Calibri" w:hAnsi="Arial" w:cs="Arial"/>
                <w:b/>
                <w:color w:val="FFFFFF"/>
                <w:sz w:val="24"/>
                <w:szCs w:val="24"/>
              </w:rPr>
              <w:t>-</w:t>
            </w:r>
            <w:r w:rsidR="00B6489F" w:rsidRPr="002659FE">
              <w:rPr>
                <w:rFonts w:ascii="Arial" w:eastAsia="Calibri" w:hAnsi="Arial" w:cs="Arial"/>
                <w:b/>
                <w:color w:val="FFFFFF"/>
                <w:sz w:val="24"/>
                <w:szCs w:val="24"/>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cPr>
          <w:p w14:paraId="0AC0DD1B" w14:textId="208B036D" w:rsidR="00B6489F" w:rsidRPr="002659FE" w:rsidRDefault="009518D7" w:rsidP="009518D7">
            <w:pPr>
              <w:jc w:val="center"/>
              <w:rPr>
                <w:rFonts w:ascii="Arial" w:eastAsia="Calibri" w:hAnsi="Arial" w:cs="Arial"/>
                <w:b/>
                <w:color w:val="FFFFFF"/>
                <w:sz w:val="24"/>
                <w:szCs w:val="24"/>
              </w:rPr>
            </w:pPr>
            <w:r>
              <w:rPr>
                <w:rFonts w:ascii="Arial" w:eastAsia="Calibri" w:hAnsi="Arial" w:cs="Arial"/>
                <w:b/>
                <w:color w:val="FFFFFF"/>
                <w:sz w:val="24"/>
                <w:szCs w:val="24"/>
              </w:rPr>
              <w:t>20</w:t>
            </w:r>
            <w:r w:rsidR="00B6489F" w:rsidRPr="002659FE">
              <w:rPr>
                <w:rFonts w:ascii="Arial" w:eastAsia="Calibri" w:hAnsi="Arial" w:cs="Arial"/>
                <w:b/>
                <w:color w:val="FFFFFF"/>
                <w:sz w:val="24"/>
                <w:szCs w:val="24"/>
              </w:rPr>
              <w:t>21</w:t>
            </w:r>
            <w:r w:rsidR="00D07757">
              <w:rPr>
                <w:rFonts w:ascii="Arial" w:eastAsia="Calibri" w:hAnsi="Arial" w:cs="Arial"/>
                <w:b/>
                <w:color w:val="FFFFFF"/>
                <w:sz w:val="24"/>
                <w:szCs w:val="24"/>
              </w:rPr>
              <w:t>-</w:t>
            </w:r>
            <w:r w:rsidR="00B6489F" w:rsidRPr="002659FE">
              <w:rPr>
                <w:rFonts w:ascii="Arial" w:eastAsia="Calibri" w:hAnsi="Arial" w:cs="Arial"/>
                <w:b/>
                <w:color w:val="FFFFFF"/>
                <w:sz w:val="24"/>
                <w:szCs w:val="24"/>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cPr>
          <w:p w14:paraId="23EF067D" w14:textId="336A5B3E" w:rsidR="00B6489F" w:rsidRPr="002659FE" w:rsidRDefault="009518D7" w:rsidP="009518D7">
            <w:pPr>
              <w:jc w:val="center"/>
              <w:rPr>
                <w:rFonts w:ascii="Arial" w:eastAsia="Calibri" w:hAnsi="Arial" w:cs="Arial"/>
                <w:b/>
                <w:color w:val="FFFFFF"/>
                <w:sz w:val="24"/>
                <w:szCs w:val="24"/>
              </w:rPr>
            </w:pPr>
            <w:r>
              <w:rPr>
                <w:rFonts w:ascii="Arial" w:eastAsia="Calibri" w:hAnsi="Arial" w:cs="Arial"/>
                <w:b/>
                <w:color w:val="FFFFFF"/>
                <w:sz w:val="24"/>
                <w:szCs w:val="24"/>
              </w:rPr>
              <w:t>20</w:t>
            </w:r>
            <w:r w:rsidR="00B6489F" w:rsidRPr="002659FE">
              <w:rPr>
                <w:rFonts w:ascii="Arial" w:eastAsia="Calibri" w:hAnsi="Arial" w:cs="Arial"/>
                <w:b/>
                <w:color w:val="FFFFFF"/>
                <w:sz w:val="24"/>
                <w:szCs w:val="24"/>
              </w:rPr>
              <w:t>22</w:t>
            </w:r>
            <w:r w:rsidR="00D07757">
              <w:rPr>
                <w:rFonts w:ascii="Arial" w:eastAsia="Calibri" w:hAnsi="Arial" w:cs="Arial"/>
                <w:b/>
                <w:color w:val="FFFFFF"/>
                <w:sz w:val="24"/>
                <w:szCs w:val="24"/>
              </w:rPr>
              <w:t>-</w:t>
            </w:r>
            <w:r w:rsidR="00B6489F" w:rsidRPr="002659FE">
              <w:rPr>
                <w:rFonts w:ascii="Arial" w:eastAsia="Calibri" w:hAnsi="Arial" w:cs="Arial"/>
                <w:b/>
                <w:color w:val="FFFFFF"/>
                <w:sz w:val="24"/>
                <w:szCs w:val="24"/>
              </w:rPr>
              <w:t>23</w:t>
            </w:r>
          </w:p>
        </w:tc>
      </w:tr>
      <w:bookmarkEnd w:id="22"/>
      <w:tr w:rsidR="00B6489F" w:rsidRPr="002659FE" w14:paraId="455623FD" w14:textId="77777777" w:rsidTr="00B43C5D">
        <w:tc>
          <w:tcPr>
            <w:tcW w:w="6521" w:type="dxa"/>
            <w:tcBorders>
              <w:top w:val="single" w:sz="4" w:space="0" w:color="auto"/>
              <w:left w:val="single" w:sz="4" w:space="0" w:color="auto"/>
              <w:bottom w:val="single" w:sz="4" w:space="0" w:color="auto"/>
              <w:right w:val="single" w:sz="4" w:space="0" w:color="auto"/>
            </w:tcBorders>
            <w:shd w:val="clear" w:color="auto" w:fill="FFFFFF"/>
          </w:tcPr>
          <w:p w14:paraId="4A7D05D0" w14:textId="4580360C" w:rsidR="00B6489F" w:rsidRDefault="00122220" w:rsidP="00A069CA">
            <w:pPr>
              <w:numPr>
                <w:ilvl w:val="0"/>
                <w:numId w:val="21"/>
              </w:numPr>
              <w:contextualSpacing/>
              <w:rPr>
                <w:rFonts w:ascii="Arial" w:eastAsia="Calibri" w:hAnsi="Arial" w:cs="Arial"/>
                <w:sz w:val="24"/>
                <w:szCs w:val="24"/>
              </w:rPr>
            </w:pPr>
            <w:r>
              <w:rPr>
                <w:rFonts w:ascii="Arial" w:eastAsia="Calibri" w:hAnsi="Arial" w:cs="Arial"/>
                <w:sz w:val="24"/>
                <w:szCs w:val="24"/>
              </w:rPr>
              <w:t xml:space="preserve">Continue to implement the </w:t>
            </w:r>
            <w:r w:rsidR="00B6489F" w:rsidRPr="002659FE">
              <w:rPr>
                <w:rFonts w:ascii="Arial" w:eastAsia="Calibri" w:hAnsi="Arial" w:cs="Arial"/>
                <w:sz w:val="24"/>
                <w:szCs w:val="24"/>
              </w:rPr>
              <w:t>HEIW Communications and Engagement strategy including horizon scanning and key influences such as Brexit, manifestos, Nurse Staffing Act, new regulations - tailoring key messages to the healthcare workforce and services.</w:t>
            </w:r>
          </w:p>
          <w:p w14:paraId="2A02CAD5" w14:textId="4BCE1F0F" w:rsidR="00372830" w:rsidRPr="002659FE" w:rsidRDefault="00D65E4F" w:rsidP="00A069CA">
            <w:pPr>
              <w:numPr>
                <w:ilvl w:val="0"/>
                <w:numId w:val="21"/>
              </w:numPr>
              <w:contextualSpacing/>
              <w:rPr>
                <w:rFonts w:ascii="Arial" w:eastAsia="Calibri" w:hAnsi="Arial" w:cs="Arial"/>
                <w:sz w:val="24"/>
                <w:szCs w:val="24"/>
              </w:rPr>
            </w:pPr>
            <w:r>
              <w:rPr>
                <w:rFonts w:ascii="Arial" w:eastAsia="Calibri" w:hAnsi="Arial" w:cs="Arial"/>
                <w:sz w:val="24"/>
                <w:szCs w:val="24"/>
              </w:rPr>
              <w:t xml:space="preserve">Review the scope for influencing national programmes and partners and develop a plan </w:t>
            </w:r>
            <w:r w:rsidR="00216D41">
              <w:rPr>
                <w:rFonts w:ascii="Arial" w:eastAsia="Calibri" w:hAnsi="Arial" w:cs="Arial"/>
                <w:sz w:val="24"/>
                <w:szCs w:val="24"/>
              </w:rPr>
              <w:t>of action alongside the strategy.</w:t>
            </w:r>
          </w:p>
          <w:p w14:paraId="3954E829"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Introduce new HEIW organisation branding and style guide and begin to visually ‘badge’ HEIW work across the organisation.</w:t>
            </w:r>
          </w:p>
          <w:p w14:paraId="095B4071"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Provide staff training on branding and creating communications materials to support consistency across the organisation and brand identity.</w:t>
            </w:r>
          </w:p>
          <w:p w14:paraId="0CC3F6D6"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lastRenderedPageBreak/>
              <w:t>Develop and implement a bilingual three-year sustained HEIW brand awareness campaign using evidence from:</w:t>
            </w:r>
          </w:p>
          <w:p w14:paraId="54E123AB" w14:textId="77777777" w:rsidR="00B6489F" w:rsidRPr="002659FE" w:rsidRDefault="00B6489F" w:rsidP="00A069CA">
            <w:pPr>
              <w:numPr>
                <w:ilvl w:val="1"/>
                <w:numId w:val="21"/>
              </w:numPr>
              <w:ind w:left="714" w:hanging="357"/>
              <w:contextualSpacing/>
              <w:rPr>
                <w:rFonts w:ascii="Arial" w:eastAsia="Calibri" w:hAnsi="Arial" w:cs="Arial"/>
                <w:sz w:val="24"/>
                <w:szCs w:val="24"/>
              </w:rPr>
            </w:pPr>
            <w:r w:rsidRPr="002659FE">
              <w:rPr>
                <w:rFonts w:ascii="Arial" w:eastAsia="Calibri" w:hAnsi="Arial" w:cs="Arial"/>
                <w:sz w:val="24"/>
                <w:szCs w:val="24"/>
              </w:rPr>
              <w:t>the review of the core communications and engagement strategy paying particular attention to the key priorities:</w:t>
            </w:r>
          </w:p>
          <w:p w14:paraId="5C222C3D" w14:textId="77777777" w:rsidR="00B6489F" w:rsidRPr="002659FE" w:rsidRDefault="00B6489F" w:rsidP="00A069CA">
            <w:pPr>
              <w:numPr>
                <w:ilvl w:val="2"/>
                <w:numId w:val="21"/>
              </w:numPr>
              <w:ind w:left="1054" w:hanging="357"/>
              <w:contextualSpacing/>
              <w:rPr>
                <w:rFonts w:ascii="Arial" w:eastAsia="Calibri" w:hAnsi="Arial" w:cs="Arial"/>
                <w:sz w:val="24"/>
                <w:szCs w:val="24"/>
              </w:rPr>
            </w:pPr>
            <w:r w:rsidRPr="002659FE">
              <w:rPr>
                <w:rFonts w:ascii="Arial" w:eastAsia="Calibri" w:hAnsi="Arial" w:cs="Arial"/>
                <w:sz w:val="24"/>
                <w:szCs w:val="24"/>
              </w:rPr>
              <w:t>Raising awareness</w:t>
            </w:r>
          </w:p>
          <w:p w14:paraId="26080730" w14:textId="77777777" w:rsidR="00B6489F" w:rsidRPr="002659FE" w:rsidRDefault="00B6489F" w:rsidP="00A069CA">
            <w:pPr>
              <w:numPr>
                <w:ilvl w:val="2"/>
                <w:numId w:val="21"/>
              </w:numPr>
              <w:ind w:left="1054" w:hanging="357"/>
              <w:contextualSpacing/>
              <w:rPr>
                <w:rFonts w:ascii="Arial" w:eastAsia="Calibri" w:hAnsi="Arial" w:cs="Arial"/>
                <w:sz w:val="24"/>
                <w:szCs w:val="24"/>
              </w:rPr>
            </w:pPr>
            <w:r w:rsidRPr="002659FE">
              <w:rPr>
                <w:rFonts w:ascii="Arial" w:eastAsia="Calibri" w:hAnsi="Arial" w:cs="Arial"/>
                <w:sz w:val="24"/>
                <w:szCs w:val="24"/>
              </w:rPr>
              <w:t>Building reputation.</w:t>
            </w:r>
          </w:p>
          <w:p w14:paraId="1D088CEA" w14:textId="77777777" w:rsidR="00B6489F" w:rsidRPr="002659FE" w:rsidRDefault="00B6489F" w:rsidP="00A069CA">
            <w:pPr>
              <w:numPr>
                <w:ilvl w:val="1"/>
                <w:numId w:val="21"/>
              </w:numPr>
              <w:ind w:left="714" w:hanging="357"/>
              <w:contextualSpacing/>
              <w:rPr>
                <w:rFonts w:ascii="Arial" w:eastAsia="Calibri" w:hAnsi="Arial" w:cs="Arial"/>
                <w:sz w:val="24"/>
                <w:szCs w:val="24"/>
              </w:rPr>
            </w:pPr>
            <w:r w:rsidRPr="002659FE">
              <w:rPr>
                <w:rFonts w:ascii="Arial" w:eastAsia="Calibri" w:hAnsi="Arial" w:cs="Arial"/>
                <w:sz w:val="24"/>
                <w:szCs w:val="24"/>
              </w:rPr>
              <w:t>review of stakeholder map to inform a segmented and targeted approach to the campaign.</w:t>
            </w:r>
          </w:p>
          <w:p w14:paraId="6C12A3A1" w14:textId="77777777" w:rsidR="00B6489F" w:rsidRPr="002659FE" w:rsidRDefault="00B6489F" w:rsidP="00A069CA">
            <w:pPr>
              <w:numPr>
                <w:ilvl w:val="1"/>
                <w:numId w:val="21"/>
              </w:numPr>
              <w:ind w:left="714" w:hanging="357"/>
              <w:contextualSpacing/>
              <w:rPr>
                <w:rFonts w:ascii="Arial" w:eastAsia="Calibri" w:hAnsi="Arial" w:cs="Arial"/>
                <w:sz w:val="24"/>
                <w:szCs w:val="24"/>
              </w:rPr>
            </w:pPr>
            <w:r w:rsidRPr="002659FE">
              <w:rPr>
                <w:rFonts w:ascii="Arial" w:eastAsia="Calibri" w:hAnsi="Arial" w:cs="Arial"/>
                <w:sz w:val="24"/>
                <w:szCs w:val="24"/>
              </w:rPr>
              <w:t>evaluation of current methods of communication and engagement with targeted groups and identifying their preferred channels of communication and engagement.</w:t>
            </w:r>
          </w:p>
          <w:p w14:paraId="221C414A"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Develop new key bilingual materials and channels such as:</w:t>
            </w:r>
          </w:p>
          <w:p w14:paraId="310179A4" w14:textId="77777777" w:rsidR="00B6489F" w:rsidRPr="002659FE" w:rsidRDefault="00B6489F" w:rsidP="00A069CA">
            <w:pPr>
              <w:numPr>
                <w:ilvl w:val="1"/>
                <w:numId w:val="21"/>
              </w:numPr>
              <w:ind w:left="714" w:hanging="357"/>
              <w:contextualSpacing/>
              <w:rPr>
                <w:rFonts w:ascii="Arial" w:eastAsia="Calibri" w:hAnsi="Arial" w:cs="Arial"/>
                <w:sz w:val="24"/>
                <w:szCs w:val="24"/>
              </w:rPr>
            </w:pPr>
            <w:r w:rsidRPr="002659FE">
              <w:rPr>
                <w:rFonts w:ascii="Arial" w:eastAsia="Calibri" w:hAnsi="Arial" w:cs="Arial"/>
                <w:sz w:val="24"/>
                <w:szCs w:val="24"/>
              </w:rPr>
              <w:t>Short videos</w:t>
            </w:r>
          </w:p>
          <w:p w14:paraId="20A4668A" w14:textId="77777777" w:rsidR="00B6489F" w:rsidRPr="002659FE" w:rsidRDefault="00B6489F" w:rsidP="00A069CA">
            <w:pPr>
              <w:numPr>
                <w:ilvl w:val="1"/>
                <w:numId w:val="21"/>
              </w:numPr>
              <w:ind w:left="714" w:hanging="357"/>
              <w:contextualSpacing/>
              <w:rPr>
                <w:rFonts w:ascii="Arial" w:eastAsia="Calibri" w:hAnsi="Arial" w:cs="Arial"/>
                <w:sz w:val="24"/>
                <w:szCs w:val="24"/>
              </w:rPr>
            </w:pPr>
            <w:r w:rsidRPr="002659FE">
              <w:rPr>
                <w:rFonts w:ascii="Arial" w:eastAsia="Calibri" w:hAnsi="Arial" w:cs="Arial"/>
                <w:sz w:val="24"/>
                <w:szCs w:val="24"/>
              </w:rPr>
              <w:t>Prospectus</w:t>
            </w:r>
          </w:p>
          <w:p w14:paraId="5DFE8D6E" w14:textId="77777777" w:rsidR="00B6489F" w:rsidRPr="002659FE" w:rsidRDefault="00B6489F" w:rsidP="00A069CA">
            <w:pPr>
              <w:numPr>
                <w:ilvl w:val="1"/>
                <w:numId w:val="21"/>
              </w:numPr>
              <w:ind w:left="714" w:hanging="357"/>
              <w:contextualSpacing/>
              <w:rPr>
                <w:rFonts w:ascii="Arial" w:eastAsia="Calibri" w:hAnsi="Arial" w:cs="Arial"/>
                <w:sz w:val="24"/>
                <w:szCs w:val="24"/>
              </w:rPr>
            </w:pPr>
            <w:r w:rsidRPr="002659FE">
              <w:rPr>
                <w:rFonts w:ascii="Arial" w:eastAsia="Calibri" w:hAnsi="Arial" w:cs="Arial"/>
                <w:sz w:val="24"/>
                <w:szCs w:val="24"/>
              </w:rPr>
              <w:t>New website</w:t>
            </w:r>
          </w:p>
          <w:p w14:paraId="098491E0" w14:textId="77777777" w:rsidR="00B6489F" w:rsidRPr="002659FE" w:rsidRDefault="00B6489F" w:rsidP="00A069CA">
            <w:pPr>
              <w:numPr>
                <w:ilvl w:val="1"/>
                <w:numId w:val="21"/>
              </w:numPr>
              <w:ind w:left="714" w:hanging="357"/>
              <w:contextualSpacing/>
              <w:rPr>
                <w:rFonts w:ascii="Arial" w:eastAsia="Calibri" w:hAnsi="Arial" w:cs="Arial"/>
                <w:sz w:val="24"/>
                <w:szCs w:val="24"/>
              </w:rPr>
            </w:pPr>
            <w:r w:rsidRPr="002659FE">
              <w:rPr>
                <w:rFonts w:ascii="Arial" w:eastAsia="Calibri" w:hAnsi="Arial" w:cs="Arial"/>
                <w:sz w:val="24"/>
                <w:szCs w:val="24"/>
              </w:rPr>
              <w:t>Brochures.</w:t>
            </w:r>
          </w:p>
          <w:p w14:paraId="3DDCFAD8"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Continue to use successful channels and materials such as:</w:t>
            </w:r>
          </w:p>
          <w:p w14:paraId="618FFA59" w14:textId="77777777" w:rsidR="00B6489F" w:rsidRPr="002659FE" w:rsidRDefault="00B6489F" w:rsidP="00A069CA">
            <w:pPr>
              <w:numPr>
                <w:ilvl w:val="1"/>
                <w:numId w:val="21"/>
              </w:numPr>
              <w:ind w:left="714" w:hanging="357"/>
              <w:contextualSpacing/>
              <w:rPr>
                <w:rFonts w:ascii="Arial" w:eastAsia="Calibri" w:hAnsi="Arial" w:cs="Arial"/>
                <w:sz w:val="24"/>
                <w:szCs w:val="24"/>
              </w:rPr>
            </w:pPr>
            <w:r w:rsidRPr="002659FE">
              <w:rPr>
                <w:rFonts w:ascii="Arial" w:eastAsia="Calibri" w:hAnsi="Arial" w:cs="Arial"/>
                <w:sz w:val="24"/>
                <w:szCs w:val="24"/>
              </w:rPr>
              <w:t>HEIW Roadshow</w:t>
            </w:r>
          </w:p>
          <w:p w14:paraId="6B8405EA" w14:textId="77777777" w:rsidR="00B6489F" w:rsidRPr="002659FE" w:rsidRDefault="00B6489F" w:rsidP="00A069CA">
            <w:pPr>
              <w:numPr>
                <w:ilvl w:val="1"/>
                <w:numId w:val="21"/>
              </w:numPr>
              <w:ind w:left="714" w:hanging="357"/>
              <w:contextualSpacing/>
              <w:rPr>
                <w:rFonts w:ascii="Arial" w:eastAsia="Calibri" w:hAnsi="Arial" w:cs="Arial"/>
                <w:sz w:val="24"/>
                <w:szCs w:val="24"/>
              </w:rPr>
            </w:pPr>
            <w:r w:rsidRPr="002659FE">
              <w:rPr>
                <w:rFonts w:ascii="Arial" w:eastAsia="Calibri" w:hAnsi="Arial" w:cs="Arial"/>
                <w:sz w:val="24"/>
                <w:szCs w:val="24"/>
              </w:rPr>
              <w:t>Twitter</w:t>
            </w:r>
          </w:p>
          <w:p w14:paraId="42E3DD31" w14:textId="77777777" w:rsidR="00B6489F" w:rsidRPr="002659FE" w:rsidRDefault="00B6489F" w:rsidP="00A069CA">
            <w:pPr>
              <w:numPr>
                <w:ilvl w:val="1"/>
                <w:numId w:val="21"/>
              </w:numPr>
              <w:ind w:left="714" w:hanging="357"/>
              <w:contextualSpacing/>
              <w:rPr>
                <w:rFonts w:ascii="Arial" w:eastAsia="Calibri" w:hAnsi="Arial" w:cs="Arial"/>
                <w:sz w:val="24"/>
                <w:szCs w:val="24"/>
              </w:rPr>
            </w:pPr>
            <w:r w:rsidRPr="002659FE">
              <w:rPr>
                <w:rFonts w:ascii="Arial" w:eastAsia="Calibri" w:hAnsi="Arial" w:cs="Arial"/>
                <w:sz w:val="24"/>
                <w:szCs w:val="24"/>
              </w:rPr>
              <w:t>Stakeholder events.</w:t>
            </w:r>
          </w:p>
        </w:tc>
        <w:tc>
          <w:tcPr>
            <w:tcW w:w="4111" w:type="dxa"/>
            <w:tcBorders>
              <w:top w:val="single" w:sz="4" w:space="0" w:color="auto"/>
              <w:left w:val="single" w:sz="4" w:space="0" w:color="auto"/>
              <w:bottom w:val="single" w:sz="4" w:space="0" w:color="auto"/>
              <w:right w:val="single" w:sz="4" w:space="0" w:color="auto"/>
            </w:tcBorders>
            <w:shd w:val="clear" w:color="auto" w:fill="FFFFFF"/>
          </w:tcPr>
          <w:p w14:paraId="3AA96BF4"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lastRenderedPageBreak/>
              <w:t>Implement actions associated with Year 2 of updated communications and engagement strategy.</w:t>
            </w:r>
          </w:p>
          <w:p w14:paraId="109F509A"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Review introduction of HEIW branding and style guide.</w:t>
            </w:r>
          </w:p>
          <w:p w14:paraId="4AE3D912"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Continue to implement phases of HEIW brand campaign as per schedule.</w:t>
            </w:r>
          </w:p>
          <w:p w14:paraId="220B5910" w14:textId="4760111C"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Evaluate HEIW brand campaign using the out</w:t>
            </w:r>
            <w:r w:rsidR="00152B53">
              <w:rPr>
                <w:rFonts w:ascii="Arial" w:eastAsia="Calibri" w:hAnsi="Arial" w:cs="Arial"/>
                <w:sz w:val="24"/>
                <w:szCs w:val="24"/>
              </w:rPr>
              <w:t>put</w:t>
            </w:r>
            <w:r w:rsidRPr="002659FE">
              <w:rPr>
                <w:rFonts w:ascii="Arial" w:eastAsia="Calibri" w:hAnsi="Arial" w:cs="Arial"/>
                <w:sz w:val="24"/>
                <w:szCs w:val="24"/>
              </w:rPr>
              <w:t>s, outtakes and outcomes method and use findings to revise campaign where appropriate.</w:t>
            </w:r>
          </w:p>
        </w:tc>
        <w:tc>
          <w:tcPr>
            <w:tcW w:w="3969" w:type="dxa"/>
            <w:tcBorders>
              <w:top w:val="single" w:sz="4" w:space="0" w:color="auto"/>
              <w:left w:val="single" w:sz="4" w:space="0" w:color="auto"/>
              <w:bottom w:val="single" w:sz="4" w:space="0" w:color="auto"/>
              <w:right w:val="single" w:sz="4" w:space="0" w:color="auto"/>
            </w:tcBorders>
            <w:shd w:val="clear" w:color="auto" w:fill="FFFFFF"/>
          </w:tcPr>
          <w:p w14:paraId="28648644" w14:textId="77777777" w:rsidR="00B6489F" w:rsidRPr="002659FE" w:rsidRDefault="00B6489F" w:rsidP="00A069CA">
            <w:pPr>
              <w:numPr>
                <w:ilvl w:val="0"/>
                <w:numId w:val="22"/>
              </w:numPr>
              <w:contextualSpacing/>
              <w:rPr>
                <w:rFonts w:ascii="Arial" w:eastAsia="Calibri" w:hAnsi="Arial" w:cs="Arial"/>
                <w:sz w:val="24"/>
                <w:szCs w:val="24"/>
              </w:rPr>
            </w:pPr>
            <w:r w:rsidRPr="002659FE">
              <w:rPr>
                <w:rFonts w:ascii="Arial" w:eastAsia="Calibri" w:hAnsi="Arial" w:cs="Arial"/>
                <w:sz w:val="24"/>
                <w:szCs w:val="24"/>
              </w:rPr>
              <w:t>Implement Year 3 actions of communications and engagement strategy.</w:t>
            </w:r>
          </w:p>
          <w:p w14:paraId="337FB52C" w14:textId="77777777" w:rsidR="00B6489F" w:rsidRPr="002659FE" w:rsidRDefault="00B6489F" w:rsidP="00A069CA">
            <w:pPr>
              <w:numPr>
                <w:ilvl w:val="0"/>
                <w:numId w:val="22"/>
              </w:numPr>
              <w:contextualSpacing/>
              <w:rPr>
                <w:rFonts w:ascii="Arial" w:eastAsia="Calibri" w:hAnsi="Arial" w:cs="Arial"/>
                <w:sz w:val="24"/>
                <w:szCs w:val="24"/>
              </w:rPr>
            </w:pPr>
            <w:r w:rsidRPr="002659FE">
              <w:rPr>
                <w:rFonts w:ascii="Arial" w:eastAsia="Calibri" w:hAnsi="Arial" w:cs="Arial"/>
                <w:sz w:val="24"/>
                <w:szCs w:val="24"/>
              </w:rPr>
              <w:t>Evaluate brand awareness campaign.</w:t>
            </w:r>
          </w:p>
        </w:tc>
      </w:tr>
    </w:tbl>
    <w:p w14:paraId="29FF5531" w14:textId="0BDEA02C" w:rsidR="00B6489F" w:rsidRPr="002659FE" w:rsidRDefault="00B6489F" w:rsidP="00B576F6">
      <w:pPr>
        <w:spacing w:before="120" w:after="120"/>
        <w:jc w:val="both"/>
        <w:rPr>
          <w:rFonts w:ascii="Arial" w:eastAsia="Calibri" w:hAnsi="Arial" w:cs="Arial"/>
          <w:b/>
          <w:sz w:val="24"/>
          <w:szCs w:val="24"/>
        </w:rPr>
      </w:pPr>
      <w:r w:rsidRPr="002659FE">
        <w:rPr>
          <w:rFonts w:ascii="Arial" w:eastAsia="Calibri" w:hAnsi="Arial" w:cs="Arial"/>
          <w:b/>
          <w:sz w:val="24"/>
          <w:szCs w:val="24"/>
        </w:rPr>
        <w:t>What does success look like in 2023?</w:t>
      </w:r>
    </w:p>
    <w:p w14:paraId="55A01EE6" w14:textId="0BDEA02C"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Communications and engagement strategy fully implemented.  All HEIW materials produced using a consistent visual approach confirming our brand identity.  HEIW is a well-established organisation within NHS Wales and across national and international stakeholder organisations. Stakeholders have a comprehensive understanding of the functions we facilitate and the support we can offer.</w:t>
      </w:r>
    </w:p>
    <w:p w14:paraId="541BD045" w14:textId="77777777" w:rsidR="00B6489F" w:rsidRPr="002659FE" w:rsidRDefault="00B6489F" w:rsidP="00B6489F">
      <w:pPr>
        <w:jc w:val="both"/>
        <w:rPr>
          <w:rFonts w:ascii="Arial" w:eastAsia="Calibri"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79712EFE" w14:textId="73E659C0" w:rsidR="00B6489F" w:rsidRPr="002659FE" w:rsidRDefault="00B6489F" w:rsidP="00B6489F">
      <w:pPr>
        <w:spacing w:after="60"/>
        <w:jc w:val="both"/>
        <w:rPr>
          <w:rFonts w:ascii="Arial" w:eastAsia="Calibri" w:hAnsi="Arial" w:cs="Arial"/>
          <w:sz w:val="24"/>
          <w:szCs w:val="24"/>
        </w:rPr>
      </w:pPr>
      <w:r w:rsidRPr="002659FE">
        <w:rPr>
          <w:rFonts w:ascii="Arial" w:eastAsia="Calibri" w:hAnsi="Arial" w:cs="Arial"/>
          <w:b/>
          <w:sz w:val="24"/>
          <w:szCs w:val="24"/>
        </w:rPr>
        <w:lastRenderedPageBreak/>
        <w:t>Strategic Objective 6.</w:t>
      </w:r>
      <w:r w:rsidR="00D579BB">
        <w:rPr>
          <w:rFonts w:ascii="Arial" w:eastAsia="Calibri" w:hAnsi="Arial" w:cs="Arial"/>
          <w:b/>
          <w:sz w:val="24"/>
          <w:szCs w:val="24"/>
        </w:rPr>
        <w:t>2</w:t>
      </w:r>
      <w:r w:rsidR="00FB79C8">
        <w:rPr>
          <w:rFonts w:ascii="Arial" w:eastAsia="Calibri" w:hAnsi="Arial" w:cs="Arial"/>
          <w:b/>
          <w:sz w:val="24"/>
          <w:szCs w:val="24"/>
        </w:rPr>
        <w:t>:</w:t>
      </w:r>
      <w:r w:rsidRPr="002659FE">
        <w:rPr>
          <w:rFonts w:ascii="Arial" w:eastAsia="Calibri" w:hAnsi="Arial" w:cs="Arial"/>
          <w:b/>
          <w:sz w:val="24"/>
          <w:szCs w:val="24"/>
        </w:rPr>
        <w:t xml:space="preserve">  </w:t>
      </w:r>
      <w:r w:rsidR="00DE1410">
        <w:rPr>
          <w:rFonts w:ascii="Arial" w:eastAsia="Calibri" w:hAnsi="Arial" w:cs="Arial"/>
          <w:b/>
          <w:sz w:val="24"/>
          <w:szCs w:val="24"/>
        </w:rPr>
        <w:t>S</w:t>
      </w:r>
      <w:r w:rsidR="00DE1410" w:rsidRPr="002659FE">
        <w:rPr>
          <w:rFonts w:ascii="Arial" w:eastAsia="Calibri" w:hAnsi="Arial" w:cs="Arial"/>
          <w:b/>
          <w:sz w:val="24"/>
          <w:szCs w:val="24"/>
        </w:rPr>
        <w:t xml:space="preserve">upporting </w:t>
      </w:r>
      <w:r w:rsidR="001B6108">
        <w:rPr>
          <w:rFonts w:ascii="Arial" w:eastAsia="Calibri" w:hAnsi="Arial" w:cs="Arial"/>
          <w:b/>
          <w:sz w:val="24"/>
          <w:szCs w:val="24"/>
        </w:rPr>
        <w:t xml:space="preserve">HEIW business areas on </w:t>
      </w:r>
      <w:r w:rsidR="00DE1410" w:rsidRPr="002659FE">
        <w:rPr>
          <w:rFonts w:ascii="Arial" w:eastAsia="Calibri" w:hAnsi="Arial" w:cs="Arial"/>
          <w:b/>
          <w:sz w:val="24"/>
          <w:szCs w:val="24"/>
        </w:rPr>
        <w:t xml:space="preserve">key national programmes of work </w:t>
      </w:r>
      <w:r w:rsidR="00DE1410">
        <w:rPr>
          <w:rFonts w:ascii="Arial" w:eastAsia="Calibri" w:hAnsi="Arial" w:cs="Arial"/>
          <w:b/>
          <w:sz w:val="24"/>
          <w:szCs w:val="24"/>
        </w:rPr>
        <w:t xml:space="preserve">through the development and </w:t>
      </w:r>
      <w:r w:rsidRPr="002659FE">
        <w:rPr>
          <w:rFonts w:ascii="Arial" w:eastAsia="Calibri" w:hAnsi="Arial" w:cs="Arial"/>
          <w:b/>
          <w:sz w:val="24"/>
          <w:szCs w:val="24"/>
        </w:rPr>
        <w:t>deliver</w:t>
      </w:r>
      <w:r w:rsidR="00DE1410">
        <w:rPr>
          <w:rFonts w:ascii="Arial" w:eastAsia="Calibri" w:hAnsi="Arial" w:cs="Arial"/>
          <w:b/>
          <w:sz w:val="24"/>
          <w:szCs w:val="24"/>
        </w:rPr>
        <w:t>y of</w:t>
      </w:r>
      <w:r w:rsidRPr="002659FE">
        <w:rPr>
          <w:rFonts w:ascii="Arial" w:eastAsia="Calibri" w:hAnsi="Arial" w:cs="Arial"/>
          <w:b/>
          <w:sz w:val="24"/>
          <w:szCs w:val="24"/>
        </w:rPr>
        <w:t xml:space="preserve"> highly effective communications / engagement / marketing </w:t>
      </w:r>
      <w:r w:rsidR="00CF00AA">
        <w:rPr>
          <w:rFonts w:ascii="Arial" w:eastAsia="Calibri" w:hAnsi="Arial" w:cs="Arial"/>
          <w:b/>
          <w:sz w:val="24"/>
          <w:szCs w:val="24"/>
        </w:rPr>
        <w:t>interventions</w:t>
      </w:r>
      <w:r w:rsidR="00CF00AA" w:rsidRPr="002659FE">
        <w:rPr>
          <w:rFonts w:ascii="Arial" w:eastAsia="Calibri" w:hAnsi="Arial" w:cs="Arial"/>
          <w:b/>
          <w:sz w:val="24"/>
          <w:szCs w:val="24"/>
        </w:rPr>
        <w:t xml:space="preserve"> </w:t>
      </w:r>
    </w:p>
    <w:p w14:paraId="0624B4B9" w14:textId="77777777" w:rsidR="00B6489F" w:rsidRPr="002659FE" w:rsidRDefault="00B6489F" w:rsidP="00B6489F">
      <w:pPr>
        <w:jc w:val="both"/>
        <w:rPr>
          <w:rFonts w:ascii="Arial" w:eastAsia="Calibri" w:hAnsi="Arial" w:cs="Arial"/>
          <w:b/>
          <w:color w:val="1F3864"/>
          <w:sz w:val="24"/>
          <w:szCs w:val="24"/>
        </w:rPr>
      </w:pPr>
      <w:r w:rsidRPr="002659FE">
        <w:rPr>
          <w:rFonts w:ascii="Arial" w:eastAsia="Calibri" w:hAnsi="Arial" w:cs="Arial"/>
          <w:b/>
          <w:color w:val="1F3864"/>
          <w:sz w:val="24"/>
          <w:szCs w:val="24"/>
        </w:rPr>
        <w:t>Executive Lead:  Julie Rogers / SRO:  Angharad Price</w:t>
      </w:r>
    </w:p>
    <w:p w14:paraId="4935C6CB" w14:textId="77777777" w:rsidR="00B6489F" w:rsidRPr="002659FE" w:rsidRDefault="00B6489F" w:rsidP="00B6489F">
      <w:pPr>
        <w:jc w:val="both"/>
        <w:rPr>
          <w:rFonts w:ascii="Arial" w:eastAsia="Calibri" w:hAnsi="Arial" w:cs="Arial"/>
          <w:sz w:val="24"/>
          <w:szCs w:val="24"/>
        </w:rPr>
      </w:pPr>
    </w:p>
    <w:p w14:paraId="24CAA65F" w14:textId="77777777" w:rsidR="00B92564" w:rsidRPr="002659FE" w:rsidRDefault="00B92564" w:rsidP="00B92564">
      <w:pPr>
        <w:spacing w:after="120"/>
        <w:jc w:val="both"/>
        <w:rPr>
          <w:rFonts w:ascii="Arial" w:eastAsia="Calibri" w:hAnsi="Arial" w:cs="Arial"/>
          <w:b/>
          <w:sz w:val="24"/>
          <w:szCs w:val="24"/>
        </w:rPr>
      </w:pPr>
      <w:r w:rsidRPr="002659FE">
        <w:rPr>
          <w:rFonts w:ascii="Arial" w:eastAsia="Calibri" w:hAnsi="Arial" w:cs="Arial"/>
          <w:b/>
          <w:sz w:val="24"/>
          <w:szCs w:val="24"/>
        </w:rPr>
        <w:t>Why?</w:t>
      </w:r>
    </w:p>
    <w:p w14:paraId="2F182C52" w14:textId="1DDA8BD2" w:rsidR="00B6489F" w:rsidRPr="002659FE" w:rsidRDefault="00B6489F" w:rsidP="00B6489F">
      <w:pPr>
        <w:jc w:val="both"/>
        <w:rPr>
          <w:rFonts w:ascii="Arial" w:eastAsia="Calibri" w:hAnsi="Arial" w:cs="Arial"/>
          <w:sz w:val="24"/>
          <w:szCs w:val="24"/>
        </w:rPr>
      </w:pPr>
      <w:r w:rsidRPr="002659FE">
        <w:rPr>
          <w:rFonts w:ascii="Arial" w:eastAsia="Calibri" w:hAnsi="Arial" w:cs="Arial"/>
          <w:sz w:val="24"/>
          <w:szCs w:val="24"/>
        </w:rPr>
        <w:t>As well as our work raising awareness of HEIW, it</w:t>
      </w:r>
      <w:r w:rsidR="00837599">
        <w:rPr>
          <w:rFonts w:ascii="Arial" w:eastAsia="Calibri" w:hAnsi="Arial" w:cs="Arial"/>
          <w:sz w:val="24"/>
          <w:szCs w:val="24"/>
        </w:rPr>
        <w:t xml:space="preserve"> is</w:t>
      </w:r>
      <w:r w:rsidRPr="002659FE">
        <w:rPr>
          <w:rFonts w:ascii="Arial" w:eastAsia="Calibri" w:hAnsi="Arial" w:cs="Arial"/>
          <w:sz w:val="24"/>
          <w:szCs w:val="24"/>
        </w:rPr>
        <w:t xml:space="preserve"> important for us to ensure we are recognised for our expertise and as an influencer and leader in healthcare education and training, leadership, workforce planning and digitalisation. We will therefore build on our partnership and brand work by ensuring our key national programmes of work as outlined in our Annual Plan (2019-20) and this IMTP are supported and promoted by effective communications, engagement and marketing plans creating a bank of evidence to support our role as experts, influencers and leaders.</w:t>
      </w:r>
    </w:p>
    <w:p w14:paraId="4D68FFB5" w14:textId="77777777" w:rsidR="00B6489F" w:rsidRPr="002659FE" w:rsidRDefault="00B6489F" w:rsidP="00B6489F">
      <w:pPr>
        <w:rPr>
          <w:rFonts w:ascii="Arial" w:eastAsia="Calibri" w:hAnsi="Arial" w:cs="Arial"/>
          <w:b/>
          <w:sz w:val="24"/>
          <w:szCs w:val="24"/>
        </w:rPr>
      </w:pPr>
    </w:p>
    <w:p w14:paraId="5026AC41" w14:textId="77777777" w:rsidR="00B6489F" w:rsidRPr="002659FE" w:rsidRDefault="00B6489F" w:rsidP="00B92564">
      <w:pPr>
        <w:spacing w:after="120"/>
        <w:jc w:val="both"/>
        <w:rPr>
          <w:rFonts w:ascii="Arial" w:eastAsia="Calibri" w:hAnsi="Arial" w:cs="Arial"/>
          <w:b/>
          <w:sz w:val="24"/>
          <w:szCs w:val="24"/>
        </w:rPr>
      </w:pPr>
      <w:r w:rsidRPr="002659FE">
        <w:rPr>
          <w:rFonts w:ascii="Arial" w:eastAsia="Calibri"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6B740119" w14:textId="77777777" w:rsidTr="00063680">
        <w:tc>
          <w:tcPr>
            <w:tcW w:w="6521" w:type="dxa"/>
            <w:tcBorders>
              <w:top w:val="single" w:sz="4" w:space="0" w:color="auto"/>
              <w:left w:val="single" w:sz="4" w:space="0" w:color="auto"/>
              <w:bottom w:val="single" w:sz="4" w:space="0" w:color="auto"/>
              <w:right w:val="single" w:sz="4" w:space="0" w:color="auto"/>
            </w:tcBorders>
            <w:shd w:val="clear" w:color="auto" w:fill="1F3864"/>
          </w:tcPr>
          <w:p w14:paraId="1AA62B5E" w14:textId="6E04F82F" w:rsidR="00B6489F" w:rsidRPr="002659FE" w:rsidRDefault="009518D7" w:rsidP="009518D7">
            <w:pPr>
              <w:jc w:val="center"/>
              <w:rPr>
                <w:rFonts w:ascii="Arial" w:eastAsia="Calibri" w:hAnsi="Arial" w:cs="Arial"/>
                <w:b/>
                <w:color w:val="FFFFFF"/>
                <w:sz w:val="24"/>
                <w:szCs w:val="24"/>
              </w:rPr>
            </w:pPr>
            <w:r>
              <w:rPr>
                <w:rFonts w:ascii="Arial" w:eastAsia="Calibri" w:hAnsi="Arial" w:cs="Arial"/>
                <w:b/>
                <w:color w:val="FFFFFF"/>
                <w:sz w:val="24"/>
                <w:szCs w:val="24"/>
              </w:rPr>
              <w:t>20</w:t>
            </w:r>
            <w:r w:rsidR="00B6489F" w:rsidRPr="002659FE">
              <w:rPr>
                <w:rFonts w:ascii="Arial" w:eastAsia="Calibri" w:hAnsi="Arial" w:cs="Arial"/>
                <w:b/>
                <w:color w:val="FFFFFF"/>
                <w:sz w:val="24"/>
                <w:szCs w:val="24"/>
              </w:rPr>
              <w:t>20</w:t>
            </w:r>
            <w:r>
              <w:rPr>
                <w:rFonts w:ascii="Arial" w:eastAsia="Calibri" w:hAnsi="Arial" w:cs="Arial"/>
                <w:b/>
                <w:color w:val="FFFFFF"/>
                <w:sz w:val="24"/>
                <w:szCs w:val="24"/>
              </w:rPr>
              <w:t>-</w:t>
            </w:r>
            <w:r w:rsidR="00B6489F" w:rsidRPr="002659FE">
              <w:rPr>
                <w:rFonts w:ascii="Arial" w:eastAsia="Calibri" w:hAnsi="Arial" w:cs="Arial"/>
                <w:b/>
                <w:color w:val="FFFFFF"/>
                <w:sz w:val="24"/>
                <w:szCs w:val="24"/>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cPr>
          <w:p w14:paraId="73DA8518" w14:textId="5596FC3D" w:rsidR="00B6489F" w:rsidRPr="002659FE" w:rsidRDefault="009518D7" w:rsidP="009518D7">
            <w:pPr>
              <w:jc w:val="center"/>
              <w:rPr>
                <w:rFonts w:ascii="Arial" w:eastAsia="Calibri" w:hAnsi="Arial" w:cs="Arial"/>
                <w:b/>
                <w:color w:val="FFFFFF"/>
                <w:sz w:val="24"/>
                <w:szCs w:val="24"/>
              </w:rPr>
            </w:pPr>
            <w:r>
              <w:rPr>
                <w:rFonts w:ascii="Arial" w:eastAsia="Calibri" w:hAnsi="Arial" w:cs="Arial"/>
                <w:b/>
                <w:color w:val="FFFFFF"/>
                <w:sz w:val="24"/>
                <w:szCs w:val="24"/>
              </w:rPr>
              <w:t>20</w:t>
            </w:r>
            <w:r w:rsidR="00B6489F" w:rsidRPr="002659FE">
              <w:rPr>
                <w:rFonts w:ascii="Arial" w:eastAsia="Calibri" w:hAnsi="Arial" w:cs="Arial"/>
                <w:b/>
                <w:color w:val="FFFFFF"/>
                <w:sz w:val="24"/>
                <w:szCs w:val="24"/>
              </w:rPr>
              <w:t>21</w:t>
            </w:r>
            <w:r w:rsidR="00D07757">
              <w:rPr>
                <w:rFonts w:ascii="Arial" w:eastAsia="Calibri" w:hAnsi="Arial" w:cs="Arial"/>
                <w:b/>
                <w:color w:val="FFFFFF"/>
                <w:sz w:val="24"/>
                <w:szCs w:val="24"/>
              </w:rPr>
              <w:t>-</w:t>
            </w:r>
            <w:r w:rsidR="00B6489F" w:rsidRPr="002659FE">
              <w:rPr>
                <w:rFonts w:ascii="Arial" w:eastAsia="Calibri" w:hAnsi="Arial" w:cs="Arial"/>
                <w:b/>
                <w:color w:val="FFFFFF"/>
                <w:sz w:val="24"/>
                <w:szCs w:val="24"/>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cPr>
          <w:p w14:paraId="2130E2A8" w14:textId="3B1828C1" w:rsidR="00B6489F" w:rsidRPr="002659FE" w:rsidRDefault="00D07757" w:rsidP="009518D7">
            <w:pPr>
              <w:jc w:val="center"/>
              <w:rPr>
                <w:rFonts w:ascii="Arial" w:eastAsia="Calibri" w:hAnsi="Arial" w:cs="Arial"/>
                <w:b/>
                <w:color w:val="FFFFFF"/>
                <w:sz w:val="24"/>
                <w:szCs w:val="24"/>
              </w:rPr>
            </w:pPr>
            <w:r>
              <w:rPr>
                <w:rFonts w:ascii="Arial" w:eastAsia="Calibri" w:hAnsi="Arial" w:cs="Arial"/>
                <w:b/>
                <w:color w:val="FFFFFF"/>
                <w:sz w:val="24"/>
                <w:szCs w:val="24"/>
              </w:rPr>
              <w:t>20</w:t>
            </w:r>
            <w:r w:rsidR="00B6489F" w:rsidRPr="002659FE">
              <w:rPr>
                <w:rFonts w:ascii="Arial" w:eastAsia="Calibri" w:hAnsi="Arial" w:cs="Arial"/>
                <w:b/>
                <w:color w:val="FFFFFF"/>
                <w:sz w:val="24"/>
                <w:szCs w:val="24"/>
              </w:rPr>
              <w:t>22</w:t>
            </w:r>
            <w:r>
              <w:rPr>
                <w:rFonts w:ascii="Arial" w:eastAsia="Calibri" w:hAnsi="Arial" w:cs="Arial"/>
                <w:b/>
                <w:color w:val="FFFFFF"/>
                <w:sz w:val="24"/>
                <w:szCs w:val="24"/>
              </w:rPr>
              <w:t>-</w:t>
            </w:r>
            <w:r w:rsidR="00B6489F" w:rsidRPr="002659FE">
              <w:rPr>
                <w:rFonts w:ascii="Arial" w:eastAsia="Calibri" w:hAnsi="Arial" w:cs="Arial"/>
                <w:b/>
                <w:color w:val="FFFFFF"/>
                <w:sz w:val="24"/>
                <w:szCs w:val="24"/>
              </w:rPr>
              <w:t>23</w:t>
            </w:r>
          </w:p>
        </w:tc>
      </w:tr>
      <w:tr w:rsidR="00B6489F" w:rsidRPr="002659FE" w14:paraId="30F5F663" w14:textId="77777777" w:rsidTr="00063680">
        <w:tc>
          <w:tcPr>
            <w:tcW w:w="6521" w:type="dxa"/>
            <w:tcBorders>
              <w:top w:val="single" w:sz="4" w:space="0" w:color="auto"/>
              <w:left w:val="single" w:sz="4" w:space="0" w:color="auto"/>
              <w:bottom w:val="single" w:sz="4" w:space="0" w:color="auto"/>
              <w:right w:val="single" w:sz="4" w:space="0" w:color="auto"/>
            </w:tcBorders>
            <w:shd w:val="clear" w:color="auto" w:fill="FFFFFF"/>
          </w:tcPr>
          <w:p w14:paraId="5C5B1384" w14:textId="6432ABD0"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 xml:space="preserve">Develop and implement tailored communication, engagement and marketing plans in line with </w:t>
            </w:r>
            <w:r w:rsidR="00A5536E">
              <w:rPr>
                <w:rFonts w:ascii="Arial" w:eastAsia="Calibri" w:hAnsi="Arial" w:cs="Arial"/>
                <w:sz w:val="24"/>
                <w:szCs w:val="24"/>
              </w:rPr>
              <w:t xml:space="preserve">the business </w:t>
            </w:r>
            <w:proofErr w:type="gramStart"/>
            <w:r w:rsidRPr="002659FE">
              <w:rPr>
                <w:rFonts w:ascii="Arial" w:eastAsia="Calibri" w:hAnsi="Arial" w:cs="Arial"/>
                <w:sz w:val="24"/>
                <w:szCs w:val="24"/>
              </w:rPr>
              <w:t xml:space="preserve">objectives  </w:t>
            </w:r>
            <w:r w:rsidR="00A5536E">
              <w:rPr>
                <w:rFonts w:ascii="Arial" w:eastAsia="Calibri" w:hAnsi="Arial" w:cs="Arial"/>
                <w:sz w:val="24"/>
                <w:szCs w:val="24"/>
              </w:rPr>
              <w:t>in</w:t>
            </w:r>
            <w:proofErr w:type="gramEnd"/>
            <w:r w:rsidR="00A5536E">
              <w:rPr>
                <w:rFonts w:ascii="Arial" w:eastAsia="Calibri" w:hAnsi="Arial" w:cs="Arial"/>
                <w:sz w:val="24"/>
                <w:szCs w:val="24"/>
              </w:rPr>
              <w:t xml:space="preserve"> Chapter 5</w:t>
            </w:r>
            <w:r w:rsidRPr="002659FE">
              <w:rPr>
                <w:rFonts w:ascii="Arial" w:eastAsia="Calibri" w:hAnsi="Arial" w:cs="Arial"/>
                <w:sz w:val="24"/>
                <w:szCs w:val="24"/>
              </w:rPr>
              <w:t xml:space="preserve"> for key national HEIW programmes such as:</w:t>
            </w:r>
          </w:p>
          <w:p w14:paraId="2D089D79" w14:textId="77777777" w:rsidR="00B6489F" w:rsidRPr="002659FE" w:rsidRDefault="00B6489F" w:rsidP="00A069CA">
            <w:pPr>
              <w:numPr>
                <w:ilvl w:val="1"/>
                <w:numId w:val="21"/>
              </w:numPr>
              <w:ind w:left="697" w:hanging="357"/>
              <w:contextualSpacing/>
              <w:rPr>
                <w:rFonts w:ascii="Arial" w:eastAsia="Calibri" w:hAnsi="Arial" w:cs="Arial"/>
                <w:sz w:val="24"/>
                <w:szCs w:val="24"/>
              </w:rPr>
            </w:pPr>
            <w:r w:rsidRPr="002659FE">
              <w:rPr>
                <w:rFonts w:ascii="Arial" w:eastAsia="Calibri" w:hAnsi="Arial" w:cs="Arial"/>
                <w:sz w:val="24"/>
                <w:szCs w:val="24"/>
              </w:rPr>
              <w:t>Workforce strategy</w:t>
            </w:r>
          </w:p>
          <w:p w14:paraId="3E8E01B9" w14:textId="77777777" w:rsidR="00B6489F" w:rsidRPr="002659FE" w:rsidRDefault="00B6489F" w:rsidP="00A069CA">
            <w:pPr>
              <w:numPr>
                <w:ilvl w:val="1"/>
                <w:numId w:val="21"/>
              </w:numPr>
              <w:ind w:left="697" w:hanging="357"/>
              <w:contextualSpacing/>
              <w:rPr>
                <w:rFonts w:ascii="Arial" w:eastAsia="Calibri" w:hAnsi="Arial" w:cs="Arial"/>
                <w:sz w:val="24"/>
                <w:szCs w:val="24"/>
              </w:rPr>
            </w:pPr>
            <w:r w:rsidRPr="002659FE">
              <w:rPr>
                <w:rFonts w:ascii="Arial" w:eastAsia="Calibri" w:hAnsi="Arial" w:cs="Arial"/>
                <w:sz w:val="24"/>
                <w:szCs w:val="24"/>
              </w:rPr>
              <w:t>Leadership strategy and framework</w:t>
            </w:r>
          </w:p>
          <w:p w14:paraId="68E4FD15" w14:textId="77777777" w:rsidR="00B6489F" w:rsidRPr="002659FE" w:rsidRDefault="00B6489F" w:rsidP="00A069CA">
            <w:pPr>
              <w:numPr>
                <w:ilvl w:val="1"/>
                <w:numId w:val="21"/>
              </w:numPr>
              <w:ind w:left="697" w:hanging="357"/>
              <w:contextualSpacing/>
              <w:rPr>
                <w:rFonts w:ascii="Arial" w:eastAsia="Calibri" w:hAnsi="Arial" w:cs="Arial"/>
                <w:sz w:val="24"/>
                <w:szCs w:val="24"/>
              </w:rPr>
            </w:pPr>
            <w:r w:rsidRPr="002659FE">
              <w:rPr>
                <w:rFonts w:ascii="Arial" w:eastAsia="Calibri" w:hAnsi="Arial" w:cs="Arial"/>
                <w:sz w:val="24"/>
                <w:szCs w:val="24"/>
              </w:rPr>
              <w:t>CPD strategy for NHS Wales</w:t>
            </w:r>
          </w:p>
          <w:p w14:paraId="33CDF788" w14:textId="77777777" w:rsidR="00B6489F" w:rsidRPr="002659FE" w:rsidRDefault="00B6489F" w:rsidP="00A069CA">
            <w:pPr>
              <w:numPr>
                <w:ilvl w:val="1"/>
                <w:numId w:val="21"/>
              </w:numPr>
              <w:ind w:left="697" w:hanging="357"/>
              <w:contextualSpacing/>
              <w:rPr>
                <w:rFonts w:ascii="Arial" w:eastAsia="Calibri" w:hAnsi="Arial" w:cs="Arial"/>
                <w:sz w:val="24"/>
                <w:szCs w:val="24"/>
              </w:rPr>
            </w:pPr>
            <w:r w:rsidRPr="002659FE">
              <w:rPr>
                <w:rFonts w:ascii="Arial" w:eastAsia="Calibri" w:hAnsi="Arial" w:cs="Arial"/>
                <w:sz w:val="24"/>
                <w:szCs w:val="24"/>
              </w:rPr>
              <w:t>NHS Wales Careers</w:t>
            </w:r>
          </w:p>
          <w:p w14:paraId="7F9DDB44" w14:textId="77777777" w:rsidR="00B6489F" w:rsidRPr="002659FE" w:rsidRDefault="00B6489F" w:rsidP="00A069CA">
            <w:pPr>
              <w:numPr>
                <w:ilvl w:val="1"/>
                <w:numId w:val="21"/>
              </w:numPr>
              <w:ind w:left="697" w:hanging="357"/>
              <w:contextualSpacing/>
              <w:rPr>
                <w:rFonts w:ascii="Arial" w:eastAsia="Calibri" w:hAnsi="Arial" w:cs="Arial"/>
                <w:sz w:val="24"/>
                <w:szCs w:val="24"/>
              </w:rPr>
            </w:pPr>
            <w:r w:rsidRPr="002659FE">
              <w:rPr>
                <w:rFonts w:ascii="Arial" w:eastAsia="Calibri" w:hAnsi="Arial" w:cs="Arial"/>
                <w:sz w:val="24"/>
                <w:szCs w:val="24"/>
              </w:rPr>
              <w:t>Strategic Review of health professional education</w:t>
            </w:r>
          </w:p>
          <w:p w14:paraId="65F1CF1D" w14:textId="77777777" w:rsidR="00B6489F" w:rsidRPr="002659FE" w:rsidRDefault="00B6489F" w:rsidP="00A069CA">
            <w:pPr>
              <w:numPr>
                <w:ilvl w:val="1"/>
                <w:numId w:val="21"/>
              </w:numPr>
              <w:ind w:left="697" w:hanging="357"/>
              <w:contextualSpacing/>
              <w:rPr>
                <w:rFonts w:ascii="Arial" w:eastAsia="Calibri" w:hAnsi="Arial" w:cs="Arial"/>
                <w:sz w:val="24"/>
                <w:szCs w:val="24"/>
              </w:rPr>
            </w:pPr>
            <w:r w:rsidRPr="002659FE">
              <w:rPr>
                <w:rFonts w:ascii="Arial" w:eastAsia="Calibri" w:hAnsi="Arial" w:cs="Arial"/>
                <w:sz w:val="24"/>
                <w:szCs w:val="24"/>
              </w:rPr>
              <w:t>Sustainable approach to clinical placements.</w:t>
            </w:r>
          </w:p>
          <w:p w14:paraId="08A37EDA" w14:textId="02B602F1"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Undertake evaluation of plans using the out</w:t>
            </w:r>
            <w:r w:rsidR="00A63545">
              <w:rPr>
                <w:rFonts w:ascii="Arial" w:eastAsia="Calibri" w:hAnsi="Arial" w:cs="Arial"/>
                <w:sz w:val="24"/>
                <w:szCs w:val="24"/>
              </w:rPr>
              <w:t>put</w:t>
            </w:r>
            <w:r w:rsidRPr="002659FE">
              <w:rPr>
                <w:rFonts w:ascii="Arial" w:eastAsia="Calibri" w:hAnsi="Arial" w:cs="Arial"/>
                <w:sz w:val="24"/>
                <w:szCs w:val="24"/>
              </w:rPr>
              <w:t>s, outtakes and outcomes model.</w:t>
            </w:r>
          </w:p>
        </w:tc>
        <w:tc>
          <w:tcPr>
            <w:tcW w:w="4111" w:type="dxa"/>
            <w:tcBorders>
              <w:top w:val="single" w:sz="4" w:space="0" w:color="auto"/>
              <w:left w:val="single" w:sz="4" w:space="0" w:color="auto"/>
              <w:bottom w:val="single" w:sz="4" w:space="0" w:color="auto"/>
              <w:right w:val="single" w:sz="4" w:space="0" w:color="auto"/>
            </w:tcBorders>
            <w:shd w:val="clear" w:color="auto" w:fill="FFFFFF"/>
          </w:tcPr>
          <w:p w14:paraId="03463994"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Continue to implement ongoing communication, engagement and marketing plans for key national HEIW programmes of work.</w:t>
            </w:r>
          </w:p>
          <w:p w14:paraId="381BA813"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Develop and implement tailored communication, engagement and marketing plans for new key national HEIW programmes of work.</w:t>
            </w:r>
          </w:p>
          <w:p w14:paraId="180BBB6C" w14:textId="639F83A8"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Undertake evaluation of plans using the out</w:t>
            </w:r>
            <w:r w:rsidR="00B71F5A">
              <w:rPr>
                <w:rFonts w:ascii="Arial" w:eastAsia="Calibri" w:hAnsi="Arial" w:cs="Arial"/>
                <w:sz w:val="24"/>
                <w:szCs w:val="24"/>
              </w:rPr>
              <w:t>put</w:t>
            </w:r>
            <w:r w:rsidRPr="002659FE">
              <w:rPr>
                <w:rFonts w:ascii="Arial" w:eastAsia="Calibri" w:hAnsi="Arial" w:cs="Arial"/>
                <w:sz w:val="24"/>
                <w:szCs w:val="24"/>
              </w:rPr>
              <w:t>s, outtakes and outcomes method.</w:t>
            </w:r>
          </w:p>
        </w:tc>
        <w:tc>
          <w:tcPr>
            <w:tcW w:w="3969" w:type="dxa"/>
            <w:tcBorders>
              <w:top w:val="single" w:sz="4" w:space="0" w:color="auto"/>
              <w:left w:val="single" w:sz="4" w:space="0" w:color="auto"/>
              <w:bottom w:val="single" w:sz="4" w:space="0" w:color="auto"/>
              <w:right w:val="single" w:sz="4" w:space="0" w:color="auto"/>
            </w:tcBorders>
            <w:shd w:val="clear" w:color="auto" w:fill="FFFFFF"/>
          </w:tcPr>
          <w:p w14:paraId="1521D28A"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Continue to implement ongoing communication, engagement and marketing plans for key national HEIW programmes of work.</w:t>
            </w:r>
          </w:p>
          <w:p w14:paraId="4D96A35E" w14:textId="77777777"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Develop and implement tailored communication, engagement and marketing plans for new key national HEIW programmes of work.</w:t>
            </w:r>
          </w:p>
          <w:p w14:paraId="27061F92" w14:textId="7AD5A56C" w:rsidR="00B6489F" w:rsidRPr="002659FE" w:rsidRDefault="00B6489F" w:rsidP="00A069CA">
            <w:pPr>
              <w:numPr>
                <w:ilvl w:val="0"/>
                <w:numId w:val="21"/>
              </w:numPr>
              <w:contextualSpacing/>
              <w:rPr>
                <w:rFonts w:ascii="Arial" w:eastAsia="Calibri" w:hAnsi="Arial" w:cs="Arial"/>
                <w:sz w:val="24"/>
                <w:szCs w:val="24"/>
              </w:rPr>
            </w:pPr>
            <w:r w:rsidRPr="002659FE">
              <w:rPr>
                <w:rFonts w:ascii="Arial" w:eastAsia="Calibri" w:hAnsi="Arial" w:cs="Arial"/>
                <w:sz w:val="24"/>
                <w:szCs w:val="24"/>
              </w:rPr>
              <w:t>Undertake evaluation of plans using the out</w:t>
            </w:r>
            <w:r w:rsidR="00A63545">
              <w:rPr>
                <w:rFonts w:ascii="Arial" w:eastAsia="Calibri" w:hAnsi="Arial" w:cs="Arial"/>
                <w:sz w:val="24"/>
                <w:szCs w:val="24"/>
              </w:rPr>
              <w:t>put</w:t>
            </w:r>
            <w:r w:rsidRPr="002659FE">
              <w:rPr>
                <w:rFonts w:ascii="Arial" w:eastAsia="Calibri" w:hAnsi="Arial" w:cs="Arial"/>
                <w:sz w:val="24"/>
                <w:szCs w:val="24"/>
              </w:rPr>
              <w:t>s, outtakes and outcomes method.</w:t>
            </w:r>
          </w:p>
        </w:tc>
      </w:tr>
    </w:tbl>
    <w:p w14:paraId="1FC5A278" w14:textId="77777777" w:rsidR="00B6489F" w:rsidRPr="002659FE" w:rsidRDefault="00B6489F" w:rsidP="00B92564">
      <w:pPr>
        <w:spacing w:before="120" w:after="120"/>
        <w:jc w:val="both"/>
        <w:rPr>
          <w:rFonts w:ascii="Arial" w:eastAsia="Calibri" w:hAnsi="Arial" w:cs="Arial"/>
          <w:b/>
          <w:sz w:val="24"/>
          <w:szCs w:val="24"/>
        </w:rPr>
      </w:pPr>
      <w:r w:rsidRPr="002659FE">
        <w:rPr>
          <w:rFonts w:ascii="Arial" w:eastAsia="Calibri" w:hAnsi="Arial" w:cs="Arial"/>
          <w:b/>
          <w:sz w:val="24"/>
          <w:szCs w:val="24"/>
        </w:rPr>
        <w:t>What does success look like in 2023?</w:t>
      </w:r>
    </w:p>
    <w:p w14:paraId="3F8517BD" w14:textId="383E5C43" w:rsidR="00B6489F" w:rsidRPr="002659FE" w:rsidRDefault="00B6489F" w:rsidP="00B6489F">
      <w:pPr>
        <w:jc w:val="both"/>
        <w:rPr>
          <w:rFonts w:ascii="Arial" w:hAnsi="Arial" w:cs="Arial"/>
          <w:sz w:val="24"/>
          <w:szCs w:val="24"/>
        </w:rPr>
      </w:pPr>
      <w:r w:rsidRPr="002659FE">
        <w:rPr>
          <w:rFonts w:ascii="Arial" w:eastAsia="Calibri" w:hAnsi="Arial" w:cs="Arial"/>
          <w:sz w:val="24"/>
          <w:szCs w:val="24"/>
        </w:rPr>
        <w:t>HEIW individual programme communication, engagement and marketing plans completed and evaluated.  Based on evidence of its work, HEIW is recognised as an expert and international leader and influencer in healthcare education, training, leadership, workforce planning and digitalisation.</w:t>
      </w:r>
    </w:p>
    <w:p w14:paraId="6FEC73A4" w14:textId="77777777" w:rsidR="00B6489F" w:rsidRPr="002659FE" w:rsidRDefault="00B6489F" w:rsidP="00B6489F">
      <w:pPr>
        <w:jc w:val="both"/>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653F2A86" w14:textId="7406BFC8" w:rsidR="00B6489F" w:rsidRPr="002659FE" w:rsidRDefault="00B6489F" w:rsidP="00B6489F">
      <w:pPr>
        <w:spacing w:after="60"/>
        <w:rPr>
          <w:rFonts w:ascii="Arial" w:hAnsi="Arial" w:cs="Arial"/>
          <w:b/>
          <w:sz w:val="24"/>
          <w:szCs w:val="24"/>
        </w:rPr>
      </w:pPr>
      <w:r w:rsidRPr="002659FE">
        <w:rPr>
          <w:rFonts w:ascii="Arial" w:hAnsi="Arial" w:cs="Arial"/>
          <w:b/>
          <w:sz w:val="24"/>
          <w:szCs w:val="24"/>
        </w:rPr>
        <w:lastRenderedPageBreak/>
        <w:t>Strategic Objective 6.</w:t>
      </w:r>
      <w:r w:rsidR="00787830">
        <w:rPr>
          <w:rFonts w:ascii="Arial" w:hAnsi="Arial" w:cs="Arial"/>
          <w:b/>
          <w:sz w:val="24"/>
          <w:szCs w:val="24"/>
        </w:rPr>
        <w:t>3</w:t>
      </w:r>
      <w:r w:rsidRPr="002659FE">
        <w:rPr>
          <w:rFonts w:ascii="Arial" w:hAnsi="Arial" w:cs="Arial"/>
          <w:b/>
          <w:sz w:val="24"/>
          <w:szCs w:val="24"/>
        </w:rPr>
        <w:t xml:space="preserve">:  </w:t>
      </w:r>
      <w:r w:rsidR="00A20D9E">
        <w:rPr>
          <w:rFonts w:ascii="Arial" w:hAnsi="Arial" w:cs="Arial"/>
          <w:b/>
          <w:sz w:val="24"/>
          <w:szCs w:val="24"/>
        </w:rPr>
        <w:t xml:space="preserve">Review the alignment of internal digital systems and functions, and </w:t>
      </w:r>
      <w:r w:rsidR="00DE27F0">
        <w:rPr>
          <w:rFonts w:ascii="Arial" w:hAnsi="Arial" w:cs="Arial"/>
          <w:b/>
          <w:sz w:val="24"/>
          <w:szCs w:val="24"/>
        </w:rPr>
        <w:t>opportunities to support</w:t>
      </w:r>
      <w:r w:rsidR="00A20D9E">
        <w:rPr>
          <w:rFonts w:ascii="Arial" w:hAnsi="Arial" w:cs="Arial"/>
          <w:b/>
          <w:sz w:val="24"/>
          <w:szCs w:val="24"/>
        </w:rPr>
        <w:t xml:space="preserve"> </w:t>
      </w:r>
      <w:r w:rsidR="00FC639F">
        <w:rPr>
          <w:rFonts w:ascii="Arial" w:hAnsi="Arial" w:cs="Arial"/>
          <w:b/>
          <w:sz w:val="24"/>
          <w:szCs w:val="24"/>
        </w:rPr>
        <w:t xml:space="preserve">the Education and training </w:t>
      </w:r>
      <w:r w:rsidR="00DE27F0">
        <w:rPr>
          <w:rFonts w:ascii="Arial" w:hAnsi="Arial" w:cs="Arial"/>
          <w:b/>
          <w:sz w:val="24"/>
          <w:szCs w:val="24"/>
        </w:rPr>
        <w:t>experience for trainees</w:t>
      </w:r>
      <w:r w:rsidR="00FC639F">
        <w:rPr>
          <w:rFonts w:ascii="Arial" w:hAnsi="Arial" w:cs="Arial"/>
          <w:b/>
          <w:sz w:val="24"/>
          <w:szCs w:val="24"/>
        </w:rPr>
        <w:t xml:space="preserve"> </w:t>
      </w:r>
      <w:r w:rsidR="007E37F8">
        <w:rPr>
          <w:rFonts w:ascii="Arial" w:hAnsi="Arial" w:cs="Arial"/>
          <w:b/>
          <w:sz w:val="24"/>
          <w:szCs w:val="24"/>
        </w:rPr>
        <w:t>in Wales</w:t>
      </w:r>
    </w:p>
    <w:p w14:paraId="434F4666" w14:textId="409596DE" w:rsidR="00B6489F" w:rsidRPr="002659FE" w:rsidRDefault="00B6489F" w:rsidP="00B6489F">
      <w:pPr>
        <w:rPr>
          <w:rFonts w:ascii="Arial" w:hAnsi="Arial" w:cs="Arial"/>
          <w:b/>
          <w:color w:val="1F3864"/>
          <w:sz w:val="24"/>
          <w:szCs w:val="24"/>
        </w:rPr>
      </w:pPr>
      <w:r w:rsidRPr="002659FE">
        <w:rPr>
          <w:rFonts w:ascii="Arial" w:hAnsi="Arial" w:cs="Arial"/>
          <w:b/>
          <w:color w:val="1F3864"/>
          <w:sz w:val="24"/>
          <w:szCs w:val="24"/>
        </w:rPr>
        <w:t>Executive Lead:  Julie Rogers / SRO:  Chris Payne</w:t>
      </w:r>
    </w:p>
    <w:p w14:paraId="534C8A39" w14:textId="77777777" w:rsidR="00B6489F" w:rsidRPr="002659FE" w:rsidRDefault="00B6489F" w:rsidP="00B6489F">
      <w:pPr>
        <w:rPr>
          <w:rFonts w:ascii="Arial" w:hAnsi="Arial" w:cs="Arial"/>
          <w:sz w:val="24"/>
          <w:szCs w:val="24"/>
        </w:rPr>
      </w:pPr>
    </w:p>
    <w:p w14:paraId="3A5F9E60" w14:textId="77777777" w:rsidR="00B92564" w:rsidRPr="002659FE" w:rsidRDefault="00B92564" w:rsidP="00B92564">
      <w:pPr>
        <w:spacing w:after="120"/>
        <w:jc w:val="both"/>
        <w:rPr>
          <w:rFonts w:ascii="Arial" w:hAnsi="Arial" w:cs="Arial"/>
          <w:b/>
          <w:sz w:val="24"/>
          <w:szCs w:val="24"/>
        </w:rPr>
      </w:pPr>
      <w:r w:rsidRPr="002659FE">
        <w:rPr>
          <w:rFonts w:ascii="Arial" w:hAnsi="Arial" w:cs="Arial"/>
          <w:b/>
          <w:sz w:val="24"/>
          <w:szCs w:val="24"/>
        </w:rPr>
        <w:t>Why?</w:t>
      </w:r>
    </w:p>
    <w:p w14:paraId="4B161607" w14:textId="6F3C606D" w:rsidR="00B6489F" w:rsidRPr="002659FE" w:rsidRDefault="00733EE7" w:rsidP="00B6489F">
      <w:pPr>
        <w:jc w:val="both"/>
        <w:rPr>
          <w:rFonts w:ascii="Arial" w:hAnsi="Arial" w:cs="Arial"/>
          <w:sz w:val="24"/>
          <w:szCs w:val="24"/>
        </w:rPr>
      </w:pPr>
      <w:r>
        <w:rPr>
          <w:rFonts w:ascii="Arial" w:hAnsi="Arial" w:cs="Arial"/>
          <w:sz w:val="24"/>
          <w:szCs w:val="24"/>
        </w:rPr>
        <w:t>As a new organisation</w:t>
      </w:r>
      <w:r w:rsidR="009E5E55">
        <w:rPr>
          <w:rFonts w:ascii="Arial" w:hAnsi="Arial" w:cs="Arial"/>
          <w:sz w:val="24"/>
          <w:szCs w:val="24"/>
        </w:rPr>
        <w:t xml:space="preserve">, </w:t>
      </w:r>
      <w:r w:rsidR="00444A0D">
        <w:rPr>
          <w:rFonts w:ascii="Arial" w:hAnsi="Arial" w:cs="Arial"/>
          <w:sz w:val="24"/>
          <w:szCs w:val="24"/>
        </w:rPr>
        <w:t>we have</w:t>
      </w:r>
      <w:r w:rsidR="009E5E55">
        <w:rPr>
          <w:rFonts w:ascii="Arial" w:hAnsi="Arial" w:cs="Arial"/>
          <w:sz w:val="24"/>
          <w:szCs w:val="24"/>
        </w:rPr>
        <w:t xml:space="preserve"> on opp</w:t>
      </w:r>
      <w:r w:rsidR="00816E15">
        <w:rPr>
          <w:rFonts w:ascii="Arial" w:hAnsi="Arial" w:cs="Arial"/>
          <w:sz w:val="24"/>
          <w:szCs w:val="24"/>
        </w:rPr>
        <w:t xml:space="preserve">ortunity to </w:t>
      </w:r>
      <w:r w:rsidR="00DA0268">
        <w:rPr>
          <w:rFonts w:ascii="Arial" w:hAnsi="Arial" w:cs="Arial"/>
          <w:sz w:val="24"/>
          <w:szCs w:val="24"/>
        </w:rPr>
        <w:t xml:space="preserve">shape </w:t>
      </w:r>
      <w:r w:rsidR="00444A0D">
        <w:rPr>
          <w:rFonts w:ascii="Arial" w:hAnsi="Arial" w:cs="Arial"/>
          <w:sz w:val="24"/>
          <w:szCs w:val="24"/>
        </w:rPr>
        <w:t>our</w:t>
      </w:r>
      <w:r w:rsidR="00816E15">
        <w:rPr>
          <w:rFonts w:ascii="Arial" w:hAnsi="Arial" w:cs="Arial"/>
          <w:sz w:val="24"/>
          <w:szCs w:val="24"/>
        </w:rPr>
        <w:t xml:space="preserve"> </w:t>
      </w:r>
      <w:r w:rsidR="00B47D69">
        <w:rPr>
          <w:rFonts w:ascii="Arial" w:hAnsi="Arial" w:cs="Arial"/>
          <w:sz w:val="24"/>
          <w:szCs w:val="24"/>
        </w:rPr>
        <w:t xml:space="preserve">internal </w:t>
      </w:r>
      <w:r w:rsidR="00816E15">
        <w:rPr>
          <w:rFonts w:ascii="Arial" w:hAnsi="Arial" w:cs="Arial"/>
          <w:sz w:val="24"/>
          <w:szCs w:val="24"/>
        </w:rPr>
        <w:t xml:space="preserve">digital </w:t>
      </w:r>
      <w:r w:rsidR="00F93146">
        <w:rPr>
          <w:rFonts w:ascii="Arial" w:hAnsi="Arial" w:cs="Arial"/>
          <w:sz w:val="24"/>
          <w:szCs w:val="24"/>
        </w:rPr>
        <w:t xml:space="preserve">portfolio, </w:t>
      </w:r>
      <w:r w:rsidR="00DA0268">
        <w:rPr>
          <w:rFonts w:ascii="Arial" w:hAnsi="Arial" w:cs="Arial"/>
          <w:sz w:val="24"/>
          <w:szCs w:val="24"/>
        </w:rPr>
        <w:t>systems and contracts</w:t>
      </w:r>
      <w:r w:rsidR="00A20D9E">
        <w:rPr>
          <w:rFonts w:ascii="Arial" w:hAnsi="Arial" w:cs="Arial"/>
          <w:sz w:val="24"/>
          <w:szCs w:val="24"/>
        </w:rPr>
        <w:t xml:space="preserve"> </w:t>
      </w:r>
      <w:r w:rsidR="00DA0268">
        <w:rPr>
          <w:rFonts w:ascii="Arial" w:hAnsi="Arial" w:cs="Arial"/>
          <w:sz w:val="24"/>
          <w:szCs w:val="24"/>
        </w:rPr>
        <w:t xml:space="preserve">so that they are aligned to the </w:t>
      </w:r>
      <w:r w:rsidR="00B47D69">
        <w:rPr>
          <w:rFonts w:ascii="Arial" w:hAnsi="Arial" w:cs="Arial"/>
          <w:sz w:val="24"/>
          <w:szCs w:val="24"/>
        </w:rPr>
        <w:t xml:space="preserve">new </w:t>
      </w:r>
      <w:r w:rsidR="00444A0D">
        <w:rPr>
          <w:rFonts w:ascii="Arial" w:hAnsi="Arial" w:cs="Arial"/>
          <w:sz w:val="24"/>
          <w:szCs w:val="24"/>
        </w:rPr>
        <w:t xml:space="preserve">aims and </w:t>
      </w:r>
      <w:r w:rsidR="00F93146">
        <w:rPr>
          <w:rFonts w:ascii="Arial" w:hAnsi="Arial" w:cs="Arial"/>
          <w:sz w:val="24"/>
          <w:szCs w:val="24"/>
        </w:rPr>
        <w:t>ambition</w:t>
      </w:r>
      <w:r w:rsidR="00444A0D">
        <w:rPr>
          <w:rFonts w:ascii="Arial" w:hAnsi="Arial" w:cs="Arial"/>
          <w:sz w:val="24"/>
          <w:szCs w:val="24"/>
        </w:rPr>
        <w:t>s of our organisation</w:t>
      </w:r>
      <w:r w:rsidR="00DA0268">
        <w:rPr>
          <w:rFonts w:ascii="Arial" w:hAnsi="Arial" w:cs="Arial"/>
          <w:sz w:val="24"/>
          <w:szCs w:val="24"/>
        </w:rPr>
        <w:t xml:space="preserve">. </w:t>
      </w:r>
      <w:r w:rsidR="00816E15">
        <w:rPr>
          <w:rFonts w:ascii="Arial" w:hAnsi="Arial" w:cs="Arial"/>
          <w:sz w:val="24"/>
          <w:szCs w:val="24"/>
        </w:rPr>
        <w:t xml:space="preserve"> </w:t>
      </w:r>
      <w:r w:rsidR="007746FC">
        <w:rPr>
          <w:rFonts w:ascii="Arial" w:hAnsi="Arial" w:cs="Arial"/>
          <w:sz w:val="24"/>
          <w:szCs w:val="24"/>
        </w:rPr>
        <w:t xml:space="preserve">We have </w:t>
      </w:r>
      <w:r w:rsidR="00352122">
        <w:rPr>
          <w:rFonts w:ascii="Arial" w:hAnsi="Arial" w:cs="Arial"/>
          <w:sz w:val="24"/>
          <w:szCs w:val="24"/>
        </w:rPr>
        <w:t xml:space="preserve">successfully </w:t>
      </w:r>
      <w:r w:rsidR="007746FC">
        <w:rPr>
          <w:rFonts w:ascii="Arial" w:hAnsi="Arial" w:cs="Arial"/>
          <w:sz w:val="24"/>
          <w:szCs w:val="24"/>
        </w:rPr>
        <w:t xml:space="preserve">campaigned during our first year for </w:t>
      </w:r>
      <w:r w:rsidR="00DE27F0">
        <w:rPr>
          <w:rFonts w:ascii="Arial" w:hAnsi="Arial" w:cs="Arial"/>
          <w:sz w:val="24"/>
          <w:szCs w:val="24"/>
        </w:rPr>
        <w:t xml:space="preserve">access to </w:t>
      </w:r>
      <w:proofErr w:type="spellStart"/>
      <w:r w:rsidR="00DE27F0">
        <w:rPr>
          <w:rFonts w:ascii="Arial" w:hAnsi="Arial" w:cs="Arial"/>
          <w:sz w:val="24"/>
          <w:szCs w:val="24"/>
        </w:rPr>
        <w:t>Eduroam</w:t>
      </w:r>
      <w:proofErr w:type="spellEnd"/>
      <w:r w:rsidR="00352122">
        <w:rPr>
          <w:rFonts w:ascii="Arial" w:hAnsi="Arial" w:cs="Arial"/>
          <w:sz w:val="24"/>
          <w:szCs w:val="24"/>
        </w:rPr>
        <w:t>,</w:t>
      </w:r>
      <w:r w:rsidR="00DE27F0">
        <w:rPr>
          <w:rFonts w:ascii="Arial" w:hAnsi="Arial" w:cs="Arial"/>
          <w:sz w:val="24"/>
          <w:szCs w:val="24"/>
        </w:rPr>
        <w:t xml:space="preserve"> </w:t>
      </w:r>
      <w:r w:rsidR="007746FC">
        <w:rPr>
          <w:rFonts w:ascii="Arial" w:hAnsi="Arial" w:cs="Arial"/>
          <w:sz w:val="24"/>
          <w:szCs w:val="24"/>
        </w:rPr>
        <w:t xml:space="preserve">which </w:t>
      </w:r>
      <w:r w:rsidR="00DE27F0">
        <w:rPr>
          <w:rFonts w:ascii="Arial" w:hAnsi="Arial" w:cs="Arial"/>
          <w:sz w:val="24"/>
          <w:szCs w:val="24"/>
        </w:rPr>
        <w:t xml:space="preserve">was removed from our trainees </w:t>
      </w:r>
      <w:r w:rsidR="007746FC">
        <w:rPr>
          <w:rFonts w:ascii="Arial" w:hAnsi="Arial" w:cs="Arial"/>
          <w:sz w:val="24"/>
          <w:szCs w:val="24"/>
        </w:rPr>
        <w:t>duri</w:t>
      </w:r>
      <w:r w:rsidR="00DE27F0">
        <w:rPr>
          <w:rFonts w:ascii="Arial" w:hAnsi="Arial" w:cs="Arial"/>
          <w:sz w:val="24"/>
          <w:szCs w:val="24"/>
        </w:rPr>
        <w:t>ng the transition to the new organisation</w:t>
      </w:r>
      <w:r w:rsidR="00352122">
        <w:rPr>
          <w:rFonts w:ascii="Arial" w:hAnsi="Arial" w:cs="Arial"/>
          <w:sz w:val="24"/>
          <w:szCs w:val="24"/>
        </w:rPr>
        <w:t>,</w:t>
      </w:r>
      <w:r w:rsidR="00DE27F0">
        <w:rPr>
          <w:rFonts w:ascii="Arial" w:hAnsi="Arial" w:cs="Arial"/>
          <w:sz w:val="24"/>
          <w:szCs w:val="24"/>
        </w:rPr>
        <w:t xml:space="preserve"> </w:t>
      </w:r>
      <w:r w:rsidR="007746FC">
        <w:rPr>
          <w:rFonts w:ascii="Arial" w:hAnsi="Arial" w:cs="Arial"/>
          <w:sz w:val="24"/>
          <w:szCs w:val="24"/>
        </w:rPr>
        <w:t>to be reinstated</w:t>
      </w:r>
      <w:r w:rsidR="00352122">
        <w:rPr>
          <w:rFonts w:ascii="Arial" w:hAnsi="Arial" w:cs="Arial"/>
          <w:sz w:val="24"/>
          <w:szCs w:val="24"/>
        </w:rPr>
        <w:t xml:space="preserve">. </w:t>
      </w:r>
      <w:r w:rsidR="00CB1327">
        <w:rPr>
          <w:rFonts w:ascii="Arial" w:hAnsi="Arial" w:cs="Arial"/>
          <w:sz w:val="24"/>
          <w:szCs w:val="24"/>
        </w:rPr>
        <w:t xml:space="preserve"> </w:t>
      </w:r>
      <w:r w:rsidR="00352122">
        <w:rPr>
          <w:rFonts w:ascii="Arial" w:hAnsi="Arial" w:cs="Arial"/>
          <w:sz w:val="24"/>
          <w:szCs w:val="24"/>
        </w:rPr>
        <w:t>T</w:t>
      </w:r>
      <w:r w:rsidR="007746FC">
        <w:rPr>
          <w:rFonts w:ascii="Arial" w:hAnsi="Arial" w:cs="Arial"/>
          <w:sz w:val="24"/>
          <w:szCs w:val="24"/>
        </w:rPr>
        <w:t>his is an important part of supporting our learners to train in the most productive and efficient manner whilst also developing and implementing systems that support and, monitor and assure our approaches to delivery.</w:t>
      </w:r>
    </w:p>
    <w:p w14:paraId="2957DCD1" w14:textId="77777777" w:rsidR="00B6489F" w:rsidRPr="002659FE" w:rsidRDefault="00B6489F" w:rsidP="00B6489F">
      <w:pPr>
        <w:jc w:val="both"/>
        <w:rPr>
          <w:rFonts w:ascii="Arial" w:hAnsi="Arial" w:cs="Arial"/>
          <w:sz w:val="24"/>
          <w:szCs w:val="24"/>
        </w:rPr>
      </w:pPr>
    </w:p>
    <w:p w14:paraId="7E813D12" w14:textId="77777777" w:rsidR="00B6489F" w:rsidRPr="002659FE" w:rsidRDefault="00B6489F" w:rsidP="00B92564">
      <w:pPr>
        <w:spacing w:after="120"/>
        <w:jc w:val="both"/>
        <w:rPr>
          <w:rFonts w:ascii="Arial" w:hAnsi="Arial" w:cs="Arial"/>
          <w:b/>
          <w:sz w:val="24"/>
          <w:szCs w:val="24"/>
        </w:rPr>
      </w:pPr>
      <w:r w:rsidRPr="002659FE">
        <w:rPr>
          <w:rFonts w:ascii="Arial" w:hAnsi="Arial" w:cs="Arial"/>
          <w:b/>
          <w:sz w:val="24"/>
          <w:szCs w:val="24"/>
        </w:rPr>
        <w:t>Deliverables</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2659FE" w14:paraId="32D7C5D8" w14:textId="77777777" w:rsidTr="00895460">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6602777"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1D6ADA3"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3D022E7" w14:textId="77777777" w:rsidR="00B6489F" w:rsidRPr="002659FE" w:rsidRDefault="00B6489F" w:rsidP="00680B6A">
            <w:pPr>
              <w:jc w:val="center"/>
              <w:rPr>
                <w:rFonts w:ascii="Arial" w:hAnsi="Arial" w:cs="Arial"/>
                <w:b/>
                <w:color w:val="FFFFFF" w:themeColor="background1"/>
                <w:sz w:val="24"/>
                <w:szCs w:val="24"/>
              </w:rPr>
            </w:pPr>
            <w:r>
              <w:rPr>
                <w:rFonts w:ascii="Arial" w:hAnsi="Arial" w:cs="Arial"/>
                <w:b/>
                <w:color w:val="FFFFFF" w:themeColor="background1"/>
                <w:sz w:val="24"/>
                <w:szCs w:val="24"/>
              </w:rPr>
              <w:t>2022-23</w:t>
            </w:r>
          </w:p>
        </w:tc>
      </w:tr>
      <w:tr w:rsidR="00B6489F" w:rsidRPr="002659FE" w14:paraId="4980A594" w14:textId="77777777" w:rsidTr="00895460">
        <w:tc>
          <w:tcPr>
            <w:tcW w:w="6521" w:type="dxa"/>
            <w:tcBorders>
              <w:top w:val="single" w:sz="4" w:space="0" w:color="auto"/>
              <w:left w:val="single" w:sz="4" w:space="0" w:color="auto"/>
              <w:bottom w:val="single" w:sz="4" w:space="0" w:color="auto"/>
              <w:right w:val="single" w:sz="4" w:space="0" w:color="auto"/>
            </w:tcBorders>
          </w:tcPr>
          <w:p w14:paraId="1ACDC5B7"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 xml:space="preserve">Scope and identify </w:t>
            </w:r>
            <w:proofErr w:type="spellStart"/>
            <w:r w:rsidRPr="002659FE">
              <w:rPr>
                <w:rFonts w:ascii="Arial" w:hAnsi="Arial" w:cs="Arial"/>
                <w:sz w:val="24"/>
                <w:szCs w:val="24"/>
              </w:rPr>
              <w:t>Eduroam</w:t>
            </w:r>
            <w:proofErr w:type="spellEnd"/>
            <w:r w:rsidRPr="002659FE">
              <w:rPr>
                <w:rFonts w:ascii="Arial" w:hAnsi="Arial" w:cs="Arial"/>
                <w:sz w:val="24"/>
                <w:szCs w:val="24"/>
              </w:rPr>
              <w:t xml:space="preserve"> availability across all NHS Wales sites and develop a rollout plan to increase availability and usage of the network.</w:t>
            </w:r>
          </w:p>
          <w:p w14:paraId="6326B394"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 xml:space="preserve">Rollout </w:t>
            </w:r>
            <w:proofErr w:type="spellStart"/>
            <w:r w:rsidRPr="002659FE">
              <w:rPr>
                <w:rFonts w:ascii="Arial" w:hAnsi="Arial" w:cs="Arial"/>
                <w:sz w:val="24"/>
                <w:szCs w:val="24"/>
              </w:rPr>
              <w:t>Eduroam</w:t>
            </w:r>
            <w:proofErr w:type="spellEnd"/>
            <w:r w:rsidRPr="002659FE">
              <w:rPr>
                <w:rFonts w:ascii="Arial" w:hAnsi="Arial" w:cs="Arial"/>
                <w:sz w:val="24"/>
                <w:szCs w:val="24"/>
              </w:rPr>
              <w:t xml:space="preserve"> availability at HEIW.</w:t>
            </w:r>
          </w:p>
          <w:p w14:paraId="10F7783A" w14:textId="77777777" w:rsidR="002611F8" w:rsidRPr="002611F8" w:rsidRDefault="00B6489F" w:rsidP="002611F8">
            <w:pPr>
              <w:pStyle w:val="ListParagraph"/>
              <w:numPr>
                <w:ilvl w:val="0"/>
                <w:numId w:val="40"/>
              </w:numPr>
              <w:rPr>
                <w:rFonts w:ascii="Arial" w:hAnsi="Arial" w:cs="Arial"/>
                <w:sz w:val="24"/>
                <w:szCs w:val="24"/>
              </w:rPr>
            </w:pPr>
            <w:r w:rsidRPr="002659FE">
              <w:rPr>
                <w:rFonts w:ascii="Arial" w:hAnsi="Arial" w:cs="Arial"/>
                <w:sz w:val="24"/>
                <w:szCs w:val="24"/>
              </w:rPr>
              <w:t>Support NHS Wales organisations in onboarding the network.</w:t>
            </w:r>
          </w:p>
          <w:p w14:paraId="337BDB24" w14:textId="7A4C2709" w:rsidR="00797EE8" w:rsidRDefault="00797EE8" w:rsidP="00A069CA">
            <w:pPr>
              <w:pStyle w:val="ListParagraph"/>
              <w:numPr>
                <w:ilvl w:val="0"/>
                <w:numId w:val="40"/>
              </w:numPr>
              <w:rPr>
                <w:rFonts w:ascii="Arial" w:hAnsi="Arial" w:cs="Arial"/>
                <w:sz w:val="24"/>
                <w:szCs w:val="24"/>
              </w:rPr>
            </w:pPr>
            <w:r>
              <w:rPr>
                <w:rFonts w:ascii="Arial" w:hAnsi="Arial" w:cs="Arial"/>
                <w:sz w:val="24"/>
                <w:szCs w:val="24"/>
              </w:rPr>
              <w:t xml:space="preserve">Scope the delivery of a single platform </w:t>
            </w:r>
            <w:r w:rsidR="00DD401E">
              <w:rPr>
                <w:rFonts w:ascii="Arial" w:hAnsi="Arial" w:cs="Arial"/>
                <w:sz w:val="24"/>
                <w:szCs w:val="24"/>
              </w:rPr>
              <w:t xml:space="preserve">for HEIW </w:t>
            </w:r>
            <w:r>
              <w:rPr>
                <w:rFonts w:ascii="Arial" w:hAnsi="Arial" w:cs="Arial"/>
                <w:sz w:val="24"/>
                <w:szCs w:val="24"/>
              </w:rPr>
              <w:t>to support education and training arrangements</w:t>
            </w:r>
            <w:r w:rsidR="00DD401E">
              <w:rPr>
                <w:rFonts w:ascii="Arial" w:hAnsi="Arial" w:cs="Arial"/>
                <w:sz w:val="24"/>
                <w:szCs w:val="24"/>
              </w:rPr>
              <w:t xml:space="preserve"> and to end reliance on disparate and unsupported legacy systems</w:t>
            </w:r>
            <w:r w:rsidR="00CB1327">
              <w:rPr>
                <w:rFonts w:ascii="Arial" w:hAnsi="Arial" w:cs="Arial"/>
                <w:sz w:val="24"/>
                <w:szCs w:val="24"/>
              </w:rPr>
              <w:t>.</w:t>
            </w:r>
          </w:p>
          <w:p w14:paraId="5EC41426" w14:textId="568284C5" w:rsidR="0053479C" w:rsidRPr="002659FE" w:rsidRDefault="00DD401E" w:rsidP="00A069CA">
            <w:pPr>
              <w:pStyle w:val="ListParagraph"/>
              <w:numPr>
                <w:ilvl w:val="0"/>
                <w:numId w:val="40"/>
              </w:numPr>
              <w:rPr>
                <w:rFonts w:ascii="Arial" w:hAnsi="Arial" w:cs="Arial"/>
                <w:sz w:val="24"/>
                <w:szCs w:val="24"/>
              </w:rPr>
            </w:pPr>
            <w:r>
              <w:rPr>
                <w:rFonts w:ascii="Arial" w:hAnsi="Arial" w:cs="Arial"/>
                <w:sz w:val="24"/>
                <w:szCs w:val="24"/>
              </w:rPr>
              <w:t>Undertake a r</w:t>
            </w:r>
            <w:r w:rsidR="007801C5">
              <w:rPr>
                <w:rFonts w:ascii="Arial" w:hAnsi="Arial" w:cs="Arial"/>
                <w:sz w:val="24"/>
                <w:szCs w:val="24"/>
              </w:rPr>
              <w:t>eview</w:t>
            </w:r>
            <w:r w:rsidR="0053479C">
              <w:rPr>
                <w:rFonts w:ascii="Arial" w:hAnsi="Arial" w:cs="Arial"/>
                <w:sz w:val="24"/>
                <w:szCs w:val="24"/>
              </w:rPr>
              <w:t xml:space="preserve"> </w:t>
            </w:r>
            <w:r>
              <w:rPr>
                <w:rFonts w:ascii="Arial" w:hAnsi="Arial" w:cs="Arial"/>
                <w:sz w:val="24"/>
                <w:szCs w:val="24"/>
              </w:rPr>
              <w:t>of the</w:t>
            </w:r>
            <w:r w:rsidR="0053479C">
              <w:rPr>
                <w:rFonts w:ascii="Arial" w:hAnsi="Arial" w:cs="Arial"/>
                <w:sz w:val="24"/>
                <w:szCs w:val="24"/>
              </w:rPr>
              <w:t xml:space="preserve"> </w:t>
            </w:r>
            <w:r w:rsidR="006C1646">
              <w:rPr>
                <w:rFonts w:ascii="Arial" w:hAnsi="Arial" w:cs="Arial"/>
                <w:sz w:val="24"/>
                <w:szCs w:val="24"/>
              </w:rPr>
              <w:t xml:space="preserve">functionality and capacity </w:t>
            </w:r>
            <w:proofErr w:type="gramStart"/>
            <w:r w:rsidR="006C1646">
              <w:rPr>
                <w:rFonts w:ascii="Arial" w:hAnsi="Arial" w:cs="Arial"/>
                <w:sz w:val="24"/>
                <w:szCs w:val="24"/>
              </w:rPr>
              <w:t xml:space="preserve">of </w:t>
            </w:r>
            <w:r w:rsidR="0053479C">
              <w:rPr>
                <w:rFonts w:ascii="Arial" w:hAnsi="Arial" w:cs="Arial"/>
                <w:sz w:val="24"/>
                <w:szCs w:val="24"/>
              </w:rPr>
              <w:t xml:space="preserve"> </w:t>
            </w:r>
            <w:r w:rsidR="006C1646">
              <w:rPr>
                <w:rFonts w:ascii="Arial" w:hAnsi="Arial" w:cs="Arial"/>
                <w:sz w:val="24"/>
                <w:szCs w:val="24"/>
              </w:rPr>
              <w:t>the</w:t>
            </w:r>
            <w:proofErr w:type="gramEnd"/>
            <w:r w:rsidR="006C1646">
              <w:rPr>
                <w:rFonts w:ascii="Arial" w:hAnsi="Arial" w:cs="Arial"/>
                <w:sz w:val="24"/>
                <w:szCs w:val="24"/>
              </w:rPr>
              <w:t xml:space="preserve"> HEIW </w:t>
            </w:r>
            <w:r w:rsidR="0053479C">
              <w:rPr>
                <w:rFonts w:ascii="Arial" w:hAnsi="Arial" w:cs="Arial"/>
                <w:sz w:val="24"/>
                <w:szCs w:val="24"/>
              </w:rPr>
              <w:t>digital team</w:t>
            </w:r>
            <w:r w:rsidR="006C1646">
              <w:rPr>
                <w:rFonts w:ascii="Arial" w:hAnsi="Arial" w:cs="Arial"/>
                <w:sz w:val="24"/>
                <w:szCs w:val="24"/>
              </w:rPr>
              <w:t xml:space="preserve"> in the light of the agreed business priorities</w:t>
            </w:r>
            <w:r w:rsidR="0053479C">
              <w:rPr>
                <w:rFonts w:ascii="Arial" w:hAnsi="Arial" w:cs="Arial"/>
                <w:sz w:val="24"/>
                <w:szCs w:val="24"/>
              </w:rPr>
              <w:t xml:space="preserve">, </w:t>
            </w:r>
            <w:r w:rsidR="00CB55A6">
              <w:rPr>
                <w:rFonts w:ascii="Arial" w:hAnsi="Arial" w:cs="Arial"/>
                <w:sz w:val="24"/>
                <w:szCs w:val="24"/>
              </w:rPr>
              <w:t xml:space="preserve">and make </w:t>
            </w:r>
            <w:r w:rsidR="0053479C">
              <w:rPr>
                <w:rFonts w:ascii="Arial" w:hAnsi="Arial" w:cs="Arial"/>
                <w:sz w:val="24"/>
                <w:szCs w:val="24"/>
              </w:rPr>
              <w:t>recommendations</w:t>
            </w:r>
            <w:r w:rsidR="00CB1327">
              <w:rPr>
                <w:rFonts w:ascii="Arial" w:hAnsi="Arial" w:cs="Arial"/>
                <w:sz w:val="24"/>
                <w:szCs w:val="24"/>
              </w:rPr>
              <w:t>.</w:t>
            </w:r>
          </w:p>
        </w:tc>
        <w:tc>
          <w:tcPr>
            <w:tcW w:w="4111" w:type="dxa"/>
            <w:tcBorders>
              <w:top w:val="single" w:sz="4" w:space="0" w:color="auto"/>
              <w:left w:val="single" w:sz="4" w:space="0" w:color="auto"/>
              <w:bottom w:val="single" w:sz="4" w:space="0" w:color="auto"/>
              <w:right w:val="single" w:sz="4" w:space="0" w:color="auto"/>
            </w:tcBorders>
          </w:tcPr>
          <w:p w14:paraId="2345D86A"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Implement 2021</w:t>
            </w:r>
            <w:r>
              <w:rPr>
                <w:rFonts w:ascii="Arial" w:hAnsi="Arial" w:cs="Arial"/>
                <w:sz w:val="24"/>
                <w:szCs w:val="24"/>
              </w:rPr>
              <w:t>-</w:t>
            </w:r>
            <w:r w:rsidRPr="002659FE">
              <w:rPr>
                <w:rFonts w:ascii="Arial" w:hAnsi="Arial" w:cs="Arial"/>
                <w:sz w:val="24"/>
                <w:szCs w:val="24"/>
              </w:rPr>
              <w:t>22 rollout plan.</w:t>
            </w:r>
          </w:p>
          <w:p w14:paraId="7EA42945" w14:textId="77777777" w:rsidR="00B6489F"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Support NHS Wales organisations in onboarding the network.</w:t>
            </w:r>
          </w:p>
          <w:p w14:paraId="46F30482" w14:textId="0A7F6C51" w:rsidR="00A45C9B" w:rsidRDefault="00A45C9B" w:rsidP="00A069CA">
            <w:pPr>
              <w:pStyle w:val="ListParagraph"/>
              <w:numPr>
                <w:ilvl w:val="0"/>
                <w:numId w:val="40"/>
              </w:numPr>
              <w:rPr>
                <w:rFonts w:ascii="Arial" w:hAnsi="Arial" w:cs="Arial"/>
                <w:sz w:val="24"/>
                <w:szCs w:val="24"/>
              </w:rPr>
            </w:pPr>
            <w:r>
              <w:rPr>
                <w:rFonts w:ascii="Arial" w:hAnsi="Arial" w:cs="Arial"/>
                <w:sz w:val="24"/>
                <w:szCs w:val="24"/>
              </w:rPr>
              <w:t xml:space="preserve">Implement </w:t>
            </w:r>
            <w:r w:rsidR="00CB55A6">
              <w:rPr>
                <w:rFonts w:ascii="Arial" w:hAnsi="Arial" w:cs="Arial"/>
                <w:sz w:val="24"/>
                <w:szCs w:val="24"/>
              </w:rPr>
              <w:t xml:space="preserve">outcomes of the review of the </w:t>
            </w:r>
            <w:r w:rsidR="00C40070">
              <w:rPr>
                <w:rFonts w:ascii="Arial" w:hAnsi="Arial" w:cs="Arial"/>
                <w:sz w:val="24"/>
                <w:szCs w:val="24"/>
              </w:rPr>
              <w:t>digital function within HEIW</w:t>
            </w:r>
            <w:r w:rsidR="00CB1327">
              <w:rPr>
                <w:rFonts w:ascii="Arial" w:hAnsi="Arial" w:cs="Arial"/>
                <w:sz w:val="24"/>
                <w:szCs w:val="24"/>
              </w:rPr>
              <w:t>.</w:t>
            </w:r>
          </w:p>
          <w:p w14:paraId="498C0F7B" w14:textId="556B04AA" w:rsidR="00B6489F" w:rsidRPr="002659FE" w:rsidRDefault="006B3180" w:rsidP="00A069CA">
            <w:pPr>
              <w:pStyle w:val="ListParagraph"/>
              <w:numPr>
                <w:ilvl w:val="0"/>
                <w:numId w:val="40"/>
              </w:numPr>
              <w:rPr>
                <w:rFonts w:ascii="Arial" w:hAnsi="Arial" w:cs="Arial"/>
                <w:sz w:val="24"/>
                <w:szCs w:val="24"/>
              </w:rPr>
            </w:pPr>
            <w:r>
              <w:rPr>
                <w:rFonts w:ascii="Arial" w:hAnsi="Arial" w:cs="Arial"/>
                <w:sz w:val="24"/>
                <w:szCs w:val="24"/>
              </w:rPr>
              <w:t>Develop and implement approaches towards a Single Platform</w:t>
            </w:r>
            <w:r w:rsidR="00C40070">
              <w:rPr>
                <w:rFonts w:ascii="Arial" w:hAnsi="Arial" w:cs="Arial"/>
                <w:sz w:val="24"/>
                <w:szCs w:val="24"/>
              </w:rPr>
              <w:t>, costed business case and benefits realisation plan</w:t>
            </w:r>
            <w:r w:rsidR="00CB1327">
              <w:rPr>
                <w:rFonts w:ascii="Arial" w:hAnsi="Arial" w:cs="Arial"/>
                <w:sz w:val="24"/>
                <w:szCs w:val="24"/>
              </w:rPr>
              <w:t>.</w:t>
            </w:r>
          </w:p>
        </w:tc>
        <w:tc>
          <w:tcPr>
            <w:tcW w:w="3969" w:type="dxa"/>
            <w:tcBorders>
              <w:top w:val="single" w:sz="4" w:space="0" w:color="auto"/>
              <w:left w:val="single" w:sz="4" w:space="0" w:color="auto"/>
              <w:bottom w:val="single" w:sz="4" w:space="0" w:color="auto"/>
              <w:right w:val="single" w:sz="4" w:space="0" w:color="auto"/>
            </w:tcBorders>
          </w:tcPr>
          <w:p w14:paraId="1D3ACBA2" w14:textId="77777777" w:rsidR="00B6489F" w:rsidRPr="002659FE"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Implement 2022</w:t>
            </w:r>
            <w:r>
              <w:rPr>
                <w:rFonts w:ascii="Arial" w:hAnsi="Arial" w:cs="Arial"/>
                <w:sz w:val="24"/>
                <w:szCs w:val="24"/>
              </w:rPr>
              <w:t>-</w:t>
            </w:r>
            <w:r w:rsidRPr="002659FE">
              <w:rPr>
                <w:rFonts w:ascii="Arial" w:hAnsi="Arial" w:cs="Arial"/>
                <w:sz w:val="24"/>
                <w:szCs w:val="24"/>
              </w:rPr>
              <w:t>23 rollout plan.</w:t>
            </w:r>
          </w:p>
          <w:p w14:paraId="6EA8BDB7" w14:textId="77777777" w:rsidR="00B6489F" w:rsidRDefault="00B6489F" w:rsidP="00A069CA">
            <w:pPr>
              <w:pStyle w:val="ListParagraph"/>
              <w:numPr>
                <w:ilvl w:val="0"/>
                <w:numId w:val="40"/>
              </w:numPr>
              <w:rPr>
                <w:rFonts w:ascii="Arial" w:hAnsi="Arial" w:cs="Arial"/>
                <w:sz w:val="24"/>
                <w:szCs w:val="24"/>
              </w:rPr>
            </w:pPr>
            <w:r w:rsidRPr="002659FE">
              <w:rPr>
                <w:rFonts w:ascii="Arial" w:hAnsi="Arial" w:cs="Arial"/>
                <w:sz w:val="24"/>
                <w:szCs w:val="24"/>
              </w:rPr>
              <w:t>Support NHS Wales organisations in onboarding the network.</w:t>
            </w:r>
          </w:p>
          <w:p w14:paraId="73A2D98B" w14:textId="0E82A0C8" w:rsidR="00B6489F" w:rsidRPr="002659FE" w:rsidRDefault="006B3180" w:rsidP="00A069CA">
            <w:pPr>
              <w:pStyle w:val="ListParagraph"/>
              <w:numPr>
                <w:ilvl w:val="0"/>
                <w:numId w:val="40"/>
              </w:numPr>
              <w:rPr>
                <w:rFonts w:ascii="Arial" w:hAnsi="Arial" w:cs="Arial"/>
                <w:sz w:val="24"/>
                <w:szCs w:val="24"/>
              </w:rPr>
            </w:pPr>
            <w:r>
              <w:rPr>
                <w:rFonts w:ascii="Arial" w:hAnsi="Arial" w:cs="Arial"/>
                <w:sz w:val="24"/>
                <w:szCs w:val="24"/>
              </w:rPr>
              <w:t>Embed digital platform.</w:t>
            </w:r>
          </w:p>
        </w:tc>
      </w:tr>
    </w:tbl>
    <w:p w14:paraId="738F316D" w14:textId="77777777" w:rsidR="00B6489F" w:rsidRPr="002659FE" w:rsidRDefault="00B6489F" w:rsidP="00B92564">
      <w:pPr>
        <w:spacing w:before="120" w:after="120"/>
        <w:rPr>
          <w:rFonts w:ascii="Arial" w:hAnsi="Arial" w:cs="Arial"/>
          <w:b/>
          <w:sz w:val="24"/>
          <w:szCs w:val="24"/>
        </w:rPr>
      </w:pPr>
      <w:r w:rsidRPr="002659FE">
        <w:rPr>
          <w:rFonts w:ascii="Arial" w:hAnsi="Arial" w:cs="Arial"/>
          <w:b/>
          <w:sz w:val="24"/>
          <w:szCs w:val="24"/>
        </w:rPr>
        <w:t>What does success look like in 2023?</w:t>
      </w:r>
    </w:p>
    <w:p w14:paraId="51F7999D" w14:textId="77777777" w:rsidR="00B6489F" w:rsidRPr="002659FE" w:rsidRDefault="00B6489F" w:rsidP="00B6489F">
      <w:pPr>
        <w:jc w:val="both"/>
        <w:rPr>
          <w:rFonts w:ascii="Arial" w:hAnsi="Arial" w:cs="Arial"/>
          <w:sz w:val="24"/>
          <w:szCs w:val="24"/>
        </w:rPr>
      </w:pPr>
      <w:r w:rsidRPr="002659FE">
        <w:rPr>
          <w:rFonts w:ascii="Arial" w:hAnsi="Arial" w:cs="Arial"/>
          <w:sz w:val="24"/>
          <w:szCs w:val="24"/>
        </w:rPr>
        <w:t>Increased availability across all Health Board and Trust sites with increasing numbers of staff utilising the network for work and educational purposes.</w:t>
      </w:r>
    </w:p>
    <w:p w14:paraId="22CD03BD" w14:textId="77777777" w:rsidR="00B6489F" w:rsidRPr="002659FE" w:rsidRDefault="00B6489F" w:rsidP="00B6489F">
      <w:pPr>
        <w:jc w:val="both"/>
        <w:rPr>
          <w:rFonts w:ascii="Arial" w:hAnsi="Arial" w:cs="Arial"/>
          <w:sz w:val="24"/>
          <w:szCs w:val="24"/>
        </w:rPr>
      </w:pPr>
    </w:p>
    <w:p w14:paraId="2E152C1F" w14:textId="77777777" w:rsidR="00B6489F" w:rsidRPr="002659FE" w:rsidRDefault="00B6489F" w:rsidP="00B6489F">
      <w:pPr>
        <w:jc w:val="both"/>
        <w:rPr>
          <w:rFonts w:ascii="Arial" w:hAnsi="Arial" w:cs="Arial"/>
          <w:sz w:val="24"/>
          <w:szCs w:val="24"/>
        </w:rPr>
        <w:sectPr w:rsidR="00B6489F" w:rsidRPr="002659FE" w:rsidSect="00D74BA9">
          <w:pgSz w:w="16838" w:h="11906" w:orient="landscape"/>
          <w:pgMar w:top="1134" w:right="1134" w:bottom="1134" w:left="1134" w:header="709" w:footer="709" w:gutter="0"/>
          <w:cols w:space="708"/>
          <w:docGrid w:linePitch="360"/>
        </w:sectPr>
      </w:pPr>
    </w:p>
    <w:p w14:paraId="482AE5C1" w14:textId="743A828A" w:rsidR="00374A05" w:rsidRPr="000D44CC" w:rsidRDefault="00374A05" w:rsidP="00374A05">
      <w:pPr>
        <w:rPr>
          <w:rFonts w:ascii="Arial" w:hAnsi="Arial" w:cs="Arial"/>
          <w:b/>
          <w:sz w:val="28"/>
          <w:szCs w:val="28"/>
        </w:rPr>
      </w:pPr>
      <w:r w:rsidRPr="000D44CC">
        <w:rPr>
          <w:rFonts w:ascii="Arial" w:hAnsi="Arial" w:cs="Arial"/>
          <w:b/>
          <w:sz w:val="28"/>
          <w:szCs w:val="28"/>
        </w:rPr>
        <w:lastRenderedPageBreak/>
        <w:t xml:space="preserve">Chapter </w:t>
      </w:r>
      <w:r w:rsidR="006664FE">
        <w:rPr>
          <w:rFonts w:ascii="Arial" w:hAnsi="Arial" w:cs="Arial"/>
          <w:b/>
          <w:sz w:val="28"/>
          <w:szCs w:val="28"/>
        </w:rPr>
        <w:t>6</w:t>
      </w:r>
      <w:r w:rsidRPr="000D44CC">
        <w:rPr>
          <w:rFonts w:ascii="Arial" w:hAnsi="Arial" w:cs="Arial"/>
          <w:b/>
          <w:sz w:val="28"/>
          <w:szCs w:val="28"/>
        </w:rPr>
        <w:t xml:space="preserve"> – Professional and Occupational Perspectives</w:t>
      </w:r>
    </w:p>
    <w:p w14:paraId="30BD080A" w14:textId="77777777" w:rsidR="00374A05" w:rsidRPr="002659FE" w:rsidRDefault="00374A05" w:rsidP="006664FE">
      <w:pPr>
        <w:jc w:val="both"/>
        <w:rPr>
          <w:rFonts w:ascii="Arial" w:eastAsia="Calibri" w:hAnsi="Arial" w:cs="Arial"/>
          <w:sz w:val="24"/>
          <w:szCs w:val="24"/>
        </w:rPr>
      </w:pPr>
    </w:p>
    <w:p w14:paraId="5EEA22D3" w14:textId="4BE6C4A3" w:rsidR="00374A05" w:rsidRPr="002659FE" w:rsidRDefault="00374A05" w:rsidP="00374A05">
      <w:pPr>
        <w:ind w:left="720"/>
        <w:jc w:val="both"/>
        <w:rPr>
          <w:rFonts w:ascii="Arial" w:eastAsia="Calibri" w:hAnsi="Arial" w:cs="Arial"/>
          <w:sz w:val="24"/>
          <w:szCs w:val="24"/>
        </w:rPr>
      </w:pPr>
      <w:r w:rsidRPr="002659FE">
        <w:rPr>
          <w:rFonts w:ascii="Arial" w:eastAsia="Calibri" w:hAnsi="Arial" w:cs="Arial"/>
          <w:sz w:val="24"/>
          <w:szCs w:val="24"/>
        </w:rPr>
        <w:t xml:space="preserve">Chapter </w:t>
      </w:r>
      <w:r w:rsidR="00997FE7">
        <w:rPr>
          <w:rFonts w:ascii="Arial" w:eastAsia="Calibri" w:hAnsi="Arial" w:cs="Arial"/>
          <w:sz w:val="24"/>
          <w:szCs w:val="24"/>
        </w:rPr>
        <w:t>5</w:t>
      </w:r>
      <w:r w:rsidR="006627D9">
        <w:rPr>
          <w:rFonts w:ascii="Arial" w:eastAsia="Calibri" w:hAnsi="Arial" w:cs="Arial"/>
          <w:sz w:val="24"/>
          <w:szCs w:val="24"/>
        </w:rPr>
        <w:t>, the strategic objectives</w:t>
      </w:r>
      <w:r w:rsidR="006F5A33">
        <w:rPr>
          <w:rFonts w:ascii="Arial" w:eastAsia="Calibri" w:hAnsi="Arial" w:cs="Arial"/>
          <w:sz w:val="24"/>
          <w:szCs w:val="24"/>
        </w:rPr>
        <w:t>,</w:t>
      </w:r>
      <w:r w:rsidRPr="002659FE">
        <w:rPr>
          <w:rFonts w:ascii="Arial" w:eastAsia="Calibri" w:hAnsi="Arial" w:cs="Arial"/>
          <w:sz w:val="24"/>
          <w:szCs w:val="24"/>
        </w:rPr>
        <w:t xml:space="preserve"> illustrates that we are striving to take an integrated and multi professional approach to our work, in line with expectations and in line with future requirements.  This chapter provides a brief summary of what our strategic framework means for individual professional groups.</w:t>
      </w:r>
    </w:p>
    <w:p w14:paraId="5746E586" w14:textId="77777777" w:rsidR="00374A05" w:rsidRPr="002659FE" w:rsidRDefault="00374A05" w:rsidP="00374A05">
      <w:pPr>
        <w:ind w:left="720"/>
        <w:jc w:val="both"/>
        <w:rPr>
          <w:rFonts w:ascii="Arial" w:eastAsia="Calibri" w:hAnsi="Arial" w:cs="Arial"/>
          <w:sz w:val="24"/>
          <w:szCs w:val="24"/>
        </w:rPr>
      </w:pPr>
    </w:p>
    <w:p w14:paraId="55E01C98" w14:textId="6792A2E2" w:rsidR="00374A05" w:rsidRPr="002659FE" w:rsidRDefault="006664FE" w:rsidP="00374A05">
      <w:pPr>
        <w:jc w:val="both"/>
        <w:rPr>
          <w:rFonts w:ascii="Arial" w:eastAsia="Calibri" w:hAnsi="Arial" w:cs="Arial"/>
          <w:b/>
          <w:sz w:val="24"/>
          <w:szCs w:val="24"/>
        </w:rPr>
      </w:pPr>
      <w:bookmarkStart w:id="23" w:name="_Hlk25835623"/>
      <w:r>
        <w:rPr>
          <w:rFonts w:ascii="Arial" w:eastAsia="Calibri" w:hAnsi="Arial" w:cs="Arial"/>
          <w:b/>
          <w:sz w:val="24"/>
          <w:szCs w:val="24"/>
        </w:rPr>
        <w:t>6</w:t>
      </w:r>
      <w:r w:rsidR="00374A05" w:rsidRPr="002659FE">
        <w:rPr>
          <w:rFonts w:ascii="Arial" w:eastAsia="Calibri" w:hAnsi="Arial" w:cs="Arial"/>
          <w:b/>
          <w:sz w:val="24"/>
          <w:szCs w:val="24"/>
        </w:rPr>
        <w:t>.1</w:t>
      </w:r>
      <w:r w:rsidR="00374A05" w:rsidRPr="002659FE">
        <w:rPr>
          <w:rFonts w:ascii="Arial" w:eastAsia="Calibri" w:hAnsi="Arial" w:cs="Arial"/>
          <w:b/>
          <w:sz w:val="24"/>
          <w:szCs w:val="24"/>
        </w:rPr>
        <w:tab/>
      </w:r>
      <w:bookmarkEnd w:id="23"/>
      <w:r w:rsidR="00374A05" w:rsidRPr="002659FE">
        <w:rPr>
          <w:rFonts w:ascii="Arial" w:eastAsia="Calibri" w:hAnsi="Arial" w:cs="Arial"/>
          <w:b/>
          <w:sz w:val="24"/>
          <w:szCs w:val="24"/>
        </w:rPr>
        <w:t>Nursing</w:t>
      </w:r>
    </w:p>
    <w:p w14:paraId="11B5E809" w14:textId="77777777" w:rsidR="00374A05" w:rsidRPr="002659FE" w:rsidRDefault="00374A05" w:rsidP="00374A05">
      <w:pPr>
        <w:ind w:left="720"/>
        <w:jc w:val="both"/>
        <w:rPr>
          <w:rFonts w:ascii="Arial" w:eastAsia="Calibri" w:hAnsi="Arial" w:cs="Arial"/>
          <w:sz w:val="24"/>
          <w:szCs w:val="24"/>
        </w:rPr>
      </w:pPr>
    </w:p>
    <w:p w14:paraId="0A935B91" w14:textId="060257D3" w:rsidR="00374A05" w:rsidRPr="002659FE" w:rsidRDefault="00374A05" w:rsidP="00374A05">
      <w:pPr>
        <w:ind w:left="720"/>
        <w:jc w:val="both"/>
        <w:rPr>
          <w:rFonts w:ascii="Arial" w:eastAsia="Calibri" w:hAnsi="Arial" w:cs="Arial"/>
          <w:sz w:val="24"/>
          <w:szCs w:val="24"/>
        </w:rPr>
      </w:pPr>
      <w:r w:rsidRPr="002659FE">
        <w:rPr>
          <w:rFonts w:ascii="Arial" w:eastAsia="Calibri" w:hAnsi="Arial" w:cs="Arial"/>
          <w:sz w:val="24"/>
          <w:szCs w:val="24"/>
        </w:rPr>
        <w:t>2020 is the Year of the Nurse</w:t>
      </w:r>
      <w:r w:rsidR="00ED7084">
        <w:rPr>
          <w:rFonts w:ascii="Arial" w:eastAsia="Calibri" w:hAnsi="Arial" w:cs="Arial"/>
          <w:sz w:val="24"/>
          <w:szCs w:val="24"/>
        </w:rPr>
        <w:t xml:space="preserve"> and </w:t>
      </w:r>
      <w:r w:rsidR="00051524">
        <w:rPr>
          <w:rFonts w:ascii="Arial" w:eastAsia="Calibri" w:hAnsi="Arial" w:cs="Arial"/>
          <w:sz w:val="24"/>
          <w:szCs w:val="24"/>
        </w:rPr>
        <w:t>M</w:t>
      </w:r>
      <w:r w:rsidR="00ED7084">
        <w:rPr>
          <w:rFonts w:ascii="Arial" w:eastAsia="Calibri" w:hAnsi="Arial" w:cs="Arial"/>
          <w:sz w:val="24"/>
          <w:szCs w:val="24"/>
        </w:rPr>
        <w:t>idwife</w:t>
      </w:r>
      <w:r w:rsidRPr="002659FE">
        <w:rPr>
          <w:rFonts w:ascii="Arial" w:eastAsia="Calibri" w:hAnsi="Arial" w:cs="Arial"/>
          <w:sz w:val="24"/>
          <w:szCs w:val="24"/>
        </w:rPr>
        <w:t xml:space="preserve"> and an excellent time to refresh our thinking on nursing roles to ensure they are fit for the future.  We know that this is one of the most critical shortage areas in the health workforce and over the next three years we hope to combine the results of improved workforce planning, workforce development, education and training to develop a more sustainable plan for the nursing workforce in Wales.  This will also need to </w:t>
      </w:r>
      <w:proofErr w:type="gramStart"/>
      <w:r w:rsidRPr="002659FE">
        <w:rPr>
          <w:rFonts w:ascii="Arial" w:eastAsia="Calibri" w:hAnsi="Arial" w:cs="Arial"/>
          <w:sz w:val="24"/>
          <w:szCs w:val="24"/>
        </w:rPr>
        <w:t>take into account</w:t>
      </w:r>
      <w:proofErr w:type="gramEnd"/>
      <w:r w:rsidRPr="002659FE">
        <w:rPr>
          <w:rFonts w:ascii="Arial" w:eastAsia="Calibri" w:hAnsi="Arial" w:cs="Arial"/>
          <w:sz w:val="24"/>
          <w:szCs w:val="24"/>
        </w:rPr>
        <w:t xml:space="preserve"> the continued implementation of safe staffing levels.  Undergraduate education will continue to change in line with new NMC standards and our recent strategic review of health professional education.  We will be working closely with NHS partners and Universities to improve the system and quality of clinical placements to deliver the best possible educational outcomes and to manage the future implications of any change to the bursary arrangements.</w:t>
      </w:r>
    </w:p>
    <w:p w14:paraId="522C894A" w14:textId="77777777" w:rsidR="00374A05" w:rsidRPr="002659FE" w:rsidRDefault="00374A05" w:rsidP="00374A05">
      <w:pPr>
        <w:ind w:left="720"/>
        <w:jc w:val="both"/>
        <w:rPr>
          <w:rFonts w:ascii="Arial" w:eastAsia="Calibri" w:hAnsi="Arial" w:cs="Arial"/>
          <w:sz w:val="24"/>
          <w:szCs w:val="24"/>
        </w:rPr>
      </w:pPr>
    </w:p>
    <w:p w14:paraId="119BBDE4" w14:textId="5D1FAFEF" w:rsidR="00374A05" w:rsidRPr="002659FE" w:rsidRDefault="006664FE" w:rsidP="00374A05">
      <w:pPr>
        <w:jc w:val="both"/>
        <w:rPr>
          <w:rFonts w:ascii="Arial" w:eastAsia="Calibri" w:hAnsi="Arial" w:cs="Arial"/>
          <w:b/>
          <w:sz w:val="24"/>
          <w:szCs w:val="24"/>
        </w:rPr>
      </w:pPr>
      <w:r>
        <w:rPr>
          <w:rFonts w:ascii="Arial" w:eastAsia="Calibri" w:hAnsi="Arial" w:cs="Arial"/>
          <w:b/>
          <w:sz w:val="24"/>
          <w:szCs w:val="24"/>
        </w:rPr>
        <w:t>6</w:t>
      </w:r>
      <w:r w:rsidR="00374A05" w:rsidRPr="002659FE">
        <w:rPr>
          <w:rFonts w:ascii="Arial" w:eastAsia="Calibri" w:hAnsi="Arial" w:cs="Arial"/>
          <w:b/>
          <w:sz w:val="24"/>
          <w:szCs w:val="24"/>
        </w:rPr>
        <w:t>.2</w:t>
      </w:r>
      <w:r w:rsidR="00374A05" w:rsidRPr="002659FE">
        <w:rPr>
          <w:rFonts w:ascii="Arial" w:eastAsia="Calibri" w:hAnsi="Arial" w:cs="Arial"/>
          <w:b/>
          <w:sz w:val="24"/>
          <w:szCs w:val="24"/>
        </w:rPr>
        <w:tab/>
        <w:t>Healthcare Support Workers</w:t>
      </w:r>
    </w:p>
    <w:p w14:paraId="1ED09DC9" w14:textId="77777777" w:rsidR="00374A05" w:rsidRPr="002659FE" w:rsidRDefault="00374A05" w:rsidP="00374A05">
      <w:pPr>
        <w:ind w:left="720"/>
        <w:jc w:val="both"/>
        <w:rPr>
          <w:rFonts w:ascii="Arial" w:eastAsia="Calibri" w:hAnsi="Arial" w:cs="Arial"/>
          <w:sz w:val="24"/>
          <w:szCs w:val="24"/>
        </w:rPr>
      </w:pPr>
    </w:p>
    <w:p w14:paraId="4441E636" w14:textId="77777777" w:rsidR="00374A05" w:rsidRPr="002659FE" w:rsidRDefault="00374A05" w:rsidP="00374A05">
      <w:pPr>
        <w:ind w:left="720"/>
        <w:jc w:val="both"/>
        <w:rPr>
          <w:rFonts w:ascii="Arial" w:eastAsia="Calibri" w:hAnsi="Arial" w:cs="Arial"/>
          <w:sz w:val="24"/>
          <w:szCs w:val="24"/>
        </w:rPr>
      </w:pPr>
      <w:r w:rsidRPr="002659FE">
        <w:rPr>
          <w:rFonts w:ascii="Arial" w:eastAsia="Calibri" w:hAnsi="Arial" w:cs="Arial"/>
          <w:sz w:val="24"/>
          <w:szCs w:val="24"/>
        </w:rPr>
        <w:t>Healthcare support workers are playing an increasingly important role in the delivery of care across all areas of healthcare provision.  HEIW will continue to increase its investment in the education of this workforce to ensure they are competent and confident to take on new areas of care and registered practitioners are confident to delegate work to them.</w:t>
      </w:r>
    </w:p>
    <w:p w14:paraId="2F297651" w14:textId="77777777" w:rsidR="00374A05" w:rsidRPr="002659FE" w:rsidRDefault="00374A05" w:rsidP="00374A05">
      <w:pPr>
        <w:ind w:left="720"/>
        <w:jc w:val="both"/>
        <w:rPr>
          <w:rFonts w:ascii="Arial" w:eastAsia="Calibri" w:hAnsi="Arial" w:cs="Arial"/>
          <w:sz w:val="24"/>
          <w:szCs w:val="24"/>
        </w:rPr>
      </w:pPr>
    </w:p>
    <w:p w14:paraId="64ACCCF4" w14:textId="77777777" w:rsidR="00374A05" w:rsidRPr="002659FE" w:rsidRDefault="00374A05" w:rsidP="00374A05">
      <w:pPr>
        <w:ind w:left="720"/>
        <w:jc w:val="both"/>
        <w:rPr>
          <w:rFonts w:ascii="Arial" w:eastAsia="Calibri" w:hAnsi="Arial" w:cs="Arial"/>
          <w:sz w:val="24"/>
          <w:szCs w:val="24"/>
        </w:rPr>
      </w:pPr>
      <w:r w:rsidRPr="002659FE">
        <w:rPr>
          <w:rFonts w:ascii="Arial" w:eastAsia="Calibri" w:hAnsi="Arial" w:cs="Arial"/>
          <w:sz w:val="24"/>
          <w:szCs w:val="24"/>
        </w:rPr>
        <w:t>The development of this workforce will also provide those with the aspiration to continue their career and progress on to formal training programmes to become registered healthcare professionals, thus enabling NHS Wales to ‘grow our own’ and also enable individuals to ‘earn while they learn’.</w:t>
      </w:r>
    </w:p>
    <w:p w14:paraId="543F8A13" w14:textId="77777777" w:rsidR="00374A05" w:rsidRPr="002659FE" w:rsidRDefault="00374A05" w:rsidP="00374A05">
      <w:pPr>
        <w:ind w:left="720"/>
        <w:jc w:val="both"/>
        <w:rPr>
          <w:rFonts w:ascii="Arial" w:eastAsia="Calibri" w:hAnsi="Arial" w:cs="Arial"/>
          <w:sz w:val="24"/>
          <w:szCs w:val="24"/>
        </w:rPr>
      </w:pPr>
    </w:p>
    <w:p w14:paraId="24A0E826" w14:textId="4CA70071" w:rsidR="00374A05" w:rsidRPr="002659FE" w:rsidRDefault="006664FE" w:rsidP="00374A05">
      <w:pPr>
        <w:jc w:val="both"/>
        <w:rPr>
          <w:rFonts w:ascii="Arial" w:eastAsia="Calibri" w:hAnsi="Arial" w:cs="Arial"/>
          <w:b/>
          <w:sz w:val="24"/>
          <w:szCs w:val="24"/>
        </w:rPr>
      </w:pPr>
      <w:r>
        <w:rPr>
          <w:rFonts w:ascii="Arial" w:eastAsia="Calibri" w:hAnsi="Arial" w:cs="Arial"/>
          <w:b/>
          <w:sz w:val="24"/>
          <w:szCs w:val="24"/>
        </w:rPr>
        <w:t>6</w:t>
      </w:r>
      <w:r w:rsidR="00374A05" w:rsidRPr="002659FE">
        <w:rPr>
          <w:rFonts w:ascii="Arial" w:eastAsia="Calibri" w:hAnsi="Arial" w:cs="Arial"/>
          <w:b/>
          <w:sz w:val="24"/>
          <w:szCs w:val="24"/>
        </w:rPr>
        <w:t>.3</w:t>
      </w:r>
      <w:r w:rsidR="00374A05" w:rsidRPr="002659FE">
        <w:rPr>
          <w:rFonts w:ascii="Arial" w:eastAsia="Calibri" w:hAnsi="Arial" w:cs="Arial"/>
          <w:b/>
          <w:sz w:val="24"/>
          <w:szCs w:val="24"/>
        </w:rPr>
        <w:tab/>
        <w:t>Medicine</w:t>
      </w:r>
    </w:p>
    <w:p w14:paraId="4BF6CD33" w14:textId="77777777" w:rsidR="00374A05" w:rsidRPr="002659FE" w:rsidRDefault="00374A05" w:rsidP="00374A05">
      <w:pPr>
        <w:ind w:left="720"/>
        <w:jc w:val="both"/>
        <w:rPr>
          <w:rFonts w:ascii="Arial" w:eastAsia="Calibri" w:hAnsi="Arial" w:cs="Arial"/>
          <w:sz w:val="24"/>
          <w:szCs w:val="24"/>
        </w:rPr>
      </w:pPr>
    </w:p>
    <w:p w14:paraId="562AFDBC" w14:textId="3AE83CB3" w:rsidR="00374A05" w:rsidRPr="002659FE" w:rsidRDefault="00374A05" w:rsidP="00374A05">
      <w:pPr>
        <w:ind w:left="720"/>
        <w:jc w:val="both"/>
        <w:rPr>
          <w:rFonts w:ascii="Arial" w:eastAsia="Calibri" w:hAnsi="Arial" w:cs="Arial"/>
          <w:sz w:val="24"/>
          <w:szCs w:val="24"/>
        </w:rPr>
      </w:pPr>
      <w:r w:rsidRPr="002659FE">
        <w:rPr>
          <w:rFonts w:ascii="Arial" w:eastAsia="Calibri" w:hAnsi="Arial" w:cs="Arial"/>
          <w:sz w:val="24"/>
          <w:szCs w:val="24"/>
        </w:rPr>
        <w:t xml:space="preserve">We have a significant role to play in ensuring that trainees in medicine have a positive experience and excellent training outcome as this has a critical impact on patient care and their own well-being.  Improvements in employment arrangements, study leave, training infrastructure and professional support will be part of this. </w:t>
      </w:r>
      <w:r w:rsidR="00180A77">
        <w:rPr>
          <w:rFonts w:ascii="Arial" w:eastAsia="Calibri" w:hAnsi="Arial" w:cs="Arial"/>
          <w:sz w:val="24"/>
          <w:szCs w:val="24"/>
        </w:rPr>
        <w:t xml:space="preserve"> </w:t>
      </w:r>
      <w:r w:rsidRPr="002659FE">
        <w:rPr>
          <w:rFonts w:ascii="Arial" w:eastAsia="Calibri" w:hAnsi="Arial" w:cs="Arial"/>
          <w:sz w:val="24"/>
          <w:szCs w:val="24"/>
        </w:rPr>
        <w:t xml:space="preserve">We also need to ensure that the numbers of doctors we are training at each stage of the medical training pipeline meets the needs of the population in Wales and makes NHS Wales as self-sufficient as possible.  We will build on the work already being progressed to increase GP trainees and to modernise their </w:t>
      </w:r>
      <w:proofErr w:type="gramStart"/>
      <w:r w:rsidRPr="002659FE">
        <w:rPr>
          <w:rFonts w:ascii="Arial" w:eastAsia="Calibri" w:hAnsi="Arial" w:cs="Arial"/>
          <w:sz w:val="24"/>
          <w:szCs w:val="24"/>
        </w:rPr>
        <w:t>training</w:t>
      </w:r>
      <w:proofErr w:type="gramEnd"/>
      <w:r w:rsidRPr="002659FE">
        <w:rPr>
          <w:rFonts w:ascii="Arial" w:eastAsia="Calibri" w:hAnsi="Arial" w:cs="Arial"/>
          <w:sz w:val="24"/>
          <w:szCs w:val="24"/>
        </w:rPr>
        <w:t xml:space="preserve"> but we will need to align numbers through the pipeline.  Staff and Associate Grade doctors make up between 15 and 20% of the medical workforce and therefore it is important that we provide better development and support to maximise their potential.  Global links in terms of medical training will also be explored to support the workforce model in a sustainable way.</w:t>
      </w:r>
    </w:p>
    <w:p w14:paraId="4A54F7D4" w14:textId="77777777" w:rsidR="00374A05" w:rsidRPr="002659FE" w:rsidRDefault="00374A05" w:rsidP="00374A05">
      <w:pPr>
        <w:ind w:left="720"/>
        <w:jc w:val="both"/>
        <w:rPr>
          <w:rFonts w:ascii="Arial" w:eastAsia="Calibri" w:hAnsi="Arial" w:cs="Arial"/>
          <w:sz w:val="24"/>
          <w:szCs w:val="24"/>
        </w:rPr>
      </w:pPr>
    </w:p>
    <w:p w14:paraId="38B45463" w14:textId="77777777" w:rsidR="00374A05" w:rsidRPr="002659FE" w:rsidRDefault="00374A05" w:rsidP="00374A05">
      <w:pPr>
        <w:ind w:left="720"/>
        <w:jc w:val="both"/>
        <w:rPr>
          <w:rFonts w:ascii="Arial" w:eastAsia="Calibri" w:hAnsi="Arial" w:cs="Arial"/>
          <w:sz w:val="24"/>
          <w:szCs w:val="24"/>
        </w:rPr>
      </w:pPr>
    </w:p>
    <w:p w14:paraId="611696CE" w14:textId="59B0316E" w:rsidR="00374A05" w:rsidRPr="002659FE" w:rsidRDefault="006664FE" w:rsidP="00374A05">
      <w:pPr>
        <w:jc w:val="both"/>
        <w:rPr>
          <w:rFonts w:ascii="Arial" w:eastAsia="Calibri" w:hAnsi="Arial" w:cs="Arial"/>
          <w:b/>
          <w:sz w:val="24"/>
          <w:szCs w:val="24"/>
        </w:rPr>
      </w:pPr>
      <w:r>
        <w:rPr>
          <w:rFonts w:ascii="Arial" w:eastAsia="Calibri" w:hAnsi="Arial" w:cs="Arial"/>
          <w:b/>
          <w:sz w:val="24"/>
          <w:szCs w:val="24"/>
        </w:rPr>
        <w:lastRenderedPageBreak/>
        <w:t>6</w:t>
      </w:r>
      <w:r w:rsidR="00374A05" w:rsidRPr="002659FE">
        <w:rPr>
          <w:rFonts w:ascii="Arial" w:eastAsia="Calibri" w:hAnsi="Arial" w:cs="Arial"/>
          <w:b/>
          <w:sz w:val="24"/>
          <w:szCs w:val="24"/>
        </w:rPr>
        <w:t>.4</w:t>
      </w:r>
      <w:r w:rsidR="00374A05" w:rsidRPr="002659FE">
        <w:rPr>
          <w:rFonts w:ascii="Arial" w:eastAsia="Calibri" w:hAnsi="Arial" w:cs="Arial"/>
          <w:b/>
          <w:sz w:val="24"/>
          <w:szCs w:val="24"/>
        </w:rPr>
        <w:tab/>
        <w:t>Pharmacy</w:t>
      </w:r>
    </w:p>
    <w:p w14:paraId="3AA43614" w14:textId="77777777" w:rsidR="00374A05" w:rsidRPr="002659FE" w:rsidRDefault="00374A05" w:rsidP="00374A05">
      <w:pPr>
        <w:ind w:left="720"/>
        <w:jc w:val="both"/>
        <w:rPr>
          <w:rFonts w:ascii="Arial" w:eastAsia="Calibri" w:hAnsi="Arial" w:cs="Arial"/>
          <w:sz w:val="24"/>
          <w:szCs w:val="24"/>
        </w:rPr>
      </w:pPr>
    </w:p>
    <w:p w14:paraId="5700E494" w14:textId="4BB224B4" w:rsidR="00374A05" w:rsidRDefault="00792173" w:rsidP="00374A05">
      <w:pPr>
        <w:ind w:left="720"/>
        <w:jc w:val="both"/>
        <w:rPr>
          <w:rFonts w:ascii="Arial" w:eastAsia="Calibri" w:hAnsi="Arial" w:cs="Arial"/>
          <w:sz w:val="24"/>
          <w:szCs w:val="24"/>
        </w:rPr>
      </w:pPr>
      <w:r w:rsidRPr="00792173">
        <w:rPr>
          <w:rFonts w:ascii="Arial" w:eastAsia="Calibri" w:hAnsi="Arial" w:cs="Arial"/>
          <w:sz w:val="24"/>
          <w:szCs w:val="24"/>
        </w:rPr>
        <w:t>Pharmacy education and training will change rapidly over the course of the IMTP to mirror the pace of change in service models, particularly in primary care.  We will be implementing our quality assured multi sector pre-registration pharmacist programme in 2020</w:t>
      </w:r>
      <w:r w:rsidR="000F7FBB">
        <w:rPr>
          <w:rFonts w:ascii="Arial" w:eastAsia="Calibri" w:hAnsi="Arial" w:cs="Arial"/>
          <w:sz w:val="24"/>
          <w:szCs w:val="24"/>
        </w:rPr>
        <w:t>-</w:t>
      </w:r>
      <w:r w:rsidRPr="00792173">
        <w:rPr>
          <w:rFonts w:ascii="Arial" w:eastAsia="Calibri" w:hAnsi="Arial" w:cs="Arial"/>
          <w:sz w:val="24"/>
          <w:szCs w:val="24"/>
        </w:rPr>
        <w:t xml:space="preserve">21, in parallel with increasing the number of pre-registration pharmacist trainees and supporting this with a single lead employer scheme. </w:t>
      </w:r>
      <w:r>
        <w:rPr>
          <w:rFonts w:ascii="Arial" w:eastAsia="Calibri" w:hAnsi="Arial" w:cs="Arial"/>
          <w:sz w:val="24"/>
          <w:szCs w:val="24"/>
        </w:rPr>
        <w:t xml:space="preserve"> </w:t>
      </w:r>
      <w:r w:rsidRPr="00792173">
        <w:rPr>
          <w:rFonts w:ascii="Arial" w:eastAsia="Calibri" w:hAnsi="Arial" w:cs="Arial"/>
          <w:sz w:val="24"/>
          <w:szCs w:val="24"/>
        </w:rPr>
        <w:t xml:space="preserve">We will develop a phased plan to roll out our foundation pharmacists training in line with UK recognised foundation curricula. </w:t>
      </w:r>
      <w:r>
        <w:rPr>
          <w:rFonts w:ascii="Arial" w:eastAsia="Calibri" w:hAnsi="Arial" w:cs="Arial"/>
          <w:sz w:val="24"/>
          <w:szCs w:val="24"/>
        </w:rPr>
        <w:t xml:space="preserve"> </w:t>
      </w:r>
      <w:r w:rsidRPr="00792173">
        <w:rPr>
          <w:rFonts w:ascii="Arial" w:eastAsia="Calibri" w:hAnsi="Arial" w:cs="Arial"/>
          <w:sz w:val="24"/>
          <w:szCs w:val="24"/>
        </w:rPr>
        <w:t xml:space="preserve">We will be continuing our transition programme to help qualified </w:t>
      </w:r>
      <w:proofErr w:type="gramStart"/>
      <w:r w:rsidRPr="00792173">
        <w:rPr>
          <w:rFonts w:ascii="Arial" w:eastAsia="Calibri" w:hAnsi="Arial" w:cs="Arial"/>
          <w:sz w:val="24"/>
          <w:szCs w:val="24"/>
        </w:rPr>
        <w:t>pharmacists</w:t>
      </w:r>
      <w:proofErr w:type="gramEnd"/>
      <w:r w:rsidRPr="00792173">
        <w:rPr>
          <w:rFonts w:ascii="Arial" w:eastAsia="Calibri" w:hAnsi="Arial" w:cs="Arial"/>
          <w:sz w:val="24"/>
          <w:szCs w:val="24"/>
        </w:rPr>
        <w:t xml:space="preserve"> transition into primary care roles and will be working with other professional groups to expand training opportunities in primary care settings.  We will continue to target opportunities to develop extended and advanced practice to meet service needs including Independent Prescribing.  We will also be exploring changes to pre-registration training for pharmacy technicians and improvements in the transition from education into practice. </w:t>
      </w:r>
      <w:r>
        <w:rPr>
          <w:rFonts w:ascii="Arial" w:eastAsia="Calibri" w:hAnsi="Arial" w:cs="Arial"/>
          <w:sz w:val="24"/>
          <w:szCs w:val="24"/>
        </w:rPr>
        <w:t xml:space="preserve"> </w:t>
      </w:r>
      <w:r w:rsidRPr="00792173">
        <w:rPr>
          <w:rFonts w:ascii="Arial" w:eastAsia="Calibri" w:hAnsi="Arial" w:cs="Arial"/>
          <w:sz w:val="24"/>
          <w:szCs w:val="24"/>
        </w:rPr>
        <w:t>Pharmacy will be exploring how we can increase numbers of clinical placements over the next three years for undergraduate, pre-registration and foundation training.</w:t>
      </w:r>
    </w:p>
    <w:p w14:paraId="119D47F0" w14:textId="77777777" w:rsidR="00D32F57" w:rsidRPr="002659FE" w:rsidRDefault="00D32F57" w:rsidP="00374A05">
      <w:pPr>
        <w:ind w:left="720"/>
        <w:jc w:val="both"/>
        <w:rPr>
          <w:rFonts w:ascii="Arial" w:eastAsia="Calibri" w:hAnsi="Arial" w:cs="Arial"/>
          <w:sz w:val="24"/>
          <w:szCs w:val="24"/>
        </w:rPr>
      </w:pPr>
    </w:p>
    <w:p w14:paraId="584DF35B" w14:textId="6227F3C6" w:rsidR="00374A05" w:rsidRPr="002659FE" w:rsidRDefault="006664FE" w:rsidP="00374A05">
      <w:pPr>
        <w:jc w:val="both"/>
        <w:rPr>
          <w:rFonts w:ascii="Arial" w:eastAsia="Calibri" w:hAnsi="Arial" w:cs="Arial"/>
          <w:b/>
          <w:sz w:val="24"/>
          <w:szCs w:val="24"/>
        </w:rPr>
      </w:pPr>
      <w:r>
        <w:rPr>
          <w:rFonts w:ascii="Arial" w:eastAsia="Calibri" w:hAnsi="Arial" w:cs="Arial"/>
          <w:b/>
          <w:sz w:val="24"/>
          <w:szCs w:val="24"/>
        </w:rPr>
        <w:t>6</w:t>
      </w:r>
      <w:r w:rsidR="00374A05" w:rsidRPr="002659FE">
        <w:rPr>
          <w:rFonts w:ascii="Arial" w:eastAsia="Calibri" w:hAnsi="Arial" w:cs="Arial"/>
          <w:b/>
          <w:sz w:val="24"/>
          <w:szCs w:val="24"/>
        </w:rPr>
        <w:t>.5</w:t>
      </w:r>
      <w:r w:rsidR="00374A05" w:rsidRPr="002659FE">
        <w:rPr>
          <w:rFonts w:ascii="Arial" w:eastAsia="Calibri" w:hAnsi="Arial" w:cs="Arial"/>
          <w:b/>
          <w:sz w:val="24"/>
          <w:szCs w:val="24"/>
        </w:rPr>
        <w:tab/>
        <w:t>Dental</w:t>
      </w:r>
    </w:p>
    <w:p w14:paraId="417DD1FC" w14:textId="77777777" w:rsidR="00374A05" w:rsidRPr="002659FE" w:rsidRDefault="00374A05" w:rsidP="00374A05">
      <w:pPr>
        <w:ind w:left="720"/>
        <w:jc w:val="both"/>
        <w:rPr>
          <w:rFonts w:ascii="Arial" w:eastAsia="Calibri" w:hAnsi="Arial" w:cs="Arial"/>
          <w:sz w:val="24"/>
          <w:szCs w:val="24"/>
        </w:rPr>
      </w:pPr>
    </w:p>
    <w:p w14:paraId="6B9B041E" w14:textId="57F640C8" w:rsidR="00896785" w:rsidRDefault="00E91EFF" w:rsidP="00E91EFF">
      <w:pPr>
        <w:ind w:left="720"/>
        <w:jc w:val="both"/>
      </w:pPr>
      <w:r>
        <w:rPr>
          <w:rFonts w:ascii="Arial" w:eastAsia="Calibri" w:hAnsi="Arial" w:cs="Arial"/>
          <w:sz w:val="24"/>
          <w:szCs w:val="24"/>
        </w:rPr>
        <w:t>We will be continuing to build on achievements to date in supporting developing of the multi professional dental team, with a particular focus on opportunities for inter professional CPD and to extend skills through the development of certificate courses in dental sedation. The development of more robust workforce intelligence will be a key priority to inform future workforce planning. We will be exploring ways of ensuring that we continue to fill our dental foundation training places in Wales, developing new local dental foundation training recruitment processes and supporting training with a single lead employer arrangement. We will also be</w:t>
      </w:r>
      <w:r w:rsidRPr="007C2222">
        <w:rPr>
          <w:rFonts w:ascii="Arial" w:eastAsia="Calibri" w:hAnsi="Arial" w:cs="Arial"/>
          <w:sz w:val="24"/>
          <w:szCs w:val="24"/>
        </w:rPr>
        <w:t xml:space="preserve"> </w:t>
      </w:r>
      <w:r>
        <w:rPr>
          <w:rFonts w:ascii="Arial" w:eastAsia="Calibri" w:hAnsi="Arial" w:cs="Arial"/>
          <w:sz w:val="24"/>
          <w:szCs w:val="24"/>
        </w:rPr>
        <w:t>focusing on quality assurance, new training pathways and good access to simulation.</w:t>
      </w:r>
      <w:r w:rsidR="00896785" w:rsidRPr="00896785">
        <w:t xml:space="preserve"> </w:t>
      </w:r>
    </w:p>
    <w:p w14:paraId="1D2017E4" w14:textId="77777777" w:rsidR="00D67C61" w:rsidRDefault="00D67C61" w:rsidP="00E91EFF">
      <w:pPr>
        <w:ind w:left="720"/>
        <w:jc w:val="both"/>
      </w:pPr>
    </w:p>
    <w:p w14:paraId="6632EE05" w14:textId="1208831F" w:rsidR="00E91EFF" w:rsidRDefault="00896785" w:rsidP="00E91EFF">
      <w:pPr>
        <w:ind w:left="720"/>
        <w:jc w:val="both"/>
        <w:rPr>
          <w:rFonts w:ascii="Arial" w:eastAsia="Calibri" w:hAnsi="Arial" w:cs="Arial"/>
          <w:sz w:val="24"/>
          <w:szCs w:val="24"/>
        </w:rPr>
      </w:pPr>
      <w:r w:rsidRPr="00896785">
        <w:rPr>
          <w:rFonts w:ascii="Arial" w:eastAsia="Calibri" w:hAnsi="Arial" w:cs="Arial"/>
          <w:sz w:val="24"/>
          <w:szCs w:val="24"/>
        </w:rPr>
        <w:t>Workforce development will move further towards a multi-professional approach utilising new opportunities for delivery aligned with regulatory requirements. An emphasis on prevention and collaboration across healthcare professions will ensure a united approach to oral health care of the future patient population.</w:t>
      </w:r>
    </w:p>
    <w:p w14:paraId="3D83EDE8" w14:textId="77777777" w:rsidR="00374A05" w:rsidRPr="002659FE" w:rsidRDefault="00374A05" w:rsidP="00374A05">
      <w:pPr>
        <w:ind w:left="720"/>
        <w:jc w:val="both"/>
        <w:rPr>
          <w:rFonts w:ascii="Arial" w:eastAsia="Calibri" w:hAnsi="Arial" w:cs="Arial"/>
          <w:sz w:val="24"/>
          <w:szCs w:val="24"/>
        </w:rPr>
      </w:pPr>
    </w:p>
    <w:p w14:paraId="094AA537" w14:textId="2ACB3D71" w:rsidR="00374A05" w:rsidRPr="002659FE" w:rsidRDefault="006664FE" w:rsidP="00374A05">
      <w:pPr>
        <w:jc w:val="both"/>
        <w:rPr>
          <w:rFonts w:ascii="Arial" w:eastAsia="Calibri" w:hAnsi="Arial" w:cs="Arial"/>
          <w:b/>
          <w:sz w:val="24"/>
          <w:szCs w:val="24"/>
        </w:rPr>
      </w:pPr>
      <w:r>
        <w:rPr>
          <w:rFonts w:ascii="Arial" w:eastAsia="Calibri" w:hAnsi="Arial" w:cs="Arial"/>
          <w:b/>
          <w:sz w:val="24"/>
          <w:szCs w:val="24"/>
        </w:rPr>
        <w:t>6</w:t>
      </w:r>
      <w:r w:rsidR="00374A05" w:rsidRPr="002659FE">
        <w:rPr>
          <w:rFonts w:ascii="Arial" w:eastAsia="Calibri" w:hAnsi="Arial" w:cs="Arial"/>
          <w:b/>
          <w:sz w:val="24"/>
          <w:szCs w:val="24"/>
        </w:rPr>
        <w:t>.6</w:t>
      </w:r>
      <w:r w:rsidR="00374A05" w:rsidRPr="002659FE">
        <w:rPr>
          <w:rFonts w:ascii="Arial" w:eastAsia="Calibri" w:hAnsi="Arial" w:cs="Arial"/>
          <w:b/>
          <w:sz w:val="24"/>
          <w:szCs w:val="24"/>
        </w:rPr>
        <w:tab/>
        <w:t>Optometry</w:t>
      </w:r>
    </w:p>
    <w:p w14:paraId="0FB0F0D9" w14:textId="77777777" w:rsidR="00374A05" w:rsidRPr="002659FE" w:rsidRDefault="00374A05" w:rsidP="00374A05">
      <w:pPr>
        <w:ind w:left="720"/>
        <w:jc w:val="both"/>
        <w:rPr>
          <w:rFonts w:ascii="Arial" w:eastAsia="Calibri" w:hAnsi="Arial" w:cs="Arial"/>
          <w:sz w:val="24"/>
          <w:szCs w:val="24"/>
        </w:rPr>
      </w:pPr>
    </w:p>
    <w:p w14:paraId="525D165B" w14:textId="77777777" w:rsidR="0087022E" w:rsidRPr="009E39D8" w:rsidRDefault="00374A05" w:rsidP="0087022E">
      <w:pPr>
        <w:ind w:left="720"/>
        <w:jc w:val="both"/>
        <w:rPr>
          <w:rFonts w:ascii="Arial" w:hAnsi="Arial" w:cs="Arial"/>
          <w:sz w:val="24"/>
          <w:szCs w:val="24"/>
        </w:rPr>
      </w:pPr>
      <w:r w:rsidRPr="002659FE">
        <w:rPr>
          <w:rFonts w:ascii="Arial" w:eastAsia="Calibri" w:hAnsi="Arial" w:cs="Arial"/>
          <w:sz w:val="24"/>
          <w:szCs w:val="24"/>
        </w:rPr>
        <w:t xml:space="preserve">We will continue to build on the work we have initiated to extend the role of optometrists through additional postgraduate education, to shift the focus of common eye conditions into the community.  We will integrate the Wales Optometric Professional Education Centre into </w:t>
      </w:r>
      <w:proofErr w:type="gramStart"/>
      <w:r w:rsidRPr="002659FE">
        <w:rPr>
          <w:rFonts w:ascii="Arial" w:eastAsia="Calibri" w:hAnsi="Arial" w:cs="Arial"/>
          <w:sz w:val="24"/>
          <w:szCs w:val="24"/>
        </w:rPr>
        <w:t>HEIW</w:t>
      </w:r>
      <w:proofErr w:type="gramEnd"/>
      <w:r w:rsidRPr="002659FE">
        <w:rPr>
          <w:rFonts w:ascii="Arial" w:eastAsia="Calibri" w:hAnsi="Arial" w:cs="Arial"/>
          <w:sz w:val="24"/>
          <w:szCs w:val="24"/>
        </w:rPr>
        <w:t xml:space="preserve"> and we will exten</w:t>
      </w:r>
      <w:r w:rsidR="00470C62">
        <w:rPr>
          <w:rFonts w:ascii="Arial" w:eastAsia="Calibri" w:hAnsi="Arial" w:cs="Arial"/>
          <w:sz w:val="24"/>
          <w:szCs w:val="24"/>
        </w:rPr>
        <w:t>d</w:t>
      </w:r>
      <w:r w:rsidRPr="002659FE">
        <w:rPr>
          <w:rFonts w:ascii="Arial" w:eastAsia="Calibri" w:hAnsi="Arial" w:cs="Arial"/>
          <w:sz w:val="24"/>
          <w:szCs w:val="24"/>
        </w:rPr>
        <w:t xml:space="preserve"> the Welsh Clinical Leadership Training Fellowship programme to incorporate optometrists as the next </w:t>
      </w:r>
      <w:r w:rsidRPr="0087022E">
        <w:rPr>
          <w:rFonts w:ascii="Arial" w:eastAsia="Calibri" w:hAnsi="Arial" w:cs="Arial"/>
          <w:sz w:val="24"/>
          <w:szCs w:val="24"/>
        </w:rPr>
        <w:t>phase of developing this i</w:t>
      </w:r>
      <w:r w:rsidRPr="00393C36">
        <w:rPr>
          <w:rFonts w:ascii="Arial" w:eastAsia="Calibri" w:hAnsi="Arial" w:cs="Arial"/>
          <w:sz w:val="24"/>
          <w:szCs w:val="24"/>
        </w:rPr>
        <w:t>nto a multi professional programme.</w:t>
      </w:r>
    </w:p>
    <w:p w14:paraId="325F2626" w14:textId="77777777" w:rsidR="0087022E" w:rsidRPr="009E39D8" w:rsidRDefault="0087022E" w:rsidP="0087022E">
      <w:pPr>
        <w:ind w:left="720"/>
        <w:jc w:val="both"/>
        <w:rPr>
          <w:rFonts w:ascii="Arial" w:hAnsi="Arial" w:cs="Arial"/>
          <w:sz w:val="24"/>
          <w:szCs w:val="24"/>
        </w:rPr>
      </w:pPr>
    </w:p>
    <w:p w14:paraId="59178F2D" w14:textId="074745A4" w:rsidR="0087022E" w:rsidRPr="00393C36" w:rsidRDefault="0087022E" w:rsidP="0087022E">
      <w:pPr>
        <w:ind w:left="720"/>
        <w:jc w:val="both"/>
        <w:rPr>
          <w:rFonts w:ascii="Arial" w:eastAsia="Calibri" w:hAnsi="Arial" w:cs="Arial"/>
          <w:sz w:val="24"/>
          <w:szCs w:val="24"/>
        </w:rPr>
      </w:pPr>
      <w:r w:rsidRPr="0087022E">
        <w:rPr>
          <w:rFonts w:ascii="Arial" w:eastAsia="Calibri" w:hAnsi="Arial" w:cs="Arial"/>
          <w:sz w:val="24"/>
          <w:szCs w:val="24"/>
        </w:rPr>
        <w:t>Evaluating a new mentor and support service for newly qualified optometrists will enable us to determine further plans and scope any necessary changes.</w:t>
      </w:r>
    </w:p>
    <w:p w14:paraId="54476324" w14:textId="77777777" w:rsidR="0087022E" w:rsidRPr="0087022E" w:rsidRDefault="0087022E" w:rsidP="0087022E">
      <w:pPr>
        <w:ind w:left="720"/>
        <w:jc w:val="both"/>
        <w:rPr>
          <w:rFonts w:ascii="Arial" w:eastAsia="Calibri" w:hAnsi="Arial" w:cs="Arial"/>
          <w:sz w:val="24"/>
          <w:szCs w:val="24"/>
        </w:rPr>
      </w:pPr>
    </w:p>
    <w:p w14:paraId="12145B59" w14:textId="77DC868A" w:rsidR="00374A05" w:rsidRPr="0087022E" w:rsidRDefault="0087022E" w:rsidP="0087022E">
      <w:pPr>
        <w:ind w:left="720"/>
        <w:jc w:val="both"/>
        <w:rPr>
          <w:rFonts w:ascii="Arial" w:eastAsia="Calibri" w:hAnsi="Arial" w:cs="Arial"/>
          <w:sz w:val="24"/>
          <w:szCs w:val="24"/>
        </w:rPr>
      </w:pPr>
      <w:r w:rsidRPr="0087022E">
        <w:rPr>
          <w:rFonts w:ascii="Arial" w:eastAsia="Calibri" w:hAnsi="Arial" w:cs="Arial"/>
          <w:sz w:val="24"/>
          <w:szCs w:val="24"/>
        </w:rPr>
        <w:t>We will build on success in providing multi-professional education and continuing professional development for optometrists, contact lens opticians and dispensing opticians in line with HEIW aspirations with a focus on quality assurance and determining value of CPD in changing practice.</w:t>
      </w:r>
    </w:p>
    <w:p w14:paraId="320126BF" w14:textId="0D8BE1C2" w:rsidR="00374A05" w:rsidRDefault="00374A05" w:rsidP="00374A05">
      <w:pPr>
        <w:ind w:left="720"/>
        <w:jc w:val="both"/>
        <w:rPr>
          <w:rFonts w:ascii="Arial" w:eastAsia="Calibri" w:hAnsi="Arial" w:cs="Arial"/>
          <w:sz w:val="24"/>
          <w:szCs w:val="24"/>
        </w:rPr>
      </w:pPr>
    </w:p>
    <w:p w14:paraId="4A6097C8" w14:textId="77777777" w:rsidR="00223878" w:rsidRPr="0087022E" w:rsidRDefault="00223878" w:rsidP="00374A05">
      <w:pPr>
        <w:ind w:left="720"/>
        <w:jc w:val="both"/>
        <w:rPr>
          <w:rFonts w:ascii="Arial" w:eastAsia="Calibri" w:hAnsi="Arial" w:cs="Arial"/>
          <w:sz w:val="24"/>
          <w:szCs w:val="24"/>
        </w:rPr>
      </w:pPr>
    </w:p>
    <w:p w14:paraId="713836D0" w14:textId="72C0DFB4" w:rsidR="00374A05" w:rsidRPr="002659FE" w:rsidRDefault="006664FE" w:rsidP="00374A05">
      <w:pPr>
        <w:jc w:val="both"/>
        <w:rPr>
          <w:rFonts w:ascii="Arial" w:eastAsia="Calibri" w:hAnsi="Arial" w:cs="Arial"/>
          <w:b/>
          <w:sz w:val="24"/>
          <w:szCs w:val="24"/>
        </w:rPr>
      </w:pPr>
      <w:r>
        <w:rPr>
          <w:rFonts w:ascii="Arial" w:eastAsia="Calibri" w:hAnsi="Arial" w:cs="Arial"/>
          <w:b/>
          <w:sz w:val="24"/>
          <w:szCs w:val="24"/>
        </w:rPr>
        <w:t>6</w:t>
      </w:r>
      <w:r w:rsidR="00374A05" w:rsidRPr="002659FE">
        <w:rPr>
          <w:rFonts w:ascii="Arial" w:eastAsia="Calibri" w:hAnsi="Arial" w:cs="Arial"/>
          <w:b/>
          <w:sz w:val="24"/>
          <w:szCs w:val="24"/>
        </w:rPr>
        <w:t>.7</w:t>
      </w:r>
      <w:r w:rsidR="00374A05" w:rsidRPr="002659FE">
        <w:rPr>
          <w:rFonts w:ascii="Arial" w:eastAsia="Calibri" w:hAnsi="Arial" w:cs="Arial"/>
          <w:b/>
          <w:sz w:val="24"/>
          <w:szCs w:val="24"/>
        </w:rPr>
        <w:tab/>
      </w:r>
      <w:r w:rsidR="00393C36">
        <w:rPr>
          <w:rFonts w:ascii="Arial" w:eastAsia="Calibri" w:hAnsi="Arial" w:cs="Arial"/>
          <w:b/>
          <w:sz w:val="24"/>
          <w:szCs w:val="24"/>
        </w:rPr>
        <w:t>Allied Health Professionals</w:t>
      </w:r>
    </w:p>
    <w:p w14:paraId="149BCA11" w14:textId="77777777" w:rsidR="00374A05" w:rsidRPr="002659FE" w:rsidRDefault="00374A05" w:rsidP="00374A05">
      <w:pPr>
        <w:ind w:left="720"/>
        <w:jc w:val="both"/>
        <w:rPr>
          <w:rFonts w:ascii="Arial" w:eastAsia="Calibri" w:hAnsi="Arial" w:cs="Arial"/>
          <w:sz w:val="24"/>
          <w:szCs w:val="24"/>
        </w:rPr>
      </w:pPr>
    </w:p>
    <w:p w14:paraId="37A3B56F" w14:textId="0F023DD8" w:rsidR="00374A05" w:rsidRDefault="00374A05" w:rsidP="00374A05">
      <w:pPr>
        <w:ind w:left="720"/>
        <w:jc w:val="both"/>
        <w:rPr>
          <w:rFonts w:ascii="Arial" w:eastAsia="Calibri" w:hAnsi="Arial" w:cs="Arial"/>
          <w:sz w:val="24"/>
          <w:szCs w:val="24"/>
        </w:rPr>
      </w:pPr>
      <w:r w:rsidRPr="002659FE">
        <w:rPr>
          <w:rFonts w:ascii="Arial" w:eastAsia="Calibri" w:hAnsi="Arial" w:cs="Arial"/>
          <w:sz w:val="24"/>
          <w:szCs w:val="24"/>
        </w:rPr>
        <w:t xml:space="preserve">The Welsh Government has recently published its </w:t>
      </w:r>
      <w:r w:rsidRPr="002659FE">
        <w:rPr>
          <w:rFonts w:ascii="Arial" w:eastAsia="Calibri" w:hAnsi="Arial" w:cs="Arial"/>
          <w:i/>
          <w:sz w:val="24"/>
          <w:szCs w:val="24"/>
        </w:rPr>
        <w:t xml:space="preserve">Allied Health </w:t>
      </w:r>
      <w:r w:rsidR="00113653" w:rsidRPr="002659FE">
        <w:rPr>
          <w:rFonts w:ascii="Arial" w:eastAsia="Calibri" w:hAnsi="Arial" w:cs="Arial"/>
          <w:i/>
          <w:sz w:val="24"/>
          <w:szCs w:val="24"/>
        </w:rPr>
        <w:t>Professional</w:t>
      </w:r>
      <w:r w:rsidRPr="002659FE">
        <w:rPr>
          <w:rFonts w:ascii="Arial" w:eastAsia="Calibri" w:hAnsi="Arial" w:cs="Arial"/>
          <w:i/>
          <w:sz w:val="24"/>
          <w:szCs w:val="24"/>
        </w:rPr>
        <w:t xml:space="preserve"> Framework for Wales – Looking Forward Together</w:t>
      </w:r>
      <w:r w:rsidRPr="002659FE">
        <w:rPr>
          <w:rFonts w:ascii="Arial" w:eastAsia="Calibri" w:hAnsi="Arial" w:cs="Arial"/>
          <w:sz w:val="24"/>
          <w:szCs w:val="24"/>
        </w:rPr>
        <w:t>.  The Framework sets an ambition for Allied Health Professionals working across Wales playing a lead role in delivering new service models through a transformed workforce.  HEIW will support the delivery of the framework though the provision of education and training which meets service needs, workforce redesign and promoting the role of Allied Health Professionals in primary care.</w:t>
      </w:r>
    </w:p>
    <w:p w14:paraId="640B431C" w14:textId="77777777" w:rsidR="007B26E3" w:rsidRPr="002659FE" w:rsidRDefault="007B26E3" w:rsidP="00374A05">
      <w:pPr>
        <w:ind w:left="720"/>
        <w:jc w:val="both"/>
        <w:rPr>
          <w:rFonts w:ascii="Arial" w:eastAsia="Calibri" w:hAnsi="Arial" w:cs="Arial"/>
          <w:sz w:val="24"/>
          <w:szCs w:val="24"/>
        </w:rPr>
      </w:pPr>
    </w:p>
    <w:p w14:paraId="6ADCF721" w14:textId="07D5C495" w:rsidR="00374A05" w:rsidRPr="002659FE" w:rsidRDefault="006664FE" w:rsidP="00374A05">
      <w:pPr>
        <w:jc w:val="both"/>
        <w:rPr>
          <w:rFonts w:ascii="Arial" w:eastAsia="Calibri" w:hAnsi="Arial" w:cs="Arial"/>
          <w:b/>
          <w:sz w:val="24"/>
          <w:szCs w:val="24"/>
        </w:rPr>
      </w:pPr>
      <w:r>
        <w:rPr>
          <w:rFonts w:ascii="Arial" w:eastAsia="Calibri" w:hAnsi="Arial" w:cs="Arial"/>
          <w:b/>
          <w:sz w:val="24"/>
          <w:szCs w:val="24"/>
        </w:rPr>
        <w:t>6</w:t>
      </w:r>
      <w:r w:rsidR="00374A05" w:rsidRPr="002659FE">
        <w:rPr>
          <w:rFonts w:ascii="Arial" w:eastAsia="Calibri" w:hAnsi="Arial" w:cs="Arial"/>
          <w:b/>
          <w:sz w:val="24"/>
          <w:szCs w:val="24"/>
        </w:rPr>
        <w:t>.8</w:t>
      </w:r>
      <w:r w:rsidR="00374A05" w:rsidRPr="002659FE">
        <w:rPr>
          <w:rFonts w:ascii="Arial" w:eastAsia="Calibri" w:hAnsi="Arial" w:cs="Arial"/>
          <w:b/>
          <w:sz w:val="24"/>
          <w:szCs w:val="24"/>
        </w:rPr>
        <w:tab/>
        <w:t>Healthcare Scientists</w:t>
      </w:r>
    </w:p>
    <w:p w14:paraId="3A019165" w14:textId="77777777" w:rsidR="00374A05" w:rsidRPr="002659FE" w:rsidRDefault="00374A05" w:rsidP="00374A05">
      <w:pPr>
        <w:ind w:left="720"/>
        <w:jc w:val="both"/>
        <w:rPr>
          <w:rFonts w:ascii="Arial" w:eastAsia="Calibri" w:hAnsi="Arial" w:cs="Arial"/>
          <w:sz w:val="24"/>
          <w:szCs w:val="24"/>
        </w:rPr>
      </w:pPr>
    </w:p>
    <w:p w14:paraId="69339273" w14:textId="77777777" w:rsidR="00374A05" w:rsidRPr="002659FE" w:rsidRDefault="00374A05" w:rsidP="00374A05">
      <w:pPr>
        <w:ind w:left="720"/>
        <w:jc w:val="both"/>
        <w:rPr>
          <w:rFonts w:ascii="Arial" w:eastAsia="Calibri" w:hAnsi="Arial" w:cs="Arial"/>
          <w:sz w:val="24"/>
          <w:szCs w:val="24"/>
        </w:rPr>
      </w:pPr>
      <w:r w:rsidRPr="002659FE">
        <w:rPr>
          <w:rFonts w:ascii="Arial" w:eastAsia="Calibri" w:hAnsi="Arial" w:cs="Arial"/>
          <w:sz w:val="24"/>
          <w:szCs w:val="24"/>
        </w:rPr>
        <w:t>Healthcare Scientists play a critical role in the patient pathway through the diagnostic work they undertake.  The development of point of care testing, modernisation of the radiology workforce, delivering the Single Cancer Pathway along with the increasing use of genomics’ and precision medicine demonstrate the increasing role of the healthcare scientist workforce.  HEIW will support these areas through the increase in training of radiologist, supporting reporting radiography training, increasing its investment in equivalence education and higher levels of scientist education.</w:t>
      </w:r>
    </w:p>
    <w:p w14:paraId="7A863FE8" w14:textId="77777777" w:rsidR="00374A05" w:rsidRPr="002659FE" w:rsidRDefault="00374A05" w:rsidP="00374A05">
      <w:pPr>
        <w:ind w:left="720"/>
        <w:jc w:val="both"/>
        <w:rPr>
          <w:rFonts w:ascii="Arial" w:eastAsia="Calibri" w:hAnsi="Arial" w:cs="Arial"/>
          <w:sz w:val="24"/>
          <w:szCs w:val="24"/>
        </w:rPr>
      </w:pPr>
    </w:p>
    <w:p w14:paraId="4D9A3728" w14:textId="5CBD8EA3" w:rsidR="00374A05" w:rsidRPr="002659FE" w:rsidRDefault="006664FE" w:rsidP="00374A05">
      <w:pPr>
        <w:jc w:val="both"/>
        <w:rPr>
          <w:rFonts w:ascii="Arial" w:eastAsia="Calibri" w:hAnsi="Arial" w:cs="Arial"/>
          <w:b/>
          <w:sz w:val="24"/>
          <w:szCs w:val="24"/>
        </w:rPr>
      </w:pPr>
      <w:r>
        <w:rPr>
          <w:rFonts w:ascii="Arial" w:eastAsia="Calibri" w:hAnsi="Arial" w:cs="Arial"/>
          <w:b/>
          <w:sz w:val="24"/>
          <w:szCs w:val="24"/>
        </w:rPr>
        <w:t>6</w:t>
      </w:r>
      <w:r w:rsidR="00374A05" w:rsidRPr="002659FE">
        <w:rPr>
          <w:rFonts w:ascii="Arial" w:eastAsia="Calibri" w:hAnsi="Arial" w:cs="Arial"/>
          <w:b/>
          <w:sz w:val="24"/>
          <w:szCs w:val="24"/>
        </w:rPr>
        <w:t>.9</w:t>
      </w:r>
      <w:r w:rsidR="00374A05" w:rsidRPr="002659FE">
        <w:rPr>
          <w:rFonts w:ascii="Arial" w:eastAsia="Calibri" w:hAnsi="Arial" w:cs="Arial"/>
          <w:b/>
          <w:sz w:val="24"/>
          <w:szCs w:val="24"/>
        </w:rPr>
        <w:tab/>
        <w:t>Managers</w:t>
      </w:r>
    </w:p>
    <w:p w14:paraId="450E9F41" w14:textId="77777777" w:rsidR="00F913BB" w:rsidRDefault="00F913BB" w:rsidP="00F913BB">
      <w:pPr>
        <w:ind w:left="720"/>
        <w:jc w:val="both"/>
        <w:rPr>
          <w:rFonts w:ascii="Arial" w:eastAsia="Calibri" w:hAnsi="Arial" w:cs="Arial"/>
          <w:sz w:val="24"/>
          <w:szCs w:val="24"/>
        </w:rPr>
      </w:pPr>
    </w:p>
    <w:p w14:paraId="22A402C1" w14:textId="1E2D25C4" w:rsidR="00F913BB" w:rsidRDefault="00F913BB" w:rsidP="00F913BB">
      <w:pPr>
        <w:ind w:left="720"/>
        <w:jc w:val="both"/>
        <w:rPr>
          <w:rFonts w:ascii="Arial" w:eastAsia="Calibri" w:hAnsi="Arial" w:cs="Arial"/>
          <w:sz w:val="24"/>
          <w:szCs w:val="24"/>
        </w:rPr>
      </w:pPr>
      <w:r>
        <w:rPr>
          <w:rFonts w:ascii="Arial" w:eastAsia="Calibri" w:hAnsi="Arial" w:cs="Arial"/>
          <w:sz w:val="24"/>
          <w:szCs w:val="24"/>
        </w:rPr>
        <w:t>Alongside the work on leadership we will be refreshing management competences and capabilities to inform management development programmes and career pathways.  The reintroduction of the graduate trainee programme will provide an additional pipeline of managerial talent.</w:t>
      </w:r>
    </w:p>
    <w:p w14:paraId="467B99CF" w14:textId="77777777" w:rsidR="00374A05" w:rsidRPr="002659FE" w:rsidRDefault="00374A05" w:rsidP="00F913BB">
      <w:pPr>
        <w:rPr>
          <w:rFonts w:ascii="Arial" w:eastAsia="Calibri" w:hAnsi="Arial" w:cs="Arial"/>
          <w:sz w:val="24"/>
          <w:szCs w:val="24"/>
          <w:lang w:eastAsia="en-GB"/>
        </w:rPr>
      </w:pPr>
    </w:p>
    <w:p w14:paraId="50D7B105" w14:textId="77777777" w:rsidR="00374A05" w:rsidRDefault="00374A05" w:rsidP="00581AC9">
      <w:pPr>
        <w:rPr>
          <w:rFonts w:ascii="Arial" w:hAnsi="Arial" w:cs="Arial"/>
          <w:b/>
          <w:sz w:val="28"/>
          <w:szCs w:val="28"/>
        </w:rPr>
        <w:sectPr w:rsidR="00374A05" w:rsidSect="00D74BA9">
          <w:pgSz w:w="11906" w:h="16838"/>
          <w:pgMar w:top="1134" w:right="1134" w:bottom="1134" w:left="1134" w:header="709" w:footer="709" w:gutter="0"/>
          <w:cols w:space="708"/>
          <w:docGrid w:linePitch="360"/>
        </w:sectPr>
      </w:pPr>
    </w:p>
    <w:p w14:paraId="267A2EDE" w14:textId="65C361EB" w:rsidR="00581AC9" w:rsidRPr="000D44CC" w:rsidRDefault="00581AC9" w:rsidP="00581AC9">
      <w:pPr>
        <w:rPr>
          <w:rFonts w:ascii="Arial" w:hAnsi="Arial" w:cs="Arial"/>
          <w:b/>
          <w:sz w:val="28"/>
          <w:szCs w:val="28"/>
        </w:rPr>
      </w:pPr>
      <w:r w:rsidRPr="000D44CC">
        <w:rPr>
          <w:rFonts w:ascii="Arial" w:hAnsi="Arial" w:cs="Arial"/>
          <w:b/>
          <w:sz w:val="28"/>
          <w:szCs w:val="28"/>
        </w:rPr>
        <w:lastRenderedPageBreak/>
        <w:t xml:space="preserve">Chapter </w:t>
      </w:r>
      <w:r w:rsidR="002D0175">
        <w:rPr>
          <w:rFonts w:ascii="Arial" w:hAnsi="Arial" w:cs="Arial"/>
          <w:b/>
          <w:sz w:val="28"/>
          <w:szCs w:val="28"/>
        </w:rPr>
        <w:t>7</w:t>
      </w:r>
      <w:r w:rsidRPr="000D44CC">
        <w:rPr>
          <w:rFonts w:ascii="Arial" w:hAnsi="Arial" w:cs="Arial"/>
          <w:b/>
          <w:sz w:val="28"/>
          <w:szCs w:val="28"/>
        </w:rPr>
        <w:t xml:space="preserve"> – Education </w:t>
      </w:r>
      <w:r w:rsidR="00292075">
        <w:rPr>
          <w:rFonts w:ascii="Arial" w:hAnsi="Arial" w:cs="Arial"/>
          <w:b/>
          <w:sz w:val="28"/>
          <w:szCs w:val="28"/>
        </w:rPr>
        <w:t>and</w:t>
      </w:r>
      <w:r w:rsidR="00497135">
        <w:rPr>
          <w:rFonts w:ascii="Arial" w:hAnsi="Arial" w:cs="Arial"/>
          <w:b/>
          <w:sz w:val="28"/>
          <w:szCs w:val="28"/>
        </w:rPr>
        <w:t xml:space="preserve"> Training</w:t>
      </w:r>
    </w:p>
    <w:p w14:paraId="3864C4E7" w14:textId="77777777" w:rsidR="00581AC9" w:rsidRPr="002659FE" w:rsidRDefault="00581AC9" w:rsidP="00581AC9">
      <w:pPr>
        <w:jc w:val="both"/>
        <w:rPr>
          <w:rFonts w:ascii="Arial" w:hAnsi="Arial" w:cs="Arial"/>
          <w:sz w:val="24"/>
          <w:szCs w:val="24"/>
        </w:rPr>
      </w:pPr>
    </w:p>
    <w:p w14:paraId="0CE2ABFC" w14:textId="0D891773" w:rsidR="00581AC9" w:rsidRPr="002659FE" w:rsidRDefault="002D0175" w:rsidP="00581AC9">
      <w:pPr>
        <w:jc w:val="both"/>
        <w:rPr>
          <w:rFonts w:ascii="Arial" w:eastAsia="Calibri" w:hAnsi="Arial" w:cs="Arial"/>
          <w:b/>
          <w:sz w:val="24"/>
          <w:szCs w:val="24"/>
        </w:rPr>
      </w:pPr>
      <w:r>
        <w:rPr>
          <w:rFonts w:ascii="Arial" w:eastAsia="Calibri" w:hAnsi="Arial" w:cs="Arial"/>
          <w:b/>
          <w:sz w:val="24"/>
          <w:szCs w:val="24"/>
        </w:rPr>
        <w:t>7</w:t>
      </w:r>
      <w:r w:rsidR="00581AC9" w:rsidRPr="002659FE">
        <w:rPr>
          <w:rFonts w:ascii="Arial" w:eastAsia="Calibri" w:hAnsi="Arial" w:cs="Arial"/>
          <w:b/>
          <w:sz w:val="24"/>
          <w:szCs w:val="24"/>
        </w:rPr>
        <w:t>.1.</w:t>
      </w:r>
      <w:r w:rsidR="00581AC9" w:rsidRPr="002659FE">
        <w:rPr>
          <w:rFonts w:ascii="Arial" w:eastAsia="Calibri" w:hAnsi="Arial" w:cs="Arial"/>
          <w:b/>
          <w:sz w:val="24"/>
          <w:szCs w:val="24"/>
        </w:rPr>
        <w:tab/>
      </w:r>
      <w:r w:rsidR="00C9738F">
        <w:rPr>
          <w:rFonts w:ascii="Arial" w:eastAsia="Calibri" w:hAnsi="Arial" w:cs="Arial"/>
          <w:b/>
          <w:sz w:val="24"/>
          <w:szCs w:val="24"/>
        </w:rPr>
        <w:t>Introduction</w:t>
      </w:r>
    </w:p>
    <w:p w14:paraId="6EECA2C2" w14:textId="77777777" w:rsidR="00581AC9" w:rsidRPr="002659FE" w:rsidRDefault="00581AC9" w:rsidP="00CB5940">
      <w:pPr>
        <w:ind w:left="720"/>
        <w:contextualSpacing/>
        <w:jc w:val="both"/>
        <w:rPr>
          <w:rFonts w:ascii="Arial" w:hAnsi="Arial" w:cs="Arial"/>
          <w:sz w:val="24"/>
          <w:szCs w:val="24"/>
        </w:rPr>
      </w:pPr>
    </w:p>
    <w:p w14:paraId="1AB8195A" w14:textId="43820B51" w:rsidR="00BA45CE" w:rsidRDefault="00BA45CE" w:rsidP="00CB5940">
      <w:pPr>
        <w:ind w:left="720"/>
        <w:contextualSpacing/>
        <w:jc w:val="both"/>
        <w:rPr>
          <w:rFonts w:ascii="Arial" w:hAnsi="Arial" w:cs="Arial"/>
          <w:sz w:val="24"/>
          <w:szCs w:val="24"/>
        </w:rPr>
      </w:pPr>
      <w:r>
        <w:rPr>
          <w:rFonts w:ascii="Arial" w:hAnsi="Arial" w:cs="Arial"/>
          <w:sz w:val="24"/>
          <w:szCs w:val="24"/>
        </w:rPr>
        <w:t xml:space="preserve">HEIW </w:t>
      </w:r>
      <w:r w:rsidR="00703306">
        <w:rPr>
          <w:rFonts w:ascii="Arial" w:hAnsi="Arial" w:cs="Arial"/>
          <w:sz w:val="24"/>
          <w:szCs w:val="24"/>
        </w:rPr>
        <w:t xml:space="preserve">is responsible for setting the strategic direction for education and training across </w:t>
      </w:r>
      <w:r>
        <w:rPr>
          <w:rFonts w:ascii="Arial" w:hAnsi="Arial" w:cs="Arial"/>
          <w:sz w:val="24"/>
          <w:szCs w:val="24"/>
        </w:rPr>
        <w:t xml:space="preserve">a range of </w:t>
      </w:r>
      <w:r w:rsidR="007768C5">
        <w:rPr>
          <w:rFonts w:ascii="Arial" w:hAnsi="Arial" w:cs="Arial"/>
          <w:sz w:val="24"/>
          <w:szCs w:val="24"/>
        </w:rPr>
        <w:t>health professions as well as supporting education and training in respect of postgraduate Medical and dental</w:t>
      </w:r>
      <w:r w:rsidR="005935D4">
        <w:rPr>
          <w:rFonts w:ascii="Arial" w:hAnsi="Arial" w:cs="Arial"/>
          <w:sz w:val="24"/>
          <w:szCs w:val="24"/>
        </w:rPr>
        <w:t xml:space="preserve">. One element of this is </w:t>
      </w:r>
      <w:r w:rsidR="00EA37B5">
        <w:rPr>
          <w:rFonts w:ascii="Arial" w:hAnsi="Arial" w:cs="Arial"/>
          <w:sz w:val="24"/>
          <w:szCs w:val="24"/>
        </w:rPr>
        <w:t>commissioning education and training</w:t>
      </w:r>
      <w:r w:rsidR="00124BAE">
        <w:rPr>
          <w:rFonts w:ascii="Arial" w:hAnsi="Arial" w:cs="Arial"/>
          <w:sz w:val="24"/>
          <w:szCs w:val="24"/>
        </w:rPr>
        <w:t>,</w:t>
      </w:r>
      <w:r w:rsidR="007134A3" w:rsidDel="00124BAE">
        <w:rPr>
          <w:rFonts w:ascii="Arial" w:hAnsi="Arial" w:cs="Arial"/>
          <w:sz w:val="24"/>
          <w:szCs w:val="24"/>
        </w:rPr>
        <w:t xml:space="preserve"> </w:t>
      </w:r>
      <w:r w:rsidR="00B64519" w:rsidRPr="002659FE">
        <w:rPr>
          <w:rFonts w:ascii="Arial" w:hAnsi="Arial" w:cs="Arial"/>
          <w:sz w:val="24"/>
          <w:szCs w:val="24"/>
        </w:rPr>
        <w:t>this</w:t>
      </w:r>
      <w:r w:rsidR="00581AC9" w:rsidRPr="002659FE">
        <w:rPr>
          <w:rFonts w:ascii="Arial" w:hAnsi="Arial" w:cs="Arial"/>
          <w:sz w:val="24"/>
          <w:szCs w:val="24"/>
        </w:rPr>
        <w:t xml:space="preserve"> </w:t>
      </w:r>
      <w:r>
        <w:rPr>
          <w:rFonts w:ascii="Arial" w:hAnsi="Arial" w:cs="Arial"/>
          <w:sz w:val="24"/>
          <w:szCs w:val="24"/>
        </w:rPr>
        <w:t>chapter sets out progress and plans in more detail.</w:t>
      </w:r>
    </w:p>
    <w:p w14:paraId="5490FBCB" w14:textId="77777777" w:rsidR="00BA45CE" w:rsidRDefault="00BA45CE" w:rsidP="00CB5940">
      <w:pPr>
        <w:ind w:left="720"/>
        <w:contextualSpacing/>
        <w:jc w:val="both"/>
        <w:rPr>
          <w:rFonts w:ascii="Arial" w:hAnsi="Arial" w:cs="Arial"/>
          <w:sz w:val="24"/>
          <w:szCs w:val="24"/>
        </w:rPr>
      </w:pPr>
    </w:p>
    <w:p w14:paraId="66395BBA" w14:textId="2BD840F4" w:rsidR="00BA45CE" w:rsidRPr="002D0175" w:rsidRDefault="0025308B" w:rsidP="002C0A12">
      <w:pPr>
        <w:contextualSpacing/>
        <w:jc w:val="both"/>
        <w:rPr>
          <w:rFonts w:ascii="Arial" w:hAnsi="Arial" w:cs="Arial"/>
          <w:b/>
          <w:sz w:val="24"/>
          <w:szCs w:val="24"/>
        </w:rPr>
      </w:pPr>
      <w:r>
        <w:rPr>
          <w:rFonts w:ascii="Arial" w:hAnsi="Arial" w:cs="Arial"/>
          <w:b/>
          <w:sz w:val="24"/>
          <w:szCs w:val="24"/>
        </w:rPr>
        <w:t>7</w:t>
      </w:r>
      <w:r w:rsidR="00BA45CE" w:rsidRPr="002D0175">
        <w:rPr>
          <w:rFonts w:ascii="Arial" w:hAnsi="Arial" w:cs="Arial"/>
          <w:b/>
          <w:sz w:val="24"/>
          <w:szCs w:val="24"/>
        </w:rPr>
        <w:t>.2</w:t>
      </w:r>
      <w:r w:rsidR="00BA45CE" w:rsidRPr="002D0175">
        <w:rPr>
          <w:rFonts w:ascii="Arial" w:hAnsi="Arial" w:cs="Arial"/>
          <w:b/>
          <w:sz w:val="24"/>
          <w:szCs w:val="24"/>
        </w:rPr>
        <w:tab/>
        <w:t>Current Performance</w:t>
      </w:r>
      <w:r w:rsidR="00090E38">
        <w:rPr>
          <w:rFonts w:ascii="Arial" w:hAnsi="Arial" w:cs="Arial"/>
          <w:b/>
          <w:sz w:val="24"/>
          <w:szCs w:val="24"/>
        </w:rPr>
        <w:t xml:space="preserve"> – </w:t>
      </w:r>
      <w:r w:rsidR="00F9414B">
        <w:rPr>
          <w:rFonts w:ascii="Arial" w:hAnsi="Arial" w:cs="Arial"/>
          <w:b/>
          <w:sz w:val="24"/>
          <w:szCs w:val="24"/>
        </w:rPr>
        <w:t>Nursing and Allied Health Professions</w:t>
      </w:r>
    </w:p>
    <w:p w14:paraId="6D655635" w14:textId="527F8CA1" w:rsidR="001071C3" w:rsidRPr="00096E52" w:rsidRDefault="001071C3" w:rsidP="00096E52">
      <w:pPr>
        <w:ind w:left="720"/>
        <w:contextualSpacing/>
        <w:jc w:val="both"/>
        <w:rPr>
          <w:rFonts w:ascii="Arial" w:hAnsi="Arial" w:cs="Arial"/>
          <w:sz w:val="24"/>
          <w:szCs w:val="24"/>
        </w:rPr>
      </w:pPr>
    </w:p>
    <w:p w14:paraId="44A76692" w14:textId="334CB5E3" w:rsidR="00296A34" w:rsidRPr="008530D3" w:rsidRDefault="00296A34" w:rsidP="00096E52">
      <w:pPr>
        <w:ind w:left="720"/>
        <w:jc w:val="both"/>
        <w:rPr>
          <w:rFonts w:ascii="Arial" w:hAnsi="Arial" w:cs="Arial"/>
          <w:sz w:val="24"/>
          <w:szCs w:val="24"/>
        </w:rPr>
      </w:pPr>
      <w:r w:rsidRPr="00296A34">
        <w:rPr>
          <w:rFonts w:ascii="Arial" w:hAnsi="Arial" w:cs="Arial"/>
          <w:sz w:val="24"/>
          <w:szCs w:val="24"/>
        </w:rPr>
        <w:t>We commission education for student groups including nursing, midwifery, community nursing, all allied health professions and health science.  Advanced practice, non-medical prescribing and return to practice are also measured and benchmarked.</w:t>
      </w:r>
    </w:p>
    <w:p w14:paraId="20EA81A2" w14:textId="77777777" w:rsidR="00096E52" w:rsidRPr="006C0370" w:rsidRDefault="00096E52" w:rsidP="00096E52">
      <w:pPr>
        <w:ind w:left="720"/>
        <w:jc w:val="both"/>
        <w:rPr>
          <w:rFonts w:ascii="Arial" w:hAnsi="Arial" w:cs="Arial"/>
          <w:sz w:val="24"/>
          <w:szCs w:val="24"/>
        </w:rPr>
      </w:pPr>
    </w:p>
    <w:p w14:paraId="6516CC2C" w14:textId="5F7BF838" w:rsidR="00296A34" w:rsidRPr="006C0370" w:rsidRDefault="00296A34" w:rsidP="00096E52">
      <w:pPr>
        <w:ind w:left="720" w:right="96"/>
        <w:jc w:val="both"/>
        <w:rPr>
          <w:rFonts w:ascii="Arial" w:hAnsi="Arial" w:cs="Arial"/>
          <w:sz w:val="24"/>
          <w:szCs w:val="24"/>
        </w:rPr>
      </w:pPr>
      <w:r w:rsidRPr="006C0370">
        <w:rPr>
          <w:rFonts w:ascii="Arial" w:hAnsi="Arial" w:cs="Arial"/>
          <w:sz w:val="24"/>
          <w:szCs w:val="24"/>
        </w:rPr>
        <w:t>The 2018/19 academic year was the first whole academic year since the establishment of HEIW and the information we collected demonstrated this information about the student population:</w:t>
      </w:r>
    </w:p>
    <w:p w14:paraId="31EE6A6A" w14:textId="77777777" w:rsidR="00096E52" w:rsidRPr="006C0370" w:rsidRDefault="00096E52" w:rsidP="00096E52">
      <w:pPr>
        <w:ind w:left="720" w:right="96"/>
        <w:jc w:val="both"/>
        <w:rPr>
          <w:rFonts w:ascii="Arial" w:hAnsi="Arial" w:cs="Arial"/>
          <w:sz w:val="24"/>
          <w:szCs w:val="24"/>
        </w:rPr>
      </w:pPr>
    </w:p>
    <w:p w14:paraId="36A3ABB8" w14:textId="6DC3D69E" w:rsidR="00296A34" w:rsidRPr="006C0370" w:rsidRDefault="00296A34" w:rsidP="00096E52">
      <w:pPr>
        <w:ind w:left="720"/>
        <w:jc w:val="both"/>
        <w:rPr>
          <w:rFonts w:ascii="Arial" w:hAnsi="Arial" w:cs="Arial"/>
          <w:sz w:val="24"/>
          <w:szCs w:val="24"/>
        </w:rPr>
      </w:pPr>
      <w:r w:rsidRPr="006C0370">
        <w:rPr>
          <w:rFonts w:ascii="Arial" w:hAnsi="Arial" w:cs="Arial"/>
          <w:sz w:val="24"/>
          <w:szCs w:val="24"/>
        </w:rPr>
        <w:t>41%</w:t>
      </w:r>
      <w:r w:rsidRPr="00296A34">
        <w:rPr>
          <w:rFonts w:ascii="Arial" w:hAnsi="Arial" w:cs="Arial"/>
          <w:sz w:val="24"/>
          <w:szCs w:val="24"/>
        </w:rPr>
        <w:t xml:space="preserve"> of students entering health professional education in Wales in 2018/19 were </w:t>
      </w:r>
      <w:r w:rsidRPr="006C0370">
        <w:rPr>
          <w:rFonts w:ascii="Arial" w:hAnsi="Arial" w:cs="Arial"/>
          <w:sz w:val="24"/>
          <w:szCs w:val="24"/>
        </w:rPr>
        <w:t>aged 26 or above</w:t>
      </w:r>
      <w:r w:rsidRPr="00296A34">
        <w:rPr>
          <w:rFonts w:ascii="Arial" w:hAnsi="Arial" w:cs="Arial"/>
          <w:sz w:val="24"/>
          <w:szCs w:val="24"/>
        </w:rPr>
        <w:t>.</w:t>
      </w:r>
      <w:r w:rsidR="00096E52">
        <w:rPr>
          <w:rFonts w:ascii="Arial" w:hAnsi="Arial" w:cs="Arial"/>
          <w:sz w:val="24"/>
          <w:szCs w:val="24"/>
        </w:rPr>
        <w:t xml:space="preserve">  </w:t>
      </w:r>
      <w:r w:rsidRPr="00296A34">
        <w:rPr>
          <w:rFonts w:ascii="Arial" w:hAnsi="Arial" w:cs="Arial"/>
          <w:sz w:val="24"/>
          <w:szCs w:val="24"/>
        </w:rPr>
        <w:t>This is an increase from 2017/18.</w:t>
      </w:r>
      <w:r w:rsidR="00096E52">
        <w:rPr>
          <w:rFonts w:ascii="Arial" w:hAnsi="Arial" w:cs="Arial"/>
          <w:sz w:val="24"/>
          <w:szCs w:val="24"/>
        </w:rPr>
        <w:t xml:space="preserve">  </w:t>
      </w:r>
      <w:r w:rsidRPr="008530D3">
        <w:rPr>
          <w:rFonts w:ascii="Arial" w:hAnsi="Arial" w:cs="Arial"/>
          <w:sz w:val="24"/>
          <w:szCs w:val="24"/>
        </w:rPr>
        <w:t>Older stu</w:t>
      </w:r>
      <w:r w:rsidRPr="006C0370">
        <w:rPr>
          <w:rFonts w:ascii="Arial" w:hAnsi="Arial" w:cs="Arial"/>
          <w:sz w:val="24"/>
          <w:szCs w:val="24"/>
        </w:rPr>
        <w:t>dents are more likely to be domiciled in Wales, have commitments within the community and are more likely to stay in Wales and work locally on graduation.</w:t>
      </w:r>
      <w:r w:rsidR="00096E52" w:rsidRPr="006C0370">
        <w:rPr>
          <w:rFonts w:ascii="Arial" w:hAnsi="Arial" w:cs="Arial"/>
          <w:sz w:val="24"/>
          <w:szCs w:val="24"/>
        </w:rPr>
        <w:t xml:space="preserve">  </w:t>
      </w:r>
      <w:r w:rsidRPr="006C0370">
        <w:rPr>
          <w:rFonts w:ascii="Arial" w:hAnsi="Arial" w:cs="Arial"/>
          <w:sz w:val="24"/>
          <w:szCs w:val="24"/>
        </w:rPr>
        <w:t>The Nursing Times reports that students over the age of 25 fell by 17% in England.</w:t>
      </w:r>
    </w:p>
    <w:p w14:paraId="0D0D5A4C" w14:textId="77777777" w:rsidR="00096E52" w:rsidRPr="006C0370" w:rsidRDefault="00096E52" w:rsidP="00096E52">
      <w:pPr>
        <w:ind w:left="720"/>
        <w:jc w:val="both"/>
        <w:rPr>
          <w:rFonts w:ascii="Arial" w:hAnsi="Arial" w:cs="Arial"/>
          <w:sz w:val="24"/>
          <w:szCs w:val="24"/>
        </w:rPr>
      </w:pPr>
    </w:p>
    <w:p w14:paraId="3FFF95B9" w14:textId="5A072172" w:rsidR="00296A34" w:rsidRPr="006C0370" w:rsidRDefault="00296A34" w:rsidP="00096E52">
      <w:pPr>
        <w:ind w:left="720"/>
        <w:jc w:val="both"/>
        <w:rPr>
          <w:rFonts w:ascii="Arial" w:hAnsi="Arial" w:cs="Arial"/>
          <w:sz w:val="24"/>
          <w:szCs w:val="24"/>
        </w:rPr>
      </w:pPr>
      <w:r w:rsidRPr="006C0370">
        <w:rPr>
          <w:rFonts w:ascii="Arial" w:hAnsi="Arial" w:cs="Arial"/>
          <w:sz w:val="24"/>
          <w:szCs w:val="24"/>
        </w:rPr>
        <w:t>79%</w:t>
      </w:r>
      <w:r w:rsidRPr="00296A34">
        <w:rPr>
          <w:rFonts w:ascii="Arial" w:hAnsi="Arial" w:cs="Arial"/>
          <w:sz w:val="24"/>
          <w:szCs w:val="24"/>
        </w:rPr>
        <w:t xml:space="preserve"> of all students were </w:t>
      </w:r>
      <w:r w:rsidRPr="006C0370">
        <w:rPr>
          <w:rFonts w:ascii="Arial" w:hAnsi="Arial" w:cs="Arial"/>
          <w:sz w:val="24"/>
          <w:szCs w:val="24"/>
        </w:rPr>
        <w:t>domiciled in Wales</w:t>
      </w:r>
      <w:r w:rsidRPr="00296A34">
        <w:rPr>
          <w:rFonts w:ascii="Arial" w:hAnsi="Arial" w:cs="Arial"/>
          <w:sz w:val="24"/>
          <w:szCs w:val="24"/>
        </w:rPr>
        <w:t xml:space="preserve"> prior to course commencement.</w:t>
      </w:r>
      <w:r w:rsidR="00096E52">
        <w:rPr>
          <w:rFonts w:ascii="Arial" w:hAnsi="Arial" w:cs="Arial"/>
          <w:sz w:val="24"/>
          <w:szCs w:val="24"/>
        </w:rPr>
        <w:t xml:space="preserve">  </w:t>
      </w:r>
      <w:r w:rsidRPr="00296A34">
        <w:rPr>
          <w:rFonts w:ascii="Arial" w:hAnsi="Arial" w:cs="Arial"/>
          <w:sz w:val="24"/>
          <w:szCs w:val="24"/>
        </w:rPr>
        <w:t>For nursing and midwifery students this rose to 87%.</w:t>
      </w:r>
    </w:p>
    <w:p w14:paraId="300287E4" w14:textId="77777777" w:rsidR="00004744" w:rsidRPr="006C0370" w:rsidRDefault="00004744" w:rsidP="00096E52">
      <w:pPr>
        <w:ind w:left="720"/>
        <w:jc w:val="both"/>
        <w:rPr>
          <w:rFonts w:ascii="Arial" w:hAnsi="Arial" w:cs="Arial"/>
          <w:sz w:val="24"/>
          <w:szCs w:val="24"/>
        </w:rPr>
      </w:pPr>
    </w:p>
    <w:p w14:paraId="4B1FB8EB" w14:textId="6C23FB22" w:rsidR="00296A34" w:rsidRDefault="00296A34" w:rsidP="00096E52">
      <w:pPr>
        <w:ind w:left="720"/>
        <w:jc w:val="both"/>
        <w:rPr>
          <w:rFonts w:ascii="Arial" w:hAnsi="Arial" w:cs="Arial"/>
          <w:sz w:val="24"/>
          <w:szCs w:val="24"/>
        </w:rPr>
      </w:pPr>
      <w:r w:rsidRPr="006C0370">
        <w:rPr>
          <w:rFonts w:ascii="Arial" w:hAnsi="Arial" w:cs="Arial"/>
          <w:sz w:val="24"/>
          <w:szCs w:val="24"/>
        </w:rPr>
        <w:t>Over 95%</w:t>
      </w:r>
      <w:r w:rsidRPr="00296A34">
        <w:rPr>
          <w:rFonts w:ascii="Arial" w:hAnsi="Arial" w:cs="Arial"/>
          <w:sz w:val="24"/>
          <w:szCs w:val="24"/>
        </w:rPr>
        <w:t xml:space="preserve"> of students accepted the </w:t>
      </w:r>
      <w:r w:rsidRPr="006C0370">
        <w:rPr>
          <w:rFonts w:ascii="Arial" w:hAnsi="Arial" w:cs="Arial"/>
          <w:sz w:val="24"/>
          <w:szCs w:val="24"/>
        </w:rPr>
        <w:t>bursary scheme</w:t>
      </w:r>
      <w:r w:rsidRPr="00296A34">
        <w:rPr>
          <w:rFonts w:ascii="Arial" w:hAnsi="Arial" w:cs="Arial"/>
          <w:sz w:val="24"/>
          <w:szCs w:val="24"/>
        </w:rPr>
        <w:t xml:space="preserve"> and the “</w:t>
      </w:r>
      <w:proofErr w:type="gramStart"/>
      <w:r w:rsidRPr="00296A34">
        <w:rPr>
          <w:rFonts w:ascii="Arial" w:hAnsi="Arial" w:cs="Arial"/>
          <w:sz w:val="24"/>
          <w:szCs w:val="24"/>
        </w:rPr>
        <w:t>2 year</w:t>
      </w:r>
      <w:proofErr w:type="gramEnd"/>
      <w:r w:rsidRPr="00296A34">
        <w:rPr>
          <w:rFonts w:ascii="Arial" w:hAnsi="Arial" w:cs="Arial"/>
          <w:sz w:val="24"/>
          <w:szCs w:val="24"/>
        </w:rPr>
        <w:t xml:space="preserve"> tie-in” to Wales.</w:t>
      </w:r>
    </w:p>
    <w:p w14:paraId="3B66483B" w14:textId="77777777" w:rsidR="00004744" w:rsidRPr="008530D3" w:rsidRDefault="00004744" w:rsidP="00096E52">
      <w:pPr>
        <w:ind w:left="720"/>
        <w:jc w:val="both"/>
        <w:rPr>
          <w:rFonts w:ascii="Arial" w:hAnsi="Arial" w:cs="Arial"/>
          <w:sz w:val="24"/>
          <w:szCs w:val="24"/>
        </w:rPr>
      </w:pPr>
    </w:p>
    <w:p w14:paraId="4A7AA930" w14:textId="60B30BA2" w:rsidR="00296A34" w:rsidRPr="006C0370" w:rsidRDefault="00296A34" w:rsidP="00096E52">
      <w:pPr>
        <w:ind w:left="720"/>
        <w:jc w:val="both"/>
        <w:rPr>
          <w:rFonts w:ascii="Arial" w:hAnsi="Arial" w:cs="Arial"/>
          <w:sz w:val="24"/>
          <w:szCs w:val="24"/>
        </w:rPr>
      </w:pPr>
      <w:r w:rsidRPr="006C0370">
        <w:rPr>
          <w:rFonts w:ascii="Arial" w:hAnsi="Arial" w:cs="Arial"/>
          <w:sz w:val="24"/>
          <w:szCs w:val="24"/>
        </w:rPr>
        <w:t>When compared against the ethnicity</w:t>
      </w:r>
      <w:r w:rsidRPr="00296A34">
        <w:rPr>
          <w:rFonts w:ascii="Arial" w:hAnsi="Arial" w:cs="Arial"/>
          <w:sz w:val="24"/>
          <w:szCs w:val="24"/>
        </w:rPr>
        <w:t xml:space="preserve"> statistics on the Stats Wales website</w:t>
      </w:r>
      <w:r w:rsidR="00C56689">
        <w:rPr>
          <w:rFonts w:ascii="Arial" w:hAnsi="Arial" w:cs="Arial"/>
          <w:sz w:val="24"/>
          <w:szCs w:val="24"/>
        </w:rPr>
        <w:t>,</w:t>
      </w:r>
      <w:r w:rsidRPr="00296A34">
        <w:rPr>
          <w:rFonts w:ascii="Arial" w:hAnsi="Arial" w:cs="Arial"/>
          <w:sz w:val="24"/>
          <w:szCs w:val="24"/>
        </w:rPr>
        <w:t xml:space="preserve"> the health professional student population is more diverse than the general Welsh population. </w:t>
      </w:r>
      <w:r w:rsidR="00004744">
        <w:rPr>
          <w:rFonts w:ascii="Arial" w:hAnsi="Arial" w:cs="Arial"/>
          <w:sz w:val="24"/>
          <w:szCs w:val="24"/>
        </w:rPr>
        <w:t xml:space="preserve"> </w:t>
      </w:r>
      <w:r w:rsidRPr="008530D3">
        <w:rPr>
          <w:rFonts w:ascii="Arial" w:hAnsi="Arial" w:cs="Arial"/>
          <w:sz w:val="24"/>
          <w:szCs w:val="24"/>
        </w:rPr>
        <w:t xml:space="preserve">Enhanced reporting mechanisms are being developed to track ethnic students through the system to ensure that all students </w:t>
      </w:r>
      <w:r w:rsidRPr="006C0370">
        <w:rPr>
          <w:rFonts w:ascii="Arial" w:hAnsi="Arial" w:cs="Arial"/>
          <w:sz w:val="24"/>
          <w:szCs w:val="24"/>
        </w:rPr>
        <w:t>have an equal opportunity to graduate.</w:t>
      </w:r>
    </w:p>
    <w:p w14:paraId="609FF0BA" w14:textId="77777777" w:rsidR="00004744" w:rsidRPr="006C0370" w:rsidRDefault="00004744" w:rsidP="00096E52">
      <w:pPr>
        <w:ind w:left="720"/>
        <w:jc w:val="both"/>
        <w:rPr>
          <w:rFonts w:ascii="Arial" w:hAnsi="Arial" w:cs="Arial"/>
          <w:sz w:val="24"/>
          <w:szCs w:val="24"/>
        </w:rPr>
      </w:pPr>
    </w:p>
    <w:p w14:paraId="5EB97D03" w14:textId="6F06CDA5" w:rsidR="00296A34" w:rsidRDefault="00C56689" w:rsidP="00096E52">
      <w:pPr>
        <w:ind w:left="720"/>
        <w:jc w:val="both"/>
        <w:rPr>
          <w:rFonts w:ascii="Arial" w:hAnsi="Arial" w:cs="Arial"/>
          <w:sz w:val="24"/>
          <w:szCs w:val="24"/>
        </w:rPr>
      </w:pPr>
      <w:r>
        <w:rPr>
          <w:rFonts w:ascii="Arial" w:hAnsi="Arial" w:cs="Arial"/>
          <w:sz w:val="24"/>
          <w:szCs w:val="24"/>
        </w:rPr>
        <w:t xml:space="preserve">A total of </w:t>
      </w:r>
      <w:r w:rsidR="00296A34" w:rsidRPr="006C0370">
        <w:rPr>
          <w:rFonts w:ascii="Arial" w:hAnsi="Arial" w:cs="Arial"/>
          <w:sz w:val="24"/>
          <w:szCs w:val="24"/>
        </w:rPr>
        <w:t>12% of all students declared a disability.</w:t>
      </w:r>
      <w:r w:rsidR="00004744" w:rsidRPr="006C0370">
        <w:rPr>
          <w:rFonts w:ascii="Arial" w:hAnsi="Arial" w:cs="Arial"/>
          <w:sz w:val="24"/>
          <w:szCs w:val="24"/>
        </w:rPr>
        <w:t xml:space="preserve">  </w:t>
      </w:r>
      <w:r w:rsidR="0023789C" w:rsidRPr="006C0370">
        <w:rPr>
          <w:rFonts w:ascii="Arial" w:hAnsi="Arial" w:cs="Arial"/>
          <w:sz w:val="24"/>
          <w:szCs w:val="24"/>
        </w:rPr>
        <w:t xml:space="preserve">A separate budget is </w:t>
      </w:r>
      <w:r w:rsidR="00B44A39" w:rsidRPr="006C0370">
        <w:rPr>
          <w:rFonts w:ascii="Arial" w:hAnsi="Arial" w:cs="Arial"/>
          <w:sz w:val="24"/>
          <w:szCs w:val="24"/>
        </w:rPr>
        <w:t>available</w:t>
      </w:r>
      <w:r w:rsidR="00296A34" w:rsidRPr="006C0370">
        <w:rPr>
          <w:rFonts w:ascii="Arial" w:hAnsi="Arial" w:cs="Arial"/>
          <w:sz w:val="24"/>
          <w:szCs w:val="24"/>
        </w:rPr>
        <w:t xml:space="preserve"> to support students with disabilities.</w:t>
      </w:r>
      <w:r w:rsidR="00004744" w:rsidRPr="006C0370">
        <w:rPr>
          <w:rFonts w:ascii="Arial" w:hAnsi="Arial" w:cs="Arial"/>
          <w:sz w:val="24"/>
          <w:szCs w:val="24"/>
        </w:rPr>
        <w:t xml:space="preserve">  </w:t>
      </w:r>
      <w:r w:rsidR="00296A34" w:rsidRPr="006C0370">
        <w:rPr>
          <w:rFonts w:ascii="Arial" w:hAnsi="Arial" w:cs="Arial"/>
          <w:sz w:val="24"/>
          <w:szCs w:val="24"/>
        </w:rPr>
        <w:t>Enhanced reporting mechanisms are being developed to track students with disabilities through the system to ensure that all students have an equal opportunity to graduate.</w:t>
      </w:r>
    </w:p>
    <w:p w14:paraId="339A80A4" w14:textId="77777777" w:rsidR="00C56689" w:rsidRPr="006C0370" w:rsidRDefault="00C56689" w:rsidP="00096E52">
      <w:pPr>
        <w:ind w:left="720"/>
        <w:jc w:val="both"/>
        <w:rPr>
          <w:rFonts w:ascii="Arial" w:hAnsi="Arial" w:cs="Arial"/>
          <w:sz w:val="24"/>
          <w:szCs w:val="24"/>
        </w:rPr>
      </w:pPr>
    </w:p>
    <w:p w14:paraId="0CFDCF7C" w14:textId="294F82E4" w:rsidR="00296A34" w:rsidRDefault="00296A34" w:rsidP="00004744">
      <w:pPr>
        <w:ind w:left="720"/>
        <w:jc w:val="both"/>
        <w:rPr>
          <w:rFonts w:ascii="Arial" w:hAnsi="Arial" w:cs="Arial"/>
          <w:sz w:val="24"/>
          <w:szCs w:val="24"/>
        </w:rPr>
      </w:pPr>
      <w:r w:rsidRPr="006C0370">
        <w:rPr>
          <w:rFonts w:ascii="Arial" w:hAnsi="Arial" w:cs="Arial"/>
          <w:sz w:val="24"/>
          <w:szCs w:val="24"/>
        </w:rPr>
        <w:t>36%</w:t>
      </w:r>
      <w:r w:rsidRPr="00296A34">
        <w:rPr>
          <w:rFonts w:ascii="Arial" w:hAnsi="Arial" w:cs="Arial"/>
          <w:sz w:val="24"/>
          <w:szCs w:val="24"/>
        </w:rPr>
        <w:t xml:space="preserve"> of students entered with ‘A’ levels as their </w:t>
      </w:r>
      <w:r w:rsidRPr="006C0370">
        <w:rPr>
          <w:rFonts w:ascii="Arial" w:hAnsi="Arial" w:cs="Arial"/>
          <w:sz w:val="24"/>
          <w:szCs w:val="24"/>
        </w:rPr>
        <w:t>highest qualification</w:t>
      </w:r>
      <w:r w:rsidRPr="00296A34">
        <w:rPr>
          <w:rFonts w:ascii="Arial" w:hAnsi="Arial" w:cs="Arial"/>
          <w:sz w:val="24"/>
          <w:szCs w:val="24"/>
        </w:rPr>
        <w:t>.</w:t>
      </w:r>
      <w:r w:rsidR="00004744">
        <w:rPr>
          <w:rFonts w:ascii="Arial" w:hAnsi="Arial" w:cs="Arial"/>
          <w:sz w:val="24"/>
          <w:szCs w:val="24"/>
        </w:rPr>
        <w:t xml:space="preserve"> </w:t>
      </w:r>
      <w:r w:rsidRPr="00296A34">
        <w:rPr>
          <w:rFonts w:ascii="Arial" w:hAnsi="Arial" w:cs="Arial"/>
          <w:sz w:val="24"/>
          <w:szCs w:val="24"/>
        </w:rPr>
        <w:t xml:space="preserve"> This demonstrates that students from a diverse educational background are gaining places on health professional</w:t>
      </w:r>
      <w:r w:rsidR="00152BB5">
        <w:rPr>
          <w:rFonts w:ascii="Arial" w:hAnsi="Arial" w:cs="Arial"/>
          <w:sz w:val="24"/>
          <w:szCs w:val="24"/>
        </w:rPr>
        <w:t xml:space="preserve"> programmes</w:t>
      </w:r>
      <w:r w:rsidR="00004744">
        <w:rPr>
          <w:rFonts w:ascii="Arial" w:hAnsi="Arial" w:cs="Arial"/>
          <w:sz w:val="24"/>
          <w:szCs w:val="24"/>
        </w:rPr>
        <w:t>.</w:t>
      </w:r>
    </w:p>
    <w:p w14:paraId="7D5EEA14" w14:textId="77777777" w:rsidR="00004744" w:rsidRPr="00296A34" w:rsidRDefault="00004744" w:rsidP="00004744">
      <w:pPr>
        <w:ind w:left="720"/>
        <w:jc w:val="both"/>
        <w:rPr>
          <w:rFonts w:ascii="Arial" w:hAnsi="Arial" w:cs="Arial"/>
          <w:sz w:val="24"/>
          <w:szCs w:val="24"/>
        </w:rPr>
      </w:pPr>
    </w:p>
    <w:p w14:paraId="000D7109" w14:textId="3555E0FC" w:rsidR="00296A34" w:rsidRDefault="00296A34" w:rsidP="00004744">
      <w:pPr>
        <w:ind w:left="720"/>
        <w:jc w:val="both"/>
        <w:rPr>
          <w:rFonts w:ascii="Arial" w:hAnsi="Arial" w:cs="Arial"/>
          <w:sz w:val="24"/>
          <w:szCs w:val="24"/>
        </w:rPr>
      </w:pPr>
      <w:r w:rsidRPr="00296A34">
        <w:rPr>
          <w:rFonts w:ascii="Arial" w:hAnsi="Arial" w:cs="Arial"/>
          <w:sz w:val="24"/>
          <w:szCs w:val="24"/>
        </w:rPr>
        <w:t>Application rates are generally buoyant which is important in the current climate of increasing commissions.</w:t>
      </w:r>
      <w:r w:rsidR="00004744">
        <w:rPr>
          <w:rFonts w:ascii="Arial" w:hAnsi="Arial" w:cs="Arial"/>
          <w:sz w:val="24"/>
          <w:szCs w:val="24"/>
        </w:rPr>
        <w:t xml:space="preserve"> </w:t>
      </w:r>
      <w:r w:rsidRPr="00296A34">
        <w:rPr>
          <w:rFonts w:ascii="Arial" w:hAnsi="Arial" w:cs="Arial"/>
          <w:sz w:val="24"/>
          <w:szCs w:val="24"/>
        </w:rPr>
        <w:t xml:space="preserve"> However,</w:t>
      </w:r>
      <w:r w:rsidR="00C6544C">
        <w:rPr>
          <w:rFonts w:ascii="Arial" w:hAnsi="Arial" w:cs="Arial"/>
          <w:sz w:val="24"/>
          <w:szCs w:val="24"/>
        </w:rPr>
        <w:t xml:space="preserve"> there is no room for </w:t>
      </w:r>
      <w:proofErr w:type="gramStart"/>
      <w:r w:rsidR="00C6544C">
        <w:rPr>
          <w:rFonts w:ascii="Arial" w:hAnsi="Arial" w:cs="Arial"/>
          <w:sz w:val="24"/>
          <w:szCs w:val="24"/>
        </w:rPr>
        <w:t>complacency</w:t>
      </w:r>
      <w:proofErr w:type="gramEnd"/>
      <w:r w:rsidR="00C6544C">
        <w:rPr>
          <w:rFonts w:ascii="Arial" w:hAnsi="Arial" w:cs="Arial"/>
          <w:sz w:val="24"/>
          <w:szCs w:val="24"/>
        </w:rPr>
        <w:t xml:space="preserve"> and it will continue to be an area to which HEIW will pay significant attention.</w:t>
      </w:r>
    </w:p>
    <w:p w14:paraId="6C1BA2A8" w14:textId="17A1BD41" w:rsidR="00004744" w:rsidRDefault="00004744" w:rsidP="00004744">
      <w:pPr>
        <w:ind w:left="720"/>
        <w:jc w:val="both"/>
        <w:rPr>
          <w:rFonts w:ascii="Arial" w:hAnsi="Arial" w:cs="Arial"/>
          <w:sz w:val="24"/>
          <w:szCs w:val="24"/>
        </w:rPr>
      </w:pPr>
    </w:p>
    <w:p w14:paraId="78D9533D" w14:textId="77777777" w:rsidR="001F6356" w:rsidRDefault="001F6356" w:rsidP="00004744">
      <w:pPr>
        <w:ind w:left="720"/>
        <w:jc w:val="both"/>
        <w:rPr>
          <w:rFonts w:ascii="Arial" w:hAnsi="Arial" w:cs="Arial"/>
          <w:sz w:val="24"/>
          <w:szCs w:val="24"/>
        </w:rPr>
      </w:pPr>
    </w:p>
    <w:p w14:paraId="7CCEA775" w14:textId="77777777" w:rsidR="001F6356" w:rsidRDefault="001F6356" w:rsidP="00004744">
      <w:pPr>
        <w:ind w:left="720"/>
        <w:jc w:val="both"/>
        <w:rPr>
          <w:rFonts w:ascii="Arial" w:hAnsi="Arial" w:cs="Arial"/>
          <w:sz w:val="24"/>
          <w:szCs w:val="24"/>
        </w:rPr>
      </w:pPr>
    </w:p>
    <w:p w14:paraId="263D959A" w14:textId="77777777" w:rsidR="001F6356" w:rsidRDefault="001F6356" w:rsidP="00004744">
      <w:pPr>
        <w:ind w:left="720"/>
        <w:jc w:val="both"/>
        <w:rPr>
          <w:rFonts w:ascii="Arial" w:hAnsi="Arial" w:cs="Arial"/>
          <w:sz w:val="24"/>
          <w:szCs w:val="24"/>
        </w:rPr>
      </w:pPr>
    </w:p>
    <w:p w14:paraId="32E628C7" w14:textId="44DA63AD" w:rsidR="00A6620C" w:rsidRPr="004F2081" w:rsidRDefault="00A6620C" w:rsidP="00004744">
      <w:pPr>
        <w:ind w:left="720"/>
        <w:jc w:val="both"/>
        <w:rPr>
          <w:rFonts w:ascii="Arial" w:hAnsi="Arial" w:cs="Arial"/>
          <w:b/>
          <w:sz w:val="24"/>
          <w:szCs w:val="24"/>
        </w:rPr>
      </w:pPr>
      <w:r w:rsidRPr="004F2081">
        <w:rPr>
          <w:rFonts w:ascii="Arial" w:hAnsi="Arial" w:cs="Arial"/>
          <w:b/>
          <w:sz w:val="24"/>
          <w:szCs w:val="24"/>
        </w:rPr>
        <w:lastRenderedPageBreak/>
        <w:t>Application Rates Summary 2019</w:t>
      </w:r>
      <w:r w:rsidR="000B4BD8">
        <w:rPr>
          <w:rFonts w:ascii="Arial" w:hAnsi="Arial" w:cs="Arial"/>
          <w:b/>
          <w:sz w:val="24"/>
          <w:szCs w:val="24"/>
        </w:rPr>
        <w:t>-</w:t>
      </w:r>
      <w:r w:rsidRPr="004F2081">
        <w:rPr>
          <w:rFonts w:ascii="Arial" w:hAnsi="Arial" w:cs="Arial"/>
          <w:b/>
          <w:sz w:val="24"/>
          <w:szCs w:val="24"/>
        </w:rPr>
        <w:t>20</w:t>
      </w:r>
    </w:p>
    <w:p w14:paraId="3BA73158" w14:textId="77777777" w:rsidR="00A6620C" w:rsidRDefault="00A6620C" w:rsidP="00004744">
      <w:pPr>
        <w:ind w:left="720"/>
        <w:jc w:val="both"/>
        <w:rPr>
          <w:rFonts w:ascii="Arial" w:hAnsi="Arial" w:cs="Arial"/>
          <w:sz w:val="24"/>
          <w:szCs w:val="24"/>
        </w:rPr>
      </w:pPr>
    </w:p>
    <w:tbl>
      <w:tblPr>
        <w:tblStyle w:val="TableGrid"/>
        <w:tblW w:w="0" w:type="auto"/>
        <w:tblInd w:w="720"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ook w:val="04A0" w:firstRow="1" w:lastRow="0" w:firstColumn="1" w:lastColumn="0" w:noHBand="0" w:noVBand="1"/>
      </w:tblPr>
      <w:tblGrid>
        <w:gridCol w:w="2956"/>
        <w:gridCol w:w="5932"/>
      </w:tblGrid>
      <w:tr w:rsidR="001D392D" w14:paraId="7986377E" w14:textId="77777777" w:rsidTr="001D392D">
        <w:tc>
          <w:tcPr>
            <w:tcW w:w="2961" w:type="dxa"/>
            <w:shd w:val="clear" w:color="auto" w:fill="00B050"/>
          </w:tcPr>
          <w:p w14:paraId="78CE5501" w14:textId="10E7AA77" w:rsidR="00A6620C" w:rsidRDefault="00A6620C" w:rsidP="001D392D">
            <w:pPr>
              <w:spacing w:before="60" w:after="60"/>
              <w:jc w:val="both"/>
              <w:rPr>
                <w:rFonts w:ascii="Arial" w:hAnsi="Arial" w:cs="Arial"/>
                <w:sz w:val="24"/>
                <w:szCs w:val="24"/>
              </w:rPr>
            </w:pPr>
            <w:r>
              <w:rPr>
                <w:rFonts w:ascii="Arial" w:hAnsi="Arial" w:cs="Arial"/>
                <w:sz w:val="24"/>
                <w:szCs w:val="24"/>
              </w:rPr>
              <w:t>Greater than 5 applicants per place</w:t>
            </w:r>
          </w:p>
        </w:tc>
        <w:tc>
          <w:tcPr>
            <w:tcW w:w="5947" w:type="dxa"/>
            <w:shd w:val="clear" w:color="auto" w:fill="00B050"/>
          </w:tcPr>
          <w:p w14:paraId="19D232B4" w14:textId="77777777" w:rsidR="00A6620C" w:rsidRDefault="00A6620C" w:rsidP="001D392D">
            <w:pPr>
              <w:spacing w:before="60" w:after="60"/>
              <w:jc w:val="both"/>
              <w:rPr>
                <w:rFonts w:ascii="Arial" w:hAnsi="Arial" w:cs="Arial"/>
                <w:sz w:val="24"/>
                <w:szCs w:val="24"/>
              </w:rPr>
            </w:pPr>
            <w:r>
              <w:rPr>
                <w:rFonts w:ascii="Arial" w:hAnsi="Arial" w:cs="Arial"/>
                <w:sz w:val="24"/>
                <w:szCs w:val="24"/>
              </w:rPr>
              <w:t>Pre-Registration Nursing – Child Field</w:t>
            </w:r>
          </w:p>
          <w:p w14:paraId="7FD8C1B5" w14:textId="77777777" w:rsidR="00A6620C" w:rsidRDefault="0025611F" w:rsidP="001D392D">
            <w:pPr>
              <w:spacing w:before="60" w:after="60"/>
              <w:jc w:val="both"/>
              <w:rPr>
                <w:rFonts w:ascii="Arial" w:hAnsi="Arial" w:cs="Arial"/>
                <w:sz w:val="24"/>
                <w:szCs w:val="24"/>
              </w:rPr>
            </w:pPr>
            <w:r>
              <w:rPr>
                <w:rFonts w:ascii="Arial" w:hAnsi="Arial" w:cs="Arial"/>
                <w:sz w:val="24"/>
                <w:szCs w:val="24"/>
              </w:rPr>
              <w:t>Midwifery</w:t>
            </w:r>
          </w:p>
          <w:p w14:paraId="0882EFC4" w14:textId="77777777" w:rsidR="0025611F" w:rsidRDefault="0025611F" w:rsidP="001D392D">
            <w:pPr>
              <w:spacing w:before="60" w:after="60"/>
              <w:jc w:val="both"/>
              <w:rPr>
                <w:rFonts w:ascii="Arial" w:hAnsi="Arial" w:cs="Arial"/>
                <w:sz w:val="24"/>
                <w:szCs w:val="24"/>
              </w:rPr>
            </w:pPr>
            <w:r>
              <w:rPr>
                <w:rFonts w:ascii="Arial" w:hAnsi="Arial" w:cs="Arial"/>
                <w:sz w:val="24"/>
                <w:szCs w:val="24"/>
              </w:rPr>
              <w:t>Physiotherapy</w:t>
            </w:r>
          </w:p>
          <w:p w14:paraId="56F7FC5E" w14:textId="77777777" w:rsidR="0025611F" w:rsidRDefault="0025611F" w:rsidP="001D392D">
            <w:pPr>
              <w:spacing w:before="60" w:after="60"/>
              <w:jc w:val="both"/>
              <w:rPr>
                <w:rFonts w:ascii="Arial" w:hAnsi="Arial" w:cs="Arial"/>
                <w:sz w:val="24"/>
                <w:szCs w:val="24"/>
              </w:rPr>
            </w:pPr>
            <w:r>
              <w:rPr>
                <w:rFonts w:ascii="Arial" w:hAnsi="Arial" w:cs="Arial"/>
                <w:sz w:val="24"/>
                <w:szCs w:val="24"/>
              </w:rPr>
              <w:t>Diagnostic Radiography</w:t>
            </w:r>
          </w:p>
          <w:p w14:paraId="163A0ED7" w14:textId="77777777" w:rsidR="0025611F" w:rsidRDefault="0025611F" w:rsidP="001D392D">
            <w:pPr>
              <w:spacing w:before="60" w:after="60"/>
              <w:jc w:val="both"/>
              <w:rPr>
                <w:rFonts w:ascii="Arial" w:hAnsi="Arial" w:cs="Arial"/>
                <w:sz w:val="24"/>
                <w:szCs w:val="24"/>
              </w:rPr>
            </w:pPr>
            <w:r>
              <w:rPr>
                <w:rFonts w:ascii="Arial" w:hAnsi="Arial" w:cs="Arial"/>
                <w:sz w:val="24"/>
                <w:szCs w:val="24"/>
              </w:rPr>
              <w:t>Therapeutic Radiography</w:t>
            </w:r>
          </w:p>
          <w:p w14:paraId="2BA7FB79" w14:textId="77777777" w:rsidR="0025611F" w:rsidRDefault="0025611F" w:rsidP="001D392D">
            <w:pPr>
              <w:spacing w:before="60" w:after="60"/>
              <w:jc w:val="both"/>
              <w:rPr>
                <w:rFonts w:ascii="Arial" w:hAnsi="Arial" w:cs="Arial"/>
                <w:sz w:val="24"/>
                <w:szCs w:val="24"/>
              </w:rPr>
            </w:pPr>
            <w:r>
              <w:rPr>
                <w:rFonts w:ascii="Arial" w:hAnsi="Arial" w:cs="Arial"/>
                <w:sz w:val="24"/>
                <w:szCs w:val="24"/>
              </w:rPr>
              <w:t>Paramedics</w:t>
            </w:r>
          </w:p>
          <w:p w14:paraId="37C8E978" w14:textId="00EC4EE1" w:rsidR="0025611F" w:rsidRDefault="0025611F" w:rsidP="001D392D">
            <w:pPr>
              <w:spacing w:before="60" w:after="60"/>
              <w:jc w:val="both"/>
              <w:rPr>
                <w:rFonts w:ascii="Arial" w:hAnsi="Arial" w:cs="Arial"/>
                <w:sz w:val="24"/>
                <w:szCs w:val="24"/>
              </w:rPr>
            </w:pPr>
            <w:r>
              <w:rPr>
                <w:rFonts w:ascii="Arial" w:hAnsi="Arial" w:cs="Arial"/>
                <w:sz w:val="24"/>
                <w:szCs w:val="24"/>
              </w:rPr>
              <w:t>Healthcare Sciences – Neurophysiology</w:t>
            </w:r>
          </w:p>
          <w:p w14:paraId="611D379D" w14:textId="77777777" w:rsidR="0025611F" w:rsidRDefault="0025611F" w:rsidP="001D392D">
            <w:pPr>
              <w:spacing w:before="60" w:after="60"/>
              <w:jc w:val="both"/>
              <w:rPr>
                <w:rFonts w:ascii="Arial" w:hAnsi="Arial" w:cs="Arial"/>
                <w:sz w:val="24"/>
                <w:szCs w:val="24"/>
              </w:rPr>
            </w:pPr>
            <w:r>
              <w:rPr>
                <w:rFonts w:ascii="Arial" w:hAnsi="Arial" w:cs="Arial"/>
                <w:sz w:val="24"/>
                <w:szCs w:val="24"/>
              </w:rPr>
              <w:t>Healthcare Sciences – Cardiac Physiology</w:t>
            </w:r>
          </w:p>
          <w:p w14:paraId="1E9FF4FC" w14:textId="4E5D3DC6" w:rsidR="0025611F" w:rsidRDefault="0025611F" w:rsidP="001D392D">
            <w:pPr>
              <w:spacing w:before="60" w:after="60"/>
              <w:jc w:val="both"/>
              <w:rPr>
                <w:rFonts w:ascii="Arial" w:hAnsi="Arial" w:cs="Arial"/>
                <w:sz w:val="24"/>
                <w:szCs w:val="24"/>
              </w:rPr>
            </w:pPr>
            <w:r>
              <w:rPr>
                <w:rFonts w:ascii="Arial" w:hAnsi="Arial" w:cs="Arial"/>
                <w:sz w:val="24"/>
                <w:szCs w:val="24"/>
              </w:rPr>
              <w:t>Healthcare Sciences – Radiotherapy Physics &amp; Nuclear Physics</w:t>
            </w:r>
          </w:p>
        </w:tc>
      </w:tr>
      <w:tr w:rsidR="001D392D" w14:paraId="6E273F82" w14:textId="77777777" w:rsidTr="001D392D">
        <w:tc>
          <w:tcPr>
            <w:tcW w:w="2961" w:type="dxa"/>
            <w:shd w:val="clear" w:color="auto" w:fill="FF0000"/>
          </w:tcPr>
          <w:p w14:paraId="2D0BD5B6" w14:textId="2A2B92CE" w:rsidR="00A6620C" w:rsidRDefault="00A6620C" w:rsidP="001D392D">
            <w:pPr>
              <w:spacing w:before="60" w:after="60"/>
              <w:jc w:val="both"/>
              <w:rPr>
                <w:rFonts w:ascii="Arial" w:hAnsi="Arial" w:cs="Arial"/>
                <w:sz w:val="24"/>
                <w:szCs w:val="24"/>
              </w:rPr>
            </w:pPr>
            <w:r>
              <w:rPr>
                <w:rFonts w:ascii="Arial" w:hAnsi="Arial" w:cs="Arial"/>
                <w:sz w:val="24"/>
                <w:szCs w:val="24"/>
              </w:rPr>
              <w:t>Less than 3 applicants per place</w:t>
            </w:r>
          </w:p>
        </w:tc>
        <w:tc>
          <w:tcPr>
            <w:tcW w:w="5947" w:type="dxa"/>
            <w:shd w:val="clear" w:color="auto" w:fill="FF0000"/>
          </w:tcPr>
          <w:p w14:paraId="1CD688DA" w14:textId="77777777" w:rsidR="00A6620C" w:rsidRDefault="004F2081" w:rsidP="001D392D">
            <w:pPr>
              <w:spacing w:before="60" w:after="60"/>
              <w:jc w:val="both"/>
              <w:rPr>
                <w:rFonts w:ascii="Arial" w:hAnsi="Arial" w:cs="Arial"/>
                <w:sz w:val="24"/>
                <w:szCs w:val="24"/>
              </w:rPr>
            </w:pPr>
            <w:r>
              <w:rPr>
                <w:rFonts w:ascii="Arial" w:hAnsi="Arial" w:cs="Arial"/>
                <w:sz w:val="24"/>
                <w:szCs w:val="24"/>
              </w:rPr>
              <w:t>Pre-Registration Nursing - LD Field</w:t>
            </w:r>
          </w:p>
          <w:p w14:paraId="45767605" w14:textId="77777777" w:rsidR="004F2081" w:rsidRDefault="004F2081" w:rsidP="001D392D">
            <w:pPr>
              <w:spacing w:before="60" w:after="60"/>
              <w:jc w:val="both"/>
              <w:rPr>
                <w:rFonts w:ascii="Arial" w:hAnsi="Arial" w:cs="Arial"/>
                <w:sz w:val="24"/>
                <w:szCs w:val="24"/>
              </w:rPr>
            </w:pPr>
            <w:r>
              <w:rPr>
                <w:rFonts w:ascii="Arial" w:hAnsi="Arial" w:cs="Arial"/>
                <w:sz w:val="24"/>
                <w:szCs w:val="24"/>
              </w:rPr>
              <w:t>Podiatry</w:t>
            </w:r>
          </w:p>
          <w:p w14:paraId="3A126130" w14:textId="32E1D2BE" w:rsidR="004F2081" w:rsidRDefault="004F2081" w:rsidP="001D392D">
            <w:pPr>
              <w:spacing w:before="60" w:after="60"/>
              <w:jc w:val="both"/>
              <w:rPr>
                <w:rFonts w:ascii="Arial" w:hAnsi="Arial" w:cs="Arial"/>
                <w:sz w:val="24"/>
                <w:szCs w:val="24"/>
              </w:rPr>
            </w:pPr>
            <w:r>
              <w:rPr>
                <w:rFonts w:ascii="Arial" w:hAnsi="Arial" w:cs="Arial"/>
                <w:sz w:val="24"/>
                <w:szCs w:val="24"/>
              </w:rPr>
              <w:t>Biomedical Sciences</w:t>
            </w:r>
          </w:p>
        </w:tc>
      </w:tr>
      <w:tr w:rsidR="001D392D" w14:paraId="12105536" w14:textId="77777777" w:rsidTr="001D392D">
        <w:tc>
          <w:tcPr>
            <w:tcW w:w="2961" w:type="dxa"/>
            <w:shd w:val="clear" w:color="auto" w:fill="FFFF00"/>
          </w:tcPr>
          <w:p w14:paraId="72BC4C98" w14:textId="33A102E7" w:rsidR="00A6620C" w:rsidRDefault="00A6620C" w:rsidP="001D392D">
            <w:pPr>
              <w:spacing w:before="60" w:after="60"/>
              <w:jc w:val="both"/>
              <w:rPr>
                <w:rFonts w:ascii="Arial" w:hAnsi="Arial" w:cs="Arial"/>
                <w:sz w:val="24"/>
                <w:szCs w:val="24"/>
              </w:rPr>
            </w:pPr>
            <w:r>
              <w:rPr>
                <w:rFonts w:ascii="Arial" w:hAnsi="Arial" w:cs="Arial"/>
                <w:sz w:val="24"/>
                <w:szCs w:val="24"/>
              </w:rPr>
              <w:t>Between 3 and 5 applications per place</w:t>
            </w:r>
          </w:p>
        </w:tc>
        <w:tc>
          <w:tcPr>
            <w:tcW w:w="5947" w:type="dxa"/>
            <w:shd w:val="clear" w:color="auto" w:fill="FFFF00"/>
          </w:tcPr>
          <w:p w14:paraId="3CD3527D" w14:textId="562DED30" w:rsidR="00A6620C" w:rsidRDefault="004F2081" w:rsidP="001D392D">
            <w:pPr>
              <w:spacing w:before="60" w:after="60"/>
              <w:jc w:val="both"/>
              <w:rPr>
                <w:rFonts w:ascii="Arial" w:hAnsi="Arial" w:cs="Arial"/>
                <w:sz w:val="24"/>
                <w:szCs w:val="24"/>
              </w:rPr>
            </w:pPr>
            <w:r>
              <w:rPr>
                <w:rFonts w:ascii="Arial" w:hAnsi="Arial" w:cs="Arial"/>
                <w:sz w:val="24"/>
                <w:szCs w:val="24"/>
              </w:rPr>
              <w:t>All Other Courses</w:t>
            </w:r>
          </w:p>
        </w:tc>
      </w:tr>
    </w:tbl>
    <w:p w14:paraId="362A2212" w14:textId="0969EB7A" w:rsidR="00895460" w:rsidRDefault="00895460" w:rsidP="00004744">
      <w:pPr>
        <w:ind w:left="720"/>
        <w:jc w:val="both"/>
        <w:rPr>
          <w:rFonts w:ascii="Arial" w:hAnsi="Arial" w:cs="Arial"/>
          <w:sz w:val="24"/>
          <w:szCs w:val="24"/>
        </w:rPr>
      </w:pPr>
    </w:p>
    <w:p w14:paraId="4D148E65" w14:textId="685321F9" w:rsidR="00296A34" w:rsidRPr="006C0370" w:rsidRDefault="00296A34" w:rsidP="00EA7853">
      <w:pPr>
        <w:ind w:left="720"/>
        <w:jc w:val="both"/>
        <w:rPr>
          <w:rFonts w:ascii="Arial" w:hAnsi="Arial" w:cs="Arial"/>
          <w:sz w:val="24"/>
          <w:szCs w:val="24"/>
        </w:rPr>
      </w:pPr>
      <w:r w:rsidRPr="00296A34">
        <w:rPr>
          <w:rFonts w:ascii="Arial" w:hAnsi="Arial" w:cs="Arial"/>
          <w:sz w:val="24"/>
          <w:szCs w:val="24"/>
        </w:rPr>
        <w:t xml:space="preserve">Overall, in 2018/19, Welsh Universities </w:t>
      </w:r>
      <w:r w:rsidR="00734DCD" w:rsidRPr="0010263D">
        <w:rPr>
          <w:rFonts w:ascii="Arial" w:eastAsia="Calibri" w:hAnsi="Arial" w:cs="Arial"/>
          <w:sz w:val="24"/>
          <w:szCs w:val="24"/>
        </w:rPr>
        <w:t xml:space="preserve">Welsh Universities </w:t>
      </w:r>
      <w:r w:rsidR="00734DCD">
        <w:rPr>
          <w:rFonts w:ascii="Arial" w:eastAsia="Calibri" w:hAnsi="Arial" w:cs="Arial"/>
          <w:sz w:val="24"/>
          <w:szCs w:val="24"/>
        </w:rPr>
        <w:t xml:space="preserve">filled 2,671 pre-registration health professional places.  This is an increase of 6.71% (155 more pre-registration health professional students) than in 2017/18.  </w:t>
      </w:r>
    </w:p>
    <w:p w14:paraId="76ECD4EB" w14:textId="77777777" w:rsidR="00ED6C96" w:rsidRDefault="00ED6C96" w:rsidP="00ED6C96">
      <w:pPr>
        <w:ind w:left="720"/>
        <w:jc w:val="both"/>
        <w:rPr>
          <w:rFonts w:ascii="Arial" w:eastAsia="Calibri" w:hAnsi="Arial" w:cs="Arial"/>
          <w:sz w:val="24"/>
          <w:szCs w:val="24"/>
        </w:rPr>
      </w:pPr>
    </w:p>
    <w:p w14:paraId="31B111FC" w14:textId="41691238" w:rsidR="00ED6C96" w:rsidRDefault="00ED6C96" w:rsidP="00ED6C96">
      <w:pPr>
        <w:ind w:left="720"/>
        <w:jc w:val="both"/>
        <w:rPr>
          <w:rFonts w:ascii="Arial" w:eastAsia="Calibri" w:hAnsi="Arial" w:cs="Arial"/>
          <w:sz w:val="24"/>
          <w:szCs w:val="24"/>
        </w:rPr>
      </w:pPr>
      <w:r>
        <w:rPr>
          <w:rFonts w:ascii="Arial" w:eastAsia="Calibri" w:hAnsi="Arial" w:cs="Arial"/>
          <w:sz w:val="24"/>
          <w:szCs w:val="24"/>
        </w:rPr>
        <w:t>Forecasts for the 2019/20 year (including the March 2020 nursing intake) indicate total pre-registration places recruited in Wales will increase to 2,810 which is a further increase of 138 students.</w:t>
      </w:r>
    </w:p>
    <w:p w14:paraId="710BCFDA" w14:textId="77777777" w:rsidR="00ED6C96" w:rsidRDefault="00ED6C96" w:rsidP="00ED6C96">
      <w:pPr>
        <w:ind w:left="720"/>
        <w:jc w:val="both"/>
        <w:rPr>
          <w:rFonts w:ascii="Arial" w:eastAsia="Calibri" w:hAnsi="Arial" w:cs="Arial"/>
          <w:sz w:val="24"/>
          <w:szCs w:val="24"/>
        </w:rPr>
      </w:pPr>
    </w:p>
    <w:p w14:paraId="6D31E032" w14:textId="77777777" w:rsidR="00ED6C96" w:rsidRDefault="00ED6C96" w:rsidP="00ED6C96">
      <w:pPr>
        <w:ind w:left="720"/>
        <w:jc w:val="both"/>
        <w:rPr>
          <w:rFonts w:ascii="Arial" w:eastAsia="Calibri" w:hAnsi="Arial" w:cs="Arial"/>
          <w:sz w:val="24"/>
          <w:szCs w:val="24"/>
        </w:rPr>
      </w:pPr>
      <w:r>
        <w:rPr>
          <w:rFonts w:ascii="Arial" w:eastAsia="Calibri" w:hAnsi="Arial" w:cs="Arial"/>
          <w:sz w:val="24"/>
          <w:szCs w:val="24"/>
        </w:rPr>
        <w:t>In 2020/21 the number of places filled is expected to rise to 3,242 which represents an increase of 726 (29%) over 17/18 levels.</w:t>
      </w:r>
    </w:p>
    <w:p w14:paraId="426C3C55" w14:textId="77777777" w:rsidR="00A84DB1" w:rsidRPr="0010263D" w:rsidRDefault="00A84DB1" w:rsidP="00ED6C96">
      <w:pPr>
        <w:ind w:left="720"/>
        <w:jc w:val="both"/>
        <w:rPr>
          <w:rFonts w:ascii="Arial" w:eastAsia="Calibri" w:hAnsi="Arial" w:cs="Arial"/>
          <w:sz w:val="24"/>
          <w:szCs w:val="24"/>
        </w:rPr>
      </w:pPr>
    </w:p>
    <w:p w14:paraId="119B9864" w14:textId="2EF9643A" w:rsidR="00004744" w:rsidRDefault="00A84DB1" w:rsidP="00EA7853">
      <w:pPr>
        <w:ind w:left="720"/>
        <w:jc w:val="both"/>
        <w:rPr>
          <w:rFonts w:ascii="Arial" w:hAnsi="Arial" w:cs="Arial"/>
          <w:sz w:val="24"/>
          <w:szCs w:val="24"/>
        </w:rPr>
      </w:pPr>
      <w:r>
        <w:rPr>
          <w:noProof/>
          <w:lang w:eastAsia="en-GB"/>
        </w:rPr>
        <w:drawing>
          <wp:inline distT="0" distB="0" distL="0" distR="0" wp14:anchorId="3086DFF6" wp14:editId="5907CA80">
            <wp:extent cx="4572000" cy="2743200"/>
            <wp:effectExtent l="0" t="0" r="0" b="0"/>
            <wp:docPr id="10" name="Chart 10" descr="Diagram showing the Pre-registration Health Professional Filled Places 17/18 &amp; 18/19 and forecast for 19/20 &amp; 20/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4BC8A79" w14:textId="77777777" w:rsidR="00A84DB1" w:rsidRPr="002D0D93" w:rsidRDefault="00A84DB1" w:rsidP="00EA7853">
      <w:pPr>
        <w:ind w:left="720"/>
        <w:jc w:val="both"/>
        <w:rPr>
          <w:rFonts w:ascii="Arial" w:hAnsi="Arial" w:cs="Arial"/>
          <w:sz w:val="24"/>
          <w:szCs w:val="24"/>
        </w:rPr>
      </w:pPr>
    </w:p>
    <w:p w14:paraId="5FF98EA4" w14:textId="77777777" w:rsidR="002D0D93" w:rsidRPr="002D0D93" w:rsidRDefault="002D0D93" w:rsidP="002D0D93">
      <w:pPr>
        <w:ind w:left="720"/>
        <w:jc w:val="both"/>
        <w:rPr>
          <w:rFonts w:ascii="Arial" w:hAnsi="Arial" w:cs="Arial"/>
          <w:sz w:val="24"/>
          <w:szCs w:val="24"/>
        </w:rPr>
      </w:pPr>
      <w:r w:rsidRPr="002D0D93">
        <w:rPr>
          <w:rFonts w:ascii="Arial" w:hAnsi="Arial" w:cs="Arial"/>
          <w:sz w:val="24"/>
          <w:szCs w:val="24"/>
        </w:rPr>
        <w:t>The average achievement of successfully filling commissioned places for full time and part time community nursing across Wales increased in 2018/19 to 99% which is the highest fill rate percentage achieved since this area has been evaluated.</w:t>
      </w:r>
    </w:p>
    <w:p w14:paraId="43CC9F4C" w14:textId="77777777" w:rsidR="00004744" w:rsidRPr="00F85456" w:rsidRDefault="00004744" w:rsidP="00EA7853">
      <w:pPr>
        <w:ind w:left="720"/>
        <w:jc w:val="both"/>
        <w:rPr>
          <w:rFonts w:ascii="Arial" w:hAnsi="Arial" w:cs="Arial"/>
          <w:sz w:val="24"/>
          <w:szCs w:val="24"/>
        </w:rPr>
      </w:pPr>
    </w:p>
    <w:p w14:paraId="1F06E79D" w14:textId="10D324B3" w:rsidR="00296A34" w:rsidRPr="006C0370" w:rsidRDefault="00296A34" w:rsidP="00EA7853">
      <w:pPr>
        <w:ind w:left="720"/>
        <w:jc w:val="both"/>
        <w:rPr>
          <w:rFonts w:ascii="Arial" w:hAnsi="Arial" w:cs="Arial"/>
          <w:sz w:val="24"/>
          <w:szCs w:val="24"/>
        </w:rPr>
      </w:pPr>
      <w:r w:rsidRPr="006C0370">
        <w:rPr>
          <w:rFonts w:ascii="Arial" w:hAnsi="Arial" w:cs="Arial"/>
          <w:sz w:val="24"/>
          <w:szCs w:val="24"/>
        </w:rPr>
        <w:t>The utilisation of Advanced Practice</w:t>
      </w:r>
      <w:r w:rsidRPr="00296A34">
        <w:rPr>
          <w:rFonts w:ascii="Arial" w:hAnsi="Arial" w:cs="Arial"/>
          <w:sz w:val="24"/>
          <w:szCs w:val="24"/>
        </w:rPr>
        <w:t xml:space="preserve"> funding was high.</w:t>
      </w:r>
      <w:r w:rsidR="006873C8">
        <w:rPr>
          <w:rFonts w:ascii="Arial" w:hAnsi="Arial" w:cs="Arial"/>
          <w:sz w:val="24"/>
          <w:szCs w:val="24"/>
        </w:rPr>
        <w:t xml:space="preserve">  </w:t>
      </w:r>
      <w:r w:rsidRPr="00296A34">
        <w:rPr>
          <w:rFonts w:ascii="Arial" w:hAnsi="Arial" w:cs="Arial"/>
          <w:sz w:val="24"/>
          <w:szCs w:val="24"/>
        </w:rPr>
        <w:t>In 2019</w:t>
      </w:r>
      <w:r w:rsidR="00095913">
        <w:rPr>
          <w:rFonts w:ascii="Arial" w:hAnsi="Arial" w:cs="Arial"/>
          <w:sz w:val="24"/>
          <w:szCs w:val="24"/>
        </w:rPr>
        <w:t>-</w:t>
      </w:r>
      <w:r w:rsidRPr="00296A34">
        <w:rPr>
          <w:rFonts w:ascii="Arial" w:hAnsi="Arial" w:cs="Arial"/>
          <w:sz w:val="24"/>
          <w:szCs w:val="24"/>
        </w:rPr>
        <w:t>20 Advance Practice will be evaluated.</w:t>
      </w:r>
      <w:r w:rsidR="006873C8" w:rsidRPr="008530D3">
        <w:rPr>
          <w:rFonts w:ascii="Arial" w:hAnsi="Arial" w:cs="Arial"/>
          <w:sz w:val="24"/>
          <w:szCs w:val="24"/>
        </w:rPr>
        <w:t xml:space="preserve">  </w:t>
      </w:r>
      <w:r w:rsidRPr="00B95E76">
        <w:rPr>
          <w:rFonts w:ascii="Arial" w:hAnsi="Arial" w:cs="Arial"/>
          <w:sz w:val="24"/>
          <w:szCs w:val="24"/>
        </w:rPr>
        <w:t>This will be in terms of the value and impact on the quality of patient experience, streamlining the patient pathway, patient safety, impact on the MDT (improved skills mix and decision making) in addition to any cost reduction</w:t>
      </w:r>
      <w:r w:rsidRPr="006C0370">
        <w:rPr>
          <w:rFonts w:ascii="Arial" w:hAnsi="Arial" w:cs="Arial"/>
          <w:sz w:val="24"/>
          <w:szCs w:val="24"/>
        </w:rPr>
        <w:t xml:space="preserve"> / savings.</w:t>
      </w:r>
    </w:p>
    <w:p w14:paraId="26DDAE50" w14:textId="77777777" w:rsidR="006873C8" w:rsidRPr="006C0370" w:rsidRDefault="006873C8" w:rsidP="00EA7853">
      <w:pPr>
        <w:ind w:left="720"/>
        <w:jc w:val="both"/>
        <w:rPr>
          <w:rFonts w:ascii="Arial" w:hAnsi="Arial" w:cs="Arial"/>
          <w:sz w:val="24"/>
          <w:szCs w:val="24"/>
        </w:rPr>
      </w:pPr>
    </w:p>
    <w:p w14:paraId="66F03552" w14:textId="12B8EA43" w:rsidR="00296A34" w:rsidRPr="008530D3" w:rsidRDefault="00296A34" w:rsidP="00EA7853">
      <w:pPr>
        <w:ind w:left="720"/>
        <w:jc w:val="both"/>
        <w:rPr>
          <w:rFonts w:ascii="Arial" w:hAnsi="Arial" w:cs="Arial"/>
          <w:sz w:val="24"/>
          <w:szCs w:val="24"/>
        </w:rPr>
      </w:pPr>
      <w:r w:rsidRPr="006C0370">
        <w:rPr>
          <w:rFonts w:ascii="Arial" w:hAnsi="Arial" w:cs="Arial"/>
          <w:sz w:val="24"/>
          <w:szCs w:val="24"/>
        </w:rPr>
        <w:t xml:space="preserve">92% of all </w:t>
      </w:r>
      <w:r w:rsidR="000F4459" w:rsidRPr="006C0370">
        <w:rPr>
          <w:rFonts w:ascii="Arial" w:hAnsi="Arial" w:cs="Arial"/>
          <w:bCs/>
          <w:sz w:val="24"/>
          <w:szCs w:val="24"/>
        </w:rPr>
        <w:t>independent</w:t>
      </w:r>
      <w:r w:rsidRPr="006C0370">
        <w:rPr>
          <w:rFonts w:ascii="Arial" w:hAnsi="Arial" w:cs="Arial"/>
          <w:sz w:val="24"/>
          <w:szCs w:val="24"/>
        </w:rPr>
        <w:t xml:space="preserve"> prescribing </w:t>
      </w:r>
      <w:r w:rsidR="00693F35" w:rsidRPr="006C0370">
        <w:rPr>
          <w:rFonts w:ascii="Arial" w:hAnsi="Arial" w:cs="Arial"/>
          <w:sz w:val="24"/>
          <w:szCs w:val="24"/>
        </w:rPr>
        <w:t>places</w:t>
      </w:r>
      <w:r w:rsidR="00693F35" w:rsidRPr="00296A34">
        <w:rPr>
          <w:rFonts w:ascii="Arial" w:hAnsi="Arial" w:cs="Arial"/>
          <w:sz w:val="24"/>
          <w:szCs w:val="24"/>
        </w:rPr>
        <w:t xml:space="preserve"> </w:t>
      </w:r>
      <w:r w:rsidRPr="00296A34">
        <w:rPr>
          <w:rFonts w:ascii="Arial" w:hAnsi="Arial" w:cs="Arial"/>
          <w:sz w:val="24"/>
          <w:szCs w:val="24"/>
        </w:rPr>
        <w:t>were filled</w:t>
      </w:r>
      <w:r w:rsidR="00F80EED">
        <w:rPr>
          <w:rFonts w:ascii="Arial" w:hAnsi="Arial" w:cs="Arial"/>
          <w:sz w:val="24"/>
          <w:szCs w:val="24"/>
        </w:rPr>
        <w:t>, the highe</w:t>
      </w:r>
      <w:r w:rsidR="006608F0">
        <w:rPr>
          <w:rFonts w:ascii="Arial" w:hAnsi="Arial" w:cs="Arial"/>
          <w:sz w:val="24"/>
          <w:szCs w:val="24"/>
        </w:rPr>
        <w:t>st level since this initiative was introduced</w:t>
      </w:r>
      <w:r w:rsidRPr="00296A34">
        <w:rPr>
          <w:rFonts w:ascii="Arial" w:hAnsi="Arial" w:cs="Arial"/>
          <w:sz w:val="24"/>
          <w:szCs w:val="24"/>
        </w:rPr>
        <w:t>.</w:t>
      </w:r>
    </w:p>
    <w:p w14:paraId="094D67DB" w14:textId="77777777" w:rsidR="006873C8" w:rsidRPr="006C0370" w:rsidRDefault="006873C8" w:rsidP="00EA7853">
      <w:pPr>
        <w:ind w:left="720"/>
        <w:jc w:val="both"/>
        <w:rPr>
          <w:rFonts w:ascii="Arial" w:hAnsi="Arial" w:cs="Arial"/>
          <w:sz w:val="24"/>
          <w:szCs w:val="24"/>
        </w:rPr>
      </w:pPr>
    </w:p>
    <w:p w14:paraId="283A68FA" w14:textId="4F6E1268" w:rsidR="00296A34" w:rsidRPr="006C0370" w:rsidRDefault="00296A34" w:rsidP="00EA7853">
      <w:pPr>
        <w:ind w:left="720"/>
        <w:jc w:val="both"/>
        <w:rPr>
          <w:rFonts w:ascii="Arial" w:hAnsi="Arial" w:cs="Arial"/>
          <w:sz w:val="24"/>
          <w:szCs w:val="24"/>
        </w:rPr>
      </w:pPr>
      <w:r w:rsidRPr="006C0370">
        <w:rPr>
          <w:rFonts w:ascii="Arial" w:hAnsi="Arial" w:cs="Arial"/>
          <w:sz w:val="24"/>
          <w:szCs w:val="24"/>
        </w:rPr>
        <w:t xml:space="preserve">The Universities in Wales delivered 96 Return to practice </w:t>
      </w:r>
      <w:r w:rsidRPr="00296A34">
        <w:rPr>
          <w:rFonts w:ascii="Arial" w:hAnsi="Arial" w:cs="Arial"/>
          <w:sz w:val="24"/>
          <w:szCs w:val="24"/>
        </w:rPr>
        <w:t>numbers for Wales in 2018/19.</w:t>
      </w:r>
      <w:r w:rsidR="006873C8">
        <w:rPr>
          <w:rFonts w:ascii="Arial" w:hAnsi="Arial" w:cs="Arial"/>
          <w:sz w:val="24"/>
          <w:szCs w:val="24"/>
        </w:rPr>
        <w:t xml:space="preserve">  </w:t>
      </w:r>
      <w:r w:rsidRPr="00B95E76">
        <w:rPr>
          <w:rFonts w:ascii="Arial" w:hAnsi="Arial" w:cs="Arial"/>
          <w:sz w:val="24"/>
          <w:szCs w:val="24"/>
        </w:rPr>
        <w:t xml:space="preserve">With escalating nursing agency costs it is imperative that the </w:t>
      </w:r>
      <w:r w:rsidR="002139F8" w:rsidRPr="006C0370">
        <w:rPr>
          <w:rFonts w:ascii="Arial" w:hAnsi="Arial" w:cs="Arial"/>
          <w:sz w:val="24"/>
          <w:szCs w:val="24"/>
        </w:rPr>
        <w:t>return to practice</w:t>
      </w:r>
      <w:r w:rsidRPr="006C0370">
        <w:rPr>
          <w:rFonts w:ascii="Arial" w:hAnsi="Arial" w:cs="Arial"/>
          <w:sz w:val="24"/>
          <w:szCs w:val="24"/>
        </w:rPr>
        <w:t xml:space="preserve"> initiative maximises numbers.</w:t>
      </w:r>
      <w:r w:rsidR="000F4459" w:rsidRPr="006C0370">
        <w:rPr>
          <w:rFonts w:ascii="Arial" w:hAnsi="Arial" w:cs="Arial"/>
          <w:sz w:val="24"/>
          <w:szCs w:val="24"/>
        </w:rPr>
        <w:t xml:space="preserve"> </w:t>
      </w:r>
      <w:r w:rsidR="00F85456">
        <w:rPr>
          <w:rFonts w:ascii="Arial" w:hAnsi="Arial" w:cs="Arial"/>
          <w:sz w:val="24"/>
          <w:szCs w:val="24"/>
        </w:rPr>
        <w:t xml:space="preserve"> </w:t>
      </w:r>
      <w:r w:rsidR="00F85456" w:rsidRPr="00F85456">
        <w:rPr>
          <w:rFonts w:ascii="Arial" w:hAnsi="Arial" w:cs="Arial"/>
          <w:sz w:val="24"/>
          <w:szCs w:val="24"/>
        </w:rPr>
        <w:t>Partnership working around marketing return to practice courses is in place between HEIW and the universities and there is a drive to further increase these numbers year-on-year.</w:t>
      </w:r>
    </w:p>
    <w:p w14:paraId="22CA2E57" w14:textId="77777777" w:rsidR="006873C8" w:rsidRPr="006C0370" w:rsidRDefault="006873C8" w:rsidP="00EA7853">
      <w:pPr>
        <w:ind w:left="720"/>
        <w:jc w:val="both"/>
        <w:rPr>
          <w:rFonts w:ascii="Arial" w:hAnsi="Arial" w:cs="Arial"/>
          <w:sz w:val="24"/>
          <w:szCs w:val="24"/>
        </w:rPr>
      </w:pPr>
    </w:p>
    <w:p w14:paraId="63D9FEA8" w14:textId="2147FF6E" w:rsidR="00296A34" w:rsidRPr="006C0370" w:rsidRDefault="00296A34" w:rsidP="00EA7853">
      <w:pPr>
        <w:ind w:left="720"/>
        <w:jc w:val="both"/>
        <w:rPr>
          <w:rFonts w:ascii="Arial" w:hAnsi="Arial" w:cs="Arial"/>
          <w:sz w:val="24"/>
          <w:szCs w:val="24"/>
        </w:rPr>
      </w:pPr>
      <w:r w:rsidRPr="006C0370">
        <w:rPr>
          <w:rFonts w:ascii="Arial" w:hAnsi="Arial" w:cs="Arial"/>
          <w:sz w:val="24"/>
          <w:szCs w:val="24"/>
        </w:rPr>
        <w:t>The 2018/19 pre-registration nursing attrition rate</w:t>
      </w:r>
      <w:r w:rsidRPr="00296A34">
        <w:rPr>
          <w:rFonts w:ascii="Arial" w:hAnsi="Arial" w:cs="Arial"/>
          <w:sz w:val="24"/>
          <w:szCs w:val="24"/>
        </w:rPr>
        <w:t xml:space="preserve"> is </w:t>
      </w:r>
      <w:r w:rsidRPr="006C0370">
        <w:rPr>
          <w:rFonts w:ascii="Arial" w:hAnsi="Arial" w:cs="Arial"/>
          <w:sz w:val="24"/>
          <w:szCs w:val="24"/>
        </w:rPr>
        <w:t>11.9%.</w:t>
      </w:r>
      <w:r w:rsidR="006873C8" w:rsidRPr="006873C8">
        <w:rPr>
          <w:rFonts w:ascii="Arial" w:hAnsi="Arial" w:cs="Arial"/>
          <w:bCs/>
          <w:sz w:val="24"/>
          <w:szCs w:val="24"/>
        </w:rPr>
        <w:t xml:space="preserve">  </w:t>
      </w:r>
      <w:r w:rsidRPr="006C0370">
        <w:rPr>
          <w:rFonts w:ascii="Arial" w:hAnsi="Arial" w:cs="Arial"/>
          <w:sz w:val="24"/>
          <w:szCs w:val="24"/>
        </w:rPr>
        <w:t>The English comparator is 20%.</w:t>
      </w:r>
    </w:p>
    <w:p w14:paraId="3B87D7C3" w14:textId="3C12BD82" w:rsidR="006873C8" w:rsidRPr="006C0370" w:rsidRDefault="00167B5B" w:rsidP="00EA7853">
      <w:pPr>
        <w:ind w:left="720"/>
        <w:jc w:val="both"/>
        <w:rPr>
          <w:rFonts w:ascii="Arial" w:hAnsi="Arial" w:cs="Arial"/>
          <w:sz w:val="24"/>
          <w:szCs w:val="24"/>
        </w:rPr>
      </w:pPr>
      <w:r w:rsidRPr="00C33697">
        <w:rPr>
          <w:noProof/>
          <w:lang w:eastAsia="en-GB"/>
        </w:rPr>
        <w:drawing>
          <wp:inline distT="0" distB="0" distL="0" distR="0" wp14:anchorId="18C62538" wp14:editId="1ADA8D05">
            <wp:extent cx="5731510" cy="2853055"/>
            <wp:effectExtent l="0" t="0" r="2540" b="4445"/>
            <wp:docPr id="486324608" name="Picture 67" descr="Diagram showing Wales vs English Pre-registration Nursing Attrition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324608" name="Picture 67" descr="Diagram showing Wales vs English Pre-registration Nursing Attrition Summary"/>
                    <pic:cNvPicPr/>
                  </pic:nvPicPr>
                  <pic:blipFill>
                    <a:blip r:embed="rId25">
                      <a:extLst>
                        <a:ext uri="{28A0092B-C50C-407E-A947-70E740481C1C}">
                          <a14:useLocalDpi xmlns:a14="http://schemas.microsoft.com/office/drawing/2010/main" val="0"/>
                        </a:ext>
                      </a:extLst>
                    </a:blip>
                    <a:stretch>
                      <a:fillRect/>
                    </a:stretch>
                  </pic:blipFill>
                  <pic:spPr>
                    <a:xfrm>
                      <a:off x="0" y="0"/>
                      <a:ext cx="5731510" cy="2853055"/>
                    </a:xfrm>
                    <a:prstGeom prst="rect">
                      <a:avLst/>
                    </a:prstGeom>
                  </pic:spPr>
                </pic:pic>
              </a:graphicData>
            </a:graphic>
          </wp:inline>
        </w:drawing>
      </w:r>
    </w:p>
    <w:p w14:paraId="4DB65C62" w14:textId="77777777" w:rsidR="007F2225" w:rsidRDefault="007F2225" w:rsidP="007F2225">
      <w:pPr>
        <w:ind w:left="720"/>
        <w:jc w:val="both"/>
        <w:rPr>
          <w:rFonts w:ascii="Arial" w:eastAsia="Calibri" w:hAnsi="Arial" w:cs="Arial"/>
          <w:sz w:val="24"/>
          <w:szCs w:val="24"/>
        </w:rPr>
      </w:pPr>
    </w:p>
    <w:p w14:paraId="446B0E63" w14:textId="539D4C96" w:rsidR="007F2225" w:rsidRDefault="007F2225" w:rsidP="007F2225">
      <w:pPr>
        <w:ind w:left="720"/>
        <w:jc w:val="both"/>
        <w:rPr>
          <w:rFonts w:ascii="Arial" w:eastAsia="Calibri" w:hAnsi="Arial" w:cs="Arial"/>
          <w:bCs/>
          <w:sz w:val="24"/>
          <w:szCs w:val="24"/>
        </w:rPr>
      </w:pPr>
      <w:r w:rsidRPr="0010263D">
        <w:rPr>
          <w:rFonts w:ascii="Arial" w:eastAsia="Calibri" w:hAnsi="Arial" w:cs="Arial"/>
          <w:sz w:val="24"/>
          <w:szCs w:val="24"/>
        </w:rPr>
        <w:t xml:space="preserve">The Welsh average </w:t>
      </w:r>
      <w:r w:rsidRPr="0010263D">
        <w:rPr>
          <w:rFonts w:ascii="Arial" w:eastAsia="Calibri" w:hAnsi="Arial" w:cs="Arial"/>
          <w:bCs/>
          <w:sz w:val="24"/>
          <w:szCs w:val="24"/>
        </w:rPr>
        <w:t>Midwifery attrition rate</w:t>
      </w:r>
      <w:r w:rsidRPr="0010263D">
        <w:rPr>
          <w:rFonts w:ascii="Arial" w:eastAsia="Calibri" w:hAnsi="Arial" w:cs="Arial"/>
          <w:sz w:val="24"/>
          <w:szCs w:val="24"/>
        </w:rPr>
        <w:t xml:space="preserve"> is </w:t>
      </w:r>
      <w:r w:rsidRPr="0010263D">
        <w:rPr>
          <w:rFonts w:ascii="Arial" w:eastAsia="Calibri" w:hAnsi="Arial" w:cs="Arial"/>
          <w:bCs/>
          <w:sz w:val="24"/>
          <w:szCs w:val="24"/>
        </w:rPr>
        <w:t xml:space="preserve">12.4%.  </w:t>
      </w:r>
      <w:r w:rsidRPr="0010263D">
        <w:rPr>
          <w:rFonts w:ascii="Arial" w:eastAsia="Calibri" w:hAnsi="Arial" w:cs="Arial"/>
          <w:sz w:val="24"/>
          <w:szCs w:val="24"/>
        </w:rPr>
        <w:t>The English comparator is 21%.</w:t>
      </w:r>
    </w:p>
    <w:p w14:paraId="5A13CB92" w14:textId="77777777" w:rsidR="007F2225" w:rsidRDefault="007F2225" w:rsidP="007F2225">
      <w:pPr>
        <w:ind w:left="720"/>
        <w:jc w:val="both"/>
        <w:rPr>
          <w:rFonts w:ascii="Arial" w:eastAsia="Calibri" w:hAnsi="Arial" w:cs="Arial"/>
          <w:bCs/>
          <w:sz w:val="24"/>
          <w:szCs w:val="24"/>
        </w:rPr>
      </w:pPr>
    </w:p>
    <w:p w14:paraId="4475978D" w14:textId="3114FDC7" w:rsidR="007F2225" w:rsidRDefault="007F2225" w:rsidP="007F2225">
      <w:pPr>
        <w:ind w:left="720"/>
        <w:jc w:val="both"/>
        <w:rPr>
          <w:rFonts w:ascii="Arial" w:eastAsia="Calibri" w:hAnsi="Arial" w:cs="Arial"/>
          <w:sz w:val="24"/>
          <w:szCs w:val="24"/>
        </w:rPr>
      </w:pPr>
      <w:r w:rsidRPr="0010263D">
        <w:rPr>
          <w:rFonts w:ascii="Arial" w:eastAsia="Calibri" w:hAnsi="Arial" w:cs="Arial"/>
          <w:sz w:val="24"/>
          <w:szCs w:val="24"/>
        </w:rPr>
        <w:t xml:space="preserve">The Welsh average </w:t>
      </w:r>
      <w:r w:rsidRPr="0010263D">
        <w:rPr>
          <w:rFonts w:ascii="Arial" w:eastAsia="Calibri" w:hAnsi="Arial" w:cs="Arial"/>
          <w:bCs/>
          <w:sz w:val="24"/>
          <w:szCs w:val="24"/>
        </w:rPr>
        <w:t>Allied Health Profession attrition rate</w:t>
      </w:r>
      <w:r w:rsidRPr="0010263D">
        <w:rPr>
          <w:rFonts w:ascii="Arial" w:eastAsia="Calibri" w:hAnsi="Arial" w:cs="Arial"/>
          <w:sz w:val="24"/>
          <w:szCs w:val="24"/>
        </w:rPr>
        <w:t xml:space="preserve"> is </w:t>
      </w:r>
      <w:r w:rsidRPr="0010263D">
        <w:rPr>
          <w:rFonts w:ascii="Arial" w:eastAsia="Calibri" w:hAnsi="Arial" w:cs="Arial"/>
          <w:bCs/>
          <w:sz w:val="24"/>
          <w:szCs w:val="24"/>
        </w:rPr>
        <w:t>9.2%</w:t>
      </w:r>
      <w:r w:rsidRPr="0010263D">
        <w:rPr>
          <w:rFonts w:ascii="Arial" w:eastAsia="Calibri" w:hAnsi="Arial" w:cs="Arial"/>
          <w:sz w:val="24"/>
          <w:szCs w:val="24"/>
        </w:rPr>
        <w:t>.  The English average is 13% and Wales is consistently below this.</w:t>
      </w:r>
    </w:p>
    <w:p w14:paraId="691E43EC" w14:textId="77777777" w:rsidR="006873C8" w:rsidRPr="006C0370" w:rsidRDefault="006873C8" w:rsidP="00EA7853">
      <w:pPr>
        <w:ind w:left="720"/>
        <w:jc w:val="both"/>
        <w:rPr>
          <w:rFonts w:ascii="Arial" w:hAnsi="Arial" w:cs="Arial"/>
          <w:sz w:val="24"/>
          <w:szCs w:val="24"/>
        </w:rPr>
      </w:pPr>
    </w:p>
    <w:p w14:paraId="738E088A" w14:textId="068832F0" w:rsidR="00296A34" w:rsidRDefault="00296A34" w:rsidP="00EA7853">
      <w:pPr>
        <w:ind w:left="720"/>
        <w:jc w:val="both"/>
        <w:rPr>
          <w:rFonts w:ascii="Arial" w:hAnsi="Arial" w:cs="Arial"/>
          <w:sz w:val="24"/>
          <w:szCs w:val="24"/>
        </w:rPr>
      </w:pPr>
      <w:r w:rsidRPr="006C0370">
        <w:rPr>
          <w:rFonts w:ascii="Arial" w:hAnsi="Arial" w:cs="Arial"/>
          <w:sz w:val="24"/>
          <w:szCs w:val="24"/>
        </w:rPr>
        <w:t>90%</w:t>
      </w:r>
      <w:r w:rsidRPr="00296A34">
        <w:rPr>
          <w:rFonts w:ascii="Arial" w:hAnsi="Arial" w:cs="Arial"/>
          <w:sz w:val="24"/>
          <w:szCs w:val="24"/>
        </w:rPr>
        <w:t xml:space="preserve"> of students that graduated in 2018/19 achieved a 2:2 or higher.</w:t>
      </w:r>
      <w:r w:rsidR="006873C8">
        <w:rPr>
          <w:rFonts w:ascii="Arial" w:hAnsi="Arial" w:cs="Arial"/>
          <w:sz w:val="24"/>
          <w:szCs w:val="24"/>
        </w:rPr>
        <w:t xml:space="preserve"> </w:t>
      </w:r>
      <w:r w:rsidRPr="00296A34">
        <w:rPr>
          <w:rFonts w:ascii="Arial" w:hAnsi="Arial" w:cs="Arial"/>
          <w:sz w:val="24"/>
          <w:szCs w:val="24"/>
        </w:rPr>
        <w:t xml:space="preserve"> </w:t>
      </w:r>
      <w:r w:rsidRPr="006C0370">
        <w:rPr>
          <w:rFonts w:ascii="Arial" w:hAnsi="Arial" w:cs="Arial"/>
          <w:sz w:val="24"/>
          <w:szCs w:val="24"/>
        </w:rPr>
        <w:t>41%</w:t>
      </w:r>
      <w:r w:rsidRPr="00296A34">
        <w:rPr>
          <w:rFonts w:ascii="Arial" w:hAnsi="Arial" w:cs="Arial"/>
          <w:sz w:val="24"/>
          <w:szCs w:val="24"/>
        </w:rPr>
        <w:t xml:space="preserve"> graduated with a first</w:t>
      </w:r>
      <w:r w:rsidR="006C0370" w:rsidRPr="003F60DB">
        <w:rPr>
          <w:rFonts w:ascii="Arial" w:hAnsi="Arial" w:cs="Arial"/>
          <w:sz w:val="24"/>
          <w:szCs w:val="24"/>
        </w:rPr>
        <w:t>-</w:t>
      </w:r>
      <w:r w:rsidRPr="00296A34">
        <w:rPr>
          <w:rFonts w:ascii="Arial" w:hAnsi="Arial" w:cs="Arial"/>
          <w:sz w:val="24"/>
          <w:szCs w:val="24"/>
        </w:rPr>
        <w:t xml:space="preserve">class </w:t>
      </w:r>
      <w:proofErr w:type="gramStart"/>
      <w:r w:rsidRPr="00296A34">
        <w:rPr>
          <w:rFonts w:ascii="Arial" w:hAnsi="Arial" w:cs="Arial"/>
          <w:sz w:val="24"/>
          <w:szCs w:val="24"/>
        </w:rPr>
        <w:t>honours</w:t>
      </w:r>
      <w:proofErr w:type="gramEnd"/>
      <w:r w:rsidRPr="00296A34">
        <w:rPr>
          <w:rFonts w:ascii="Arial" w:hAnsi="Arial" w:cs="Arial"/>
          <w:sz w:val="24"/>
          <w:szCs w:val="24"/>
        </w:rPr>
        <w:t xml:space="preserve"> degree.  </w:t>
      </w:r>
      <w:r w:rsidRPr="006C0370">
        <w:rPr>
          <w:rFonts w:ascii="Arial" w:hAnsi="Arial" w:cs="Arial"/>
          <w:sz w:val="24"/>
          <w:szCs w:val="24"/>
        </w:rPr>
        <w:t>At least 74%</w:t>
      </w:r>
      <w:r w:rsidRPr="00296A34">
        <w:rPr>
          <w:rFonts w:ascii="Arial" w:hAnsi="Arial" w:cs="Arial"/>
          <w:sz w:val="24"/>
          <w:szCs w:val="24"/>
        </w:rPr>
        <w:t xml:space="preserve"> of students graduating in 2018/19 secured </w:t>
      </w:r>
      <w:r w:rsidRPr="006C0370">
        <w:rPr>
          <w:rFonts w:ascii="Arial" w:hAnsi="Arial" w:cs="Arial"/>
          <w:sz w:val="24"/>
          <w:szCs w:val="24"/>
        </w:rPr>
        <w:t>employment</w:t>
      </w:r>
      <w:r w:rsidRPr="00296A34">
        <w:rPr>
          <w:rFonts w:ascii="Arial" w:hAnsi="Arial" w:cs="Arial"/>
          <w:sz w:val="24"/>
          <w:szCs w:val="24"/>
        </w:rPr>
        <w:t xml:space="preserve"> in NHS Wales.</w:t>
      </w:r>
      <w:r w:rsidR="006873C8">
        <w:rPr>
          <w:rFonts w:ascii="Arial" w:hAnsi="Arial" w:cs="Arial"/>
          <w:sz w:val="24"/>
          <w:szCs w:val="24"/>
        </w:rPr>
        <w:t xml:space="preserve"> </w:t>
      </w:r>
      <w:r w:rsidRPr="00296A34">
        <w:rPr>
          <w:rFonts w:ascii="Arial" w:hAnsi="Arial" w:cs="Arial"/>
          <w:sz w:val="24"/>
          <w:szCs w:val="24"/>
        </w:rPr>
        <w:t xml:space="preserve"> Another 7% secured employment within their profession in either local authorities or the private sector in Wales.</w:t>
      </w:r>
      <w:r w:rsidR="006873C8">
        <w:rPr>
          <w:rFonts w:ascii="Arial" w:hAnsi="Arial" w:cs="Arial"/>
          <w:sz w:val="24"/>
          <w:szCs w:val="24"/>
        </w:rPr>
        <w:t xml:space="preserve">  </w:t>
      </w:r>
      <w:r w:rsidRPr="00296A34">
        <w:rPr>
          <w:rFonts w:ascii="Arial" w:hAnsi="Arial" w:cs="Arial"/>
          <w:sz w:val="24"/>
          <w:szCs w:val="24"/>
        </w:rPr>
        <w:t>9% of students secured employment in the NHS outside Wales.</w:t>
      </w:r>
      <w:r w:rsidR="006873C8">
        <w:rPr>
          <w:rFonts w:ascii="Arial" w:hAnsi="Arial" w:cs="Arial"/>
          <w:sz w:val="24"/>
          <w:szCs w:val="24"/>
        </w:rPr>
        <w:t xml:space="preserve">  </w:t>
      </w:r>
      <w:r w:rsidRPr="00296A34">
        <w:rPr>
          <w:rFonts w:ascii="Arial" w:hAnsi="Arial" w:cs="Arial"/>
          <w:sz w:val="24"/>
          <w:szCs w:val="24"/>
        </w:rPr>
        <w:t>At the time of data collection 1% of students reported they were yet to secure employment and 9% of students did not respond to the University data collection exercise.</w:t>
      </w:r>
      <w:r w:rsidR="006873C8">
        <w:rPr>
          <w:rFonts w:ascii="Arial" w:hAnsi="Arial" w:cs="Arial"/>
          <w:sz w:val="24"/>
          <w:szCs w:val="24"/>
        </w:rPr>
        <w:t xml:space="preserve">  </w:t>
      </w:r>
      <w:r w:rsidRPr="00296A34">
        <w:rPr>
          <w:rFonts w:ascii="Arial" w:hAnsi="Arial" w:cs="Arial"/>
          <w:sz w:val="24"/>
          <w:szCs w:val="24"/>
        </w:rPr>
        <w:t xml:space="preserve">Of these 9% it is likely that </w:t>
      </w:r>
      <w:r w:rsidR="007F2225">
        <w:rPr>
          <w:rFonts w:ascii="Arial" w:hAnsi="Arial" w:cs="Arial"/>
          <w:sz w:val="24"/>
          <w:szCs w:val="24"/>
        </w:rPr>
        <w:t>most</w:t>
      </w:r>
      <w:r w:rsidRPr="00296A34">
        <w:rPr>
          <w:rFonts w:ascii="Arial" w:hAnsi="Arial" w:cs="Arial"/>
          <w:sz w:val="24"/>
          <w:szCs w:val="24"/>
        </w:rPr>
        <w:t xml:space="preserve"> are working within the NHS but failed to respond to the university correspondence.</w:t>
      </w:r>
      <w:r w:rsidR="006873C8">
        <w:rPr>
          <w:rFonts w:ascii="Arial" w:hAnsi="Arial" w:cs="Arial"/>
          <w:sz w:val="24"/>
          <w:szCs w:val="24"/>
        </w:rPr>
        <w:t xml:space="preserve">  </w:t>
      </w:r>
      <w:r w:rsidRPr="00296A34">
        <w:rPr>
          <w:rFonts w:ascii="Arial" w:hAnsi="Arial" w:cs="Arial"/>
          <w:sz w:val="24"/>
          <w:szCs w:val="24"/>
        </w:rPr>
        <w:t>Students are not obliged to inform universities of their job destinations.</w:t>
      </w:r>
      <w:r w:rsidR="006873C8">
        <w:rPr>
          <w:rFonts w:ascii="Arial" w:hAnsi="Arial" w:cs="Arial"/>
          <w:sz w:val="24"/>
          <w:szCs w:val="24"/>
        </w:rPr>
        <w:t xml:space="preserve">  </w:t>
      </w:r>
      <w:r w:rsidRPr="00296A34">
        <w:rPr>
          <w:rFonts w:ascii="Arial" w:hAnsi="Arial" w:cs="Arial"/>
          <w:sz w:val="24"/>
          <w:szCs w:val="24"/>
        </w:rPr>
        <w:t>Universities have worked to increase the intelligence in this area as 3 years ago over 40% of students were “unknowns”.</w:t>
      </w:r>
      <w:r w:rsidR="006873C8">
        <w:rPr>
          <w:rFonts w:ascii="Arial" w:hAnsi="Arial" w:cs="Arial"/>
          <w:sz w:val="24"/>
          <w:szCs w:val="24"/>
        </w:rPr>
        <w:t xml:space="preserve">  </w:t>
      </w:r>
      <w:r w:rsidRPr="00296A34">
        <w:rPr>
          <w:rFonts w:ascii="Arial" w:hAnsi="Arial" w:cs="Arial"/>
          <w:sz w:val="24"/>
          <w:szCs w:val="24"/>
        </w:rPr>
        <w:t xml:space="preserve">This graduating cohort were (apart from a few </w:t>
      </w:r>
      <w:proofErr w:type="gramStart"/>
      <w:r w:rsidRPr="00296A34">
        <w:rPr>
          <w:rFonts w:ascii="Arial" w:hAnsi="Arial" w:cs="Arial"/>
          <w:sz w:val="24"/>
          <w:szCs w:val="24"/>
        </w:rPr>
        <w:t>2 year</w:t>
      </w:r>
      <w:proofErr w:type="gramEnd"/>
      <w:r w:rsidRPr="00296A34">
        <w:rPr>
          <w:rFonts w:ascii="Arial" w:hAnsi="Arial" w:cs="Arial"/>
          <w:sz w:val="24"/>
          <w:szCs w:val="24"/>
        </w:rPr>
        <w:t xml:space="preserve"> courses) not subject to the two year tie-in.</w:t>
      </w:r>
      <w:r w:rsidR="006873C8">
        <w:rPr>
          <w:rFonts w:ascii="Arial" w:hAnsi="Arial" w:cs="Arial"/>
          <w:sz w:val="24"/>
          <w:szCs w:val="24"/>
        </w:rPr>
        <w:t xml:space="preserve">  </w:t>
      </w:r>
      <w:r w:rsidRPr="00296A34">
        <w:rPr>
          <w:rFonts w:ascii="Arial" w:hAnsi="Arial" w:cs="Arial"/>
          <w:sz w:val="24"/>
          <w:szCs w:val="24"/>
        </w:rPr>
        <w:t xml:space="preserve">Mechanisms being developed to track </w:t>
      </w:r>
      <w:r w:rsidRPr="00296A34">
        <w:rPr>
          <w:rFonts w:ascii="Arial" w:hAnsi="Arial" w:cs="Arial"/>
          <w:sz w:val="24"/>
          <w:szCs w:val="24"/>
        </w:rPr>
        <w:lastRenderedPageBreak/>
        <w:t>graduates will assist with both increasing the number of graduates working within Wales and the intelligence surrounding job destinations.</w:t>
      </w:r>
    </w:p>
    <w:p w14:paraId="3216DCAF" w14:textId="47C7B89E" w:rsidR="00DC0C5F" w:rsidRDefault="00DC0C5F" w:rsidP="00EA7853">
      <w:pPr>
        <w:ind w:left="720"/>
        <w:jc w:val="both"/>
        <w:rPr>
          <w:rFonts w:ascii="Arial" w:hAnsi="Arial" w:cs="Arial"/>
          <w:sz w:val="24"/>
          <w:szCs w:val="24"/>
        </w:rPr>
      </w:pPr>
    </w:p>
    <w:p w14:paraId="540257F8" w14:textId="1435ABD2" w:rsidR="00DC0C5F" w:rsidRDefault="009E53B0" w:rsidP="009901AE">
      <w:pPr>
        <w:ind w:firstLine="720"/>
        <w:jc w:val="both"/>
        <w:rPr>
          <w:rFonts w:ascii="Arial" w:hAnsi="Arial" w:cs="Arial"/>
          <w:b/>
          <w:sz w:val="24"/>
          <w:szCs w:val="24"/>
        </w:rPr>
      </w:pPr>
      <w:r>
        <w:rPr>
          <w:rFonts w:ascii="Arial" w:hAnsi="Arial" w:cs="Arial"/>
          <w:b/>
          <w:sz w:val="24"/>
          <w:szCs w:val="24"/>
        </w:rPr>
        <w:t xml:space="preserve">7.3 </w:t>
      </w:r>
      <w:r w:rsidR="00C17B59" w:rsidRPr="00C17B59">
        <w:rPr>
          <w:rFonts w:ascii="Arial" w:hAnsi="Arial" w:cs="Arial"/>
          <w:b/>
          <w:sz w:val="24"/>
          <w:szCs w:val="24"/>
        </w:rPr>
        <w:t>Current Performance – Medical, Dental &amp; Pharmacy</w:t>
      </w:r>
    </w:p>
    <w:p w14:paraId="73268398" w14:textId="27935FB2" w:rsidR="00C17B59" w:rsidRDefault="00C17B59" w:rsidP="00C17B59">
      <w:pPr>
        <w:jc w:val="both"/>
        <w:rPr>
          <w:rFonts w:ascii="Arial" w:hAnsi="Arial" w:cs="Arial"/>
          <w:b/>
          <w:sz w:val="24"/>
          <w:szCs w:val="24"/>
        </w:rPr>
      </w:pPr>
    </w:p>
    <w:p w14:paraId="40CFE267" w14:textId="0E052846" w:rsidR="0001093F" w:rsidRPr="0001093F" w:rsidRDefault="0001093F" w:rsidP="00BF73C9">
      <w:pPr>
        <w:ind w:left="720"/>
        <w:jc w:val="both"/>
        <w:rPr>
          <w:rFonts w:ascii="Arial" w:hAnsi="Arial" w:cs="Arial"/>
          <w:b/>
          <w:sz w:val="24"/>
          <w:szCs w:val="24"/>
        </w:rPr>
      </w:pPr>
      <w:r w:rsidRPr="0001093F">
        <w:rPr>
          <w:rFonts w:ascii="Arial" w:hAnsi="Arial" w:cs="Arial"/>
          <w:b/>
          <w:sz w:val="24"/>
          <w:szCs w:val="24"/>
        </w:rPr>
        <w:t>Medical</w:t>
      </w:r>
    </w:p>
    <w:p w14:paraId="76E6BFDF" w14:textId="77777777" w:rsidR="0001093F" w:rsidRDefault="0001093F" w:rsidP="00BF73C9">
      <w:pPr>
        <w:ind w:left="720"/>
        <w:jc w:val="both"/>
        <w:rPr>
          <w:rFonts w:ascii="Arial" w:hAnsi="Arial" w:cs="Arial"/>
          <w:sz w:val="24"/>
          <w:szCs w:val="24"/>
        </w:rPr>
      </w:pPr>
    </w:p>
    <w:p w14:paraId="1FF3BBF3" w14:textId="72018ECA" w:rsidR="00BF73C9" w:rsidRPr="00BF73C9" w:rsidRDefault="00BF73C9" w:rsidP="00BF73C9">
      <w:pPr>
        <w:ind w:left="720"/>
        <w:jc w:val="both"/>
        <w:rPr>
          <w:rFonts w:ascii="Arial" w:hAnsi="Arial" w:cs="Arial"/>
          <w:sz w:val="24"/>
          <w:szCs w:val="24"/>
        </w:rPr>
      </w:pPr>
      <w:r w:rsidRPr="00BF73C9">
        <w:rPr>
          <w:rFonts w:ascii="Arial" w:hAnsi="Arial" w:cs="Arial"/>
          <w:sz w:val="24"/>
          <w:szCs w:val="24"/>
        </w:rPr>
        <w:t xml:space="preserve">For August 2019 HEIW commissioned 2416 Secondary Care Specialty and Foundation Training posts across 58 different training programmes in Wales.  </w:t>
      </w:r>
    </w:p>
    <w:p w14:paraId="647E1C09" w14:textId="77777777" w:rsidR="00BF73C9" w:rsidRPr="00BF73C9" w:rsidRDefault="00BF73C9" w:rsidP="00BF73C9">
      <w:pPr>
        <w:ind w:left="720"/>
        <w:jc w:val="both"/>
        <w:rPr>
          <w:rFonts w:ascii="Arial" w:hAnsi="Arial" w:cs="Arial"/>
          <w:sz w:val="24"/>
          <w:szCs w:val="24"/>
        </w:rPr>
      </w:pPr>
      <w:r w:rsidRPr="00BF73C9">
        <w:rPr>
          <w:rFonts w:ascii="Arial" w:hAnsi="Arial" w:cs="Arial"/>
          <w:sz w:val="24"/>
          <w:szCs w:val="24"/>
        </w:rPr>
        <w:t xml:space="preserve">These posts and programmes were occupied by 2245 trainees, 95% of which were actively in training posts and 5% were out of programme either for parental leave or training and development opportunities outside of the structured programme environment.  </w:t>
      </w:r>
    </w:p>
    <w:p w14:paraId="55067F67" w14:textId="77777777" w:rsidR="00BF73C9" w:rsidRPr="00BF73C9" w:rsidRDefault="00BF73C9" w:rsidP="00BF73C9">
      <w:pPr>
        <w:ind w:left="720"/>
        <w:jc w:val="both"/>
        <w:rPr>
          <w:rFonts w:ascii="Arial" w:hAnsi="Arial" w:cs="Arial"/>
          <w:sz w:val="24"/>
          <w:szCs w:val="24"/>
        </w:rPr>
      </w:pPr>
    </w:p>
    <w:p w14:paraId="75526F1A" w14:textId="56D1FDCD" w:rsidR="00BF73C9" w:rsidRPr="00BF73C9" w:rsidRDefault="00BF73C9" w:rsidP="00BF73C9">
      <w:pPr>
        <w:ind w:left="720"/>
        <w:jc w:val="both"/>
        <w:rPr>
          <w:rFonts w:ascii="Arial" w:hAnsi="Arial" w:cs="Arial"/>
          <w:sz w:val="24"/>
          <w:szCs w:val="24"/>
        </w:rPr>
      </w:pPr>
      <w:r w:rsidRPr="00BF73C9">
        <w:rPr>
          <w:rFonts w:ascii="Arial" w:hAnsi="Arial" w:cs="Arial"/>
          <w:sz w:val="24"/>
          <w:szCs w:val="24"/>
        </w:rPr>
        <w:t xml:space="preserve">In August 2019 335 trainees commenced on the Foundation Training Programme and 398 new trainees commenced on Secondary Care Specialty Programmes an increase of 9% for specialty training compared to August 2018.  Notable recruitment increases in fill rates were seen for </w:t>
      </w:r>
      <w:proofErr w:type="gramStart"/>
      <w:r w:rsidRPr="00BF73C9">
        <w:rPr>
          <w:rFonts w:ascii="Arial" w:hAnsi="Arial" w:cs="Arial"/>
          <w:sz w:val="24"/>
          <w:szCs w:val="24"/>
        </w:rPr>
        <w:t>a number of</w:t>
      </w:r>
      <w:proofErr w:type="gramEnd"/>
      <w:r w:rsidRPr="00BF73C9">
        <w:rPr>
          <w:rFonts w:ascii="Arial" w:hAnsi="Arial" w:cs="Arial"/>
          <w:sz w:val="24"/>
          <w:szCs w:val="24"/>
        </w:rPr>
        <w:t xml:space="preserve"> specialties following the 2019 recruitment round including Core psychiatry 21% increase, Paediatrics 18% increase, General Surgery 47% increase and Intensive Care medicine 14% increase.  Recruitment challenges remain across higher Psychiatry and Medicine training programmes this is largely as a result of low fill rates through earlier stages of the training pipeline for </w:t>
      </w:r>
      <w:proofErr w:type="gramStart"/>
      <w:r w:rsidRPr="00BF73C9">
        <w:rPr>
          <w:rFonts w:ascii="Arial" w:hAnsi="Arial" w:cs="Arial"/>
          <w:sz w:val="24"/>
          <w:szCs w:val="24"/>
        </w:rPr>
        <w:t>a number of</w:t>
      </w:r>
      <w:proofErr w:type="gramEnd"/>
      <w:r w:rsidRPr="00BF73C9">
        <w:rPr>
          <w:rFonts w:ascii="Arial" w:hAnsi="Arial" w:cs="Arial"/>
          <w:sz w:val="24"/>
          <w:szCs w:val="24"/>
        </w:rPr>
        <w:t xml:space="preserve"> years.  In August 2019 training programme reconfiguration commenced to ensure alignment with new approved training curricula.  Over the next 5 years </w:t>
      </w:r>
      <w:proofErr w:type="gramStart"/>
      <w:r w:rsidRPr="00BF73C9">
        <w:rPr>
          <w:rFonts w:ascii="Arial" w:hAnsi="Arial" w:cs="Arial"/>
          <w:sz w:val="24"/>
          <w:szCs w:val="24"/>
        </w:rPr>
        <w:t>a number of</w:t>
      </w:r>
      <w:proofErr w:type="gramEnd"/>
      <w:r w:rsidRPr="00BF73C9">
        <w:rPr>
          <w:rFonts w:ascii="Arial" w:hAnsi="Arial" w:cs="Arial"/>
          <w:sz w:val="24"/>
          <w:szCs w:val="24"/>
        </w:rPr>
        <w:t xml:space="preserve"> training programmes will be reconfigured as training pathways and programme durations change; this is likely to impact the number of vacancies advertised and along with applicant behaviour.  </w:t>
      </w:r>
    </w:p>
    <w:p w14:paraId="767D2CBB" w14:textId="77777777" w:rsidR="00BF73C9" w:rsidRPr="00BF73C9" w:rsidRDefault="00BF73C9" w:rsidP="00BF73C9">
      <w:pPr>
        <w:ind w:left="720"/>
        <w:jc w:val="both"/>
        <w:rPr>
          <w:rFonts w:ascii="Arial" w:hAnsi="Arial" w:cs="Arial"/>
          <w:sz w:val="24"/>
          <w:szCs w:val="24"/>
        </w:rPr>
      </w:pPr>
    </w:p>
    <w:p w14:paraId="3B29FE8A" w14:textId="77777777" w:rsidR="00BF73C9" w:rsidRPr="00BF73C9" w:rsidRDefault="00BF73C9" w:rsidP="00BF73C9">
      <w:pPr>
        <w:ind w:left="720"/>
        <w:jc w:val="both"/>
        <w:rPr>
          <w:rFonts w:ascii="Arial" w:hAnsi="Arial" w:cs="Arial"/>
          <w:sz w:val="24"/>
          <w:szCs w:val="24"/>
        </w:rPr>
      </w:pPr>
      <w:r w:rsidRPr="00BF73C9">
        <w:rPr>
          <w:rFonts w:ascii="Arial" w:hAnsi="Arial" w:cs="Arial"/>
          <w:sz w:val="24"/>
          <w:szCs w:val="24"/>
        </w:rPr>
        <w:t>417 trainees across all grades and programmes (Secondary Care, General Practice and Foundation Training) were registered with HEIW to train on a less than full time basis in August 2019 an increase of 7% compared with the same time in 2018.  Over the last 12 months we have seen an increase in trainees applying for less than full time training for reasons other than caring and parental responsibilities.  Those specialties that attract high proportions (250% or more) of less than full time trainees include Paediatrics, Emergency Medicine and Public Health medicine.</w:t>
      </w:r>
    </w:p>
    <w:p w14:paraId="5516D0AB" w14:textId="1BA29424" w:rsidR="00BF73C9" w:rsidRDefault="00BF73C9" w:rsidP="00BF73C9">
      <w:pPr>
        <w:ind w:left="720"/>
        <w:jc w:val="both"/>
        <w:rPr>
          <w:rFonts w:ascii="Arial" w:hAnsi="Arial" w:cs="Arial"/>
          <w:sz w:val="24"/>
          <w:szCs w:val="24"/>
        </w:rPr>
      </w:pPr>
      <w:r w:rsidRPr="00BF73C9">
        <w:rPr>
          <w:rFonts w:ascii="Arial" w:hAnsi="Arial" w:cs="Arial"/>
          <w:sz w:val="24"/>
          <w:szCs w:val="24"/>
        </w:rPr>
        <w:t xml:space="preserve">Each year trainees have 2 windows in which to submit an Inter-Deanery Transfer.  Strict eligibility criteria govern this UK process in which trainees can apply to transfer into the same programme in an alternative region.  In February 2019 7 trainees (including 1 GP trainee) transferred out and 2 trainees transferred </w:t>
      </w:r>
      <w:proofErr w:type="gramStart"/>
      <w:r w:rsidRPr="00BF73C9">
        <w:rPr>
          <w:rFonts w:ascii="Arial" w:hAnsi="Arial" w:cs="Arial"/>
          <w:sz w:val="24"/>
          <w:szCs w:val="24"/>
        </w:rPr>
        <w:t>in to</w:t>
      </w:r>
      <w:proofErr w:type="gramEnd"/>
      <w:r w:rsidRPr="00BF73C9">
        <w:rPr>
          <w:rFonts w:ascii="Arial" w:hAnsi="Arial" w:cs="Arial"/>
          <w:sz w:val="24"/>
          <w:szCs w:val="24"/>
        </w:rPr>
        <w:t xml:space="preserve"> Wales.  Later that year in August 2019 5 trainees transferred out of Wales whereas 10 trainees (including 1 GP trainee) transferred </w:t>
      </w:r>
      <w:proofErr w:type="gramStart"/>
      <w:r w:rsidRPr="00BF73C9">
        <w:rPr>
          <w:rFonts w:ascii="Arial" w:hAnsi="Arial" w:cs="Arial"/>
          <w:sz w:val="24"/>
          <w:szCs w:val="24"/>
        </w:rPr>
        <w:t>in to</w:t>
      </w:r>
      <w:proofErr w:type="gramEnd"/>
      <w:r w:rsidRPr="00BF73C9">
        <w:rPr>
          <w:rFonts w:ascii="Arial" w:hAnsi="Arial" w:cs="Arial"/>
          <w:sz w:val="24"/>
          <w:szCs w:val="24"/>
        </w:rPr>
        <w:t xml:space="preserve"> Wales.  </w:t>
      </w:r>
    </w:p>
    <w:p w14:paraId="4719F5E1" w14:textId="49FA998C" w:rsidR="00981826" w:rsidRDefault="00981826" w:rsidP="00BF73C9">
      <w:pPr>
        <w:ind w:left="720"/>
        <w:jc w:val="both"/>
        <w:rPr>
          <w:rFonts w:ascii="Arial" w:hAnsi="Arial" w:cs="Arial"/>
          <w:sz w:val="24"/>
          <w:szCs w:val="24"/>
        </w:rPr>
      </w:pPr>
    </w:p>
    <w:p w14:paraId="17B27FE4" w14:textId="77777777" w:rsidR="00981826" w:rsidRPr="00981826" w:rsidRDefault="00981826" w:rsidP="00981826">
      <w:pPr>
        <w:ind w:left="720"/>
        <w:rPr>
          <w:rFonts w:ascii="Arial" w:hAnsi="Arial" w:cs="Arial"/>
          <w:sz w:val="24"/>
          <w:szCs w:val="24"/>
        </w:rPr>
      </w:pPr>
      <w:r w:rsidRPr="00981826">
        <w:rPr>
          <w:rFonts w:ascii="Arial" w:hAnsi="Arial" w:cs="Arial"/>
          <w:sz w:val="24"/>
          <w:szCs w:val="24"/>
        </w:rPr>
        <w:t xml:space="preserve">Between 01/08/2018 and 06/08/2019, 3173 Annual Reviews of Competence Progression (ARCPs) were undertaken across Foundation, General Practice and Secondary Care training programmes. These ARCPs determine whether trainees have made satisfactory progress within their training programmes.  </w:t>
      </w:r>
    </w:p>
    <w:p w14:paraId="35E1025B" w14:textId="77777777" w:rsidR="00981826" w:rsidRPr="00981826" w:rsidRDefault="00981826" w:rsidP="00981826">
      <w:pPr>
        <w:ind w:left="720"/>
        <w:rPr>
          <w:rFonts w:ascii="Arial" w:hAnsi="Arial" w:cs="Arial"/>
          <w:sz w:val="24"/>
          <w:szCs w:val="24"/>
        </w:rPr>
      </w:pPr>
      <w:r w:rsidRPr="00981826">
        <w:rPr>
          <w:rFonts w:ascii="Arial" w:hAnsi="Arial" w:cs="Arial"/>
          <w:sz w:val="24"/>
          <w:szCs w:val="24"/>
        </w:rPr>
        <w:t>Through this process trainees were ‘signed off’ as having completed the following training programmes between the 2018/2019 training year:</w:t>
      </w:r>
    </w:p>
    <w:p w14:paraId="14241D33" w14:textId="77777777" w:rsidR="00981826" w:rsidRPr="00981826" w:rsidRDefault="00981826" w:rsidP="00981826">
      <w:pPr>
        <w:numPr>
          <w:ilvl w:val="0"/>
          <w:numId w:val="78"/>
        </w:numPr>
        <w:rPr>
          <w:rFonts w:ascii="Arial" w:hAnsi="Arial" w:cs="Arial"/>
          <w:sz w:val="24"/>
          <w:szCs w:val="24"/>
        </w:rPr>
      </w:pPr>
      <w:r w:rsidRPr="00981826">
        <w:rPr>
          <w:rFonts w:ascii="Arial" w:hAnsi="Arial" w:cs="Arial"/>
          <w:sz w:val="24"/>
          <w:szCs w:val="24"/>
        </w:rPr>
        <w:t>313 trainees satisfactorily completed Foundation training</w:t>
      </w:r>
    </w:p>
    <w:p w14:paraId="4880F396" w14:textId="77777777" w:rsidR="00981826" w:rsidRPr="00981826" w:rsidRDefault="00981826" w:rsidP="00981826">
      <w:pPr>
        <w:numPr>
          <w:ilvl w:val="0"/>
          <w:numId w:val="78"/>
        </w:numPr>
        <w:rPr>
          <w:rFonts w:ascii="Arial" w:hAnsi="Arial" w:cs="Arial"/>
          <w:sz w:val="24"/>
          <w:szCs w:val="24"/>
        </w:rPr>
      </w:pPr>
      <w:r w:rsidRPr="00981826">
        <w:rPr>
          <w:rFonts w:ascii="Arial" w:hAnsi="Arial" w:cs="Arial"/>
          <w:sz w:val="24"/>
          <w:szCs w:val="24"/>
        </w:rPr>
        <w:t>118 trainees satisfactorily completed Core Training Programmes (i.e. Core Surgery, Core Anaesthetics, Core Medicine and Core Psychiatry)</w:t>
      </w:r>
    </w:p>
    <w:p w14:paraId="160D94F7" w14:textId="77777777" w:rsidR="00981826" w:rsidRPr="00981826" w:rsidRDefault="00981826" w:rsidP="00981826">
      <w:pPr>
        <w:numPr>
          <w:ilvl w:val="0"/>
          <w:numId w:val="78"/>
        </w:numPr>
        <w:rPr>
          <w:rFonts w:ascii="Arial" w:hAnsi="Arial" w:cs="Arial"/>
          <w:sz w:val="24"/>
          <w:szCs w:val="24"/>
        </w:rPr>
      </w:pPr>
      <w:r w:rsidRPr="00981826">
        <w:rPr>
          <w:rFonts w:ascii="Arial" w:hAnsi="Arial" w:cs="Arial"/>
          <w:sz w:val="24"/>
          <w:szCs w:val="24"/>
        </w:rPr>
        <w:t>100 Certificates of Completion of Training (CCTs) were awarded to GP trainees.</w:t>
      </w:r>
    </w:p>
    <w:p w14:paraId="2218888C" w14:textId="77777777" w:rsidR="00981826" w:rsidRPr="00981826" w:rsidRDefault="00981826" w:rsidP="00981826">
      <w:pPr>
        <w:numPr>
          <w:ilvl w:val="0"/>
          <w:numId w:val="78"/>
        </w:numPr>
        <w:rPr>
          <w:rFonts w:ascii="Arial" w:hAnsi="Arial" w:cs="Arial"/>
          <w:sz w:val="24"/>
          <w:szCs w:val="24"/>
        </w:rPr>
      </w:pPr>
      <w:r w:rsidRPr="00981826">
        <w:rPr>
          <w:rFonts w:ascii="Arial" w:hAnsi="Arial" w:cs="Arial"/>
          <w:sz w:val="24"/>
          <w:szCs w:val="24"/>
        </w:rPr>
        <w:lastRenderedPageBreak/>
        <w:t xml:space="preserve">173 Certificates of Completion of Training (CCTs) were awarded across Secondary Care Specialty Training of which 25 were dual CCTs i.e. trainees were awarded a CCT in 2 specialties.  </w:t>
      </w:r>
    </w:p>
    <w:p w14:paraId="2DE15D69" w14:textId="5F99FEF3" w:rsidR="00981826" w:rsidRDefault="00981826" w:rsidP="00BF73C9">
      <w:pPr>
        <w:ind w:left="720"/>
        <w:jc w:val="both"/>
        <w:rPr>
          <w:rFonts w:ascii="Arial" w:hAnsi="Arial" w:cs="Arial"/>
          <w:sz w:val="24"/>
          <w:szCs w:val="24"/>
        </w:rPr>
      </w:pPr>
    </w:p>
    <w:p w14:paraId="142B7AF1" w14:textId="547712E9" w:rsidR="0001093F" w:rsidRPr="0001093F" w:rsidRDefault="0001093F" w:rsidP="0001093F">
      <w:pPr>
        <w:ind w:left="720"/>
        <w:jc w:val="both"/>
        <w:rPr>
          <w:rFonts w:ascii="Arial" w:eastAsia="Calibri" w:hAnsi="Arial" w:cs="Arial"/>
          <w:b/>
          <w:sz w:val="24"/>
          <w:szCs w:val="24"/>
        </w:rPr>
      </w:pPr>
      <w:r w:rsidRPr="0001093F">
        <w:rPr>
          <w:rFonts w:ascii="Arial" w:eastAsia="Calibri" w:hAnsi="Arial" w:cs="Arial"/>
          <w:b/>
          <w:sz w:val="24"/>
          <w:szCs w:val="24"/>
        </w:rPr>
        <w:t>Dental</w:t>
      </w:r>
    </w:p>
    <w:p w14:paraId="771D4903" w14:textId="77777777" w:rsidR="0001093F" w:rsidRDefault="0001093F" w:rsidP="0001093F">
      <w:pPr>
        <w:ind w:left="720"/>
        <w:jc w:val="both"/>
        <w:rPr>
          <w:rFonts w:ascii="Arial" w:eastAsia="Calibri" w:hAnsi="Arial" w:cs="Arial"/>
          <w:sz w:val="24"/>
          <w:szCs w:val="24"/>
        </w:rPr>
      </w:pPr>
    </w:p>
    <w:p w14:paraId="3A30E2F0" w14:textId="0D5BC1EE" w:rsidR="0001093F" w:rsidRPr="0001093F" w:rsidRDefault="0001093F" w:rsidP="0001093F">
      <w:pPr>
        <w:ind w:left="720"/>
        <w:jc w:val="both"/>
        <w:rPr>
          <w:rFonts w:ascii="Arial" w:eastAsia="Calibri" w:hAnsi="Arial" w:cs="Arial"/>
          <w:sz w:val="24"/>
          <w:szCs w:val="24"/>
        </w:rPr>
      </w:pPr>
      <w:r w:rsidRPr="0001093F">
        <w:rPr>
          <w:rFonts w:ascii="Arial" w:eastAsia="Calibri" w:hAnsi="Arial" w:cs="Arial"/>
          <w:sz w:val="24"/>
          <w:szCs w:val="24"/>
        </w:rPr>
        <w:t xml:space="preserve">For August 2019 HEIW commissioned 162 dental trainees across Foundation, Core and dental Specialty training, 99% of which were actively in training posts and 1% were out of programme, either for parental leave or training and development opportunities outside of the structured programme environment.  </w:t>
      </w:r>
    </w:p>
    <w:p w14:paraId="007EEE67" w14:textId="77777777" w:rsidR="0001093F" w:rsidRPr="0001093F" w:rsidRDefault="0001093F" w:rsidP="0001093F">
      <w:pPr>
        <w:ind w:left="720"/>
        <w:jc w:val="both"/>
        <w:rPr>
          <w:rFonts w:ascii="Arial" w:eastAsia="Calibri" w:hAnsi="Arial" w:cs="Arial"/>
          <w:sz w:val="24"/>
          <w:szCs w:val="24"/>
        </w:rPr>
      </w:pPr>
    </w:p>
    <w:p w14:paraId="208C9766" w14:textId="4508CF25" w:rsidR="0001093F" w:rsidRPr="0001093F" w:rsidRDefault="0001093F" w:rsidP="0001093F">
      <w:pPr>
        <w:ind w:left="720"/>
        <w:jc w:val="both"/>
        <w:rPr>
          <w:rFonts w:ascii="Arial" w:eastAsia="Calibri" w:hAnsi="Arial" w:cs="Arial"/>
          <w:sz w:val="24"/>
          <w:szCs w:val="24"/>
          <w:lang w:eastAsia="en-GB"/>
        </w:rPr>
      </w:pPr>
      <w:r w:rsidRPr="0001093F">
        <w:rPr>
          <w:rFonts w:ascii="Arial" w:eastAsia="Calibri" w:hAnsi="Arial" w:cs="Arial"/>
          <w:sz w:val="24"/>
          <w:szCs w:val="24"/>
        </w:rPr>
        <w:t xml:space="preserve">In August 2019, 68 trainees commenced on the Dental Foundation Training Programme and 71 new trainees commenced on Dental Core Training Programme. A fill rate of 93% was achieved, a slight decrease compared with August 2018.  </w:t>
      </w:r>
      <w:r w:rsidRPr="0001093F">
        <w:rPr>
          <w:rFonts w:ascii="Arial" w:eastAsia="Calibri" w:hAnsi="Arial" w:cs="Arial"/>
          <w:sz w:val="24"/>
          <w:szCs w:val="24"/>
          <w:lang w:eastAsia="en-GB"/>
        </w:rPr>
        <w:t xml:space="preserve">Some rural areas in Wales (and in other parts of the UK) have found it harder than others to recruit and retain dentists.  If these difficulties remain, </w:t>
      </w:r>
      <w:r w:rsidR="00FA7F69">
        <w:rPr>
          <w:rFonts w:ascii="Arial" w:eastAsia="Calibri" w:hAnsi="Arial" w:cs="Arial"/>
          <w:sz w:val="24"/>
          <w:szCs w:val="24"/>
          <w:lang w:eastAsia="en-GB"/>
        </w:rPr>
        <w:t>HEIW and our stakeholde</w:t>
      </w:r>
      <w:r w:rsidR="00CF312E">
        <w:rPr>
          <w:rFonts w:ascii="Arial" w:eastAsia="Calibri" w:hAnsi="Arial" w:cs="Arial"/>
          <w:sz w:val="24"/>
          <w:szCs w:val="24"/>
          <w:lang w:eastAsia="en-GB"/>
        </w:rPr>
        <w:t>rs</w:t>
      </w:r>
      <w:r w:rsidRPr="0001093F">
        <w:rPr>
          <w:rFonts w:ascii="Arial" w:eastAsia="Calibri" w:hAnsi="Arial" w:cs="Arial"/>
          <w:sz w:val="24"/>
          <w:szCs w:val="24"/>
          <w:lang w:eastAsia="en-GB"/>
        </w:rPr>
        <w:t xml:space="preserve"> will need to</w:t>
      </w:r>
      <w:r w:rsidR="00FA7F69">
        <w:rPr>
          <w:rFonts w:ascii="Arial" w:eastAsia="Calibri" w:hAnsi="Arial" w:cs="Arial"/>
          <w:sz w:val="24"/>
          <w:szCs w:val="24"/>
          <w:lang w:eastAsia="en-GB"/>
        </w:rPr>
        <w:t xml:space="preserve"> consider the</w:t>
      </w:r>
      <w:r w:rsidRPr="0001093F">
        <w:rPr>
          <w:rFonts w:ascii="Arial" w:eastAsia="Calibri" w:hAnsi="Arial" w:cs="Arial"/>
          <w:sz w:val="24"/>
          <w:szCs w:val="24"/>
          <w:lang w:eastAsia="en-GB"/>
        </w:rPr>
        <w:t xml:space="preserve"> develop</w:t>
      </w:r>
      <w:r w:rsidR="00FA7F69">
        <w:rPr>
          <w:rFonts w:ascii="Arial" w:eastAsia="Calibri" w:hAnsi="Arial" w:cs="Arial"/>
          <w:sz w:val="24"/>
          <w:szCs w:val="24"/>
          <w:lang w:eastAsia="en-GB"/>
        </w:rPr>
        <w:t>ment of</w:t>
      </w:r>
      <w:r w:rsidRPr="0001093F">
        <w:rPr>
          <w:rFonts w:ascii="Arial" w:eastAsia="Calibri" w:hAnsi="Arial" w:cs="Arial"/>
          <w:sz w:val="24"/>
          <w:szCs w:val="24"/>
          <w:lang w:eastAsia="en-GB"/>
        </w:rPr>
        <w:t xml:space="preserve"> innovative solutions to meet the oral health needs of the local populations.</w:t>
      </w:r>
    </w:p>
    <w:p w14:paraId="4C98DD73" w14:textId="77777777" w:rsidR="0001093F" w:rsidRPr="0001093F" w:rsidRDefault="0001093F" w:rsidP="0001093F">
      <w:pPr>
        <w:ind w:left="720"/>
        <w:jc w:val="both"/>
        <w:rPr>
          <w:rFonts w:ascii="Arial" w:eastAsia="Calibri" w:hAnsi="Arial" w:cs="Arial"/>
          <w:sz w:val="24"/>
          <w:szCs w:val="24"/>
        </w:rPr>
      </w:pPr>
    </w:p>
    <w:p w14:paraId="408867EC" w14:textId="77777777" w:rsidR="00343CFE" w:rsidRDefault="0001093F" w:rsidP="0001093F">
      <w:pPr>
        <w:ind w:left="720"/>
        <w:jc w:val="both"/>
        <w:rPr>
          <w:rFonts w:ascii="Arial" w:eastAsia="Calibri" w:hAnsi="Arial" w:cs="Arial"/>
          <w:sz w:val="24"/>
          <w:szCs w:val="24"/>
        </w:rPr>
      </w:pPr>
      <w:r w:rsidRPr="0001093F">
        <w:rPr>
          <w:rFonts w:ascii="Arial" w:eastAsia="Calibri" w:hAnsi="Arial" w:cs="Arial"/>
          <w:sz w:val="24"/>
          <w:szCs w:val="24"/>
        </w:rPr>
        <w:t>8 dental trainees across all grades and programmes were registered with HEIW to train on a less than full time basis in August 2019, an increase of 20% compared with the same time in 2018.   Over the last 12 months we have seen an increase in trainees applying for less than full time training for reasons other than caring and parental responsibilities.</w:t>
      </w:r>
    </w:p>
    <w:p w14:paraId="3F33EA89" w14:textId="319B2486" w:rsidR="00343CFE" w:rsidRDefault="0001093F" w:rsidP="00343CFE">
      <w:pPr>
        <w:ind w:left="720"/>
        <w:jc w:val="both"/>
        <w:rPr>
          <w:rFonts w:ascii="Arial" w:eastAsia="Calibri" w:hAnsi="Arial" w:cs="Arial"/>
          <w:sz w:val="24"/>
          <w:szCs w:val="24"/>
        </w:rPr>
      </w:pPr>
      <w:r w:rsidRPr="0001093F">
        <w:rPr>
          <w:rFonts w:ascii="Arial" w:eastAsia="Calibri" w:hAnsi="Arial" w:cs="Arial"/>
          <w:sz w:val="24"/>
          <w:szCs w:val="24"/>
        </w:rPr>
        <w:t xml:space="preserve">  </w:t>
      </w:r>
    </w:p>
    <w:p w14:paraId="50E11834" w14:textId="405CB260" w:rsidR="0001093F" w:rsidRPr="0001093F" w:rsidRDefault="0001093F" w:rsidP="0001093F">
      <w:pPr>
        <w:ind w:left="720"/>
        <w:jc w:val="both"/>
        <w:rPr>
          <w:rFonts w:ascii="Arial" w:eastAsia="Calibri" w:hAnsi="Arial" w:cs="Arial"/>
          <w:sz w:val="24"/>
          <w:szCs w:val="24"/>
        </w:rPr>
      </w:pPr>
      <w:r w:rsidRPr="0001093F">
        <w:rPr>
          <w:rFonts w:ascii="Arial" w:eastAsia="Calibri" w:hAnsi="Arial" w:cs="Arial"/>
          <w:sz w:val="24"/>
          <w:szCs w:val="24"/>
        </w:rPr>
        <w:t xml:space="preserve">Between 01/08/2018 and 06/08/2019, 298 Reviews of Competence Progression (RCPs) were undertaken across Dental Foundation, Dental Core and Dental Specialty training programmes (interim and annual). These RCPs determine whether trainees have made satisfactory progress within their training programmes.  </w:t>
      </w:r>
    </w:p>
    <w:p w14:paraId="666A5F6D" w14:textId="77777777" w:rsidR="0001093F" w:rsidRPr="0001093F" w:rsidRDefault="0001093F" w:rsidP="0001093F">
      <w:pPr>
        <w:ind w:left="720"/>
        <w:rPr>
          <w:rFonts w:ascii="Arial" w:eastAsia="Calibri" w:hAnsi="Arial" w:cs="Arial"/>
          <w:sz w:val="24"/>
          <w:szCs w:val="24"/>
        </w:rPr>
      </w:pPr>
    </w:p>
    <w:p w14:paraId="19DBBEF4" w14:textId="77777777" w:rsidR="0001093F" w:rsidRPr="0001093F" w:rsidRDefault="0001093F" w:rsidP="0001093F">
      <w:pPr>
        <w:ind w:left="720"/>
        <w:rPr>
          <w:rFonts w:ascii="Arial" w:eastAsia="Calibri" w:hAnsi="Arial" w:cs="Arial"/>
          <w:sz w:val="24"/>
          <w:szCs w:val="24"/>
        </w:rPr>
      </w:pPr>
      <w:r w:rsidRPr="0001093F">
        <w:rPr>
          <w:rFonts w:ascii="Arial" w:eastAsia="Calibri" w:hAnsi="Arial" w:cs="Arial"/>
          <w:sz w:val="24"/>
          <w:szCs w:val="24"/>
        </w:rPr>
        <w:t>Through this process trainees were ‘signed off’ as having completed the following training programmes between the 2018/2019 training year:</w:t>
      </w:r>
    </w:p>
    <w:p w14:paraId="1E394EC4" w14:textId="77777777" w:rsidR="0001093F" w:rsidRPr="0001093F" w:rsidRDefault="0001093F" w:rsidP="0001093F">
      <w:pPr>
        <w:numPr>
          <w:ilvl w:val="0"/>
          <w:numId w:val="79"/>
        </w:numPr>
        <w:rPr>
          <w:rFonts w:ascii="Arial" w:eastAsia="Times New Roman" w:hAnsi="Arial" w:cs="Arial"/>
          <w:sz w:val="24"/>
          <w:szCs w:val="24"/>
        </w:rPr>
      </w:pPr>
      <w:r w:rsidRPr="0001093F">
        <w:rPr>
          <w:rFonts w:ascii="Arial" w:eastAsia="Times New Roman" w:hAnsi="Arial" w:cs="Arial"/>
          <w:sz w:val="24"/>
          <w:szCs w:val="24"/>
        </w:rPr>
        <w:t>73 trainees satisfactorily completed Foundation Training</w:t>
      </w:r>
    </w:p>
    <w:p w14:paraId="178F6A8E" w14:textId="77777777" w:rsidR="0001093F" w:rsidRPr="0001093F" w:rsidRDefault="0001093F" w:rsidP="0001093F">
      <w:pPr>
        <w:numPr>
          <w:ilvl w:val="0"/>
          <w:numId w:val="79"/>
        </w:numPr>
        <w:rPr>
          <w:rFonts w:ascii="Arial" w:eastAsia="Times New Roman" w:hAnsi="Arial" w:cs="Arial"/>
          <w:sz w:val="24"/>
          <w:szCs w:val="24"/>
        </w:rPr>
      </w:pPr>
      <w:r w:rsidRPr="0001093F">
        <w:rPr>
          <w:rFonts w:ascii="Arial" w:eastAsia="Times New Roman" w:hAnsi="Arial" w:cs="Arial"/>
          <w:sz w:val="24"/>
          <w:szCs w:val="24"/>
        </w:rPr>
        <w:t>58 trainees satisfactorily completed Dental Core Training Programmes (i.e. DCT1, DCT2 and DCT3)</w:t>
      </w:r>
    </w:p>
    <w:p w14:paraId="73F789A6" w14:textId="77777777" w:rsidR="0001093F" w:rsidRPr="0001093F" w:rsidRDefault="0001093F" w:rsidP="0001093F">
      <w:pPr>
        <w:numPr>
          <w:ilvl w:val="0"/>
          <w:numId w:val="79"/>
        </w:numPr>
        <w:rPr>
          <w:rFonts w:ascii="Calibri" w:eastAsia="Times New Roman" w:hAnsi="Calibri" w:cs="Calibri"/>
        </w:rPr>
      </w:pPr>
      <w:r w:rsidRPr="0001093F">
        <w:rPr>
          <w:rFonts w:ascii="Arial" w:eastAsia="Times New Roman" w:hAnsi="Arial" w:cs="Arial"/>
          <w:sz w:val="24"/>
          <w:szCs w:val="24"/>
        </w:rPr>
        <w:t xml:space="preserve">4 Certificates of Completion of Training (CCTs) were awarded across Dental Specialty Training </w:t>
      </w:r>
    </w:p>
    <w:p w14:paraId="31D68D1D" w14:textId="77777777" w:rsidR="00AA1696" w:rsidRPr="00BF73C9" w:rsidRDefault="00AA1696" w:rsidP="00BF73C9">
      <w:pPr>
        <w:ind w:left="720"/>
        <w:jc w:val="both"/>
        <w:rPr>
          <w:rFonts w:ascii="Arial" w:hAnsi="Arial" w:cs="Arial"/>
          <w:sz w:val="24"/>
          <w:szCs w:val="24"/>
        </w:rPr>
      </w:pPr>
    </w:p>
    <w:p w14:paraId="1B2F1060" w14:textId="0EC5ACBB" w:rsidR="00664CF1" w:rsidRPr="00206C1B" w:rsidRDefault="009B425C" w:rsidP="00206C1B">
      <w:pPr>
        <w:ind w:left="460" w:firstLine="260"/>
        <w:contextualSpacing/>
        <w:jc w:val="both"/>
        <w:rPr>
          <w:rFonts w:ascii="Arial" w:hAnsi="Arial" w:cs="Arial"/>
          <w:b/>
          <w:sz w:val="24"/>
          <w:szCs w:val="24"/>
        </w:rPr>
      </w:pPr>
      <w:r w:rsidRPr="00206C1B">
        <w:rPr>
          <w:rFonts w:ascii="Arial" w:hAnsi="Arial" w:cs="Arial"/>
          <w:b/>
          <w:sz w:val="24"/>
          <w:szCs w:val="24"/>
        </w:rPr>
        <w:t>Pharmacy</w:t>
      </w:r>
    </w:p>
    <w:p w14:paraId="5080291F" w14:textId="5FB66406" w:rsidR="00206C1B" w:rsidRDefault="00206C1B" w:rsidP="00206C1B">
      <w:pPr>
        <w:ind w:left="460" w:firstLine="260"/>
        <w:contextualSpacing/>
        <w:jc w:val="both"/>
        <w:rPr>
          <w:rFonts w:ascii="Arial" w:hAnsi="Arial" w:cs="Arial"/>
          <w:sz w:val="24"/>
          <w:szCs w:val="24"/>
        </w:rPr>
      </w:pPr>
    </w:p>
    <w:tbl>
      <w:tblPr>
        <w:tblW w:w="8937" w:type="dxa"/>
        <w:tblInd w:w="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68"/>
        <w:gridCol w:w="6969"/>
      </w:tblGrid>
      <w:tr w:rsidR="00206C1B" w:rsidRPr="00206C1B" w14:paraId="74652EA1" w14:textId="77777777" w:rsidTr="007342A0">
        <w:tc>
          <w:tcPr>
            <w:tcW w:w="1968" w:type="dxa"/>
            <w:shd w:val="clear" w:color="auto" w:fill="auto"/>
          </w:tcPr>
          <w:p w14:paraId="2021A68F"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t>Education</w:t>
            </w:r>
          </w:p>
        </w:tc>
        <w:tc>
          <w:tcPr>
            <w:tcW w:w="6969" w:type="dxa"/>
            <w:shd w:val="clear" w:color="auto" w:fill="auto"/>
          </w:tcPr>
          <w:p w14:paraId="45FF762B"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t>Description</w:t>
            </w:r>
          </w:p>
        </w:tc>
      </w:tr>
      <w:tr w:rsidR="00206C1B" w:rsidRPr="00206C1B" w14:paraId="3C61B8C4" w14:textId="77777777" w:rsidTr="007342A0">
        <w:tc>
          <w:tcPr>
            <w:tcW w:w="1968" w:type="dxa"/>
            <w:shd w:val="clear" w:color="auto" w:fill="auto"/>
            <w:hideMark/>
          </w:tcPr>
          <w:p w14:paraId="68BABC9D"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t>Pre-registration Pharmacist programme</w:t>
            </w:r>
          </w:p>
        </w:tc>
        <w:tc>
          <w:tcPr>
            <w:tcW w:w="6969" w:type="dxa"/>
            <w:shd w:val="clear" w:color="auto" w:fill="auto"/>
            <w:hideMark/>
          </w:tcPr>
          <w:p w14:paraId="5EE2C30D"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63 trainees enrolled on current model of centrally commissioned single sector and multi-sector training programme. Single sector places: 34 hospital and 12 community. Multi-sector 17.</w:t>
            </w:r>
          </w:p>
        </w:tc>
      </w:tr>
      <w:tr w:rsidR="00206C1B" w:rsidRPr="00206C1B" w14:paraId="3CCA17D7" w14:textId="77777777" w:rsidTr="007342A0">
        <w:trPr>
          <w:trHeight w:val="981"/>
        </w:trPr>
        <w:tc>
          <w:tcPr>
            <w:tcW w:w="1968" w:type="dxa"/>
            <w:shd w:val="clear" w:color="auto" w:fill="auto"/>
            <w:hideMark/>
          </w:tcPr>
          <w:p w14:paraId="0BFA1863"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t>Pre-registration Pharmacy Technician Apprenticeships</w:t>
            </w:r>
          </w:p>
        </w:tc>
        <w:tc>
          <w:tcPr>
            <w:tcW w:w="6969" w:type="dxa"/>
            <w:shd w:val="clear" w:color="auto" w:fill="auto"/>
            <w:hideMark/>
          </w:tcPr>
          <w:p w14:paraId="148657FF" w14:textId="02477BC4"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 xml:space="preserve">This is a </w:t>
            </w:r>
            <w:r w:rsidR="006C6ED3" w:rsidRPr="007342A0">
              <w:rPr>
                <w:rFonts w:ascii="Arial" w:eastAsia="Times New Roman" w:hAnsi="Arial" w:cs="Arial"/>
                <w:color w:val="000000"/>
                <w:sz w:val="24"/>
                <w:szCs w:val="24"/>
                <w:lang w:eastAsia="en-GB"/>
              </w:rPr>
              <w:t>two-year</w:t>
            </w:r>
            <w:r w:rsidRPr="007342A0">
              <w:rPr>
                <w:rFonts w:ascii="Arial" w:eastAsia="Times New Roman" w:hAnsi="Arial" w:cs="Arial"/>
                <w:color w:val="000000"/>
                <w:sz w:val="24"/>
                <w:szCs w:val="24"/>
                <w:lang w:eastAsia="en-GB"/>
              </w:rPr>
              <w:t xml:space="preserve"> programme. In any year there will be year 1 and year 2 trainee numbers.</w:t>
            </w:r>
          </w:p>
          <w:p w14:paraId="00EA96CD" w14:textId="4E75F902"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 xml:space="preserve"> Year 1: 44 hospital and 26 community apprenticeships</w:t>
            </w:r>
            <w:r w:rsidR="007342A0" w:rsidRPr="007342A0">
              <w:rPr>
                <w:rFonts w:ascii="Arial" w:eastAsia="Times New Roman" w:hAnsi="Arial" w:cs="Arial"/>
                <w:color w:val="000000"/>
                <w:sz w:val="24"/>
                <w:szCs w:val="24"/>
                <w:lang w:eastAsia="en-GB"/>
              </w:rPr>
              <w:t xml:space="preserve"> </w:t>
            </w:r>
            <w:r w:rsidRPr="007342A0">
              <w:rPr>
                <w:rFonts w:ascii="Arial" w:eastAsia="Times New Roman" w:hAnsi="Arial" w:cs="Arial"/>
                <w:color w:val="000000"/>
                <w:sz w:val="24"/>
                <w:szCs w:val="24"/>
                <w:lang w:eastAsia="en-GB"/>
              </w:rPr>
              <w:t xml:space="preserve">- </w:t>
            </w:r>
            <w:r w:rsidR="007342A0" w:rsidRPr="007342A0">
              <w:rPr>
                <w:rFonts w:ascii="Arial" w:eastAsia="Times New Roman" w:hAnsi="Arial" w:cs="Arial"/>
                <w:color w:val="000000"/>
                <w:sz w:val="24"/>
                <w:szCs w:val="24"/>
                <w:lang w:eastAsia="en-GB"/>
              </w:rPr>
              <w:t>10 multi</w:t>
            </w:r>
            <w:r w:rsidRPr="007342A0">
              <w:rPr>
                <w:rFonts w:ascii="Arial" w:eastAsia="Times New Roman" w:hAnsi="Arial" w:cs="Arial"/>
                <w:color w:val="000000"/>
                <w:sz w:val="24"/>
                <w:szCs w:val="24"/>
                <w:lang w:eastAsia="en-GB"/>
              </w:rPr>
              <w:t>-sector training posts.</w:t>
            </w:r>
          </w:p>
          <w:p w14:paraId="42A7DCB0"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 xml:space="preserve"> Year 2: 34 hospital and 19 community apprenticeships.  </w:t>
            </w:r>
          </w:p>
        </w:tc>
      </w:tr>
      <w:tr w:rsidR="00206C1B" w:rsidRPr="00206C1B" w14:paraId="28552D3F" w14:textId="77777777" w:rsidTr="007342A0">
        <w:tc>
          <w:tcPr>
            <w:tcW w:w="1968" w:type="dxa"/>
            <w:shd w:val="clear" w:color="auto" w:fill="auto"/>
            <w:hideMark/>
          </w:tcPr>
          <w:p w14:paraId="3001787C"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lastRenderedPageBreak/>
              <w:t>Clinical Diploma</w:t>
            </w:r>
          </w:p>
        </w:tc>
        <w:tc>
          <w:tcPr>
            <w:tcW w:w="6969" w:type="dxa"/>
            <w:shd w:val="clear" w:color="auto" w:fill="auto"/>
            <w:hideMark/>
          </w:tcPr>
          <w:p w14:paraId="4377FDAB"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This is a two year centrally funded programme for hospital pharmacists. In any year there will be year 1 and year 2 trainee numbers.</w:t>
            </w:r>
          </w:p>
          <w:p w14:paraId="6D4B740B"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 xml:space="preserve">2019-20 </w:t>
            </w:r>
          </w:p>
          <w:p w14:paraId="02AFAB8F" w14:textId="3EB58BC7" w:rsidR="00206C1B" w:rsidRPr="007342A0" w:rsidRDefault="009F4BA9"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Y</w:t>
            </w:r>
            <w:r w:rsidR="00206C1B" w:rsidRPr="007342A0">
              <w:rPr>
                <w:rFonts w:ascii="Arial" w:eastAsia="Times New Roman" w:hAnsi="Arial" w:cs="Arial"/>
                <w:color w:val="000000"/>
                <w:sz w:val="24"/>
                <w:szCs w:val="24"/>
                <w:lang w:eastAsia="en-GB"/>
              </w:rPr>
              <w:t xml:space="preserve">ear 1: 38 and </w:t>
            </w:r>
            <w:r w:rsidRPr="007342A0">
              <w:rPr>
                <w:rFonts w:ascii="Arial" w:eastAsia="Times New Roman" w:hAnsi="Arial" w:cs="Arial"/>
                <w:color w:val="000000"/>
                <w:sz w:val="24"/>
                <w:szCs w:val="24"/>
                <w:lang w:eastAsia="en-GB"/>
              </w:rPr>
              <w:t>Y</w:t>
            </w:r>
            <w:r w:rsidR="00206C1B" w:rsidRPr="007342A0">
              <w:rPr>
                <w:rFonts w:ascii="Arial" w:eastAsia="Times New Roman" w:hAnsi="Arial" w:cs="Arial"/>
                <w:color w:val="000000"/>
                <w:sz w:val="24"/>
                <w:szCs w:val="24"/>
                <w:lang w:eastAsia="en-GB"/>
              </w:rPr>
              <w:t>ear 2: 37</w:t>
            </w:r>
          </w:p>
        </w:tc>
      </w:tr>
      <w:tr w:rsidR="00206C1B" w:rsidRPr="00206C1B" w14:paraId="2725EA1F" w14:textId="77777777" w:rsidTr="007342A0">
        <w:trPr>
          <w:trHeight w:val="705"/>
        </w:trPr>
        <w:tc>
          <w:tcPr>
            <w:tcW w:w="1968" w:type="dxa"/>
            <w:shd w:val="clear" w:color="auto" w:fill="auto"/>
            <w:hideMark/>
          </w:tcPr>
          <w:p w14:paraId="66B58861"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t>Transition Programme: GP practice pharmacists</w:t>
            </w:r>
          </w:p>
        </w:tc>
        <w:tc>
          <w:tcPr>
            <w:tcW w:w="6969" w:type="dxa"/>
            <w:shd w:val="clear" w:color="auto" w:fill="auto"/>
            <w:hideMark/>
          </w:tcPr>
          <w:p w14:paraId="5D3DCE73"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10 GP practice pharmacists enrolled on transition programme. Supportive programme to provide skills, competence and confidence to practice effectively within GP practice team.</w:t>
            </w:r>
          </w:p>
        </w:tc>
      </w:tr>
      <w:tr w:rsidR="00206C1B" w:rsidRPr="00206C1B" w14:paraId="5E47CB40" w14:textId="77777777" w:rsidTr="007342A0">
        <w:tc>
          <w:tcPr>
            <w:tcW w:w="1968" w:type="dxa"/>
            <w:shd w:val="clear" w:color="auto" w:fill="auto"/>
            <w:hideMark/>
          </w:tcPr>
          <w:p w14:paraId="749360A7"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t>Independent prescribing</w:t>
            </w:r>
          </w:p>
        </w:tc>
        <w:tc>
          <w:tcPr>
            <w:tcW w:w="6969" w:type="dxa"/>
            <w:shd w:val="clear" w:color="auto" w:fill="auto"/>
            <w:hideMark/>
          </w:tcPr>
          <w:p w14:paraId="54EFEC1D" w14:textId="77777777" w:rsidR="00206C1B" w:rsidRPr="007342A0" w:rsidRDefault="00206C1B" w:rsidP="00206C1B">
            <w:pPr>
              <w:rPr>
                <w:rFonts w:ascii="Arial" w:eastAsia="Calibri" w:hAnsi="Arial" w:cs="Arial"/>
                <w:sz w:val="24"/>
                <w:szCs w:val="24"/>
              </w:rPr>
            </w:pPr>
            <w:r w:rsidRPr="007342A0">
              <w:rPr>
                <w:rFonts w:ascii="Arial" w:eastAsia="Times New Roman" w:hAnsi="Arial" w:cs="Arial"/>
                <w:color w:val="000000"/>
                <w:sz w:val="24"/>
                <w:szCs w:val="24"/>
                <w:lang w:eastAsia="en-GB"/>
              </w:rPr>
              <w:t>50 community pharmacists offered training to support increase in community pharmacy professional services. 39 recruited by January 2020.</w:t>
            </w:r>
            <w:r w:rsidRPr="007342A0">
              <w:rPr>
                <w:rFonts w:ascii="Arial" w:eastAsia="Calibri" w:hAnsi="Arial" w:cs="Arial"/>
                <w:sz w:val="24"/>
                <w:szCs w:val="24"/>
              </w:rPr>
              <w:t xml:space="preserve"> </w:t>
            </w:r>
          </w:p>
          <w:p w14:paraId="134201B5" w14:textId="77777777" w:rsidR="00206C1B" w:rsidRPr="007342A0" w:rsidRDefault="00206C1B" w:rsidP="00206C1B">
            <w:pPr>
              <w:rPr>
                <w:rFonts w:ascii="Arial" w:eastAsia="Calibri" w:hAnsi="Arial" w:cs="Arial"/>
                <w:sz w:val="24"/>
                <w:szCs w:val="24"/>
              </w:rPr>
            </w:pPr>
            <w:r w:rsidRPr="007342A0">
              <w:rPr>
                <w:rFonts w:ascii="Arial" w:eastAsia="Calibri" w:hAnsi="Arial" w:cs="Arial"/>
                <w:sz w:val="24"/>
                <w:szCs w:val="24"/>
              </w:rPr>
              <w:t>Issues with recruitment:</w:t>
            </w:r>
          </w:p>
          <w:p w14:paraId="2997DC2F" w14:textId="77777777" w:rsidR="009F4BA9" w:rsidRPr="007342A0" w:rsidRDefault="009F4BA9" w:rsidP="00206C1B">
            <w:pPr>
              <w:rPr>
                <w:rFonts w:ascii="Arial" w:eastAsia="Calibri" w:hAnsi="Arial" w:cs="Arial"/>
                <w:sz w:val="24"/>
                <w:szCs w:val="24"/>
              </w:rPr>
            </w:pPr>
          </w:p>
          <w:p w14:paraId="6648492E" w14:textId="42F41A0A" w:rsidR="00206C1B" w:rsidRPr="007342A0" w:rsidRDefault="00206C1B" w:rsidP="00206C1B">
            <w:pPr>
              <w:rPr>
                <w:rFonts w:ascii="Arial" w:eastAsia="Calibri" w:hAnsi="Arial" w:cs="Arial"/>
                <w:sz w:val="24"/>
                <w:szCs w:val="24"/>
              </w:rPr>
            </w:pPr>
            <w:r w:rsidRPr="007342A0">
              <w:rPr>
                <w:rFonts w:ascii="Arial" w:eastAsia="Calibri" w:hAnsi="Arial" w:cs="Arial"/>
                <w:sz w:val="24"/>
                <w:szCs w:val="24"/>
              </w:rPr>
              <w:t>Funding for IP training was sourced by top slicing the community pharmacy contractual funds.</w:t>
            </w:r>
          </w:p>
          <w:p w14:paraId="454CAB2A" w14:textId="77777777" w:rsidR="009F4BA9" w:rsidRPr="007342A0" w:rsidRDefault="009F4BA9" w:rsidP="00206C1B">
            <w:pPr>
              <w:rPr>
                <w:rFonts w:ascii="Arial" w:eastAsia="Calibri" w:hAnsi="Arial" w:cs="Arial"/>
                <w:sz w:val="24"/>
                <w:szCs w:val="24"/>
              </w:rPr>
            </w:pPr>
          </w:p>
          <w:p w14:paraId="363FD906" w14:textId="77777777" w:rsidR="00781CBF" w:rsidRPr="007342A0" w:rsidRDefault="00206C1B" w:rsidP="00206C1B">
            <w:pPr>
              <w:rPr>
                <w:rFonts w:ascii="Arial" w:eastAsia="Calibri" w:hAnsi="Arial" w:cs="Arial"/>
                <w:sz w:val="24"/>
                <w:szCs w:val="24"/>
              </w:rPr>
            </w:pPr>
            <w:r w:rsidRPr="007342A0">
              <w:rPr>
                <w:rFonts w:ascii="Arial" w:eastAsia="Calibri" w:hAnsi="Arial" w:cs="Arial"/>
                <w:sz w:val="24"/>
                <w:szCs w:val="24"/>
              </w:rPr>
              <w:t xml:space="preserve">Training bursary £1500 not sufficient to allow community pharmacists to be released to attend training and Designated Supervisory Medical Professional mentorship. </w:t>
            </w:r>
          </w:p>
          <w:p w14:paraId="62F3EDBB" w14:textId="77777777" w:rsidR="009F4BA9" w:rsidRPr="007342A0" w:rsidRDefault="009F4BA9" w:rsidP="00206C1B">
            <w:pPr>
              <w:rPr>
                <w:rFonts w:ascii="Arial" w:eastAsia="Calibri" w:hAnsi="Arial" w:cs="Arial"/>
                <w:sz w:val="24"/>
                <w:szCs w:val="24"/>
              </w:rPr>
            </w:pPr>
          </w:p>
          <w:p w14:paraId="04BAB7CB" w14:textId="294F5170" w:rsidR="00206C1B" w:rsidRPr="007342A0" w:rsidRDefault="00206C1B" w:rsidP="00206C1B">
            <w:pPr>
              <w:rPr>
                <w:rFonts w:ascii="Arial" w:eastAsia="Calibri" w:hAnsi="Arial" w:cs="Arial"/>
                <w:sz w:val="24"/>
                <w:szCs w:val="24"/>
              </w:rPr>
            </w:pPr>
            <w:r w:rsidRPr="007342A0">
              <w:rPr>
                <w:rFonts w:ascii="Arial" w:eastAsia="Calibri" w:hAnsi="Arial" w:cs="Arial"/>
                <w:sz w:val="24"/>
                <w:szCs w:val="24"/>
              </w:rPr>
              <w:t>Discussions to be held for 2020-21 with Community Pharmacy Wales (CPW), Welsh Government and Health Boards to allocate the places across Wales to maximise the value of the IP training of community pharmacists.</w:t>
            </w:r>
          </w:p>
          <w:p w14:paraId="0A29986D" w14:textId="77777777" w:rsidR="00206C1B" w:rsidRPr="007342A0" w:rsidRDefault="00206C1B" w:rsidP="00206C1B">
            <w:pPr>
              <w:rPr>
                <w:rFonts w:ascii="Arial" w:eastAsia="Calibri" w:hAnsi="Arial" w:cs="Arial"/>
                <w:sz w:val="24"/>
                <w:szCs w:val="24"/>
              </w:rPr>
            </w:pPr>
          </w:p>
          <w:p w14:paraId="78C9517B"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p>
        </w:tc>
      </w:tr>
      <w:tr w:rsidR="00206C1B" w:rsidRPr="00206C1B" w14:paraId="438FBBEA" w14:textId="77777777" w:rsidTr="007342A0">
        <w:tc>
          <w:tcPr>
            <w:tcW w:w="1968" w:type="dxa"/>
            <w:shd w:val="clear" w:color="auto" w:fill="auto"/>
            <w:hideMark/>
          </w:tcPr>
          <w:p w14:paraId="034D41ED"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t>Acute Minor Illness</w:t>
            </w:r>
          </w:p>
        </w:tc>
        <w:tc>
          <w:tcPr>
            <w:tcW w:w="6969" w:type="dxa"/>
            <w:shd w:val="clear" w:color="auto" w:fill="auto"/>
            <w:hideMark/>
          </w:tcPr>
          <w:p w14:paraId="45E6D53F"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 xml:space="preserve">43 primary and community pharmacist enrolled training to support unscheduled care </w:t>
            </w:r>
          </w:p>
        </w:tc>
      </w:tr>
      <w:tr w:rsidR="00206C1B" w:rsidRPr="00206C1B" w14:paraId="67313D80" w14:textId="77777777" w:rsidTr="007342A0">
        <w:tc>
          <w:tcPr>
            <w:tcW w:w="1968" w:type="dxa"/>
            <w:shd w:val="clear" w:color="auto" w:fill="auto"/>
            <w:hideMark/>
          </w:tcPr>
          <w:p w14:paraId="7C28CB4F"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t>NHS 111 training</w:t>
            </w:r>
          </w:p>
        </w:tc>
        <w:tc>
          <w:tcPr>
            <w:tcW w:w="6969" w:type="dxa"/>
            <w:shd w:val="clear" w:color="auto" w:fill="auto"/>
            <w:hideMark/>
          </w:tcPr>
          <w:p w14:paraId="440C8498" w14:textId="0C4C516D"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Pharmacists transitioning to NHS 111 trained on:</w:t>
            </w:r>
          </w:p>
          <w:p w14:paraId="2F478E77"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 xml:space="preserve">Telephone triage: 49, sepsis: 41 and minor ailments: 21 </w:t>
            </w:r>
          </w:p>
        </w:tc>
      </w:tr>
      <w:tr w:rsidR="00206C1B" w:rsidRPr="00206C1B" w14:paraId="50D40079" w14:textId="77777777" w:rsidTr="007342A0">
        <w:tc>
          <w:tcPr>
            <w:tcW w:w="1968" w:type="dxa"/>
            <w:shd w:val="clear" w:color="auto" w:fill="auto"/>
            <w:hideMark/>
          </w:tcPr>
          <w:p w14:paraId="67114245"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t>Sore throat test and treat</w:t>
            </w:r>
          </w:p>
        </w:tc>
        <w:tc>
          <w:tcPr>
            <w:tcW w:w="6969" w:type="dxa"/>
            <w:shd w:val="clear" w:color="auto" w:fill="auto"/>
            <w:hideMark/>
          </w:tcPr>
          <w:p w14:paraId="1C284B0D"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Additional training for 400 community pharmacists to support pharmacy enhanced service</w:t>
            </w:r>
          </w:p>
        </w:tc>
      </w:tr>
      <w:tr w:rsidR="00206C1B" w:rsidRPr="00206C1B" w14:paraId="531F0C85" w14:textId="77777777" w:rsidTr="007342A0">
        <w:tc>
          <w:tcPr>
            <w:tcW w:w="1968" w:type="dxa"/>
            <w:shd w:val="clear" w:color="auto" w:fill="auto"/>
            <w:hideMark/>
          </w:tcPr>
          <w:p w14:paraId="7022F81F"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t>Pilot vocational programme for foundation pharmacists</w:t>
            </w:r>
          </w:p>
        </w:tc>
        <w:tc>
          <w:tcPr>
            <w:tcW w:w="6969" w:type="dxa"/>
            <w:shd w:val="clear" w:color="auto" w:fill="auto"/>
            <w:hideMark/>
          </w:tcPr>
          <w:p w14:paraId="0895B91F"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 xml:space="preserve">14 community foundation pharmacists enrolled on pilot of NHS Education Scotland vocational training programme. </w:t>
            </w:r>
          </w:p>
          <w:p w14:paraId="72EB977A"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r w:rsidRPr="007342A0">
              <w:rPr>
                <w:rFonts w:ascii="Arial" w:eastAsia="Times New Roman" w:hAnsi="Arial" w:cs="Arial"/>
                <w:color w:val="000000"/>
                <w:sz w:val="24"/>
                <w:szCs w:val="24"/>
                <w:lang w:eastAsia="en-GB"/>
              </w:rPr>
              <w:t>From this cohort, 8 have withdrawn from training. We are evaluating the reasons for the high rate of attrition and using the evidence to develop our Wales offering going forward.</w:t>
            </w:r>
          </w:p>
        </w:tc>
      </w:tr>
      <w:tr w:rsidR="00206C1B" w:rsidRPr="00206C1B" w14:paraId="27BC5ACE" w14:textId="77777777" w:rsidTr="007342A0">
        <w:tc>
          <w:tcPr>
            <w:tcW w:w="1968" w:type="dxa"/>
            <w:shd w:val="clear" w:color="auto" w:fill="auto"/>
          </w:tcPr>
          <w:p w14:paraId="6930250D" w14:textId="77777777" w:rsidR="00206C1B" w:rsidRPr="00206C1B" w:rsidRDefault="00206C1B" w:rsidP="00206C1B">
            <w:pPr>
              <w:spacing w:before="60" w:after="60"/>
              <w:ind w:left="57"/>
              <w:textAlignment w:val="baseline"/>
              <w:rPr>
                <w:rFonts w:ascii="Arial" w:eastAsia="Times New Roman" w:hAnsi="Arial" w:cs="Arial"/>
                <w:b/>
                <w:color w:val="000000"/>
                <w:sz w:val="24"/>
                <w:szCs w:val="24"/>
                <w:lang w:eastAsia="en-GB"/>
              </w:rPr>
            </w:pPr>
            <w:r w:rsidRPr="00206C1B">
              <w:rPr>
                <w:rFonts w:ascii="Arial" w:eastAsia="Times New Roman" w:hAnsi="Arial" w:cs="Arial"/>
                <w:b/>
                <w:color w:val="000000"/>
                <w:sz w:val="24"/>
                <w:szCs w:val="24"/>
                <w:lang w:eastAsia="en-GB"/>
              </w:rPr>
              <w:t>Pilot of Multi-Professional Practice Base Small Group Learning (PBSGL)</w:t>
            </w:r>
          </w:p>
        </w:tc>
        <w:tc>
          <w:tcPr>
            <w:tcW w:w="6969" w:type="dxa"/>
            <w:shd w:val="clear" w:color="auto" w:fill="auto"/>
          </w:tcPr>
          <w:p w14:paraId="770A62A6" w14:textId="77777777" w:rsidR="00206C1B" w:rsidRPr="007342A0" w:rsidRDefault="00206C1B" w:rsidP="00206C1B">
            <w:pPr>
              <w:spacing w:after="160" w:line="259" w:lineRule="auto"/>
              <w:rPr>
                <w:rFonts w:ascii="Arial" w:eastAsia="Calibri" w:hAnsi="Arial" w:cs="Arial"/>
                <w:sz w:val="24"/>
                <w:szCs w:val="24"/>
              </w:rPr>
            </w:pPr>
            <w:r w:rsidRPr="007342A0">
              <w:rPr>
                <w:rFonts w:ascii="Arial" w:eastAsia="Calibri" w:hAnsi="Arial" w:cs="Arial"/>
                <w:sz w:val="24"/>
                <w:szCs w:val="24"/>
              </w:rPr>
              <w:t>The pilot included 7 multi-professional groups comprised of 22 GPs, 11 Nurses, 6 Pharmacists,1 Pharmacy Technician,3 health care assistants and 1 paramedic.</w:t>
            </w:r>
          </w:p>
          <w:p w14:paraId="64776EF7" w14:textId="77777777" w:rsidR="00206C1B" w:rsidRPr="007342A0" w:rsidRDefault="00206C1B" w:rsidP="00206C1B">
            <w:pPr>
              <w:spacing w:after="160" w:line="259" w:lineRule="auto"/>
              <w:rPr>
                <w:rFonts w:ascii="Arial" w:eastAsia="Calibri" w:hAnsi="Arial" w:cs="Arial"/>
                <w:sz w:val="24"/>
                <w:szCs w:val="24"/>
              </w:rPr>
            </w:pPr>
            <w:r w:rsidRPr="007342A0">
              <w:rPr>
                <w:rFonts w:ascii="Arial" w:eastAsia="Calibri" w:hAnsi="Arial" w:cs="Arial"/>
                <w:sz w:val="24"/>
                <w:szCs w:val="24"/>
              </w:rPr>
              <w:t>The evaluation of the pilot showed practical positive outcomes and value for money. An excerpt from the evaluation can be seen below:</w:t>
            </w:r>
          </w:p>
          <w:p w14:paraId="54E8F2E3" w14:textId="77777777" w:rsidR="00206C1B" w:rsidRPr="007342A0" w:rsidRDefault="00206C1B" w:rsidP="00206C1B">
            <w:pPr>
              <w:spacing w:after="160" w:line="259" w:lineRule="auto"/>
              <w:rPr>
                <w:rFonts w:ascii="Arial" w:eastAsia="Calibri" w:hAnsi="Arial" w:cs="Arial"/>
                <w:i/>
              </w:rPr>
            </w:pPr>
            <w:r w:rsidRPr="007342A0">
              <w:rPr>
                <w:rFonts w:ascii="Arial" w:eastAsia="Calibri" w:hAnsi="Arial" w:cs="Arial"/>
                <w:i/>
              </w:rPr>
              <w:t xml:space="preserve">“The inter-professional element appears to add value to learning, particularly in terms of providing a more holistic perspective of patient care, driving change and reducing feelings of isolation among professionals. The ‘small group’ component of PBSGL seems to </w:t>
            </w:r>
            <w:r w:rsidRPr="007342A0">
              <w:rPr>
                <w:rFonts w:ascii="Arial" w:eastAsia="Calibri" w:hAnsi="Arial" w:cs="Arial"/>
                <w:i/>
              </w:rPr>
              <w:lastRenderedPageBreak/>
              <w:t xml:space="preserve">provide a safe and relaxed environment for learning and some participants emphasised the importance of limiting the sizes of groups in order to facilitate equal contribution and involvement among participants.” </w:t>
            </w:r>
          </w:p>
          <w:p w14:paraId="07BAE3A8" w14:textId="77777777" w:rsidR="00206C1B" w:rsidRPr="007342A0" w:rsidRDefault="00206C1B" w:rsidP="00206C1B">
            <w:pPr>
              <w:spacing w:before="60" w:after="60"/>
              <w:ind w:left="57"/>
              <w:textAlignment w:val="baseline"/>
              <w:rPr>
                <w:rFonts w:ascii="Arial" w:eastAsia="Times New Roman" w:hAnsi="Arial" w:cs="Arial"/>
                <w:color w:val="000000"/>
                <w:sz w:val="24"/>
                <w:szCs w:val="24"/>
                <w:lang w:eastAsia="en-GB"/>
              </w:rPr>
            </w:pPr>
          </w:p>
        </w:tc>
      </w:tr>
    </w:tbl>
    <w:p w14:paraId="73282B3E" w14:textId="77777777" w:rsidR="00206C1B" w:rsidRDefault="00206C1B" w:rsidP="00206C1B">
      <w:pPr>
        <w:ind w:left="460" w:firstLine="260"/>
        <w:contextualSpacing/>
        <w:jc w:val="both"/>
        <w:rPr>
          <w:rFonts w:ascii="Arial" w:hAnsi="Arial" w:cs="Arial"/>
          <w:sz w:val="24"/>
          <w:szCs w:val="24"/>
        </w:rPr>
      </w:pPr>
    </w:p>
    <w:p w14:paraId="40784A30" w14:textId="1A47DAE5" w:rsidR="00BA45CE" w:rsidRPr="002C0A12" w:rsidRDefault="00FC6D61" w:rsidP="002C0A12">
      <w:pPr>
        <w:contextualSpacing/>
        <w:jc w:val="both"/>
        <w:rPr>
          <w:rFonts w:ascii="Arial" w:hAnsi="Arial" w:cs="Arial"/>
          <w:b/>
          <w:sz w:val="24"/>
          <w:szCs w:val="24"/>
        </w:rPr>
      </w:pPr>
      <w:r>
        <w:rPr>
          <w:rFonts w:ascii="Arial" w:hAnsi="Arial" w:cs="Arial"/>
          <w:b/>
          <w:sz w:val="24"/>
          <w:szCs w:val="24"/>
        </w:rPr>
        <w:t>7</w:t>
      </w:r>
      <w:r w:rsidR="00BA45CE" w:rsidRPr="002C0A12">
        <w:rPr>
          <w:rFonts w:ascii="Arial" w:hAnsi="Arial" w:cs="Arial"/>
          <w:b/>
          <w:sz w:val="24"/>
          <w:szCs w:val="24"/>
        </w:rPr>
        <w:t>.</w:t>
      </w:r>
      <w:r w:rsidR="009E53B0">
        <w:rPr>
          <w:rFonts w:ascii="Arial" w:hAnsi="Arial" w:cs="Arial"/>
          <w:b/>
          <w:sz w:val="24"/>
          <w:szCs w:val="24"/>
        </w:rPr>
        <w:t>4</w:t>
      </w:r>
      <w:r w:rsidR="00BA45CE" w:rsidRPr="002C0A12">
        <w:rPr>
          <w:rFonts w:ascii="Arial" w:hAnsi="Arial" w:cs="Arial"/>
          <w:b/>
          <w:sz w:val="24"/>
          <w:szCs w:val="24"/>
        </w:rPr>
        <w:tab/>
      </w:r>
      <w:r w:rsidR="00331603">
        <w:rPr>
          <w:rFonts w:ascii="Arial" w:hAnsi="Arial" w:cs="Arial"/>
          <w:b/>
          <w:sz w:val="24"/>
          <w:szCs w:val="24"/>
        </w:rPr>
        <w:t xml:space="preserve">Education Commissioning </w:t>
      </w:r>
      <w:r w:rsidR="00BA45CE" w:rsidRPr="002C0A12">
        <w:rPr>
          <w:rFonts w:ascii="Arial" w:hAnsi="Arial" w:cs="Arial"/>
          <w:b/>
          <w:sz w:val="24"/>
          <w:szCs w:val="24"/>
        </w:rPr>
        <w:t>Plans for 2020</w:t>
      </w:r>
      <w:r w:rsidR="00511020">
        <w:rPr>
          <w:rFonts w:ascii="Arial" w:hAnsi="Arial" w:cs="Arial"/>
          <w:b/>
          <w:sz w:val="24"/>
          <w:szCs w:val="24"/>
        </w:rPr>
        <w:t>-</w:t>
      </w:r>
      <w:r w:rsidR="00BA45CE" w:rsidRPr="002C0A12">
        <w:rPr>
          <w:rFonts w:ascii="Arial" w:hAnsi="Arial" w:cs="Arial"/>
          <w:b/>
          <w:sz w:val="24"/>
          <w:szCs w:val="24"/>
        </w:rPr>
        <w:t>21</w:t>
      </w:r>
    </w:p>
    <w:p w14:paraId="675886A2" w14:textId="77777777" w:rsidR="00BA45CE" w:rsidRDefault="00BA45CE" w:rsidP="00CB5940">
      <w:pPr>
        <w:ind w:left="720"/>
        <w:contextualSpacing/>
        <w:jc w:val="both"/>
        <w:rPr>
          <w:rFonts w:ascii="Arial" w:hAnsi="Arial" w:cs="Arial"/>
          <w:sz w:val="24"/>
          <w:szCs w:val="24"/>
        </w:rPr>
      </w:pPr>
    </w:p>
    <w:p w14:paraId="318D909C" w14:textId="77777777" w:rsidR="00474084" w:rsidRPr="002659FE" w:rsidRDefault="00474084" w:rsidP="00474084">
      <w:pPr>
        <w:pStyle w:val="CommentText"/>
        <w:ind w:left="720"/>
        <w:jc w:val="both"/>
        <w:rPr>
          <w:rFonts w:ascii="Arial" w:hAnsi="Arial" w:cs="Arial"/>
          <w:sz w:val="24"/>
          <w:szCs w:val="24"/>
        </w:rPr>
      </w:pPr>
      <w:r>
        <w:rPr>
          <w:rFonts w:ascii="Arial" w:hAnsi="Arial" w:cs="Arial"/>
          <w:sz w:val="24"/>
          <w:szCs w:val="24"/>
        </w:rPr>
        <w:t>A significant proportion of our recurring budget relates to the commissioning of healthcare professional education.  At this point it is important to highlight the complexity of the environment in which HEIW works.  Whilst the process over all is a continual cycle of planning, analysis, commission and contract management, as can be seen from the diagram below for a particular intake of trainee or students will span and cut across a number of financial and academic years increasing the complexity of arrangements, planning and budget allocations.</w:t>
      </w:r>
    </w:p>
    <w:p w14:paraId="1EF19082" w14:textId="77777777" w:rsidR="00474084" w:rsidRDefault="00474084" w:rsidP="00474084">
      <w:pPr>
        <w:ind w:left="720"/>
        <w:jc w:val="both"/>
        <w:rPr>
          <w:rFonts w:ascii="Arial" w:eastAsia="Calibri" w:hAnsi="Arial" w:cs="Arial"/>
          <w:sz w:val="24"/>
          <w:szCs w:val="24"/>
        </w:rPr>
      </w:pPr>
    </w:p>
    <w:p w14:paraId="34418AEB" w14:textId="77777777" w:rsidR="00474084" w:rsidRDefault="00474084" w:rsidP="00474084">
      <w:pPr>
        <w:ind w:left="720"/>
        <w:jc w:val="both"/>
        <w:rPr>
          <w:rFonts w:ascii="Arial" w:eastAsia="Calibri" w:hAnsi="Arial" w:cs="Arial"/>
          <w:sz w:val="24"/>
          <w:szCs w:val="24"/>
        </w:rPr>
      </w:pPr>
      <w:r>
        <w:rPr>
          <w:rFonts w:ascii="Arial" w:eastAsia="Calibri" w:hAnsi="Arial" w:cs="Arial"/>
          <w:noProof/>
          <w:sz w:val="24"/>
          <w:szCs w:val="24"/>
          <w:lang w:eastAsia="en-GB"/>
        </w:rPr>
        <w:drawing>
          <wp:inline distT="0" distB="0" distL="0" distR="0" wp14:anchorId="7AED5860" wp14:editId="4DD73261">
            <wp:extent cx="5730875" cy="2420620"/>
            <wp:effectExtent l="0" t="0" r="0" b="0"/>
            <wp:docPr id="9" name="Picture 9" descr="Diagram showing Commission and Contract Management, Planning &amp; Analysis through the years 201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 showing Commission and Contract Management, Planning &amp; Analysis through the years 2019/2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0875" cy="2420620"/>
                    </a:xfrm>
                    <a:prstGeom prst="rect">
                      <a:avLst/>
                    </a:prstGeom>
                    <a:noFill/>
                  </pic:spPr>
                </pic:pic>
              </a:graphicData>
            </a:graphic>
          </wp:inline>
        </w:drawing>
      </w:r>
    </w:p>
    <w:p w14:paraId="517B1BFB" w14:textId="77777777" w:rsidR="00474084" w:rsidRPr="002659FE" w:rsidRDefault="00474084" w:rsidP="00474084">
      <w:pPr>
        <w:ind w:left="720"/>
        <w:jc w:val="both"/>
        <w:rPr>
          <w:rFonts w:ascii="Arial" w:eastAsia="Calibri" w:hAnsi="Arial" w:cs="Arial"/>
          <w:sz w:val="24"/>
          <w:szCs w:val="24"/>
        </w:rPr>
      </w:pPr>
    </w:p>
    <w:p w14:paraId="072CDFDF" w14:textId="69918E1E" w:rsidR="00581AC9" w:rsidRDefault="00BA45CE" w:rsidP="00542D36">
      <w:pPr>
        <w:ind w:left="720"/>
        <w:contextualSpacing/>
        <w:jc w:val="both"/>
        <w:rPr>
          <w:rFonts w:ascii="Arial" w:hAnsi="Arial" w:cs="Arial"/>
          <w:sz w:val="24"/>
          <w:szCs w:val="24"/>
        </w:rPr>
      </w:pPr>
      <w:r>
        <w:rPr>
          <w:rFonts w:ascii="Arial" w:hAnsi="Arial" w:cs="Arial"/>
          <w:sz w:val="24"/>
          <w:szCs w:val="24"/>
        </w:rPr>
        <w:t>Due to the nature of the academic planning cycle</w:t>
      </w:r>
      <w:r w:rsidR="002D0175">
        <w:rPr>
          <w:rFonts w:ascii="Arial" w:hAnsi="Arial" w:cs="Arial"/>
          <w:sz w:val="24"/>
          <w:szCs w:val="24"/>
        </w:rPr>
        <w:t xml:space="preserve"> </w:t>
      </w:r>
      <w:r w:rsidR="00581AC9" w:rsidRPr="002659FE">
        <w:rPr>
          <w:rFonts w:ascii="Arial" w:hAnsi="Arial" w:cs="Arial"/>
          <w:sz w:val="24"/>
          <w:szCs w:val="24"/>
        </w:rPr>
        <w:t>the Education Commissioning Plan for 2020</w:t>
      </w:r>
      <w:r w:rsidR="00F750C6">
        <w:rPr>
          <w:rFonts w:ascii="Arial" w:hAnsi="Arial" w:cs="Arial"/>
          <w:sz w:val="24"/>
          <w:szCs w:val="24"/>
        </w:rPr>
        <w:t>-</w:t>
      </w:r>
      <w:r w:rsidR="00581AC9" w:rsidRPr="002659FE">
        <w:rPr>
          <w:rFonts w:ascii="Arial" w:hAnsi="Arial" w:cs="Arial"/>
          <w:sz w:val="24"/>
          <w:szCs w:val="24"/>
        </w:rPr>
        <w:t>21</w:t>
      </w:r>
      <w:r w:rsidR="002D0175">
        <w:rPr>
          <w:rFonts w:ascii="Arial" w:hAnsi="Arial" w:cs="Arial"/>
          <w:sz w:val="24"/>
          <w:szCs w:val="24"/>
        </w:rPr>
        <w:t xml:space="preserve"> </w:t>
      </w:r>
      <w:r w:rsidR="00581AC9" w:rsidRPr="002659FE">
        <w:rPr>
          <w:rFonts w:ascii="Arial" w:hAnsi="Arial" w:cs="Arial"/>
          <w:sz w:val="24"/>
          <w:szCs w:val="24"/>
        </w:rPr>
        <w:t>has already been approved by Welsh Government and therefore forms an important part of the IMTP.</w:t>
      </w:r>
    </w:p>
    <w:p w14:paraId="1A663854" w14:textId="77777777" w:rsidR="00581AC9" w:rsidRPr="002659FE" w:rsidRDefault="00581AC9" w:rsidP="00CB5940">
      <w:pPr>
        <w:ind w:left="720"/>
        <w:contextualSpacing/>
        <w:jc w:val="both"/>
        <w:rPr>
          <w:rFonts w:ascii="Arial" w:hAnsi="Arial" w:cs="Arial"/>
          <w:sz w:val="24"/>
          <w:szCs w:val="24"/>
        </w:rPr>
      </w:pPr>
    </w:p>
    <w:p w14:paraId="5E8BAEBA" w14:textId="77D64C2A" w:rsidR="00581AC9" w:rsidRPr="002659FE" w:rsidRDefault="00581AC9" w:rsidP="00CB5940">
      <w:pPr>
        <w:ind w:left="720"/>
        <w:contextualSpacing/>
        <w:jc w:val="both"/>
        <w:rPr>
          <w:rFonts w:ascii="Arial" w:hAnsi="Arial" w:cs="Arial"/>
          <w:sz w:val="24"/>
          <w:szCs w:val="24"/>
        </w:rPr>
      </w:pPr>
      <w:r w:rsidRPr="002659FE">
        <w:rPr>
          <w:rFonts w:ascii="Arial" w:hAnsi="Arial" w:cs="Arial"/>
          <w:sz w:val="24"/>
          <w:szCs w:val="24"/>
        </w:rPr>
        <w:t>In developing the NHS Wales Education Commissioning and Training Plan for 2020</w:t>
      </w:r>
      <w:r w:rsidR="00F750C6">
        <w:rPr>
          <w:rFonts w:ascii="Arial" w:hAnsi="Arial" w:cs="Arial"/>
          <w:sz w:val="24"/>
          <w:szCs w:val="24"/>
        </w:rPr>
        <w:t>-</w:t>
      </w:r>
      <w:r w:rsidRPr="002659FE">
        <w:rPr>
          <w:rFonts w:ascii="Arial" w:hAnsi="Arial" w:cs="Arial"/>
          <w:sz w:val="24"/>
          <w:szCs w:val="24"/>
        </w:rPr>
        <w:t xml:space="preserve">21, HEIW </w:t>
      </w:r>
      <w:r w:rsidR="00BA45CE">
        <w:rPr>
          <w:rFonts w:ascii="Arial" w:hAnsi="Arial" w:cs="Arial"/>
          <w:sz w:val="24"/>
          <w:szCs w:val="24"/>
        </w:rPr>
        <w:t>used</w:t>
      </w:r>
      <w:r w:rsidRPr="002659FE">
        <w:rPr>
          <w:rFonts w:ascii="Arial" w:hAnsi="Arial" w:cs="Arial"/>
          <w:sz w:val="24"/>
          <w:szCs w:val="24"/>
        </w:rPr>
        <w:t>:</w:t>
      </w:r>
    </w:p>
    <w:p w14:paraId="0127CA57" w14:textId="77777777" w:rsidR="00CB5940" w:rsidRPr="002659FE" w:rsidRDefault="00CB5940" w:rsidP="00CB5940">
      <w:pPr>
        <w:ind w:left="720"/>
        <w:contextualSpacing/>
        <w:jc w:val="both"/>
        <w:rPr>
          <w:rFonts w:ascii="Arial" w:hAnsi="Arial" w:cs="Arial"/>
          <w:sz w:val="24"/>
          <w:szCs w:val="24"/>
        </w:rPr>
      </w:pPr>
    </w:p>
    <w:p w14:paraId="2FBB08F6" w14:textId="77777777" w:rsidR="00581AC9" w:rsidRPr="002659FE" w:rsidRDefault="00581AC9" w:rsidP="00A069CA">
      <w:pPr>
        <w:pStyle w:val="ListParagraph"/>
        <w:numPr>
          <w:ilvl w:val="0"/>
          <w:numId w:val="47"/>
        </w:numPr>
        <w:ind w:left="1080"/>
        <w:jc w:val="both"/>
        <w:rPr>
          <w:rFonts w:ascii="Arial" w:hAnsi="Arial" w:cs="Arial"/>
          <w:sz w:val="24"/>
          <w:szCs w:val="24"/>
        </w:rPr>
      </w:pPr>
      <w:r w:rsidRPr="002659FE">
        <w:rPr>
          <w:rFonts w:ascii="Arial" w:hAnsi="Arial" w:cs="Arial"/>
          <w:sz w:val="24"/>
          <w:szCs w:val="24"/>
        </w:rPr>
        <w:t>information from NHS organisations IMTP’s (previous three years),</w:t>
      </w:r>
    </w:p>
    <w:p w14:paraId="355394B8" w14:textId="77777777" w:rsidR="00581AC9" w:rsidRPr="002659FE" w:rsidRDefault="00581AC9" w:rsidP="00A069CA">
      <w:pPr>
        <w:pStyle w:val="ListParagraph"/>
        <w:numPr>
          <w:ilvl w:val="0"/>
          <w:numId w:val="47"/>
        </w:numPr>
        <w:ind w:left="1080"/>
        <w:jc w:val="both"/>
        <w:rPr>
          <w:rFonts w:ascii="Arial" w:hAnsi="Arial" w:cs="Arial"/>
          <w:sz w:val="24"/>
          <w:szCs w:val="24"/>
        </w:rPr>
      </w:pPr>
      <w:r w:rsidRPr="002659FE">
        <w:rPr>
          <w:rFonts w:ascii="Arial" w:hAnsi="Arial" w:cs="Arial"/>
          <w:sz w:val="24"/>
          <w:szCs w:val="24"/>
        </w:rPr>
        <w:t xml:space="preserve">workforce modelling and wider available workforce intelligence </w:t>
      </w:r>
    </w:p>
    <w:p w14:paraId="627D1808" w14:textId="77777777" w:rsidR="00581AC9" w:rsidRPr="002659FE" w:rsidRDefault="00581AC9" w:rsidP="00A069CA">
      <w:pPr>
        <w:pStyle w:val="ListParagraph"/>
        <w:numPr>
          <w:ilvl w:val="0"/>
          <w:numId w:val="47"/>
        </w:numPr>
        <w:ind w:left="1080"/>
        <w:jc w:val="both"/>
        <w:rPr>
          <w:rFonts w:ascii="Arial" w:hAnsi="Arial" w:cs="Arial"/>
          <w:sz w:val="24"/>
          <w:szCs w:val="24"/>
        </w:rPr>
      </w:pPr>
      <w:r w:rsidRPr="002659FE">
        <w:rPr>
          <w:rFonts w:ascii="Arial" w:hAnsi="Arial" w:cs="Arial"/>
          <w:sz w:val="24"/>
          <w:szCs w:val="24"/>
        </w:rPr>
        <w:t>Welsh Government strategic direction (</w:t>
      </w:r>
      <w:r w:rsidRPr="00E73467">
        <w:rPr>
          <w:rFonts w:ascii="Arial" w:hAnsi="Arial" w:cs="Arial"/>
          <w:i/>
          <w:sz w:val="24"/>
          <w:szCs w:val="24"/>
        </w:rPr>
        <w:t>A Healthier Wales</w:t>
      </w:r>
      <w:r w:rsidRPr="002659FE">
        <w:rPr>
          <w:rFonts w:ascii="Arial" w:hAnsi="Arial" w:cs="Arial"/>
          <w:sz w:val="24"/>
          <w:szCs w:val="24"/>
        </w:rPr>
        <w:t>) and wider policy requirements,</w:t>
      </w:r>
    </w:p>
    <w:p w14:paraId="740FC5CB" w14:textId="77777777" w:rsidR="00581AC9" w:rsidRPr="002659FE" w:rsidRDefault="00581AC9" w:rsidP="00A069CA">
      <w:pPr>
        <w:pStyle w:val="ListParagraph"/>
        <w:numPr>
          <w:ilvl w:val="0"/>
          <w:numId w:val="47"/>
        </w:numPr>
        <w:ind w:left="1080"/>
        <w:jc w:val="both"/>
        <w:rPr>
          <w:rFonts w:ascii="Arial" w:hAnsi="Arial" w:cs="Arial"/>
          <w:sz w:val="24"/>
          <w:szCs w:val="24"/>
        </w:rPr>
      </w:pPr>
      <w:r w:rsidRPr="002659FE">
        <w:rPr>
          <w:rFonts w:ascii="Arial" w:hAnsi="Arial" w:cs="Arial"/>
          <w:sz w:val="24"/>
          <w:szCs w:val="24"/>
        </w:rPr>
        <w:t>capacity within the system to support training/student/trainees,</w:t>
      </w:r>
    </w:p>
    <w:p w14:paraId="1C23E340" w14:textId="77777777" w:rsidR="00581AC9" w:rsidRPr="002659FE" w:rsidRDefault="00581AC9" w:rsidP="00A069CA">
      <w:pPr>
        <w:pStyle w:val="ListParagraph"/>
        <w:numPr>
          <w:ilvl w:val="0"/>
          <w:numId w:val="47"/>
        </w:numPr>
        <w:ind w:left="1080"/>
        <w:jc w:val="both"/>
        <w:rPr>
          <w:rFonts w:ascii="Arial" w:hAnsi="Arial" w:cs="Arial"/>
          <w:sz w:val="24"/>
          <w:szCs w:val="24"/>
        </w:rPr>
      </w:pPr>
      <w:r w:rsidRPr="002659FE">
        <w:rPr>
          <w:rFonts w:ascii="Arial" w:hAnsi="Arial" w:cs="Arial"/>
          <w:sz w:val="24"/>
          <w:szCs w:val="24"/>
        </w:rPr>
        <w:t>opportunities to transform the workforce through innovation/new roles and new ways of working.</w:t>
      </w:r>
    </w:p>
    <w:p w14:paraId="27D1D44F" w14:textId="79B5957A" w:rsidR="00581AC9" w:rsidRDefault="00581AC9" w:rsidP="00CB5940">
      <w:pPr>
        <w:ind w:left="720"/>
        <w:contextualSpacing/>
        <w:jc w:val="both"/>
        <w:rPr>
          <w:rFonts w:ascii="Arial" w:hAnsi="Arial" w:cs="Arial"/>
          <w:sz w:val="24"/>
          <w:szCs w:val="24"/>
        </w:rPr>
      </w:pPr>
    </w:p>
    <w:p w14:paraId="46345913" w14:textId="591CF457" w:rsidR="00BA45CE" w:rsidRDefault="00BA45CE" w:rsidP="00CB5940">
      <w:pPr>
        <w:ind w:left="720"/>
        <w:contextualSpacing/>
        <w:jc w:val="both"/>
        <w:rPr>
          <w:rFonts w:ascii="Arial" w:hAnsi="Arial" w:cs="Arial"/>
          <w:sz w:val="24"/>
          <w:szCs w:val="24"/>
        </w:rPr>
      </w:pPr>
      <w:r>
        <w:rPr>
          <w:rFonts w:ascii="Arial" w:hAnsi="Arial" w:cs="Arial"/>
          <w:sz w:val="24"/>
          <w:szCs w:val="24"/>
        </w:rPr>
        <w:t>This identified the need for a continued increase in investment in education and training across a range of professional and occupational groups.</w:t>
      </w:r>
    </w:p>
    <w:p w14:paraId="18E3900E" w14:textId="77777777" w:rsidR="00A66C2E" w:rsidRPr="002659FE" w:rsidRDefault="00A66C2E" w:rsidP="00CB5940">
      <w:pPr>
        <w:ind w:left="720"/>
        <w:contextualSpacing/>
        <w:jc w:val="both"/>
        <w:rPr>
          <w:rFonts w:ascii="Arial" w:hAnsi="Arial" w:cs="Arial"/>
          <w:sz w:val="24"/>
          <w:szCs w:val="24"/>
        </w:rPr>
      </w:pPr>
    </w:p>
    <w:p w14:paraId="12DB0686" w14:textId="77777777" w:rsidR="00581AC9" w:rsidRPr="002659FE" w:rsidRDefault="00581AC9" w:rsidP="00CB5940">
      <w:pPr>
        <w:ind w:left="720"/>
        <w:contextualSpacing/>
        <w:jc w:val="both"/>
        <w:rPr>
          <w:rFonts w:ascii="Arial" w:hAnsi="Arial" w:cs="Arial"/>
          <w:sz w:val="24"/>
          <w:szCs w:val="24"/>
        </w:rPr>
      </w:pPr>
      <w:r w:rsidRPr="002659FE">
        <w:rPr>
          <w:rFonts w:ascii="Arial" w:hAnsi="Arial" w:cs="Arial"/>
          <w:sz w:val="24"/>
          <w:szCs w:val="24"/>
        </w:rPr>
        <w:t>The proposals were supported by a wide range of stakeholders including:</w:t>
      </w:r>
    </w:p>
    <w:p w14:paraId="0D870E9A" w14:textId="77777777" w:rsidR="00053B69" w:rsidRPr="002659FE" w:rsidRDefault="00053B69" w:rsidP="00CB5940">
      <w:pPr>
        <w:ind w:left="720"/>
        <w:contextualSpacing/>
        <w:jc w:val="both"/>
        <w:rPr>
          <w:rFonts w:ascii="Arial" w:hAnsi="Arial" w:cs="Arial"/>
          <w:sz w:val="24"/>
          <w:szCs w:val="24"/>
        </w:rPr>
      </w:pPr>
    </w:p>
    <w:p w14:paraId="7795F10F" w14:textId="2F63BD7B" w:rsidR="00581AC9" w:rsidRPr="002659FE" w:rsidRDefault="00581AC9" w:rsidP="00A069CA">
      <w:pPr>
        <w:pStyle w:val="ListParagraph"/>
        <w:numPr>
          <w:ilvl w:val="0"/>
          <w:numId w:val="43"/>
        </w:numPr>
        <w:jc w:val="both"/>
        <w:rPr>
          <w:rFonts w:ascii="Arial" w:hAnsi="Arial" w:cs="Arial"/>
          <w:sz w:val="24"/>
          <w:szCs w:val="24"/>
        </w:rPr>
      </w:pPr>
      <w:r w:rsidRPr="002659FE">
        <w:rPr>
          <w:rFonts w:ascii="Arial" w:hAnsi="Arial" w:cs="Arial"/>
          <w:sz w:val="24"/>
          <w:szCs w:val="24"/>
        </w:rPr>
        <w:lastRenderedPageBreak/>
        <w:t xml:space="preserve">Chief Executive </w:t>
      </w:r>
      <w:r w:rsidR="00061E40">
        <w:rPr>
          <w:rFonts w:ascii="Arial" w:hAnsi="Arial" w:cs="Arial"/>
          <w:sz w:val="24"/>
          <w:szCs w:val="24"/>
        </w:rPr>
        <w:t>O</w:t>
      </w:r>
      <w:r w:rsidRPr="002659FE">
        <w:rPr>
          <w:rFonts w:ascii="Arial" w:hAnsi="Arial" w:cs="Arial"/>
          <w:sz w:val="24"/>
          <w:szCs w:val="24"/>
        </w:rPr>
        <w:t>fficers</w:t>
      </w:r>
    </w:p>
    <w:p w14:paraId="4E4DB6FF" w14:textId="2068D906" w:rsidR="00581AC9" w:rsidRPr="002659FE" w:rsidRDefault="00581AC9" w:rsidP="00A069CA">
      <w:pPr>
        <w:pStyle w:val="ListParagraph"/>
        <w:numPr>
          <w:ilvl w:val="0"/>
          <w:numId w:val="43"/>
        </w:numPr>
        <w:jc w:val="both"/>
        <w:rPr>
          <w:rFonts w:ascii="Arial" w:hAnsi="Arial" w:cs="Arial"/>
          <w:sz w:val="24"/>
          <w:szCs w:val="24"/>
        </w:rPr>
      </w:pPr>
      <w:r w:rsidRPr="002659FE">
        <w:rPr>
          <w:rFonts w:ascii="Arial" w:hAnsi="Arial" w:cs="Arial"/>
          <w:sz w:val="24"/>
          <w:szCs w:val="24"/>
        </w:rPr>
        <w:t>Directors of Workforce and OD</w:t>
      </w:r>
    </w:p>
    <w:p w14:paraId="167239DE" w14:textId="3792DAD7" w:rsidR="00581AC9" w:rsidRPr="002659FE" w:rsidRDefault="00581AC9" w:rsidP="00A069CA">
      <w:pPr>
        <w:pStyle w:val="ListParagraph"/>
        <w:numPr>
          <w:ilvl w:val="0"/>
          <w:numId w:val="43"/>
        </w:numPr>
        <w:jc w:val="both"/>
        <w:rPr>
          <w:rFonts w:ascii="Arial" w:hAnsi="Arial" w:cs="Arial"/>
          <w:sz w:val="24"/>
          <w:szCs w:val="24"/>
        </w:rPr>
      </w:pPr>
      <w:r w:rsidRPr="002659FE">
        <w:rPr>
          <w:rFonts w:ascii="Arial" w:hAnsi="Arial" w:cs="Arial"/>
          <w:sz w:val="24"/>
          <w:szCs w:val="24"/>
        </w:rPr>
        <w:t>Nurse Directors</w:t>
      </w:r>
    </w:p>
    <w:p w14:paraId="3722BC56" w14:textId="5B810D2D" w:rsidR="00581AC9" w:rsidRPr="002659FE" w:rsidRDefault="00581AC9" w:rsidP="00A069CA">
      <w:pPr>
        <w:pStyle w:val="ListParagraph"/>
        <w:numPr>
          <w:ilvl w:val="0"/>
          <w:numId w:val="43"/>
        </w:numPr>
        <w:jc w:val="both"/>
        <w:rPr>
          <w:rFonts w:ascii="Arial" w:hAnsi="Arial" w:cs="Arial"/>
          <w:sz w:val="24"/>
          <w:szCs w:val="24"/>
        </w:rPr>
      </w:pPr>
      <w:r w:rsidRPr="002659FE">
        <w:rPr>
          <w:rFonts w:ascii="Arial" w:hAnsi="Arial" w:cs="Arial"/>
          <w:sz w:val="24"/>
          <w:szCs w:val="24"/>
        </w:rPr>
        <w:t>Directors of Therapy and Healthcare Science</w:t>
      </w:r>
    </w:p>
    <w:p w14:paraId="4A9FFC0B" w14:textId="00E35370" w:rsidR="00581AC9" w:rsidRPr="002659FE" w:rsidRDefault="00581AC9" w:rsidP="00A069CA">
      <w:pPr>
        <w:pStyle w:val="ListParagraph"/>
        <w:numPr>
          <w:ilvl w:val="0"/>
          <w:numId w:val="43"/>
        </w:numPr>
        <w:jc w:val="both"/>
        <w:rPr>
          <w:rFonts w:ascii="Arial" w:hAnsi="Arial" w:cs="Arial"/>
          <w:sz w:val="24"/>
          <w:szCs w:val="24"/>
        </w:rPr>
      </w:pPr>
      <w:r w:rsidRPr="002659FE">
        <w:rPr>
          <w:rFonts w:ascii="Arial" w:hAnsi="Arial" w:cs="Arial"/>
          <w:sz w:val="24"/>
          <w:szCs w:val="24"/>
        </w:rPr>
        <w:t>Medical Directors</w:t>
      </w:r>
    </w:p>
    <w:p w14:paraId="769512CD" w14:textId="2C04AC3B" w:rsidR="00581AC9" w:rsidRPr="002659FE" w:rsidRDefault="00581AC9" w:rsidP="00A069CA">
      <w:pPr>
        <w:pStyle w:val="ListParagraph"/>
        <w:numPr>
          <w:ilvl w:val="0"/>
          <w:numId w:val="43"/>
        </w:numPr>
        <w:jc w:val="both"/>
        <w:rPr>
          <w:rFonts w:ascii="Arial" w:hAnsi="Arial" w:cs="Arial"/>
          <w:sz w:val="24"/>
          <w:szCs w:val="24"/>
        </w:rPr>
      </w:pPr>
      <w:r w:rsidRPr="002659FE">
        <w:rPr>
          <w:rFonts w:ascii="Arial" w:hAnsi="Arial" w:cs="Arial"/>
          <w:sz w:val="24"/>
          <w:szCs w:val="24"/>
        </w:rPr>
        <w:t>Professional bodies/trade unions</w:t>
      </w:r>
    </w:p>
    <w:p w14:paraId="4FFF3663" w14:textId="4A502448" w:rsidR="00581AC9" w:rsidRPr="002659FE" w:rsidRDefault="00581AC9" w:rsidP="00A069CA">
      <w:pPr>
        <w:pStyle w:val="ListParagraph"/>
        <w:numPr>
          <w:ilvl w:val="0"/>
          <w:numId w:val="43"/>
        </w:numPr>
        <w:jc w:val="both"/>
        <w:rPr>
          <w:rFonts w:ascii="Arial" w:hAnsi="Arial" w:cs="Arial"/>
          <w:sz w:val="24"/>
          <w:szCs w:val="24"/>
        </w:rPr>
      </w:pPr>
      <w:r w:rsidRPr="002659FE">
        <w:rPr>
          <w:rFonts w:ascii="Arial" w:hAnsi="Arial" w:cs="Arial"/>
          <w:sz w:val="24"/>
          <w:szCs w:val="24"/>
        </w:rPr>
        <w:t>Welsh Government Policy leads</w:t>
      </w:r>
    </w:p>
    <w:p w14:paraId="0CD64DCF" w14:textId="77777777" w:rsidR="00581AC9" w:rsidRPr="002659FE" w:rsidRDefault="00581AC9" w:rsidP="00A069CA">
      <w:pPr>
        <w:pStyle w:val="ListParagraph"/>
        <w:numPr>
          <w:ilvl w:val="0"/>
          <w:numId w:val="43"/>
        </w:numPr>
        <w:jc w:val="both"/>
        <w:rPr>
          <w:rFonts w:ascii="Arial" w:hAnsi="Arial" w:cs="Arial"/>
          <w:sz w:val="24"/>
          <w:szCs w:val="24"/>
        </w:rPr>
      </w:pPr>
      <w:r w:rsidRPr="002659FE">
        <w:rPr>
          <w:rFonts w:ascii="Arial" w:hAnsi="Arial" w:cs="Arial"/>
          <w:sz w:val="24"/>
          <w:szCs w:val="24"/>
        </w:rPr>
        <w:t>Training Programme Directors and Heads of Specialty Schools</w:t>
      </w:r>
    </w:p>
    <w:p w14:paraId="4BEFB0A0" w14:textId="77777777" w:rsidR="00581AC9" w:rsidRPr="002659FE" w:rsidRDefault="00581AC9" w:rsidP="00CB5940">
      <w:pPr>
        <w:ind w:left="720"/>
        <w:contextualSpacing/>
        <w:jc w:val="both"/>
        <w:rPr>
          <w:rFonts w:ascii="Arial" w:hAnsi="Arial" w:cs="Arial"/>
          <w:sz w:val="24"/>
          <w:szCs w:val="24"/>
        </w:rPr>
      </w:pPr>
    </w:p>
    <w:p w14:paraId="50E944B7" w14:textId="650A55ED" w:rsidR="00581AC9" w:rsidRPr="002659FE" w:rsidRDefault="00BA45CE" w:rsidP="00CB5940">
      <w:pPr>
        <w:ind w:left="720"/>
        <w:contextualSpacing/>
        <w:jc w:val="both"/>
        <w:rPr>
          <w:rFonts w:ascii="Arial" w:hAnsi="Arial" w:cs="Arial"/>
          <w:sz w:val="24"/>
          <w:szCs w:val="24"/>
        </w:rPr>
      </w:pPr>
      <w:r>
        <w:rPr>
          <w:rFonts w:ascii="Arial" w:hAnsi="Arial" w:cs="Arial"/>
          <w:sz w:val="24"/>
          <w:szCs w:val="24"/>
        </w:rPr>
        <w:t>The increased commissions will include the following:</w:t>
      </w:r>
    </w:p>
    <w:p w14:paraId="45C5662B" w14:textId="77777777" w:rsidR="00B4785D" w:rsidRPr="002659FE" w:rsidRDefault="00B4785D" w:rsidP="00CB5940">
      <w:pPr>
        <w:ind w:left="720"/>
        <w:contextualSpacing/>
        <w:jc w:val="both"/>
        <w:rPr>
          <w:rFonts w:ascii="Arial" w:hAnsi="Arial" w:cs="Arial"/>
          <w:sz w:val="24"/>
          <w:szCs w:val="24"/>
        </w:rPr>
      </w:pPr>
    </w:p>
    <w:p w14:paraId="1FFE015D" w14:textId="63718AA5" w:rsidR="00581AC9" w:rsidRPr="002659FE" w:rsidRDefault="00FC6D61" w:rsidP="007A48CA">
      <w:pPr>
        <w:ind w:right="-45"/>
        <w:contextualSpacing/>
        <w:jc w:val="both"/>
        <w:textAlignment w:val="baseline"/>
        <w:rPr>
          <w:rFonts w:ascii="Arial" w:eastAsia="Times New Roman" w:hAnsi="Arial" w:cs="Arial"/>
          <w:color w:val="000000"/>
          <w:sz w:val="24"/>
          <w:szCs w:val="24"/>
          <w:lang w:eastAsia="en-GB"/>
        </w:rPr>
      </w:pPr>
      <w:r>
        <w:rPr>
          <w:rFonts w:ascii="Arial" w:eastAsia="Times New Roman" w:hAnsi="Arial" w:cs="Arial"/>
          <w:b/>
          <w:color w:val="000000"/>
          <w:sz w:val="24"/>
          <w:szCs w:val="24"/>
          <w:lang w:eastAsia="en-GB"/>
        </w:rPr>
        <w:t>7</w:t>
      </w:r>
      <w:r w:rsidR="007A48CA">
        <w:rPr>
          <w:rFonts w:ascii="Arial" w:eastAsia="Times New Roman" w:hAnsi="Arial" w:cs="Arial"/>
          <w:b/>
          <w:color w:val="000000"/>
          <w:sz w:val="24"/>
          <w:szCs w:val="24"/>
          <w:lang w:eastAsia="en-GB"/>
        </w:rPr>
        <w:t>.</w:t>
      </w:r>
      <w:r w:rsidR="00E26F26">
        <w:rPr>
          <w:rFonts w:ascii="Arial" w:eastAsia="Times New Roman" w:hAnsi="Arial" w:cs="Arial"/>
          <w:b/>
          <w:color w:val="000000"/>
          <w:sz w:val="24"/>
          <w:szCs w:val="24"/>
          <w:lang w:eastAsia="en-GB"/>
        </w:rPr>
        <w:t>5</w:t>
      </w:r>
      <w:r w:rsidR="007A48CA">
        <w:rPr>
          <w:rFonts w:ascii="Arial" w:eastAsia="Times New Roman" w:hAnsi="Arial" w:cs="Arial"/>
          <w:b/>
          <w:color w:val="000000"/>
          <w:sz w:val="24"/>
          <w:szCs w:val="24"/>
          <w:lang w:eastAsia="en-GB"/>
        </w:rPr>
        <w:tab/>
      </w:r>
      <w:r w:rsidR="00BA45CE">
        <w:rPr>
          <w:rFonts w:ascii="Arial" w:eastAsia="Times New Roman" w:hAnsi="Arial" w:cs="Arial"/>
          <w:b/>
          <w:color w:val="000000"/>
          <w:sz w:val="24"/>
          <w:szCs w:val="24"/>
          <w:lang w:eastAsia="en-GB"/>
        </w:rPr>
        <w:t>Health Professional Education</w:t>
      </w:r>
    </w:p>
    <w:p w14:paraId="6E87214D" w14:textId="77777777" w:rsidR="00581AC9" w:rsidRPr="002659FE" w:rsidRDefault="00581AC9" w:rsidP="00CB5940">
      <w:pPr>
        <w:ind w:left="720" w:right="-45"/>
        <w:contextualSpacing/>
        <w:jc w:val="both"/>
        <w:textAlignment w:val="baseline"/>
        <w:rPr>
          <w:rFonts w:ascii="Arial" w:eastAsia="Times New Roman" w:hAnsi="Arial" w:cs="Arial"/>
          <w:color w:val="000000"/>
          <w:sz w:val="24"/>
          <w:szCs w:val="24"/>
          <w:lang w:eastAsia="en-GB"/>
        </w:rPr>
      </w:pPr>
    </w:p>
    <w:p w14:paraId="511582FA" w14:textId="77777777" w:rsidR="00581AC9" w:rsidRPr="002659FE" w:rsidRDefault="00581AC9" w:rsidP="00A069CA">
      <w:pPr>
        <w:numPr>
          <w:ilvl w:val="0"/>
          <w:numId w:val="48"/>
        </w:numPr>
        <w:contextualSpacing/>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The expansion of the number of education programmes delivered through part time and shortened programmes.</w:t>
      </w:r>
    </w:p>
    <w:p w14:paraId="414EA256" w14:textId="77777777" w:rsidR="00581AC9" w:rsidRPr="002659FE" w:rsidRDefault="00581AC9" w:rsidP="00A069CA">
      <w:pPr>
        <w:numPr>
          <w:ilvl w:val="0"/>
          <w:numId w:val="48"/>
        </w:numPr>
        <w:contextualSpacing/>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An increase in the proportion of pre-registration nursing places delivered by the part time/distance learning route.</w:t>
      </w:r>
    </w:p>
    <w:p w14:paraId="00B69E34" w14:textId="77777777" w:rsidR="00581AC9" w:rsidRPr="002659FE" w:rsidRDefault="00581AC9" w:rsidP="00A069CA">
      <w:pPr>
        <w:numPr>
          <w:ilvl w:val="0"/>
          <w:numId w:val="48"/>
        </w:numPr>
        <w:contextualSpacing/>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The expansion of the provision for part time nursing places available to the care home sector.</w:t>
      </w:r>
    </w:p>
    <w:p w14:paraId="78DFE603" w14:textId="77777777" w:rsidR="00581AC9" w:rsidRPr="002659FE" w:rsidRDefault="00581AC9" w:rsidP="00A069CA">
      <w:pPr>
        <w:numPr>
          <w:ilvl w:val="0"/>
          <w:numId w:val="48"/>
        </w:numPr>
        <w:contextualSpacing/>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Maintaining the current level of investment in advanced practice and health care support worker development.</w:t>
      </w:r>
    </w:p>
    <w:p w14:paraId="4087F8FA" w14:textId="77777777" w:rsidR="00581AC9" w:rsidRPr="002659FE" w:rsidRDefault="00581AC9" w:rsidP="00A069CA">
      <w:pPr>
        <w:numPr>
          <w:ilvl w:val="0"/>
          <w:numId w:val="48"/>
        </w:numPr>
        <w:contextualSpacing/>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The commissioning of education to enable existing radiographers to extend their practice and undertake radiography ‘reporting’ in order to support the cancer/diagnostic workforce challenges by optimising their contribution to the MDT in line with the prudent healthcare principles.</w:t>
      </w:r>
    </w:p>
    <w:p w14:paraId="3B6765D0" w14:textId="77777777" w:rsidR="00581AC9" w:rsidRPr="002659FE" w:rsidRDefault="00581AC9" w:rsidP="00A069CA">
      <w:pPr>
        <w:numPr>
          <w:ilvl w:val="0"/>
          <w:numId w:val="48"/>
        </w:numPr>
        <w:contextualSpacing/>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The introduction from 2021 paramedic science education being delivered at degree level.</w:t>
      </w:r>
    </w:p>
    <w:p w14:paraId="08B9B1FC" w14:textId="64007B9A" w:rsidR="00581AC9" w:rsidRPr="00147738" w:rsidRDefault="00581AC9" w:rsidP="00A069CA">
      <w:pPr>
        <w:numPr>
          <w:ilvl w:val="0"/>
          <w:numId w:val="48"/>
        </w:numPr>
        <w:contextualSpacing/>
        <w:jc w:val="both"/>
        <w:textAlignment w:val="baseline"/>
        <w:rPr>
          <w:rFonts w:ascii="Arial" w:eastAsia="Times New Roman" w:hAnsi="Arial" w:cs="Arial"/>
          <w:color w:val="000000"/>
          <w:sz w:val="24"/>
          <w:szCs w:val="24"/>
          <w:lang w:eastAsia="en-GB"/>
        </w:rPr>
      </w:pPr>
      <w:r w:rsidRPr="00147738">
        <w:rPr>
          <w:rFonts w:ascii="Arial" w:eastAsia="Times New Roman" w:hAnsi="Arial" w:cs="Arial"/>
          <w:color w:val="000000"/>
          <w:sz w:val="24"/>
          <w:szCs w:val="24"/>
          <w:lang w:eastAsia="en-GB"/>
        </w:rPr>
        <w:t>Increasing the number of students</w:t>
      </w:r>
      <w:r w:rsidR="00147738">
        <w:rPr>
          <w:rFonts w:ascii="Arial" w:eastAsia="Times New Roman" w:hAnsi="Arial" w:cs="Arial"/>
          <w:color w:val="000000"/>
          <w:sz w:val="24"/>
          <w:szCs w:val="24"/>
          <w:lang w:eastAsia="en-GB"/>
        </w:rPr>
        <w:t xml:space="preserve"> places</w:t>
      </w:r>
      <w:r w:rsidRPr="00147738">
        <w:rPr>
          <w:rFonts w:ascii="Arial" w:eastAsia="Times New Roman" w:hAnsi="Arial" w:cs="Arial"/>
          <w:color w:val="000000"/>
          <w:sz w:val="24"/>
          <w:szCs w:val="24"/>
          <w:lang w:eastAsia="en-GB"/>
        </w:rPr>
        <w:t xml:space="preserve"> as outlined below:</w:t>
      </w:r>
    </w:p>
    <w:p w14:paraId="56EDC6B8" w14:textId="77777777" w:rsidR="00581AC9" w:rsidRPr="002659FE" w:rsidRDefault="00581AC9" w:rsidP="00CB5940">
      <w:pPr>
        <w:ind w:left="720"/>
        <w:contextualSpacing/>
        <w:jc w:val="both"/>
        <w:textAlignment w:val="baseline"/>
        <w:rPr>
          <w:rFonts w:ascii="Arial" w:eastAsia="Times New Roman" w:hAnsi="Arial" w:cs="Arial"/>
          <w:color w:val="000000"/>
          <w:sz w:val="24"/>
          <w:szCs w:val="24"/>
          <w:lang w:eastAsia="en-GB"/>
        </w:rPr>
      </w:pPr>
    </w:p>
    <w:tbl>
      <w:tblPr>
        <w:tblW w:w="8930" w:type="dxa"/>
        <w:tblInd w:w="701"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CellMar>
          <w:left w:w="0" w:type="dxa"/>
          <w:right w:w="0" w:type="dxa"/>
        </w:tblCellMar>
        <w:tblLook w:val="04A0" w:firstRow="1" w:lastRow="0" w:firstColumn="1" w:lastColumn="0" w:noHBand="0" w:noVBand="1"/>
      </w:tblPr>
      <w:tblGrid>
        <w:gridCol w:w="5245"/>
        <w:gridCol w:w="1276"/>
        <w:gridCol w:w="1134"/>
        <w:gridCol w:w="1275"/>
      </w:tblGrid>
      <w:tr w:rsidR="00581AC9" w:rsidRPr="00985807" w14:paraId="522AB495" w14:textId="77777777" w:rsidTr="002C2A44">
        <w:tc>
          <w:tcPr>
            <w:tcW w:w="5245" w:type="dxa"/>
            <w:shd w:val="clear" w:color="auto" w:fill="C5E0B3" w:themeFill="accent6" w:themeFillTint="66"/>
            <w:hideMark/>
          </w:tcPr>
          <w:p w14:paraId="7AED6731" w14:textId="4454442C" w:rsidR="00581AC9" w:rsidRPr="00985807" w:rsidRDefault="00985807" w:rsidP="00985807">
            <w:pPr>
              <w:spacing w:before="60" w:after="60"/>
              <w:ind w:left="57"/>
              <w:textAlignment w:val="baseline"/>
              <w:rPr>
                <w:rFonts w:ascii="Arial" w:eastAsia="Times New Roman" w:hAnsi="Arial" w:cs="Arial"/>
                <w:b/>
                <w:color w:val="000000"/>
                <w:sz w:val="24"/>
                <w:szCs w:val="24"/>
                <w:lang w:eastAsia="en-GB"/>
              </w:rPr>
            </w:pPr>
            <w:r w:rsidRPr="00985807">
              <w:rPr>
                <w:rFonts w:ascii="Arial" w:eastAsia="Times New Roman" w:hAnsi="Arial" w:cs="Arial"/>
                <w:b/>
                <w:color w:val="000000"/>
                <w:sz w:val="24"/>
                <w:szCs w:val="24"/>
                <w:lang w:eastAsia="en-GB"/>
              </w:rPr>
              <w:t>Subject</w:t>
            </w:r>
          </w:p>
        </w:tc>
        <w:tc>
          <w:tcPr>
            <w:tcW w:w="1276" w:type="dxa"/>
            <w:shd w:val="clear" w:color="auto" w:fill="C5E0B3" w:themeFill="accent6" w:themeFillTint="66"/>
            <w:hideMark/>
          </w:tcPr>
          <w:p w14:paraId="009CC7A7" w14:textId="77777777" w:rsidR="00581AC9" w:rsidRPr="00985807" w:rsidRDefault="00581AC9" w:rsidP="00F544EA">
            <w:pPr>
              <w:spacing w:before="60" w:after="60"/>
              <w:ind w:left="57"/>
              <w:textAlignment w:val="baseline"/>
              <w:rPr>
                <w:rFonts w:ascii="Arial" w:eastAsia="Times New Roman" w:hAnsi="Arial" w:cs="Arial"/>
                <w:b/>
                <w:color w:val="000000"/>
                <w:sz w:val="24"/>
                <w:szCs w:val="24"/>
                <w:lang w:eastAsia="en-GB"/>
              </w:rPr>
            </w:pPr>
            <w:r w:rsidRPr="00985807">
              <w:rPr>
                <w:rFonts w:ascii="Arial" w:eastAsia="Times New Roman" w:hAnsi="Arial" w:cs="Arial"/>
                <w:b/>
                <w:color w:val="000000"/>
                <w:sz w:val="24"/>
                <w:szCs w:val="24"/>
                <w:lang w:eastAsia="en-GB"/>
              </w:rPr>
              <w:t>From</w:t>
            </w:r>
          </w:p>
        </w:tc>
        <w:tc>
          <w:tcPr>
            <w:tcW w:w="1134" w:type="dxa"/>
            <w:shd w:val="clear" w:color="auto" w:fill="C5E0B3" w:themeFill="accent6" w:themeFillTint="66"/>
            <w:hideMark/>
          </w:tcPr>
          <w:p w14:paraId="19A40718" w14:textId="77777777" w:rsidR="00581AC9" w:rsidRPr="00985807" w:rsidRDefault="00581AC9" w:rsidP="00F544EA">
            <w:pPr>
              <w:spacing w:before="60" w:after="60"/>
              <w:ind w:left="57"/>
              <w:textAlignment w:val="baseline"/>
              <w:rPr>
                <w:rFonts w:ascii="Arial" w:eastAsia="Times New Roman" w:hAnsi="Arial" w:cs="Arial"/>
                <w:b/>
                <w:color w:val="000000"/>
                <w:sz w:val="24"/>
                <w:szCs w:val="24"/>
                <w:lang w:eastAsia="en-GB"/>
              </w:rPr>
            </w:pPr>
            <w:r w:rsidRPr="00985807">
              <w:rPr>
                <w:rFonts w:ascii="Arial" w:eastAsia="Times New Roman" w:hAnsi="Arial" w:cs="Arial"/>
                <w:b/>
                <w:color w:val="000000"/>
                <w:sz w:val="24"/>
                <w:szCs w:val="24"/>
                <w:lang w:eastAsia="en-GB"/>
              </w:rPr>
              <w:t>To</w:t>
            </w:r>
          </w:p>
        </w:tc>
        <w:tc>
          <w:tcPr>
            <w:tcW w:w="1275" w:type="dxa"/>
            <w:shd w:val="clear" w:color="auto" w:fill="C5E0B3" w:themeFill="accent6" w:themeFillTint="66"/>
            <w:hideMark/>
          </w:tcPr>
          <w:p w14:paraId="44B0EAC1" w14:textId="77777777" w:rsidR="00581AC9" w:rsidRPr="00985807" w:rsidRDefault="00581AC9" w:rsidP="00F544EA">
            <w:pPr>
              <w:spacing w:before="60" w:after="60"/>
              <w:ind w:left="57"/>
              <w:textAlignment w:val="baseline"/>
              <w:rPr>
                <w:rFonts w:ascii="Arial" w:eastAsia="Times New Roman" w:hAnsi="Arial" w:cs="Arial"/>
                <w:b/>
                <w:color w:val="000000"/>
                <w:sz w:val="24"/>
                <w:szCs w:val="24"/>
                <w:lang w:eastAsia="en-GB"/>
              </w:rPr>
            </w:pPr>
            <w:r w:rsidRPr="00985807">
              <w:rPr>
                <w:rFonts w:ascii="Arial" w:eastAsia="Times New Roman" w:hAnsi="Arial" w:cs="Arial"/>
                <w:b/>
                <w:color w:val="000000"/>
                <w:sz w:val="24"/>
                <w:szCs w:val="24"/>
                <w:lang w:eastAsia="en-GB"/>
              </w:rPr>
              <w:t>% Change</w:t>
            </w:r>
          </w:p>
        </w:tc>
      </w:tr>
      <w:tr w:rsidR="00581AC9" w:rsidRPr="002659FE" w14:paraId="1DB41E44" w14:textId="77777777" w:rsidTr="002C2A44">
        <w:tc>
          <w:tcPr>
            <w:tcW w:w="5245" w:type="dxa"/>
            <w:shd w:val="clear" w:color="auto" w:fill="C5E0B3" w:themeFill="accent6" w:themeFillTint="66"/>
            <w:hideMark/>
          </w:tcPr>
          <w:p w14:paraId="4B5E9EC8"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Adult Nursing places</w:t>
            </w:r>
          </w:p>
        </w:tc>
        <w:tc>
          <w:tcPr>
            <w:tcW w:w="1276" w:type="dxa"/>
            <w:shd w:val="clear" w:color="auto" w:fill="C5E0B3" w:themeFill="accent6" w:themeFillTint="66"/>
            <w:hideMark/>
          </w:tcPr>
          <w:p w14:paraId="07FE32A8"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1,216</w:t>
            </w:r>
          </w:p>
        </w:tc>
        <w:tc>
          <w:tcPr>
            <w:tcW w:w="1134" w:type="dxa"/>
            <w:shd w:val="clear" w:color="auto" w:fill="C5E0B3" w:themeFill="accent6" w:themeFillTint="66"/>
            <w:hideMark/>
          </w:tcPr>
          <w:p w14:paraId="3DE9FBE5"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1,400</w:t>
            </w:r>
          </w:p>
        </w:tc>
        <w:tc>
          <w:tcPr>
            <w:tcW w:w="1275" w:type="dxa"/>
            <w:shd w:val="clear" w:color="auto" w:fill="C5E0B3" w:themeFill="accent6" w:themeFillTint="66"/>
            <w:hideMark/>
          </w:tcPr>
          <w:p w14:paraId="5471681E"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15.13%</w:t>
            </w:r>
          </w:p>
        </w:tc>
      </w:tr>
      <w:tr w:rsidR="00581AC9" w:rsidRPr="002659FE" w14:paraId="0D707011" w14:textId="77777777" w:rsidTr="002C2A44">
        <w:tc>
          <w:tcPr>
            <w:tcW w:w="5245" w:type="dxa"/>
            <w:shd w:val="clear" w:color="auto" w:fill="C5E0B3" w:themeFill="accent6" w:themeFillTint="66"/>
            <w:hideMark/>
          </w:tcPr>
          <w:p w14:paraId="21F9E89A"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Mental Health Nursing places</w:t>
            </w:r>
          </w:p>
        </w:tc>
        <w:tc>
          <w:tcPr>
            <w:tcW w:w="1276" w:type="dxa"/>
            <w:shd w:val="clear" w:color="auto" w:fill="C5E0B3" w:themeFill="accent6" w:themeFillTint="66"/>
            <w:hideMark/>
          </w:tcPr>
          <w:p w14:paraId="0B5D23E1"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324</w:t>
            </w:r>
          </w:p>
        </w:tc>
        <w:tc>
          <w:tcPr>
            <w:tcW w:w="1134" w:type="dxa"/>
            <w:shd w:val="clear" w:color="auto" w:fill="C5E0B3" w:themeFill="accent6" w:themeFillTint="66"/>
            <w:hideMark/>
          </w:tcPr>
          <w:p w14:paraId="0F36309B"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356</w:t>
            </w:r>
          </w:p>
        </w:tc>
        <w:tc>
          <w:tcPr>
            <w:tcW w:w="1275" w:type="dxa"/>
            <w:shd w:val="clear" w:color="auto" w:fill="C5E0B3" w:themeFill="accent6" w:themeFillTint="66"/>
            <w:hideMark/>
          </w:tcPr>
          <w:p w14:paraId="2CF350D3"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9.88%</w:t>
            </w:r>
          </w:p>
        </w:tc>
      </w:tr>
      <w:tr w:rsidR="00581AC9" w:rsidRPr="002659FE" w14:paraId="0431A628" w14:textId="77777777" w:rsidTr="002C2A44">
        <w:tc>
          <w:tcPr>
            <w:tcW w:w="5245" w:type="dxa"/>
            <w:shd w:val="clear" w:color="auto" w:fill="C5E0B3" w:themeFill="accent6" w:themeFillTint="66"/>
            <w:hideMark/>
          </w:tcPr>
          <w:p w14:paraId="2D88059B"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Midwifery places</w:t>
            </w:r>
          </w:p>
        </w:tc>
        <w:tc>
          <w:tcPr>
            <w:tcW w:w="1276" w:type="dxa"/>
            <w:shd w:val="clear" w:color="auto" w:fill="C5E0B3" w:themeFill="accent6" w:themeFillTint="66"/>
            <w:hideMark/>
          </w:tcPr>
          <w:p w14:paraId="564BE572"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134</w:t>
            </w:r>
          </w:p>
        </w:tc>
        <w:tc>
          <w:tcPr>
            <w:tcW w:w="1134" w:type="dxa"/>
            <w:shd w:val="clear" w:color="auto" w:fill="C5E0B3" w:themeFill="accent6" w:themeFillTint="66"/>
            <w:hideMark/>
          </w:tcPr>
          <w:p w14:paraId="38AE33F6"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161</w:t>
            </w:r>
          </w:p>
        </w:tc>
        <w:tc>
          <w:tcPr>
            <w:tcW w:w="1275" w:type="dxa"/>
            <w:shd w:val="clear" w:color="auto" w:fill="C5E0B3" w:themeFill="accent6" w:themeFillTint="66"/>
            <w:hideMark/>
          </w:tcPr>
          <w:p w14:paraId="0E0C2D47"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20.15%</w:t>
            </w:r>
          </w:p>
        </w:tc>
      </w:tr>
      <w:tr w:rsidR="00581AC9" w:rsidRPr="002659FE" w14:paraId="3F545C4C" w14:textId="77777777" w:rsidTr="002C2A44">
        <w:tc>
          <w:tcPr>
            <w:tcW w:w="5245" w:type="dxa"/>
            <w:shd w:val="clear" w:color="auto" w:fill="C5E0B3" w:themeFill="accent6" w:themeFillTint="66"/>
            <w:hideMark/>
          </w:tcPr>
          <w:p w14:paraId="7FC00A32"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Diagnostic Radiography places</w:t>
            </w:r>
          </w:p>
        </w:tc>
        <w:tc>
          <w:tcPr>
            <w:tcW w:w="1276" w:type="dxa"/>
            <w:shd w:val="clear" w:color="auto" w:fill="C5E0B3" w:themeFill="accent6" w:themeFillTint="66"/>
            <w:hideMark/>
          </w:tcPr>
          <w:p w14:paraId="05540CD0"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112</w:t>
            </w:r>
          </w:p>
        </w:tc>
        <w:tc>
          <w:tcPr>
            <w:tcW w:w="1134" w:type="dxa"/>
            <w:shd w:val="clear" w:color="auto" w:fill="C5E0B3" w:themeFill="accent6" w:themeFillTint="66"/>
            <w:hideMark/>
          </w:tcPr>
          <w:p w14:paraId="047C49BA"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140</w:t>
            </w:r>
          </w:p>
        </w:tc>
        <w:tc>
          <w:tcPr>
            <w:tcW w:w="1275" w:type="dxa"/>
            <w:shd w:val="clear" w:color="auto" w:fill="C5E0B3" w:themeFill="accent6" w:themeFillTint="66"/>
            <w:hideMark/>
          </w:tcPr>
          <w:p w14:paraId="2F2526F5"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25.00%</w:t>
            </w:r>
          </w:p>
        </w:tc>
      </w:tr>
      <w:tr w:rsidR="00581AC9" w:rsidRPr="002659FE" w14:paraId="25598028" w14:textId="77777777" w:rsidTr="002C2A44">
        <w:tc>
          <w:tcPr>
            <w:tcW w:w="5245" w:type="dxa"/>
            <w:shd w:val="clear" w:color="auto" w:fill="C5E0B3" w:themeFill="accent6" w:themeFillTint="66"/>
            <w:hideMark/>
          </w:tcPr>
          <w:p w14:paraId="22659A8A"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Therapeutic Radiography places</w:t>
            </w:r>
          </w:p>
        </w:tc>
        <w:tc>
          <w:tcPr>
            <w:tcW w:w="1276" w:type="dxa"/>
            <w:shd w:val="clear" w:color="auto" w:fill="C5E0B3" w:themeFill="accent6" w:themeFillTint="66"/>
            <w:hideMark/>
          </w:tcPr>
          <w:p w14:paraId="2EE66C30"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20</w:t>
            </w:r>
          </w:p>
        </w:tc>
        <w:tc>
          <w:tcPr>
            <w:tcW w:w="1134" w:type="dxa"/>
            <w:shd w:val="clear" w:color="auto" w:fill="C5E0B3" w:themeFill="accent6" w:themeFillTint="66"/>
            <w:hideMark/>
          </w:tcPr>
          <w:p w14:paraId="58D12EEC"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22</w:t>
            </w:r>
          </w:p>
        </w:tc>
        <w:tc>
          <w:tcPr>
            <w:tcW w:w="1275" w:type="dxa"/>
            <w:shd w:val="clear" w:color="auto" w:fill="C5E0B3" w:themeFill="accent6" w:themeFillTint="66"/>
            <w:hideMark/>
          </w:tcPr>
          <w:p w14:paraId="6C020A7E"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10.00%</w:t>
            </w:r>
          </w:p>
        </w:tc>
      </w:tr>
      <w:tr w:rsidR="00581AC9" w:rsidRPr="002659FE" w14:paraId="4C403B01" w14:textId="77777777" w:rsidTr="002C2A44">
        <w:tc>
          <w:tcPr>
            <w:tcW w:w="5245" w:type="dxa"/>
            <w:shd w:val="clear" w:color="auto" w:fill="C5E0B3" w:themeFill="accent6" w:themeFillTint="66"/>
            <w:hideMark/>
          </w:tcPr>
          <w:p w14:paraId="75964616"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Dietetic places</w:t>
            </w:r>
          </w:p>
        </w:tc>
        <w:tc>
          <w:tcPr>
            <w:tcW w:w="1276" w:type="dxa"/>
            <w:shd w:val="clear" w:color="auto" w:fill="C5E0B3" w:themeFill="accent6" w:themeFillTint="66"/>
            <w:hideMark/>
          </w:tcPr>
          <w:p w14:paraId="210BA5BE"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42</w:t>
            </w:r>
          </w:p>
        </w:tc>
        <w:tc>
          <w:tcPr>
            <w:tcW w:w="1134" w:type="dxa"/>
            <w:shd w:val="clear" w:color="auto" w:fill="C5E0B3" w:themeFill="accent6" w:themeFillTint="66"/>
            <w:hideMark/>
          </w:tcPr>
          <w:p w14:paraId="56E2254A"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52</w:t>
            </w:r>
          </w:p>
        </w:tc>
        <w:tc>
          <w:tcPr>
            <w:tcW w:w="1275" w:type="dxa"/>
            <w:shd w:val="clear" w:color="auto" w:fill="C5E0B3" w:themeFill="accent6" w:themeFillTint="66"/>
            <w:hideMark/>
          </w:tcPr>
          <w:p w14:paraId="3CBD7BB9"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23.81%</w:t>
            </w:r>
          </w:p>
        </w:tc>
      </w:tr>
      <w:tr w:rsidR="00581AC9" w:rsidRPr="002659FE" w14:paraId="7FF558E8" w14:textId="77777777" w:rsidTr="002C2A44">
        <w:tc>
          <w:tcPr>
            <w:tcW w:w="5245" w:type="dxa"/>
            <w:shd w:val="clear" w:color="auto" w:fill="C5E0B3" w:themeFill="accent6" w:themeFillTint="66"/>
            <w:hideMark/>
          </w:tcPr>
          <w:p w14:paraId="57246430"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Physiotherapy places</w:t>
            </w:r>
          </w:p>
        </w:tc>
        <w:tc>
          <w:tcPr>
            <w:tcW w:w="1276" w:type="dxa"/>
            <w:shd w:val="clear" w:color="auto" w:fill="C5E0B3" w:themeFill="accent6" w:themeFillTint="66"/>
            <w:hideMark/>
          </w:tcPr>
          <w:p w14:paraId="2A246293"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147</w:t>
            </w:r>
          </w:p>
        </w:tc>
        <w:tc>
          <w:tcPr>
            <w:tcW w:w="1134" w:type="dxa"/>
            <w:shd w:val="clear" w:color="auto" w:fill="C5E0B3" w:themeFill="accent6" w:themeFillTint="66"/>
            <w:hideMark/>
          </w:tcPr>
          <w:p w14:paraId="50E672C6"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164</w:t>
            </w:r>
          </w:p>
        </w:tc>
        <w:tc>
          <w:tcPr>
            <w:tcW w:w="1275" w:type="dxa"/>
            <w:shd w:val="clear" w:color="auto" w:fill="C5E0B3" w:themeFill="accent6" w:themeFillTint="66"/>
            <w:hideMark/>
          </w:tcPr>
          <w:p w14:paraId="33CDF9CF"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11.56%</w:t>
            </w:r>
          </w:p>
        </w:tc>
      </w:tr>
      <w:tr w:rsidR="00581AC9" w:rsidRPr="002659FE" w14:paraId="0EB3DFAF" w14:textId="77777777" w:rsidTr="002C2A44">
        <w:tc>
          <w:tcPr>
            <w:tcW w:w="5245" w:type="dxa"/>
            <w:shd w:val="clear" w:color="auto" w:fill="C5E0B3" w:themeFill="accent6" w:themeFillTint="66"/>
            <w:hideMark/>
          </w:tcPr>
          <w:p w14:paraId="0260ACE7"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Speech and Language Therapy places including Welsh Language Provision</w:t>
            </w:r>
          </w:p>
        </w:tc>
        <w:tc>
          <w:tcPr>
            <w:tcW w:w="1276" w:type="dxa"/>
            <w:shd w:val="clear" w:color="auto" w:fill="C5E0B3" w:themeFill="accent6" w:themeFillTint="66"/>
            <w:hideMark/>
          </w:tcPr>
          <w:p w14:paraId="51D5CDB1"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44</w:t>
            </w:r>
          </w:p>
        </w:tc>
        <w:tc>
          <w:tcPr>
            <w:tcW w:w="1134" w:type="dxa"/>
            <w:shd w:val="clear" w:color="auto" w:fill="C5E0B3" w:themeFill="accent6" w:themeFillTint="66"/>
            <w:hideMark/>
          </w:tcPr>
          <w:p w14:paraId="1240ECDA"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49</w:t>
            </w:r>
          </w:p>
        </w:tc>
        <w:tc>
          <w:tcPr>
            <w:tcW w:w="1275" w:type="dxa"/>
            <w:shd w:val="clear" w:color="auto" w:fill="C5E0B3" w:themeFill="accent6" w:themeFillTint="66"/>
            <w:hideMark/>
          </w:tcPr>
          <w:p w14:paraId="5FCB20BD"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11.36%</w:t>
            </w:r>
          </w:p>
        </w:tc>
      </w:tr>
      <w:tr w:rsidR="00581AC9" w:rsidRPr="002659FE" w14:paraId="69412FA0" w14:textId="77777777" w:rsidTr="002C2A44">
        <w:tc>
          <w:tcPr>
            <w:tcW w:w="5245" w:type="dxa"/>
            <w:shd w:val="clear" w:color="auto" w:fill="C5E0B3" w:themeFill="accent6" w:themeFillTint="66"/>
            <w:hideMark/>
          </w:tcPr>
          <w:p w14:paraId="2598FB11"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Doctorate in Clinical Psychology places</w:t>
            </w:r>
          </w:p>
        </w:tc>
        <w:tc>
          <w:tcPr>
            <w:tcW w:w="1276" w:type="dxa"/>
            <w:shd w:val="clear" w:color="auto" w:fill="C5E0B3" w:themeFill="accent6" w:themeFillTint="66"/>
            <w:hideMark/>
          </w:tcPr>
          <w:p w14:paraId="78E48161"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27</w:t>
            </w:r>
          </w:p>
        </w:tc>
        <w:tc>
          <w:tcPr>
            <w:tcW w:w="1134" w:type="dxa"/>
            <w:shd w:val="clear" w:color="auto" w:fill="C5E0B3" w:themeFill="accent6" w:themeFillTint="66"/>
            <w:hideMark/>
          </w:tcPr>
          <w:p w14:paraId="71446E01"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29</w:t>
            </w:r>
          </w:p>
        </w:tc>
        <w:tc>
          <w:tcPr>
            <w:tcW w:w="1275" w:type="dxa"/>
            <w:shd w:val="clear" w:color="auto" w:fill="C5E0B3" w:themeFill="accent6" w:themeFillTint="66"/>
            <w:hideMark/>
          </w:tcPr>
          <w:p w14:paraId="693D21A9"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7.41%</w:t>
            </w:r>
          </w:p>
        </w:tc>
      </w:tr>
      <w:tr w:rsidR="00581AC9" w:rsidRPr="002659FE" w14:paraId="7EF4497A" w14:textId="77777777" w:rsidTr="002C2A44">
        <w:tc>
          <w:tcPr>
            <w:tcW w:w="5245" w:type="dxa"/>
            <w:shd w:val="clear" w:color="auto" w:fill="C5E0B3" w:themeFill="accent6" w:themeFillTint="66"/>
            <w:hideMark/>
          </w:tcPr>
          <w:p w14:paraId="04CD0829"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Healthcare Science:</w:t>
            </w:r>
          </w:p>
          <w:p w14:paraId="48BECA1C"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STP’s places</w:t>
            </w:r>
          </w:p>
          <w:p w14:paraId="5A5C7D5F"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PTP BMS places</w:t>
            </w:r>
          </w:p>
        </w:tc>
        <w:tc>
          <w:tcPr>
            <w:tcW w:w="1276" w:type="dxa"/>
            <w:shd w:val="clear" w:color="auto" w:fill="C5E0B3" w:themeFill="accent6" w:themeFillTint="66"/>
            <w:hideMark/>
          </w:tcPr>
          <w:p w14:paraId="29428040"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p>
          <w:p w14:paraId="773EEFD0"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24</w:t>
            </w:r>
          </w:p>
          <w:p w14:paraId="4482F33A"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21</w:t>
            </w:r>
          </w:p>
        </w:tc>
        <w:tc>
          <w:tcPr>
            <w:tcW w:w="1134" w:type="dxa"/>
            <w:shd w:val="clear" w:color="auto" w:fill="C5E0B3" w:themeFill="accent6" w:themeFillTint="66"/>
            <w:hideMark/>
          </w:tcPr>
          <w:p w14:paraId="6EB9CADD"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p>
          <w:p w14:paraId="68A87579"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30</w:t>
            </w:r>
          </w:p>
          <w:p w14:paraId="21AF8018"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24</w:t>
            </w:r>
          </w:p>
        </w:tc>
        <w:tc>
          <w:tcPr>
            <w:tcW w:w="1275" w:type="dxa"/>
            <w:shd w:val="clear" w:color="auto" w:fill="C5E0B3" w:themeFill="accent6" w:themeFillTint="66"/>
            <w:hideMark/>
          </w:tcPr>
          <w:p w14:paraId="64D1EA17"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p>
          <w:p w14:paraId="640E583C"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25.00%</w:t>
            </w:r>
          </w:p>
          <w:p w14:paraId="155BD482"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14.29%</w:t>
            </w:r>
          </w:p>
        </w:tc>
      </w:tr>
      <w:tr w:rsidR="00581AC9" w:rsidRPr="002659FE" w14:paraId="53519380" w14:textId="77777777" w:rsidTr="002C2A44">
        <w:tc>
          <w:tcPr>
            <w:tcW w:w="5245" w:type="dxa"/>
            <w:shd w:val="clear" w:color="auto" w:fill="C5E0B3" w:themeFill="accent6" w:themeFillTint="66"/>
            <w:hideMark/>
          </w:tcPr>
          <w:p w14:paraId="7CB3CDBE"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Physicians Associates</w:t>
            </w:r>
          </w:p>
        </w:tc>
        <w:tc>
          <w:tcPr>
            <w:tcW w:w="1276" w:type="dxa"/>
            <w:shd w:val="clear" w:color="auto" w:fill="C5E0B3" w:themeFill="accent6" w:themeFillTint="66"/>
            <w:hideMark/>
          </w:tcPr>
          <w:p w14:paraId="18E8FF1E"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42</w:t>
            </w:r>
          </w:p>
        </w:tc>
        <w:tc>
          <w:tcPr>
            <w:tcW w:w="1134" w:type="dxa"/>
            <w:shd w:val="clear" w:color="auto" w:fill="C5E0B3" w:themeFill="accent6" w:themeFillTint="66"/>
            <w:hideMark/>
          </w:tcPr>
          <w:p w14:paraId="3D8FD693"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54</w:t>
            </w:r>
          </w:p>
        </w:tc>
        <w:tc>
          <w:tcPr>
            <w:tcW w:w="1275" w:type="dxa"/>
            <w:shd w:val="clear" w:color="auto" w:fill="C5E0B3" w:themeFill="accent6" w:themeFillTint="66"/>
            <w:hideMark/>
          </w:tcPr>
          <w:p w14:paraId="5227937A"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28.57%</w:t>
            </w:r>
          </w:p>
        </w:tc>
      </w:tr>
      <w:tr w:rsidR="00581AC9" w:rsidRPr="002659FE" w14:paraId="78D686F0" w14:textId="77777777" w:rsidTr="002C2A44">
        <w:tc>
          <w:tcPr>
            <w:tcW w:w="5245" w:type="dxa"/>
            <w:shd w:val="clear" w:color="auto" w:fill="C5E0B3" w:themeFill="accent6" w:themeFillTint="66"/>
            <w:hideMark/>
          </w:tcPr>
          <w:p w14:paraId="7B9469B7" w14:textId="77777777" w:rsidR="00581AC9" w:rsidRPr="002659FE" w:rsidRDefault="00581AC9" w:rsidP="00985807">
            <w:pPr>
              <w:spacing w:before="60" w:after="60"/>
              <w:ind w:left="57"/>
              <w:jc w:val="both"/>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lastRenderedPageBreak/>
              <w:t>Increase post registration modules for community staff</w:t>
            </w:r>
          </w:p>
        </w:tc>
        <w:tc>
          <w:tcPr>
            <w:tcW w:w="1276" w:type="dxa"/>
            <w:shd w:val="clear" w:color="auto" w:fill="C5E0B3" w:themeFill="accent6" w:themeFillTint="66"/>
            <w:hideMark/>
          </w:tcPr>
          <w:p w14:paraId="07A897FB"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472</w:t>
            </w:r>
          </w:p>
        </w:tc>
        <w:tc>
          <w:tcPr>
            <w:tcW w:w="1134" w:type="dxa"/>
            <w:shd w:val="clear" w:color="auto" w:fill="C5E0B3" w:themeFill="accent6" w:themeFillTint="66"/>
            <w:hideMark/>
          </w:tcPr>
          <w:p w14:paraId="69DB2D75"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560</w:t>
            </w:r>
          </w:p>
        </w:tc>
        <w:tc>
          <w:tcPr>
            <w:tcW w:w="1275" w:type="dxa"/>
            <w:shd w:val="clear" w:color="auto" w:fill="C5E0B3" w:themeFill="accent6" w:themeFillTint="66"/>
            <w:hideMark/>
          </w:tcPr>
          <w:p w14:paraId="186BC0F7" w14:textId="77777777" w:rsidR="00581AC9" w:rsidRPr="002659FE" w:rsidRDefault="00581AC9" w:rsidP="00F544EA">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18.64%</w:t>
            </w:r>
          </w:p>
        </w:tc>
      </w:tr>
    </w:tbl>
    <w:p w14:paraId="37BB30CA" w14:textId="61ED8D25" w:rsidR="00581AC9" w:rsidRDefault="00581AC9" w:rsidP="00581AC9">
      <w:pPr>
        <w:ind w:left="720"/>
        <w:jc w:val="both"/>
        <w:textAlignment w:val="baseline"/>
        <w:rPr>
          <w:rFonts w:ascii="Arial" w:eastAsia="Times New Roman" w:hAnsi="Arial" w:cs="Arial"/>
          <w:color w:val="000000"/>
          <w:sz w:val="24"/>
          <w:szCs w:val="24"/>
          <w:lang w:eastAsia="en-GB"/>
        </w:rPr>
      </w:pPr>
    </w:p>
    <w:p w14:paraId="714C9EA7" w14:textId="77777777" w:rsidR="00DE62C5" w:rsidRPr="002659FE" w:rsidRDefault="00DE62C5" w:rsidP="00581AC9">
      <w:pPr>
        <w:ind w:left="720"/>
        <w:jc w:val="both"/>
        <w:textAlignment w:val="baseline"/>
        <w:rPr>
          <w:rFonts w:ascii="Arial" w:eastAsia="Times New Roman" w:hAnsi="Arial" w:cs="Arial"/>
          <w:color w:val="000000"/>
          <w:sz w:val="24"/>
          <w:szCs w:val="24"/>
          <w:lang w:eastAsia="en-GB"/>
        </w:rPr>
      </w:pPr>
    </w:p>
    <w:p w14:paraId="234B89C1" w14:textId="692625C4" w:rsidR="00581AC9" w:rsidRPr="002659FE" w:rsidRDefault="00FC6D61" w:rsidP="007A48CA">
      <w:pPr>
        <w:ind w:right="-45"/>
        <w:jc w:val="both"/>
        <w:textAlignment w:val="baseline"/>
        <w:rPr>
          <w:rFonts w:ascii="Arial" w:eastAsia="Times New Roman" w:hAnsi="Arial" w:cs="Arial"/>
          <w:color w:val="000000"/>
          <w:sz w:val="24"/>
          <w:szCs w:val="24"/>
          <w:lang w:eastAsia="en-GB"/>
        </w:rPr>
      </w:pPr>
      <w:r>
        <w:rPr>
          <w:rFonts w:ascii="Arial" w:eastAsia="Times New Roman" w:hAnsi="Arial" w:cs="Arial"/>
          <w:b/>
          <w:color w:val="000000"/>
          <w:sz w:val="24"/>
          <w:szCs w:val="24"/>
          <w:lang w:eastAsia="en-GB"/>
        </w:rPr>
        <w:t>7</w:t>
      </w:r>
      <w:r w:rsidR="007A48CA">
        <w:rPr>
          <w:rFonts w:ascii="Arial" w:eastAsia="Times New Roman" w:hAnsi="Arial" w:cs="Arial"/>
          <w:b/>
          <w:color w:val="000000"/>
          <w:sz w:val="24"/>
          <w:szCs w:val="24"/>
          <w:lang w:eastAsia="en-GB"/>
        </w:rPr>
        <w:t>.</w:t>
      </w:r>
      <w:r w:rsidR="00E26F26">
        <w:rPr>
          <w:rFonts w:ascii="Arial" w:eastAsia="Times New Roman" w:hAnsi="Arial" w:cs="Arial"/>
          <w:b/>
          <w:color w:val="000000"/>
          <w:sz w:val="24"/>
          <w:szCs w:val="24"/>
          <w:lang w:eastAsia="en-GB"/>
        </w:rPr>
        <w:t>6</w:t>
      </w:r>
      <w:r w:rsidR="007A48CA">
        <w:rPr>
          <w:rFonts w:ascii="Arial" w:eastAsia="Times New Roman" w:hAnsi="Arial" w:cs="Arial"/>
          <w:b/>
          <w:color w:val="000000"/>
          <w:sz w:val="24"/>
          <w:szCs w:val="24"/>
          <w:lang w:eastAsia="en-GB"/>
        </w:rPr>
        <w:tab/>
      </w:r>
      <w:r w:rsidR="00BA45CE">
        <w:rPr>
          <w:rFonts w:ascii="Arial" w:eastAsia="Times New Roman" w:hAnsi="Arial" w:cs="Arial"/>
          <w:b/>
          <w:color w:val="000000"/>
          <w:sz w:val="24"/>
          <w:szCs w:val="24"/>
          <w:lang w:eastAsia="en-GB"/>
        </w:rPr>
        <w:t>Post</w:t>
      </w:r>
      <w:r w:rsidR="00A66C2E">
        <w:rPr>
          <w:rFonts w:ascii="Arial" w:eastAsia="Times New Roman" w:hAnsi="Arial" w:cs="Arial"/>
          <w:b/>
          <w:color w:val="000000"/>
          <w:sz w:val="24"/>
          <w:szCs w:val="24"/>
          <w:lang w:eastAsia="en-GB"/>
        </w:rPr>
        <w:t>g</w:t>
      </w:r>
      <w:r w:rsidR="00BA45CE">
        <w:rPr>
          <w:rFonts w:ascii="Arial" w:eastAsia="Times New Roman" w:hAnsi="Arial" w:cs="Arial"/>
          <w:b/>
          <w:color w:val="000000"/>
          <w:sz w:val="24"/>
          <w:szCs w:val="24"/>
          <w:lang w:eastAsia="en-GB"/>
        </w:rPr>
        <w:t xml:space="preserve">raduate </w:t>
      </w:r>
      <w:r w:rsidR="00581AC9" w:rsidRPr="002659FE">
        <w:rPr>
          <w:rFonts w:ascii="Arial" w:eastAsia="Times New Roman" w:hAnsi="Arial" w:cs="Arial"/>
          <w:b/>
          <w:color w:val="000000"/>
          <w:sz w:val="24"/>
          <w:szCs w:val="24"/>
          <w:lang w:eastAsia="en-GB"/>
        </w:rPr>
        <w:t>Medical</w:t>
      </w:r>
      <w:r w:rsidR="00BA45CE">
        <w:rPr>
          <w:rFonts w:ascii="Arial" w:eastAsia="Times New Roman" w:hAnsi="Arial" w:cs="Arial"/>
          <w:b/>
          <w:color w:val="000000"/>
          <w:sz w:val="24"/>
          <w:szCs w:val="24"/>
          <w:lang w:eastAsia="en-GB"/>
        </w:rPr>
        <w:t xml:space="preserve"> Education</w:t>
      </w:r>
    </w:p>
    <w:p w14:paraId="23F078D2" w14:textId="77777777" w:rsidR="00581AC9" w:rsidRPr="002659FE" w:rsidRDefault="00581AC9" w:rsidP="00581AC9">
      <w:pPr>
        <w:ind w:left="720"/>
        <w:jc w:val="both"/>
        <w:textAlignment w:val="baseline"/>
        <w:rPr>
          <w:rFonts w:ascii="Arial" w:eastAsia="Times New Roman" w:hAnsi="Arial" w:cs="Arial"/>
          <w:color w:val="000000"/>
          <w:sz w:val="24"/>
          <w:szCs w:val="24"/>
          <w:lang w:eastAsia="en-GB"/>
        </w:rPr>
      </w:pPr>
    </w:p>
    <w:tbl>
      <w:tblPr>
        <w:tblW w:w="8923" w:type="dxa"/>
        <w:tblInd w:w="701"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CellMar>
          <w:left w:w="0" w:type="dxa"/>
          <w:right w:w="0" w:type="dxa"/>
        </w:tblCellMar>
        <w:tblLook w:val="04A0" w:firstRow="1" w:lastRow="0" w:firstColumn="1" w:lastColumn="0" w:noHBand="0" w:noVBand="1"/>
      </w:tblPr>
      <w:tblGrid>
        <w:gridCol w:w="2686"/>
        <w:gridCol w:w="6237"/>
      </w:tblGrid>
      <w:tr w:rsidR="00675BD3" w:rsidRPr="002659FE" w14:paraId="338228A3" w14:textId="77777777" w:rsidTr="00C44CAB">
        <w:tc>
          <w:tcPr>
            <w:tcW w:w="2686" w:type="dxa"/>
            <w:shd w:val="clear" w:color="auto" w:fill="D9E2F3" w:themeFill="accent5" w:themeFillTint="33"/>
          </w:tcPr>
          <w:p w14:paraId="7FBB8A75" w14:textId="31133191" w:rsidR="00675BD3" w:rsidRPr="002659FE" w:rsidRDefault="00587967" w:rsidP="00E70BC8">
            <w:pPr>
              <w:spacing w:before="60" w:after="60"/>
              <w:ind w:left="57"/>
              <w:textAlignment w:val="baseline"/>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Specialty</w:t>
            </w:r>
          </w:p>
        </w:tc>
        <w:tc>
          <w:tcPr>
            <w:tcW w:w="6237" w:type="dxa"/>
            <w:shd w:val="clear" w:color="auto" w:fill="D9E2F3" w:themeFill="accent5" w:themeFillTint="33"/>
          </w:tcPr>
          <w:p w14:paraId="58BBB100" w14:textId="5DB145E2" w:rsidR="00675BD3" w:rsidRPr="00587967" w:rsidRDefault="00587967" w:rsidP="00E70BC8">
            <w:pPr>
              <w:spacing w:before="60" w:after="60"/>
              <w:ind w:left="57"/>
              <w:textAlignment w:val="baseline"/>
              <w:rPr>
                <w:rFonts w:ascii="Arial" w:eastAsia="Times New Roman" w:hAnsi="Arial" w:cs="Arial"/>
                <w:b/>
                <w:color w:val="000000"/>
                <w:sz w:val="24"/>
                <w:szCs w:val="24"/>
                <w:lang w:eastAsia="en-GB"/>
              </w:rPr>
            </w:pPr>
            <w:r w:rsidRPr="00587967">
              <w:rPr>
                <w:rFonts w:ascii="Arial" w:eastAsia="Times New Roman" w:hAnsi="Arial" w:cs="Arial"/>
                <w:b/>
                <w:color w:val="000000"/>
                <w:sz w:val="24"/>
                <w:szCs w:val="24"/>
                <w:lang w:eastAsia="en-GB"/>
              </w:rPr>
              <w:t>Agreement</w:t>
            </w:r>
          </w:p>
        </w:tc>
      </w:tr>
      <w:tr w:rsidR="00581AC9" w:rsidRPr="002659FE" w14:paraId="4F66C14C" w14:textId="77777777" w:rsidTr="00C44CAB">
        <w:tc>
          <w:tcPr>
            <w:tcW w:w="2686" w:type="dxa"/>
            <w:shd w:val="clear" w:color="auto" w:fill="D9E2F3" w:themeFill="accent5" w:themeFillTint="33"/>
            <w:hideMark/>
          </w:tcPr>
          <w:p w14:paraId="5B57E39C" w14:textId="136B5AB9"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General Practice</w:t>
            </w:r>
            <w:r w:rsidR="003C37EA">
              <w:rPr>
                <w:rFonts w:ascii="Arial" w:eastAsia="Times New Roman" w:hAnsi="Arial" w:cs="Arial"/>
                <w:b/>
                <w:color w:val="000000"/>
                <w:sz w:val="24"/>
                <w:szCs w:val="24"/>
                <w:lang w:eastAsia="en-GB"/>
              </w:rPr>
              <w:t>:</w:t>
            </w:r>
          </w:p>
        </w:tc>
        <w:tc>
          <w:tcPr>
            <w:tcW w:w="6237" w:type="dxa"/>
            <w:shd w:val="clear" w:color="auto" w:fill="D9E2F3" w:themeFill="accent5" w:themeFillTint="33"/>
            <w:hideMark/>
          </w:tcPr>
          <w:p w14:paraId="55C3B0E9"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HEIW has agreed with the Welsh Government that following the successful recruitment to the GP trainee scheme the available places can increase from the current 136 to 160 with the intention to increase to 200 by 2021.  The Welsh Government have indicated that additional funding will be made available for students recruited in addition to the 136.</w:t>
            </w:r>
          </w:p>
        </w:tc>
      </w:tr>
      <w:tr w:rsidR="00581AC9" w:rsidRPr="002659FE" w14:paraId="665D34B1" w14:textId="77777777" w:rsidTr="00C44CAB">
        <w:trPr>
          <w:trHeight w:val="1545"/>
        </w:trPr>
        <w:tc>
          <w:tcPr>
            <w:tcW w:w="2686" w:type="dxa"/>
            <w:shd w:val="clear" w:color="auto" w:fill="D9E2F3" w:themeFill="accent5" w:themeFillTint="33"/>
            <w:hideMark/>
          </w:tcPr>
          <w:p w14:paraId="3412549B" w14:textId="18842E6C"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Emergency Medicine</w:t>
            </w:r>
            <w:r w:rsidR="003C37EA">
              <w:rPr>
                <w:rFonts w:ascii="Arial" w:eastAsia="Times New Roman" w:hAnsi="Arial" w:cs="Arial"/>
                <w:b/>
                <w:color w:val="000000"/>
                <w:sz w:val="24"/>
                <w:szCs w:val="24"/>
                <w:lang w:eastAsia="en-GB"/>
              </w:rPr>
              <w:t>:</w:t>
            </w:r>
          </w:p>
        </w:tc>
        <w:tc>
          <w:tcPr>
            <w:tcW w:w="6237" w:type="dxa"/>
            <w:shd w:val="clear" w:color="auto" w:fill="D9E2F3" w:themeFill="accent5" w:themeFillTint="33"/>
            <w:hideMark/>
          </w:tcPr>
          <w:p w14:paraId="3E448989"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7 higher training posts to commence in 2020; 4 posts to ensure that the additional trainees appointed to the ACCS training scheme are able to complete their training in Emergency Medicine and 3 posts to provide training in Paediatric Emergency Medicine and Pre-Hospital Emergency Medicine.</w:t>
            </w:r>
          </w:p>
        </w:tc>
      </w:tr>
      <w:tr w:rsidR="00581AC9" w:rsidRPr="002659FE" w14:paraId="2AC7C2C5" w14:textId="77777777" w:rsidTr="00C44CAB">
        <w:tc>
          <w:tcPr>
            <w:tcW w:w="2686" w:type="dxa"/>
            <w:shd w:val="clear" w:color="auto" w:fill="D9E2F3" w:themeFill="accent5" w:themeFillTint="33"/>
            <w:hideMark/>
          </w:tcPr>
          <w:p w14:paraId="20BB6808" w14:textId="21F5961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Intensive Care Medicine</w:t>
            </w:r>
            <w:r w:rsidR="003C37EA">
              <w:rPr>
                <w:rFonts w:ascii="Arial" w:eastAsia="Times New Roman" w:hAnsi="Arial" w:cs="Arial"/>
                <w:b/>
                <w:color w:val="000000"/>
                <w:sz w:val="24"/>
                <w:szCs w:val="24"/>
                <w:lang w:eastAsia="en-GB"/>
              </w:rPr>
              <w:t>:</w:t>
            </w:r>
          </w:p>
        </w:tc>
        <w:tc>
          <w:tcPr>
            <w:tcW w:w="6237" w:type="dxa"/>
            <w:shd w:val="clear" w:color="auto" w:fill="D9E2F3" w:themeFill="accent5" w:themeFillTint="33"/>
            <w:hideMark/>
          </w:tcPr>
          <w:p w14:paraId="5092CCCD"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13 additional CT2 posts from August 2020 to meet the Internal Medicine curriculum requirements for the CT1 trainees appointed in 2019 to progress into CT2.  This is an ongoing cost commitment for Internal Medicine Training.  No change to training numbers for higher ICM trainees and to be reviewed again in 2020.</w:t>
            </w:r>
          </w:p>
        </w:tc>
      </w:tr>
      <w:tr w:rsidR="00581AC9" w:rsidRPr="002659FE" w14:paraId="1C93AA85" w14:textId="77777777" w:rsidTr="00C44CAB">
        <w:trPr>
          <w:trHeight w:val="705"/>
        </w:trPr>
        <w:tc>
          <w:tcPr>
            <w:tcW w:w="2686" w:type="dxa"/>
            <w:shd w:val="clear" w:color="auto" w:fill="D9E2F3" w:themeFill="accent5" w:themeFillTint="33"/>
            <w:hideMark/>
          </w:tcPr>
          <w:p w14:paraId="4C87C16E"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Anaesthetics:</w:t>
            </w:r>
          </w:p>
        </w:tc>
        <w:tc>
          <w:tcPr>
            <w:tcW w:w="6237" w:type="dxa"/>
            <w:shd w:val="clear" w:color="auto" w:fill="D9E2F3" w:themeFill="accent5" w:themeFillTint="33"/>
            <w:hideMark/>
          </w:tcPr>
          <w:p w14:paraId="0F1465D7"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3 additional higher training posts for 1 cohort and the specialty reviewed for 2021.</w:t>
            </w:r>
          </w:p>
        </w:tc>
      </w:tr>
      <w:tr w:rsidR="00581AC9" w:rsidRPr="002659FE" w14:paraId="27A4F83A" w14:textId="77777777" w:rsidTr="00C44CAB">
        <w:tc>
          <w:tcPr>
            <w:tcW w:w="2686" w:type="dxa"/>
            <w:shd w:val="clear" w:color="auto" w:fill="D9E2F3" w:themeFill="accent5" w:themeFillTint="33"/>
            <w:hideMark/>
          </w:tcPr>
          <w:p w14:paraId="680179BE"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Old Age Psychiatry:</w:t>
            </w:r>
          </w:p>
        </w:tc>
        <w:tc>
          <w:tcPr>
            <w:tcW w:w="6237" w:type="dxa"/>
            <w:shd w:val="clear" w:color="auto" w:fill="D9E2F3" w:themeFill="accent5" w:themeFillTint="33"/>
            <w:hideMark/>
          </w:tcPr>
          <w:p w14:paraId="1BA86E87" w14:textId="22564568"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 xml:space="preserve">2 additional higher specialty training posts per annum in Old Age Psychiatry using a roll forward of the funding from the 2019 plan.  Continuation of the incentive payment for the </w:t>
            </w:r>
            <w:r w:rsidR="007A0840" w:rsidRPr="002659FE">
              <w:rPr>
                <w:rFonts w:ascii="Arial" w:eastAsia="Times New Roman" w:hAnsi="Arial" w:cs="Arial"/>
                <w:color w:val="000000"/>
                <w:sz w:val="24"/>
                <w:szCs w:val="24"/>
                <w:lang w:eastAsia="en-GB"/>
              </w:rPr>
              <w:t>MR Psych</w:t>
            </w:r>
            <w:r w:rsidRPr="002659FE">
              <w:rPr>
                <w:rFonts w:ascii="Arial" w:eastAsia="Times New Roman" w:hAnsi="Arial" w:cs="Arial"/>
                <w:color w:val="000000"/>
                <w:sz w:val="24"/>
                <w:szCs w:val="24"/>
                <w:lang w:eastAsia="en-GB"/>
              </w:rPr>
              <w:t xml:space="preserve"> examination fees.</w:t>
            </w:r>
          </w:p>
        </w:tc>
      </w:tr>
      <w:tr w:rsidR="00581AC9" w:rsidRPr="002659FE" w14:paraId="67F2FF86" w14:textId="77777777" w:rsidTr="00C44CAB">
        <w:tc>
          <w:tcPr>
            <w:tcW w:w="2686" w:type="dxa"/>
            <w:shd w:val="clear" w:color="auto" w:fill="D9E2F3" w:themeFill="accent5" w:themeFillTint="33"/>
            <w:hideMark/>
          </w:tcPr>
          <w:p w14:paraId="7ED391F9"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Paediatrics:</w:t>
            </w:r>
          </w:p>
        </w:tc>
        <w:tc>
          <w:tcPr>
            <w:tcW w:w="6237" w:type="dxa"/>
            <w:shd w:val="clear" w:color="auto" w:fill="D9E2F3" w:themeFill="accent5" w:themeFillTint="33"/>
            <w:hideMark/>
          </w:tcPr>
          <w:p w14:paraId="1593F38C"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No additional funded posts requested through this plan for 2020 but expansion explored with Health Boards directly.  Specialty requirements are reviewed again for 2021.</w:t>
            </w:r>
          </w:p>
        </w:tc>
      </w:tr>
      <w:tr w:rsidR="00581AC9" w:rsidRPr="002659FE" w14:paraId="2C03D1EF" w14:textId="77777777" w:rsidTr="00C44CAB">
        <w:tc>
          <w:tcPr>
            <w:tcW w:w="2686" w:type="dxa"/>
            <w:shd w:val="clear" w:color="auto" w:fill="D9E2F3" w:themeFill="accent5" w:themeFillTint="33"/>
            <w:hideMark/>
          </w:tcPr>
          <w:p w14:paraId="7041A453" w14:textId="5FECD4FC"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Community Sexual &amp; Reproductive Health (CSRH)</w:t>
            </w:r>
            <w:r w:rsidR="0066234C">
              <w:rPr>
                <w:rFonts w:ascii="Arial" w:eastAsia="Times New Roman" w:hAnsi="Arial" w:cs="Arial"/>
                <w:b/>
                <w:color w:val="000000"/>
                <w:sz w:val="24"/>
                <w:szCs w:val="24"/>
                <w:lang w:eastAsia="en-GB"/>
              </w:rPr>
              <w:t>:</w:t>
            </w:r>
          </w:p>
        </w:tc>
        <w:tc>
          <w:tcPr>
            <w:tcW w:w="6237" w:type="dxa"/>
            <w:shd w:val="clear" w:color="auto" w:fill="D9E2F3" w:themeFill="accent5" w:themeFillTint="33"/>
            <w:hideMark/>
          </w:tcPr>
          <w:p w14:paraId="2149EC88"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No change to training numbers and a review of the specialty in a couple of years.</w:t>
            </w:r>
          </w:p>
        </w:tc>
      </w:tr>
      <w:tr w:rsidR="00581AC9" w:rsidRPr="002659FE" w14:paraId="1DE342DB" w14:textId="77777777" w:rsidTr="00C44CAB">
        <w:tc>
          <w:tcPr>
            <w:tcW w:w="2686" w:type="dxa"/>
            <w:shd w:val="clear" w:color="auto" w:fill="D9E2F3" w:themeFill="accent5" w:themeFillTint="33"/>
            <w:hideMark/>
          </w:tcPr>
          <w:p w14:paraId="29997DF7"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Dermatology:</w:t>
            </w:r>
          </w:p>
        </w:tc>
        <w:tc>
          <w:tcPr>
            <w:tcW w:w="6237" w:type="dxa"/>
            <w:shd w:val="clear" w:color="auto" w:fill="D9E2F3" w:themeFill="accent5" w:themeFillTint="33"/>
            <w:hideMark/>
          </w:tcPr>
          <w:p w14:paraId="008232CB"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Additional higher training posts to address the current deficit in consultant numbers and provide opportunities for Clinical Fellows appointed following agreement of the CEOs to move into a training programme.</w:t>
            </w:r>
          </w:p>
        </w:tc>
      </w:tr>
      <w:tr w:rsidR="00581AC9" w:rsidRPr="002659FE" w14:paraId="6C2FCCA0" w14:textId="77777777" w:rsidTr="00C44CAB">
        <w:tc>
          <w:tcPr>
            <w:tcW w:w="2686" w:type="dxa"/>
            <w:shd w:val="clear" w:color="auto" w:fill="D9E2F3" w:themeFill="accent5" w:themeFillTint="33"/>
            <w:hideMark/>
          </w:tcPr>
          <w:p w14:paraId="32888C60" w14:textId="1BB3C235"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Medical Microbiology</w:t>
            </w:r>
            <w:r w:rsidR="0066234C">
              <w:rPr>
                <w:rFonts w:ascii="Arial" w:eastAsia="Times New Roman" w:hAnsi="Arial" w:cs="Arial"/>
                <w:b/>
                <w:color w:val="000000"/>
                <w:sz w:val="24"/>
                <w:szCs w:val="24"/>
                <w:lang w:eastAsia="en-GB"/>
              </w:rPr>
              <w:t>:</w:t>
            </w:r>
          </w:p>
        </w:tc>
        <w:tc>
          <w:tcPr>
            <w:tcW w:w="6237" w:type="dxa"/>
            <w:shd w:val="clear" w:color="auto" w:fill="D9E2F3" w:themeFill="accent5" w:themeFillTint="33"/>
            <w:hideMark/>
          </w:tcPr>
          <w:p w14:paraId="3B7E026C"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3 additional posts per year for 5 years and to expand the training programme into Swansea and North Wales to support the increase in the Clinical Infection workforce.</w:t>
            </w:r>
          </w:p>
        </w:tc>
      </w:tr>
      <w:tr w:rsidR="00581AC9" w:rsidRPr="002659FE" w14:paraId="0BD109C6" w14:textId="77777777" w:rsidTr="00C44CAB">
        <w:tc>
          <w:tcPr>
            <w:tcW w:w="2686" w:type="dxa"/>
            <w:shd w:val="clear" w:color="auto" w:fill="D9E2F3" w:themeFill="accent5" w:themeFillTint="33"/>
            <w:hideMark/>
          </w:tcPr>
          <w:p w14:paraId="00CA0120" w14:textId="5A2E2BFE"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lastRenderedPageBreak/>
              <w:t>Clinical Radiology</w:t>
            </w:r>
            <w:r w:rsidR="0066234C">
              <w:rPr>
                <w:rFonts w:ascii="Arial" w:eastAsia="Times New Roman" w:hAnsi="Arial" w:cs="Arial"/>
                <w:b/>
                <w:color w:val="000000"/>
                <w:sz w:val="24"/>
                <w:szCs w:val="24"/>
                <w:lang w:eastAsia="en-GB"/>
              </w:rPr>
              <w:t>:</w:t>
            </w:r>
          </w:p>
        </w:tc>
        <w:tc>
          <w:tcPr>
            <w:tcW w:w="6237" w:type="dxa"/>
            <w:shd w:val="clear" w:color="auto" w:fill="D9E2F3" w:themeFill="accent5" w:themeFillTint="33"/>
            <w:hideMark/>
          </w:tcPr>
          <w:p w14:paraId="6099EAC9"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Increase the current intake to 20 trainees for 2020 intake and review again for 2021.  This maximises the capacity of the Imaging Academy.</w:t>
            </w:r>
          </w:p>
        </w:tc>
      </w:tr>
      <w:tr w:rsidR="00581AC9" w:rsidRPr="002659FE" w14:paraId="60F9A398" w14:textId="77777777" w:rsidTr="00C44CAB">
        <w:tc>
          <w:tcPr>
            <w:tcW w:w="2686" w:type="dxa"/>
            <w:shd w:val="clear" w:color="auto" w:fill="D9E2F3" w:themeFill="accent5" w:themeFillTint="33"/>
            <w:hideMark/>
          </w:tcPr>
          <w:p w14:paraId="6D70AD52" w14:textId="385A86B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b/>
                <w:color w:val="000000"/>
                <w:sz w:val="24"/>
                <w:szCs w:val="24"/>
                <w:lang w:eastAsia="en-GB"/>
              </w:rPr>
              <w:t>Rehabilitation Medicine</w:t>
            </w:r>
            <w:r w:rsidR="0066234C">
              <w:rPr>
                <w:rFonts w:ascii="Arial" w:eastAsia="Times New Roman" w:hAnsi="Arial" w:cs="Arial"/>
                <w:b/>
                <w:color w:val="000000"/>
                <w:sz w:val="24"/>
                <w:szCs w:val="24"/>
                <w:lang w:eastAsia="en-GB"/>
              </w:rPr>
              <w:t>:</w:t>
            </w:r>
          </w:p>
        </w:tc>
        <w:tc>
          <w:tcPr>
            <w:tcW w:w="6237" w:type="dxa"/>
            <w:shd w:val="clear" w:color="auto" w:fill="D9E2F3" w:themeFill="accent5" w:themeFillTint="33"/>
            <w:hideMark/>
          </w:tcPr>
          <w:p w14:paraId="16B60C11" w14:textId="77777777" w:rsidR="00581AC9" w:rsidRPr="002659FE" w:rsidRDefault="00581AC9" w:rsidP="00E70BC8">
            <w:pPr>
              <w:spacing w:before="60" w:after="60"/>
              <w:ind w:left="57"/>
              <w:textAlignment w:val="baseline"/>
              <w:rPr>
                <w:rFonts w:ascii="Arial" w:eastAsia="Times New Roman" w:hAnsi="Arial" w:cs="Arial"/>
                <w:color w:val="000000"/>
                <w:sz w:val="24"/>
                <w:szCs w:val="24"/>
                <w:lang w:eastAsia="en-GB"/>
              </w:rPr>
            </w:pPr>
            <w:r w:rsidRPr="002659FE">
              <w:rPr>
                <w:rFonts w:ascii="Arial" w:eastAsia="Times New Roman" w:hAnsi="Arial" w:cs="Arial"/>
                <w:color w:val="000000"/>
                <w:sz w:val="24"/>
                <w:szCs w:val="24"/>
                <w:lang w:eastAsia="en-GB"/>
              </w:rPr>
              <w:t>1 additional post in Rehabilitation Medicine to be created from August 2021 to support the workforce requirements of the Major Trauma Network.</w:t>
            </w:r>
          </w:p>
        </w:tc>
      </w:tr>
    </w:tbl>
    <w:p w14:paraId="5BBD6265" w14:textId="2CB2B6C4" w:rsidR="00FC6D61" w:rsidRDefault="00FC6D61" w:rsidP="00D96995">
      <w:pPr>
        <w:rPr>
          <w:rFonts w:ascii="Arial" w:hAnsi="Arial" w:cs="Arial"/>
          <w:sz w:val="24"/>
          <w:szCs w:val="24"/>
        </w:rPr>
      </w:pPr>
    </w:p>
    <w:p w14:paraId="5F1A35C6" w14:textId="133E813A" w:rsidR="00B63913" w:rsidRPr="002365C3" w:rsidRDefault="00CE3EE2" w:rsidP="00D96995">
      <w:pPr>
        <w:rPr>
          <w:rFonts w:ascii="Arial" w:hAnsi="Arial" w:cs="Arial"/>
          <w:b/>
          <w:sz w:val="24"/>
          <w:szCs w:val="24"/>
        </w:rPr>
      </w:pPr>
      <w:r w:rsidRPr="002365C3">
        <w:rPr>
          <w:rFonts w:ascii="Arial" w:hAnsi="Arial" w:cs="Arial"/>
          <w:b/>
          <w:sz w:val="24"/>
          <w:szCs w:val="24"/>
        </w:rPr>
        <w:t>7.</w:t>
      </w:r>
      <w:r w:rsidR="00E26F26">
        <w:rPr>
          <w:rFonts w:ascii="Arial" w:hAnsi="Arial" w:cs="Arial"/>
          <w:b/>
          <w:sz w:val="24"/>
          <w:szCs w:val="24"/>
        </w:rPr>
        <w:t>7</w:t>
      </w:r>
      <w:r w:rsidR="00B63913" w:rsidRPr="002365C3">
        <w:rPr>
          <w:rFonts w:ascii="Arial" w:hAnsi="Arial" w:cs="Arial"/>
          <w:b/>
          <w:sz w:val="24"/>
          <w:szCs w:val="24"/>
        </w:rPr>
        <w:t xml:space="preserve"> </w:t>
      </w:r>
      <w:r w:rsidR="008160D2" w:rsidRPr="002365C3">
        <w:rPr>
          <w:rFonts w:ascii="Arial" w:hAnsi="Arial" w:cs="Arial"/>
          <w:b/>
          <w:sz w:val="24"/>
          <w:szCs w:val="24"/>
        </w:rPr>
        <w:tab/>
        <w:t>Pharmacy</w:t>
      </w:r>
    </w:p>
    <w:p w14:paraId="57C07723" w14:textId="26D00CB0" w:rsidR="00687D6E" w:rsidRDefault="00687D6E" w:rsidP="00D96995">
      <w:pPr>
        <w:rPr>
          <w:rFonts w:ascii="Arial" w:hAnsi="Arial" w:cs="Arial"/>
          <w:sz w:val="24"/>
          <w:szCs w:val="24"/>
        </w:rPr>
      </w:pPr>
    </w:p>
    <w:tbl>
      <w:tblPr>
        <w:tblW w:w="8937" w:type="dxa"/>
        <w:tblInd w:w="694"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shd w:val="clear" w:color="auto" w:fill="FBE4D5" w:themeFill="accent2" w:themeFillTint="33"/>
        <w:tblCellMar>
          <w:left w:w="0" w:type="dxa"/>
          <w:right w:w="0" w:type="dxa"/>
        </w:tblCellMar>
        <w:tblLook w:val="04A0" w:firstRow="1" w:lastRow="0" w:firstColumn="1" w:lastColumn="0" w:noHBand="0" w:noVBand="1"/>
      </w:tblPr>
      <w:tblGrid>
        <w:gridCol w:w="2693"/>
        <w:gridCol w:w="6244"/>
      </w:tblGrid>
      <w:tr w:rsidR="00687D6E" w:rsidRPr="00687D6E" w14:paraId="5B562BED" w14:textId="77777777" w:rsidTr="007A088C">
        <w:tc>
          <w:tcPr>
            <w:tcW w:w="2693" w:type="dxa"/>
            <w:shd w:val="clear" w:color="auto" w:fill="FBE4D5" w:themeFill="accent2" w:themeFillTint="33"/>
          </w:tcPr>
          <w:p w14:paraId="0DA74F10"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Education</w:t>
            </w:r>
          </w:p>
        </w:tc>
        <w:tc>
          <w:tcPr>
            <w:tcW w:w="6244" w:type="dxa"/>
            <w:shd w:val="clear" w:color="auto" w:fill="FBE4D5" w:themeFill="accent2" w:themeFillTint="33"/>
          </w:tcPr>
          <w:p w14:paraId="6690C804"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Description</w:t>
            </w:r>
          </w:p>
        </w:tc>
      </w:tr>
      <w:tr w:rsidR="00687D6E" w:rsidRPr="00687D6E" w14:paraId="432CE914" w14:textId="77777777" w:rsidTr="007A088C">
        <w:tc>
          <w:tcPr>
            <w:tcW w:w="2693" w:type="dxa"/>
            <w:shd w:val="clear" w:color="auto" w:fill="FBE4D5" w:themeFill="accent2" w:themeFillTint="33"/>
            <w:hideMark/>
          </w:tcPr>
          <w:p w14:paraId="13E00136"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Pre-registration Pharmacist programme</w:t>
            </w:r>
          </w:p>
        </w:tc>
        <w:tc>
          <w:tcPr>
            <w:tcW w:w="6244" w:type="dxa"/>
            <w:shd w:val="clear" w:color="auto" w:fill="FBE4D5" w:themeFill="accent2" w:themeFillTint="33"/>
            <w:hideMark/>
          </w:tcPr>
          <w:p w14:paraId="139B2D7E" w14:textId="717FA93F" w:rsidR="00687D6E" w:rsidRPr="007A088C" w:rsidRDefault="00687D6E" w:rsidP="002C4778">
            <w:pPr>
              <w:spacing w:before="60" w:after="60"/>
              <w:ind w:left="57"/>
              <w:textAlignment w:val="baseline"/>
              <w:rPr>
                <w:rFonts w:ascii="Arial" w:eastAsia="Times New Roman" w:hAnsi="Arial" w:cs="Arial"/>
                <w:color w:val="000000"/>
                <w:sz w:val="24"/>
                <w:szCs w:val="24"/>
                <w:lang w:eastAsia="en-GB"/>
              </w:rPr>
            </w:pPr>
            <w:r w:rsidRPr="007A088C">
              <w:rPr>
                <w:rFonts w:ascii="Arial" w:eastAsia="Times New Roman" w:hAnsi="Arial" w:cs="Arial"/>
                <w:color w:val="000000"/>
                <w:sz w:val="24"/>
                <w:szCs w:val="24"/>
                <w:lang w:eastAsia="en-GB"/>
              </w:rPr>
              <w:t xml:space="preserve">155 trainees enrolled on new model of quality assured centrally employed multi-sector training programme. </w:t>
            </w:r>
            <w:r w:rsidR="00F526D6" w:rsidRPr="007A088C">
              <w:rPr>
                <w:rFonts w:ascii="Arial" w:eastAsia="Times New Roman" w:hAnsi="Arial" w:cs="Arial"/>
                <w:color w:val="000000"/>
                <w:sz w:val="24"/>
                <w:szCs w:val="24"/>
                <w:lang w:eastAsia="en-GB"/>
              </w:rPr>
              <w:t>This is an increase</w:t>
            </w:r>
            <w:r w:rsidR="00EB0E82" w:rsidRPr="007A088C">
              <w:rPr>
                <w:rFonts w:ascii="Arial" w:eastAsia="Times New Roman" w:hAnsi="Arial" w:cs="Arial"/>
                <w:color w:val="000000"/>
                <w:sz w:val="24"/>
                <w:szCs w:val="24"/>
                <w:lang w:eastAsia="en-GB"/>
              </w:rPr>
              <w:t xml:space="preserve"> of 60% from 19/20. </w:t>
            </w:r>
            <w:r w:rsidRPr="007A088C">
              <w:rPr>
                <w:rFonts w:ascii="Arial" w:eastAsia="Times New Roman" w:hAnsi="Arial" w:cs="Arial"/>
                <w:color w:val="000000"/>
                <w:sz w:val="24"/>
                <w:szCs w:val="24"/>
                <w:lang w:eastAsia="en-GB"/>
              </w:rPr>
              <w:t>Training placements in hospital, GP practice and community pharmacies.</w:t>
            </w:r>
          </w:p>
        </w:tc>
      </w:tr>
      <w:tr w:rsidR="00687D6E" w:rsidRPr="00687D6E" w14:paraId="3B5E44DC" w14:textId="77777777" w:rsidTr="007A088C">
        <w:trPr>
          <w:trHeight w:val="981"/>
        </w:trPr>
        <w:tc>
          <w:tcPr>
            <w:tcW w:w="2693" w:type="dxa"/>
            <w:shd w:val="clear" w:color="auto" w:fill="FBE4D5" w:themeFill="accent2" w:themeFillTint="33"/>
            <w:hideMark/>
          </w:tcPr>
          <w:p w14:paraId="2CF687D9"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Pre-registration Pharmacy Technician Apprenticeships</w:t>
            </w:r>
          </w:p>
        </w:tc>
        <w:tc>
          <w:tcPr>
            <w:tcW w:w="6244" w:type="dxa"/>
            <w:shd w:val="clear" w:color="auto" w:fill="FBE4D5" w:themeFill="accent2" w:themeFillTint="33"/>
            <w:hideMark/>
          </w:tcPr>
          <w:p w14:paraId="08C652AC" w14:textId="77777777" w:rsidR="00687D6E" w:rsidRPr="007A088C" w:rsidRDefault="00687D6E" w:rsidP="002C4778">
            <w:pPr>
              <w:spacing w:before="60" w:after="60"/>
              <w:ind w:left="57"/>
              <w:textAlignment w:val="baseline"/>
              <w:rPr>
                <w:rFonts w:ascii="Arial" w:eastAsia="Times New Roman" w:hAnsi="Arial" w:cs="Arial"/>
                <w:color w:val="000000"/>
                <w:sz w:val="24"/>
                <w:szCs w:val="24"/>
                <w:lang w:eastAsia="en-GB"/>
              </w:rPr>
            </w:pPr>
            <w:r w:rsidRPr="007A088C">
              <w:rPr>
                <w:rFonts w:ascii="Arial" w:eastAsia="Times New Roman" w:hAnsi="Arial" w:cs="Arial"/>
                <w:color w:val="000000"/>
                <w:sz w:val="24"/>
                <w:szCs w:val="24"/>
                <w:lang w:eastAsia="en-GB"/>
              </w:rPr>
              <w:t>45 hospital and 50 community apprenticeships offered 2020.16 of the apprenticeships will be offered as multi-sector training posts across hospital, primary care and GP practice.</w:t>
            </w:r>
          </w:p>
        </w:tc>
      </w:tr>
      <w:tr w:rsidR="00687D6E" w:rsidRPr="00687D6E" w14:paraId="577281D6" w14:textId="77777777" w:rsidTr="007A088C">
        <w:trPr>
          <w:trHeight w:val="1172"/>
        </w:trPr>
        <w:tc>
          <w:tcPr>
            <w:tcW w:w="2693" w:type="dxa"/>
            <w:shd w:val="clear" w:color="auto" w:fill="FBE4D5" w:themeFill="accent2" w:themeFillTint="33"/>
          </w:tcPr>
          <w:p w14:paraId="2A84847D"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Access to pre-registration pharmacy technician apprenticeships</w:t>
            </w:r>
          </w:p>
        </w:tc>
        <w:tc>
          <w:tcPr>
            <w:tcW w:w="6244" w:type="dxa"/>
            <w:shd w:val="clear" w:color="auto" w:fill="FBE4D5" w:themeFill="accent2" w:themeFillTint="33"/>
          </w:tcPr>
          <w:p w14:paraId="38DB7DB6" w14:textId="77777777" w:rsidR="00687D6E" w:rsidRPr="007A088C" w:rsidRDefault="00687D6E" w:rsidP="002C4778">
            <w:pPr>
              <w:spacing w:before="60" w:after="60"/>
              <w:ind w:left="57"/>
              <w:textAlignment w:val="baseline"/>
              <w:rPr>
                <w:rFonts w:ascii="Arial" w:eastAsia="Times New Roman" w:hAnsi="Arial" w:cs="Arial"/>
                <w:color w:val="000000"/>
                <w:sz w:val="24"/>
                <w:szCs w:val="24"/>
                <w:lang w:eastAsia="en-GB"/>
              </w:rPr>
            </w:pPr>
            <w:r w:rsidRPr="007A088C">
              <w:rPr>
                <w:rFonts w:ascii="Arial" w:eastAsia="Times New Roman" w:hAnsi="Arial" w:cs="Arial"/>
                <w:color w:val="000000"/>
                <w:sz w:val="24"/>
                <w:szCs w:val="24"/>
                <w:lang w:eastAsia="en-GB"/>
              </w:rPr>
              <w:t>Commission modules of learning to support up to 100 existing pharmacy staff to gain the necessary qualifications to apply for pre-registration technician training</w:t>
            </w:r>
          </w:p>
        </w:tc>
      </w:tr>
      <w:tr w:rsidR="00687D6E" w:rsidRPr="00687D6E" w14:paraId="2B068D20" w14:textId="77777777" w:rsidTr="007A088C">
        <w:tc>
          <w:tcPr>
            <w:tcW w:w="2693" w:type="dxa"/>
            <w:shd w:val="clear" w:color="auto" w:fill="FBE4D5" w:themeFill="accent2" w:themeFillTint="33"/>
            <w:hideMark/>
          </w:tcPr>
          <w:p w14:paraId="5EEBDCF6"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Clinical Diploma</w:t>
            </w:r>
          </w:p>
        </w:tc>
        <w:tc>
          <w:tcPr>
            <w:tcW w:w="6244" w:type="dxa"/>
            <w:shd w:val="clear" w:color="auto" w:fill="FBE4D5" w:themeFill="accent2" w:themeFillTint="33"/>
            <w:hideMark/>
          </w:tcPr>
          <w:p w14:paraId="1988AAA0" w14:textId="7C8D836C" w:rsidR="00687D6E" w:rsidRPr="007A088C" w:rsidRDefault="00687D6E" w:rsidP="002C4778">
            <w:pPr>
              <w:spacing w:before="60" w:after="60"/>
              <w:ind w:left="57"/>
              <w:textAlignment w:val="baseline"/>
              <w:rPr>
                <w:rFonts w:ascii="Arial" w:eastAsia="Times New Roman" w:hAnsi="Arial" w:cs="Arial"/>
                <w:color w:val="000000"/>
                <w:sz w:val="24"/>
                <w:szCs w:val="24"/>
                <w:lang w:eastAsia="en-GB"/>
              </w:rPr>
            </w:pPr>
            <w:r w:rsidRPr="007A088C">
              <w:rPr>
                <w:rFonts w:ascii="Arial" w:eastAsia="Times New Roman" w:hAnsi="Arial" w:cs="Arial"/>
                <w:color w:val="000000"/>
                <w:sz w:val="24"/>
                <w:szCs w:val="24"/>
                <w:lang w:eastAsia="en-GB"/>
              </w:rPr>
              <w:t xml:space="preserve">40 clinical diploma hospital pharmacists </w:t>
            </w:r>
            <w:r w:rsidR="00C47CCD" w:rsidRPr="007A088C">
              <w:rPr>
                <w:rFonts w:ascii="Arial" w:eastAsia="Times New Roman" w:hAnsi="Arial" w:cs="Arial"/>
                <w:color w:val="000000"/>
                <w:sz w:val="24"/>
                <w:szCs w:val="24"/>
                <w:lang w:eastAsia="en-GB"/>
              </w:rPr>
              <w:t>two-year</w:t>
            </w:r>
            <w:r w:rsidRPr="007A088C">
              <w:rPr>
                <w:rFonts w:ascii="Arial" w:eastAsia="Times New Roman" w:hAnsi="Arial" w:cs="Arial"/>
                <w:color w:val="000000"/>
                <w:sz w:val="24"/>
                <w:szCs w:val="24"/>
                <w:lang w:eastAsia="en-GB"/>
              </w:rPr>
              <w:t xml:space="preserve"> training posts funded </w:t>
            </w:r>
          </w:p>
        </w:tc>
      </w:tr>
      <w:tr w:rsidR="00687D6E" w:rsidRPr="00687D6E" w14:paraId="7BDF297F" w14:textId="77777777" w:rsidTr="007A088C">
        <w:trPr>
          <w:trHeight w:val="705"/>
        </w:trPr>
        <w:tc>
          <w:tcPr>
            <w:tcW w:w="2693" w:type="dxa"/>
            <w:shd w:val="clear" w:color="auto" w:fill="FBE4D5" w:themeFill="accent2" w:themeFillTint="33"/>
            <w:hideMark/>
          </w:tcPr>
          <w:p w14:paraId="3560C5AA"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Transition Programme: GP practice pharmacists</w:t>
            </w:r>
          </w:p>
        </w:tc>
        <w:tc>
          <w:tcPr>
            <w:tcW w:w="6244" w:type="dxa"/>
            <w:shd w:val="clear" w:color="auto" w:fill="FBE4D5" w:themeFill="accent2" w:themeFillTint="33"/>
            <w:hideMark/>
          </w:tcPr>
          <w:p w14:paraId="5C8BD7B5" w14:textId="77777777" w:rsidR="00687D6E" w:rsidRPr="007A088C" w:rsidRDefault="00687D6E" w:rsidP="002C4778">
            <w:pPr>
              <w:spacing w:before="60" w:after="60"/>
              <w:ind w:left="57"/>
              <w:textAlignment w:val="baseline"/>
              <w:rPr>
                <w:rFonts w:ascii="Arial" w:eastAsia="Times New Roman" w:hAnsi="Arial" w:cs="Arial"/>
                <w:color w:val="000000"/>
                <w:sz w:val="24"/>
                <w:szCs w:val="24"/>
                <w:lang w:eastAsia="en-GB"/>
              </w:rPr>
            </w:pPr>
            <w:r w:rsidRPr="007A088C">
              <w:rPr>
                <w:rFonts w:ascii="Arial" w:eastAsia="Times New Roman" w:hAnsi="Arial" w:cs="Arial"/>
                <w:color w:val="000000"/>
                <w:sz w:val="24"/>
                <w:szCs w:val="24"/>
                <w:lang w:eastAsia="en-GB"/>
              </w:rPr>
              <w:t>30 GP practice pharmacists to be enrolled on transition programme. Supportive programme to provide skills, competence and confidence to practice effectively within GP practice team</w:t>
            </w:r>
          </w:p>
        </w:tc>
      </w:tr>
      <w:tr w:rsidR="00687D6E" w:rsidRPr="00687D6E" w14:paraId="3B15AB03" w14:textId="77777777" w:rsidTr="007A088C">
        <w:tc>
          <w:tcPr>
            <w:tcW w:w="2693" w:type="dxa"/>
            <w:shd w:val="clear" w:color="auto" w:fill="FBE4D5" w:themeFill="accent2" w:themeFillTint="33"/>
            <w:hideMark/>
          </w:tcPr>
          <w:p w14:paraId="3B47D8CF"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Independent prescribing</w:t>
            </w:r>
          </w:p>
        </w:tc>
        <w:tc>
          <w:tcPr>
            <w:tcW w:w="6244" w:type="dxa"/>
            <w:shd w:val="clear" w:color="auto" w:fill="FBE4D5" w:themeFill="accent2" w:themeFillTint="33"/>
            <w:hideMark/>
          </w:tcPr>
          <w:p w14:paraId="4E5557C9" w14:textId="77777777" w:rsidR="00687D6E" w:rsidRPr="007A088C" w:rsidRDefault="00687D6E" w:rsidP="002C4778">
            <w:pPr>
              <w:spacing w:before="60" w:after="60"/>
              <w:ind w:left="57"/>
              <w:textAlignment w:val="baseline"/>
              <w:rPr>
                <w:rFonts w:ascii="Arial" w:eastAsia="Times New Roman" w:hAnsi="Arial" w:cs="Arial"/>
                <w:color w:val="000000"/>
                <w:sz w:val="24"/>
                <w:szCs w:val="24"/>
                <w:lang w:eastAsia="en-GB"/>
              </w:rPr>
            </w:pPr>
            <w:r w:rsidRPr="007A088C">
              <w:rPr>
                <w:rFonts w:ascii="Arial" w:eastAsia="Times New Roman" w:hAnsi="Arial" w:cs="Arial"/>
                <w:color w:val="000000"/>
                <w:sz w:val="24"/>
                <w:szCs w:val="24"/>
                <w:lang w:eastAsia="en-GB"/>
              </w:rPr>
              <w:t xml:space="preserve">50 community pharmacists offered training to support increase in community pharmacy professional services </w:t>
            </w:r>
          </w:p>
        </w:tc>
      </w:tr>
      <w:tr w:rsidR="00687D6E" w:rsidRPr="00687D6E" w14:paraId="028DCD8E" w14:textId="77777777" w:rsidTr="007A088C">
        <w:tc>
          <w:tcPr>
            <w:tcW w:w="2693" w:type="dxa"/>
            <w:shd w:val="clear" w:color="auto" w:fill="FBE4D5" w:themeFill="accent2" w:themeFillTint="33"/>
          </w:tcPr>
          <w:p w14:paraId="494E68A2"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 xml:space="preserve">Independent Prescribing post qualification </w:t>
            </w:r>
          </w:p>
        </w:tc>
        <w:tc>
          <w:tcPr>
            <w:tcW w:w="6244" w:type="dxa"/>
            <w:shd w:val="clear" w:color="auto" w:fill="FBE4D5" w:themeFill="accent2" w:themeFillTint="33"/>
          </w:tcPr>
          <w:p w14:paraId="6010E0D2" w14:textId="77777777" w:rsidR="00687D6E" w:rsidRPr="007A088C" w:rsidRDefault="00687D6E" w:rsidP="002C4778">
            <w:pPr>
              <w:spacing w:before="60" w:after="60"/>
              <w:ind w:left="57"/>
              <w:textAlignment w:val="baseline"/>
              <w:rPr>
                <w:rFonts w:ascii="Arial" w:eastAsia="Times New Roman" w:hAnsi="Arial" w:cs="Arial"/>
                <w:color w:val="000000"/>
                <w:sz w:val="24"/>
                <w:szCs w:val="24"/>
                <w:lang w:eastAsia="en-GB"/>
              </w:rPr>
            </w:pPr>
            <w:r w:rsidRPr="007A088C">
              <w:rPr>
                <w:rFonts w:ascii="Arial" w:eastAsia="Times New Roman" w:hAnsi="Arial" w:cs="Arial"/>
                <w:color w:val="000000"/>
                <w:sz w:val="24"/>
                <w:szCs w:val="24"/>
                <w:lang w:eastAsia="en-GB"/>
              </w:rPr>
              <w:t>45 pharmacists offered vocational support and peer review to embed skills and confidence to maximise the use of the IP qualification</w:t>
            </w:r>
          </w:p>
        </w:tc>
      </w:tr>
      <w:tr w:rsidR="00687D6E" w:rsidRPr="00687D6E" w14:paraId="2A693F76" w14:textId="77777777" w:rsidTr="007A088C">
        <w:tc>
          <w:tcPr>
            <w:tcW w:w="2693" w:type="dxa"/>
            <w:shd w:val="clear" w:color="auto" w:fill="FBE4D5" w:themeFill="accent2" w:themeFillTint="33"/>
            <w:hideMark/>
          </w:tcPr>
          <w:p w14:paraId="15137E54"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Acute Minor Illness</w:t>
            </w:r>
          </w:p>
        </w:tc>
        <w:tc>
          <w:tcPr>
            <w:tcW w:w="6244" w:type="dxa"/>
            <w:shd w:val="clear" w:color="auto" w:fill="FBE4D5" w:themeFill="accent2" w:themeFillTint="33"/>
            <w:hideMark/>
          </w:tcPr>
          <w:p w14:paraId="27E229C5" w14:textId="77777777" w:rsidR="00687D6E" w:rsidRPr="007A088C" w:rsidRDefault="00687D6E" w:rsidP="002C4778">
            <w:pPr>
              <w:spacing w:before="60" w:after="60"/>
              <w:ind w:left="57"/>
              <w:textAlignment w:val="baseline"/>
              <w:rPr>
                <w:rFonts w:ascii="Arial" w:eastAsia="Times New Roman" w:hAnsi="Arial" w:cs="Arial"/>
                <w:color w:val="000000"/>
                <w:sz w:val="24"/>
                <w:szCs w:val="24"/>
                <w:lang w:eastAsia="en-GB"/>
              </w:rPr>
            </w:pPr>
            <w:r w:rsidRPr="007A088C">
              <w:rPr>
                <w:rFonts w:ascii="Arial" w:eastAsia="Times New Roman" w:hAnsi="Arial" w:cs="Arial"/>
                <w:color w:val="000000"/>
                <w:sz w:val="24"/>
                <w:szCs w:val="24"/>
                <w:lang w:eastAsia="en-GB"/>
              </w:rPr>
              <w:t xml:space="preserve">50 primary and community pharmacist offered training to support unscheduled care </w:t>
            </w:r>
          </w:p>
        </w:tc>
      </w:tr>
      <w:tr w:rsidR="00687D6E" w:rsidRPr="00687D6E" w14:paraId="4FB82440" w14:textId="77777777" w:rsidTr="007A088C">
        <w:tc>
          <w:tcPr>
            <w:tcW w:w="2693" w:type="dxa"/>
            <w:shd w:val="clear" w:color="auto" w:fill="FBE4D5" w:themeFill="accent2" w:themeFillTint="33"/>
            <w:hideMark/>
          </w:tcPr>
          <w:p w14:paraId="22B463FE"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NHS 111 training</w:t>
            </w:r>
          </w:p>
        </w:tc>
        <w:tc>
          <w:tcPr>
            <w:tcW w:w="6244" w:type="dxa"/>
            <w:shd w:val="clear" w:color="auto" w:fill="FBE4D5" w:themeFill="accent2" w:themeFillTint="33"/>
            <w:hideMark/>
          </w:tcPr>
          <w:p w14:paraId="7D6CBDBE" w14:textId="77777777" w:rsidR="00687D6E" w:rsidRPr="007A088C" w:rsidRDefault="00687D6E" w:rsidP="002C4778">
            <w:pPr>
              <w:spacing w:before="60" w:after="60"/>
              <w:ind w:left="57"/>
              <w:textAlignment w:val="baseline"/>
              <w:rPr>
                <w:rFonts w:ascii="Arial" w:eastAsia="Times New Roman" w:hAnsi="Arial" w:cs="Arial"/>
                <w:color w:val="000000"/>
                <w:sz w:val="24"/>
                <w:szCs w:val="24"/>
                <w:lang w:eastAsia="en-GB"/>
              </w:rPr>
            </w:pPr>
            <w:r w:rsidRPr="007A088C">
              <w:rPr>
                <w:rFonts w:ascii="Arial" w:eastAsia="Times New Roman" w:hAnsi="Arial" w:cs="Arial"/>
                <w:color w:val="000000"/>
                <w:sz w:val="24"/>
                <w:szCs w:val="24"/>
                <w:lang w:eastAsia="en-GB"/>
              </w:rPr>
              <w:t>Telephone triage, sepsis and clinical skills training for pharmacists transitioning to NHS 111</w:t>
            </w:r>
          </w:p>
        </w:tc>
      </w:tr>
      <w:tr w:rsidR="00687D6E" w:rsidRPr="00687D6E" w14:paraId="62EA7FFD" w14:textId="77777777" w:rsidTr="007A088C">
        <w:tc>
          <w:tcPr>
            <w:tcW w:w="2693" w:type="dxa"/>
            <w:shd w:val="clear" w:color="auto" w:fill="FBE4D5" w:themeFill="accent2" w:themeFillTint="33"/>
            <w:hideMark/>
          </w:tcPr>
          <w:p w14:paraId="66537966"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Sore throat test and treat</w:t>
            </w:r>
          </w:p>
        </w:tc>
        <w:tc>
          <w:tcPr>
            <w:tcW w:w="6244" w:type="dxa"/>
            <w:shd w:val="clear" w:color="auto" w:fill="FBE4D5" w:themeFill="accent2" w:themeFillTint="33"/>
            <w:hideMark/>
          </w:tcPr>
          <w:p w14:paraId="2B652934" w14:textId="77777777" w:rsidR="00687D6E" w:rsidRPr="007A088C" w:rsidRDefault="00687D6E" w:rsidP="002C4778">
            <w:pPr>
              <w:spacing w:before="60" w:after="60"/>
              <w:ind w:left="57"/>
              <w:textAlignment w:val="baseline"/>
              <w:rPr>
                <w:rFonts w:ascii="Arial" w:eastAsia="Times New Roman" w:hAnsi="Arial" w:cs="Arial"/>
                <w:color w:val="000000"/>
                <w:sz w:val="24"/>
                <w:szCs w:val="24"/>
                <w:lang w:eastAsia="en-GB"/>
              </w:rPr>
            </w:pPr>
            <w:r w:rsidRPr="007A088C">
              <w:rPr>
                <w:rFonts w:ascii="Arial" w:eastAsia="Times New Roman" w:hAnsi="Arial" w:cs="Arial"/>
                <w:color w:val="000000"/>
                <w:sz w:val="24"/>
                <w:szCs w:val="24"/>
                <w:lang w:eastAsia="en-GB"/>
              </w:rPr>
              <w:t>Additional training for 200 community pharmacists to support pharmacy enhanced service</w:t>
            </w:r>
          </w:p>
        </w:tc>
      </w:tr>
      <w:tr w:rsidR="00687D6E" w:rsidRPr="00687D6E" w14:paraId="1CBC49E5" w14:textId="77777777" w:rsidTr="007A088C">
        <w:tc>
          <w:tcPr>
            <w:tcW w:w="2693" w:type="dxa"/>
            <w:shd w:val="clear" w:color="auto" w:fill="FBE4D5" w:themeFill="accent2" w:themeFillTint="33"/>
            <w:hideMark/>
          </w:tcPr>
          <w:p w14:paraId="593CED6B" w14:textId="77777777" w:rsidR="00687D6E" w:rsidRPr="002C4778" w:rsidRDefault="00687D6E" w:rsidP="002C4778">
            <w:pPr>
              <w:spacing w:before="60" w:after="60"/>
              <w:ind w:left="57"/>
              <w:textAlignment w:val="baseline"/>
              <w:rPr>
                <w:rFonts w:ascii="Arial" w:eastAsia="Times New Roman" w:hAnsi="Arial" w:cs="Arial"/>
                <w:b/>
                <w:color w:val="000000"/>
                <w:sz w:val="24"/>
                <w:szCs w:val="24"/>
                <w:lang w:eastAsia="en-GB"/>
              </w:rPr>
            </w:pPr>
            <w:r w:rsidRPr="002C4778">
              <w:rPr>
                <w:rFonts w:ascii="Arial" w:eastAsia="Times New Roman" w:hAnsi="Arial" w:cs="Arial"/>
                <w:b/>
                <w:color w:val="000000"/>
                <w:sz w:val="24"/>
                <w:szCs w:val="24"/>
                <w:lang w:eastAsia="en-GB"/>
              </w:rPr>
              <w:t>Pilot vocational programme for foundation pharmacists</w:t>
            </w:r>
          </w:p>
        </w:tc>
        <w:tc>
          <w:tcPr>
            <w:tcW w:w="6244" w:type="dxa"/>
            <w:shd w:val="clear" w:color="auto" w:fill="FBE4D5" w:themeFill="accent2" w:themeFillTint="33"/>
            <w:hideMark/>
          </w:tcPr>
          <w:p w14:paraId="116CF9EA" w14:textId="410FA0EF" w:rsidR="00687D6E" w:rsidRPr="007A088C" w:rsidRDefault="007A088C" w:rsidP="002C4778">
            <w:pPr>
              <w:spacing w:before="60" w:after="60"/>
              <w:ind w:left="57"/>
              <w:textAlignment w:val="baseline"/>
              <w:rPr>
                <w:rFonts w:ascii="Arial" w:eastAsia="Times New Roman" w:hAnsi="Arial" w:cs="Arial"/>
                <w:color w:val="000000"/>
                <w:sz w:val="24"/>
                <w:szCs w:val="24"/>
                <w:lang w:eastAsia="en-GB"/>
              </w:rPr>
            </w:pPr>
            <w:r w:rsidRPr="007A088C">
              <w:rPr>
                <w:rFonts w:ascii="Arial" w:eastAsia="Times New Roman" w:hAnsi="Arial" w:cs="Arial"/>
                <w:color w:val="000000"/>
                <w:sz w:val="24"/>
                <w:szCs w:val="24"/>
                <w:lang w:eastAsia="en-GB"/>
              </w:rPr>
              <w:t>1</w:t>
            </w:r>
            <w:r w:rsidR="00687D6E" w:rsidRPr="007A088C">
              <w:rPr>
                <w:rFonts w:ascii="Arial" w:eastAsia="Times New Roman" w:hAnsi="Arial" w:cs="Arial"/>
                <w:color w:val="000000"/>
                <w:sz w:val="24"/>
                <w:szCs w:val="24"/>
                <w:lang w:eastAsia="en-GB"/>
              </w:rPr>
              <w:t>0 foundation pharmacists enrolled on pilot of a model for vocational training programme aligned to the UK agreed curricula</w:t>
            </w:r>
          </w:p>
        </w:tc>
      </w:tr>
    </w:tbl>
    <w:p w14:paraId="3C0AEEE7" w14:textId="4583437A" w:rsidR="008160D2" w:rsidRDefault="008160D2" w:rsidP="00D96995">
      <w:pPr>
        <w:rPr>
          <w:rFonts w:ascii="Arial" w:hAnsi="Arial" w:cs="Arial"/>
          <w:sz w:val="24"/>
          <w:szCs w:val="24"/>
        </w:rPr>
      </w:pPr>
    </w:p>
    <w:p w14:paraId="06C76553" w14:textId="77777777" w:rsidR="00FA5658" w:rsidRDefault="00FA5658" w:rsidP="00D96995">
      <w:pPr>
        <w:rPr>
          <w:rFonts w:ascii="Arial" w:hAnsi="Arial" w:cs="Arial"/>
          <w:sz w:val="24"/>
          <w:szCs w:val="24"/>
        </w:rPr>
      </w:pPr>
    </w:p>
    <w:p w14:paraId="1164387E" w14:textId="77777777" w:rsidR="00FA5658" w:rsidRDefault="00FA5658" w:rsidP="00D96995">
      <w:pPr>
        <w:rPr>
          <w:rFonts w:ascii="Arial" w:hAnsi="Arial" w:cs="Arial"/>
          <w:sz w:val="24"/>
          <w:szCs w:val="24"/>
        </w:rPr>
      </w:pPr>
    </w:p>
    <w:p w14:paraId="473446EA" w14:textId="23033C03" w:rsidR="002F248E" w:rsidRPr="00710FA6" w:rsidRDefault="00262D51" w:rsidP="002F248E">
      <w:pPr>
        <w:rPr>
          <w:rFonts w:ascii="Arial" w:hAnsi="Arial" w:cs="Arial"/>
          <w:b/>
          <w:sz w:val="24"/>
          <w:szCs w:val="24"/>
        </w:rPr>
      </w:pPr>
      <w:r w:rsidRPr="00C14B5E">
        <w:rPr>
          <w:rFonts w:ascii="Arial" w:eastAsia="Times New Roman" w:hAnsi="Arial" w:cs="Arial"/>
          <w:b/>
          <w:color w:val="000000"/>
          <w:sz w:val="24"/>
          <w:szCs w:val="24"/>
          <w:lang w:eastAsia="en-GB"/>
        </w:rPr>
        <w:t>7.</w:t>
      </w:r>
      <w:r w:rsidR="00E26F26">
        <w:rPr>
          <w:rFonts w:ascii="Arial" w:eastAsia="Times New Roman" w:hAnsi="Arial" w:cs="Arial"/>
          <w:b/>
          <w:color w:val="000000"/>
          <w:sz w:val="24"/>
          <w:szCs w:val="24"/>
          <w:lang w:eastAsia="en-GB"/>
        </w:rPr>
        <w:t>8</w:t>
      </w:r>
      <w:r w:rsidR="00CE3EE2" w:rsidRPr="00C14B5E">
        <w:rPr>
          <w:rFonts w:ascii="Arial" w:eastAsia="Times New Roman" w:hAnsi="Arial" w:cs="Arial"/>
          <w:b/>
          <w:color w:val="000000"/>
          <w:sz w:val="24"/>
          <w:szCs w:val="24"/>
          <w:lang w:eastAsia="en-GB"/>
        </w:rPr>
        <w:tab/>
      </w:r>
      <w:r w:rsidRPr="00710FA6">
        <w:rPr>
          <w:rFonts w:ascii="Arial" w:hAnsi="Arial" w:cs="Arial"/>
          <w:b/>
          <w:sz w:val="24"/>
          <w:szCs w:val="24"/>
        </w:rPr>
        <w:t>Dental</w:t>
      </w:r>
      <w:r w:rsidR="002F248E" w:rsidRPr="00710FA6">
        <w:rPr>
          <w:rFonts w:ascii="Arial" w:hAnsi="Arial" w:cs="Arial"/>
          <w:b/>
          <w:sz w:val="24"/>
          <w:szCs w:val="24"/>
        </w:rPr>
        <w:t xml:space="preserve"> Postgraduate Education and Training</w:t>
      </w:r>
    </w:p>
    <w:p w14:paraId="6E64D674" w14:textId="7B48735C" w:rsidR="002F248E" w:rsidRPr="00710FA6" w:rsidRDefault="002F248E" w:rsidP="00710FA6">
      <w:pPr>
        <w:jc w:val="both"/>
        <w:rPr>
          <w:rFonts w:ascii="Arial" w:hAnsi="Arial" w:cs="Arial"/>
          <w:sz w:val="24"/>
          <w:szCs w:val="24"/>
        </w:rPr>
      </w:pPr>
    </w:p>
    <w:p w14:paraId="40AE8395" w14:textId="3D9B7581" w:rsidR="002F248E" w:rsidRPr="00710FA6" w:rsidRDefault="002F248E" w:rsidP="00CE3EE2">
      <w:pPr>
        <w:ind w:left="720"/>
        <w:jc w:val="both"/>
        <w:rPr>
          <w:rFonts w:ascii="Arial" w:eastAsia="Times New Roman" w:hAnsi="Arial" w:cs="Arial"/>
          <w:sz w:val="24"/>
          <w:szCs w:val="24"/>
          <w:lang w:eastAsia="en-GB"/>
        </w:rPr>
      </w:pPr>
      <w:r w:rsidRPr="00710FA6">
        <w:rPr>
          <w:rFonts w:ascii="Arial" w:hAnsi="Arial" w:cs="Arial"/>
          <w:sz w:val="24"/>
          <w:szCs w:val="24"/>
        </w:rPr>
        <w:t xml:space="preserve">Recruitment to dental undergraduate and postgraduate programmes remains very competitive. </w:t>
      </w:r>
      <w:r w:rsidR="00036D06" w:rsidRPr="00710FA6">
        <w:rPr>
          <w:rFonts w:ascii="Arial" w:hAnsi="Arial" w:cs="Arial"/>
          <w:sz w:val="24"/>
          <w:szCs w:val="24"/>
        </w:rPr>
        <w:t xml:space="preserve"> </w:t>
      </w:r>
      <w:r w:rsidRPr="00710FA6">
        <w:rPr>
          <w:rFonts w:ascii="Arial" w:hAnsi="Arial" w:cs="Arial"/>
          <w:sz w:val="24"/>
          <w:szCs w:val="24"/>
        </w:rPr>
        <w:t xml:space="preserve">Currently there 162 dental trainees </w:t>
      </w:r>
      <w:r w:rsidR="008D5FA8" w:rsidRPr="00710FA6">
        <w:rPr>
          <w:rFonts w:ascii="Arial" w:hAnsi="Arial" w:cs="Arial"/>
          <w:sz w:val="24"/>
          <w:szCs w:val="24"/>
        </w:rPr>
        <w:t>across foundation</w:t>
      </w:r>
      <w:r w:rsidR="00262D51" w:rsidRPr="00710FA6">
        <w:rPr>
          <w:rFonts w:ascii="Arial" w:hAnsi="Arial" w:cs="Arial"/>
          <w:sz w:val="24"/>
          <w:szCs w:val="24"/>
        </w:rPr>
        <w:t xml:space="preserve">, core and dental specialty </w:t>
      </w:r>
      <w:r w:rsidRPr="00710FA6">
        <w:rPr>
          <w:rFonts w:ascii="Arial" w:hAnsi="Arial" w:cs="Arial"/>
          <w:sz w:val="24"/>
          <w:szCs w:val="24"/>
        </w:rPr>
        <w:t>in training.</w:t>
      </w:r>
      <w:r w:rsidR="00036D06" w:rsidRPr="00710FA6">
        <w:rPr>
          <w:rFonts w:ascii="Arial" w:hAnsi="Arial" w:cs="Arial"/>
          <w:sz w:val="24"/>
          <w:szCs w:val="24"/>
        </w:rPr>
        <w:t xml:space="preserve"> </w:t>
      </w:r>
      <w:r w:rsidRPr="00710FA6">
        <w:rPr>
          <w:rFonts w:ascii="Arial" w:hAnsi="Arial" w:cs="Arial"/>
          <w:sz w:val="24"/>
          <w:szCs w:val="24"/>
        </w:rPr>
        <w:t xml:space="preserve"> </w:t>
      </w:r>
      <w:r w:rsidR="008D5FA8" w:rsidRPr="00710FA6">
        <w:rPr>
          <w:rFonts w:ascii="Arial" w:hAnsi="Arial" w:cs="Arial"/>
          <w:sz w:val="24"/>
          <w:szCs w:val="24"/>
        </w:rPr>
        <w:t>A fill rate of 93%.</w:t>
      </w:r>
      <w:r w:rsidRPr="00710FA6">
        <w:rPr>
          <w:rFonts w:ascii="Arial" w:hAnsi="Arial" w:cs="Arial"/>
          <w:sz w:val="24"/>
          <w:szCs w:val="24"/>
        </w:rPr>
        <w:t xml:space="preserve"> </w:t>
      </w:r>
      <w:r w:rsidRPr="00710FA6">
        <w:rPr>
          <w:rFonts w:ascii="Arial" w:eastAsia="Times New Roman" w:hAnsi="Arial" w:cs="Arial"/>
          <w:sz w:val="24"/>
          <w:szCs w:val="24"/>
          <w:lang w:eastAsia="en-GB"/>
        </w:rPr>
        <w:t xml:space="preserve">Some rural areas in Wales (and in other parts of the UK) have found it harder than others to recruit and retain dentists. </w:t>
      </w:r>
      <w:r w:rsidR="00036D06" w:rsidRPr="00710FA6">
        <w:rPr>
          <w:rFonts w:ascii="Arial" w:eastAsia="Times New Roman" w:hAnsi="Arial" w:cs="Arial"/>
          <w:sz w:val="24"/>
          <w:szCs w:val="24"/>
          <w:lang w:eastAsia="en-GB"/>
        </w:rPr>
        <w:t xml:space="preserve"> </w:t>
      </w:r>
      <w:r w:rsidRPr="00710FA6">
        <w:rPr>
          <w:rFonts w:ascii="Arial" w:eastAsia="Times New Roman" w:hAnsi="Arial" w:cs="Arial"/>
          <w:sz w:val="24"/>
          <w:szCs w:val="24"/>
          <w:lang w:eastAsia="en-GB"/>
        </w:rPr>
        <w:t>If these difficulties remain, government and all relevant stakeholders including HEIW will need to develop new and innovative solutions to meet the oral health needs of the local populations.</w:t>
      </w:r>
    </w:p>
    <w:p w14:paraId="1D6D50BE" w14:textId="53B18162" w:rsidR="00FC6D61" w:rsidRPr="002659FE" w:rsidRDefault="00FC6D61" w:rsidP="00D96995">
      <w:pPr>
        <w:rPr>
          <w:rFonts w:ascii="Arial" w:hAnsi="Arial" w:cs="Arial"/>
          <w:sz w:val="24"/>
          <w:szCs w:val="24"/>
        </w:rPr>
        <w:sectPr w:rsidR="00FC6D61" w:rsidRPr="002659FE" w:rsidSect="00D74BA9">
          <w:pgSz w:w="11906" w:h="16838"/>
          <w:pgMar w:top="1134" w:right="1134" w:bottom="1134" w:left="1134" w:header="709" w:footer="709" w:gutter="0"/>
          <w:cols w:space="708"/>
          <w:docGrid w:linePitch="360"/>
        </w:sectPr>
      </w:pPr>
    </w:p>
    <w:p w14:paraId="0DA670EE" w14:textId="5D8EA5F2" w:rsidR="007C146C" w:rsidRDefault="007C146C" w:rsidP="00D96995">
      <w:pPr>
        <w:rPr>
          <w:rFonts w:ascii="Arial" w:hAnsi="Arial" w:cs="Arial"/>
          <w:b/>
          <w:sz w:val="28"/>
          <w:szCs w:val="28"/>
        </w:rPr>
      </w:pPr>
      <w:r>
        <w:rPr>
          <w:rFonts w:ascii="Arial" w:hAnsi="Arial" w:cs="Arial"/>
          <w:b/>
          <w:sz w:val="28"/>
          <w:szCs w:val="28"/>
        </w:rPr>
        <w:lastRenderedPageBreak/>
        <w:t>Chapter 8 – The HEIW Workforce</w:t>
      </w:r>
    </w:p>
    <w:p w14:paraId="28A3B6D1" w14:textId="77777777" w:rsidR="007C146C" w:rsidRPr="00A879FC" w:rsidRDefault="007C146C" w:rsidP="00D96995">
      <w:pPr>
        <w:rPr>
          <w:rFonts w:ascii="Arial" w:hAnsi="Arial" w:cs="Arial"/>
          <w:sz w:val="24"/>
          <w:szCs w:val="24"/>
        </w:rPr>
      </w:pPr>
    </w:p>
    <w:p w14:paraId="384CE430" w14:textId="4BD114DB" w:rsidR="008B390B" w:rsidRPr="005F68D2" w:rsidRDefault="00EB56EC" w:rsidP="008B390B">
      <w:pPr>
        <w:jc w:val="both"/>
        <w:rPr>
          <w:rFonts w:ascii="Arial" w:hAnsi="Arial" w:cs="Arial"/>
          <w:sz w:val="24"/>
          <w:szCs w:val="24"/>
        </w:rPr>
      </w:pPr>
      <w:r>
        <w:rPr>
          <w:rFonts w:ascii="Arial" w:hAnsi="Arial" w:cs="Arial"/>
          <w:b/>
          <w:sz w:val="24"/>
          <w:szCs w:val="24"/>
        </w:rPr>
        <w:t>8.1</w:t>
      </w:r>
      <w:r>
        <w:rPr>
          <w:rFonts w:ascii="Arial" w:hAnsi="Arial" w:cs="Arial"/>
          <w:b/>
          <w:sz w:val="24"/>
          <w:szCs w:val="24"/>
        </w:rPr>
        <w:tab/>
      </w:r>
      <w:r w:rsidR="008B390B" w:rsidRPr="001B7D07">
        <w:rPr>
          <w:rFonts w:ascii="Arial" w:hAnsi="Arial" w:cs="Arial"/>
          <w:b/>
          <w:sz w:val="24"/>
          <w:szCs w:val="24"/>
        </w:rPr>
        <w:t xml:space="preserve">Developing our </w:t>
      </w:r>
      <w:r w:rsidR="006B68D0">
        <w:rPr>
          <w:rFonts w:ascii="Arial" w:hAnsi="Arial" w:cs="Arial"/>
          <w:b/>
          <w:sz w:val="24"/>
          <w:szCs w:val="24"/>
        </w:rPr>
        <w:t>p</w:t>
      </w:r>
      <w:r w:rsidR="008B390B" w:rsidRPr="001B7D07">
        <w:rPr>
          <w:rFonts w:ascii="Arial" w:hAnsi="Arial" w:cs="Arial"/>
          <w:b/>
          <w:sz w:val="24"/>
          <w:szCs w:val="24"/>
        </w:rPr>
        <w:t>eople and organisation</w:t>
      </w:r>
    </w:p>
    <w:p w14:paraId="78DAC5CC" w14:textId="77777777" w:rsidR="008B390B" w:rsidRPr="005E2B2F" w:rsidRDefault="008B390B" w:rsidP="008B390B">
      <w:pPr>
        <w:rPr>
          <w:rFonts w:ascii="Arial" w:hAnsi="Arial" w:cs="Arial"/>
          <w:sz w:val="24"/>
        </w:rPr>
      </w:pPr>
    </w:p>
    <w:p w14:paraId="7BE3246F" w14:textId="32894F93" w:rsidR="008B390B" w:rsidRPr="003F4F87" w:rsidRDefault="008B390B" w:rsidP="008B390B">
      <w:pPr>
        <w:ind w:left="720"/>
        <w:jc w:val="both"/>
        <w:rPr>
          <w:rFonts w:ascii="Arial" w:hAnsi="Arial" w:cs="Arial"/>
          <w:sz w:val="24"/>
          <w:szCs w:val="24"/>
        </w:rPr>
      </w:pPr>
      <w:r w:rsidRPr="000F17B3">
        <w:rPr>
          <w:rFonts w:ascii="Arial" w:hAnsi="Arial" w:cs="Arial"/>
          <w:sz w:val="24"/>
          <w:szCs w:val="24"/>
        </w:rPr>
        <w:t>Our people are our most precious asset.  HEIW’s aspiration is to be an excellent employer and great organisation to work for.  This has been a strategic aim since we were created in 2018, and we continue to develop our People</w:t>
      </w:r>
      <w:r w:rsidR="1A94FAC0" w:rsidRPr="003F4F87">
        <w:rPr>
          <w:rFonts w:ascii="Arial" w:hAnsi="Arial" w:cs="Arial"/>
          <w:sz w:val="24"/>
          <w:szCs w:val="24"/>
        </w:rPr>
        <w:t xml:space="preserve">, </w:t>
      </w:r>
      <w:r w:rsidR="1A94FAC0" w:rsidRPr="00A076D6">
        <w:rPr>
          <w:rFonts w:ascii="Arial" w:hAnsi="Arial" w:cs="Arial"/>
          <w:sz w:val="24"/>
          <w:szCs w:val="24"/>
        </w:rPr>
        <w:t>Inclusion</w:t>
      </w:r>
      <w:r w:rsidRPr="003F4F87">
        <w:rPr>
          <w:rFonts w:ascii="Arial" w:hAnsi="Arial" w:cs="Arial"/>
          <w:sz w:val="24"/>
          <w:szCs w:val="24"/>
        </w:rPr>
        <w:t xml:space="preserve"> and Organisational Development practices to enable us to achieve this aspiration.</w:t>
      </w:r>
    </w:p>
    <w:p w14:paraId="53F9A3F2" w14:textId="77777777" w:rsidR="008B390B" w:rsidRPr="005E2B2F" w:rsidRDefault="008B390B" w:rsidP="008B390B">
      <w:pPr>
        <w:ind w:left="720"/>
        <w:jc w:val="both"/>
        <w:rPr>
          <w:rFonts w:ascii="Arial" w:hAnsi="Arial" w:cs="Arial"/>
          <w:sz w:val="24"/>
        </w:rPr>
      </w:pPr>
    </w:p>
    <w:p w14:paraId="2B134ADD" w14:textId="272C7931" w:rsidR="008B390B" w:rsidRPr="005E2B2F" w:rsidRDefault="008B390B" w:rsidP="008B390B">
      <w:pPr>
        <w:ind w:left="720"/>
        <w:jc w:val="both"/>
        <w:rPr>
          <w:rFonts w:ascii="Arial" w:hAnsi="Arial" w:cs="Arial"/>
          <w:sz w:val="24"/>
        </w:rPr>
      </w:pPr>
      <w:r w:rsidRPr="005E2B2F">
        <w:rPr>
          <w:rFonts w:ascii="Arial" w:hAnsi="Arial" w:cs="Arial"/>
          <w:sz w:val="24"/>
        </w:rPr>
        <w:t>It is essential that we have a motivated, engaged and sustainable workforce that is competent, confident and with the appropriate capacity to deliver HEIW’s future priorities in support of NHS Wales’ delivery of excellent health care provision.  It is essential that we continue to support our existing staff, and indeed be attractive to our future workforce as our organisation matures.</w:t>
      </w:r>
    </w:p>
    <w:p w14:paraId="1E2BD2DC" w14:textId="77777777" w:rsidR="008B390B" w:rsidRPr="005E2B2F" w:rsidRDefault="008B390B" w:rsidP="008B390B">
      <w:pPr>
        <w:ind w:left="720"/>
        <w:jc w:val="both"/>
        <w:rPr>
          <w:rFonts w:ascii="Arial" w:hAnsi="Arial" w:cs="Arial"/>
          <w:sz w:val="24"/>
        </w:rPr>
      </w:pPr>
    </w:p>
    <w:p w14:paraId="1244FBD8" w14:textId="59C19F8F" w:rsidR="008B390B" w:rsidRPr="000D540B" w:rsidRDefault="008B390B" w:rsidP="008B390B">
      <w:pPr>
        <w:ind w:left="720"/>
        <w:jc w:val="both"/>
        <w:rPr>
          <w:rFonts w:ascii="Arial" w:hAnsi="Arial" w:cs="Arial"/>
          <w:sz w:val="24"/>
          <w:szCs w:val="24"/>
        </w:rPr>
      </w:pPr>
      <w:r w:rsidRPr="00C04404">
        <w:rPr>
          <w:rFonts w:ascii="Arial" w:hAnsi="Arial" w:cs="Arial"/>
          <w:sz w:val="24"/>
          <w:szCs w:val="24"/>
        </w:rPr>
        <w:t>We will continue to embed our diversity, equality and inclusion agen</w:t>
      </w:r>
      <w:r w:rsidRPr="00267A9E">
        <w:rPr>
          <w:rFonts w:ascii="Arial" w:hAnsi="Arial" w:cs="Arial"/>
          <w:sz w:val="24"/>
          <w:szCs w:val="24"/>
        </w:rPr>
        <w:t>da which is informed by strong leadership, co-production, collaboration and direct engagement with those who are affected by the decisions we make.  We will pr</w:t>
      </w:r>
      <w:r w:rsidRPr="00336D07">
        <w:rPr>
          <w:rFonts w:ascii="Arial" w:hAnsi="Arial" w:cs="Arial"/>
          <w:sz w:val="24"/>
          <w:szCs w:val="24"/>
        </w:rPr>
        <w:t xml:space="preserve">ogress this through ongoing </w:t>
      </w:r>
      <w:r w:rsidRPr="00267A9E">
        <w:rPr>
          <w:rFonts w:ascii="Arial" w:hAnsi="Arial" w:cs="Arial"/>
          <w:sz w:val="24"/>
          <w:szCs w:val="24"/>
        </w:rPr>
        <w:t>communication and engagement with staff</w:t>
      </w:r>
      <w:r w:rsidR="462D507D" w:rsidRPr="00336D07">
        <w:rPr>
          <w:rFonts w:ascii="Arial" w:hAnsi="Arial" w:cs="Arial"/>
          <w:sz w:val="24"/>
          <w:szCs w:val="24"/>
        </w:rPr>
        <w:t>,</w:t>
      </w:r>
      <w:r w:rsidRPr="000D540B">
        <w:rPr>
          <w:rFonts w:ascii="Arial" w:hAnsi="Arial" w:cs="Arial"/>
          <w:sz w:val="24"/>
          <w:szCs w:val="24"/>
        </w:rPr>
        <w:t xml:space="preserve"> </w:t>
      </w:r>
      <w:r w:rsidR="72CF15FF" w:rsidRPr="00A076D6">
        <w:rPr>
          <w:rFonts w:ascii="Arial" w:hAnsi="Arial" w:cs="Arial"/>
          <w:sz w:val="24"/>
          <w:szCs w:val="24"/>
        </w:rPr>
        <w:t>stakeholders</w:t>
      </w:r>
      <w:r w:rsidRPr="00C04404">
        <w:rPr>
          <w:rFonts w:ascii="Arial" w:hAnsi="Arial" w:cs="Arial"/>
          <w:sz w:val="24"/>
          <w:szCs w:val="24"/>
        </w:rPr>
        <w:t xml:space="preserve"> and their representatives to </w:t>
      </w:r>
      <w:r w:rsidRPr="00267A9E">
        <w:rPr>
          <w:rFonts w:ascii="Arial" w:hAnsi="Arial" w:cs="Arial"/>
          <w:sz w:val="24"/>
          <w:szCs w:val="24"/>
        </w:rPr>
        <w:t xml:space="preserve">inform our </w:t>
      </w:r>
      <w:proofErr w:type="gramStart"/>
      <w:r w:rsidRPr="00336D07">
        <w:rPr>
          <w:rFonts w:ascii="Arial" w:hAnsi="Arial" w:cs="Arial"/>
          <w:sz w:val="24"/>
          <w:szCs w:val="24"/>
        </w:rPr>
        <w:t>future plans</w:t>
      </w:r>
      <w:proofErr w:type="gramEnd"/>
      <w:r w:rsidRPr="00336D07">
        <w:rPr>
          <w:rFonts w:ascii="Arial" w:hAnsi="Arial" w:cs="Arial"/>
          <w:sz w:val="24"/>
          <w:szCs w:val="24"/>
        </w:rPr>
        <w:t>.</w:t>
      </w:r>
    </w:p>
    <w:p w14:paraId="7B7E509A" w14:textId="77777777" w:rsidR="008B390B" w:rsidRPr="005E2B2F" w:rsidRDefault="008B390B" w:rsidP="008B390B">
      <w:pPr>
        <w:ind w:left="720"/>
        <w:jc w:val="both"/>
        <w:rPr>
          <w:rFonts w:ascii="Arial" w:hAnsi="Arial" w:cs="Arial"/>
          <w:sz w:val="24"/>
        </w:rPr>
      </w:pPr>
    </w:p>
    <w:p w14:paraId="37E71A8F" w14:textId="2B62BC7A" w:rsidR="008B390B" w:rsidRDefault="008B390B" w:rsidP="008B390B">
      <w:pPr>
        <w:ind w:left="720"/>
        <w:jc w:val="both"/>
        <w:rPr>
          <w:rFonts w:ascii="Arial" w:hAnsi="Arial" w:cs="Arial"/>
          <w:sz w:val="24"/>
        </w:rPr>
      </w:pPr>
      <w:r w:rsidRPr="005E2B2F">
        <w:rPr>
          <w:rFonts w:ascii="Arial" w:hAnsi="Arial" w:cs="Arial"/>
          <w:sz w:val="24"/>
        </w:rPr>
        <w:t>During 2018</w:t>
      </w:r>
      <w:r>
        <w:rPr>
          <w:rFonts w:ascii="Arial" w:hAnsi="Arial" w:cs="Arial"/>
          <w:sz w:val="24"/>
        </w:rPr>
        <w:t>,</w:t>
      </w:r>
      <w:r w:rsidRPr="005E2B2F">
        <w:rPr>
          <w:rFonts w:ascii="Arial" w:hAnsi="Arial" w:cs="Arial"/>
          <w:sz w:val="24"/>
        </w:rPr>
        <w:t xml:space="preserve"> in partnership with all staff, we developed our organisational values and behaviours framework, for which we won the </w:t>
      </w:r>
      <w:r w:rsidRPr="005E2B2F">
        <w:rPr>
          <w:rFonts w:ascii="Arial" w:hAnsi="Arial" w:cs="Arial"/>
          <w:i/>
          <w:sz w:val="24"/>
        </w:rPr>
        <w:t>Improvement in Colleague Engagement and Experience</w:t>
      </w:r>
      <w:r w:rsidRPr="005E2B2F">
        <w:rPr>
          <w:rFonts w:ascii="Arial" w:hAnsi="Arial" w:cs="Arial"/>
          <w:sz w:val="24"/>
        </w:rPr>
        <w:t xml:space="preserve"> award at the recent Healthcare People Management Association (HPMA) Wales.  This framework underpins </w:t>
      </w:r>
      <w:proofErr w:type="gramStart"/>
      <w:r w:rsidRPr="005E2B2F">
        <w:rPr>
          <w:rFonts w:ascii="Arial" w:hAnsi="Arial" w:cs="Arial"/>
          <w:sz w:val="24"/>
        </w:rPr>
        <w:t>all of</w:t>
      </w:r>
      <w:proofErr w:type="gramEnd"/>
      <w:r w:rsidRPr="005E2B2F">
        <w:rPr>
          <w:rFonts w:ascii="Arial" w:hAnsi="Arial" w:cs="Arial"/>
          <w:sz w:val="24"/>
        </w:rPr>
        <w:t xml:space="preserve"> our business, key examples of which may be found in our Recruitment and Selection processes, Performance Appraisal and Development Review and our Health and Wellbeing programmes.</w:t>
      </w:r>
    </w:p>
    <w:p w14:paraId="05E558E2" w14:textId="6D15A4A6" w:rsidR="008F476F" w:rsidRDefault="008F476F" w:rsidP="008B390B">
      <w:pPr>
        <w:ind w:left="720"/>
        <w:jc w:val="both"/>
        <w:rPr>
          <w:rFonts w:ascii="Arial" w:hAnsi="Arial" w:cs="Arial"/>
          <w:sz w:val="24"/>
        </w:rPr>
      </w:pPr>
    </w:p>
    <w:p w14:paraId="197F7469" w14:textId="0A4F66AF" w:rsidR="0045620E" w:rsidRPr="005E2B2F" w:rsidRDefault="0045620E" w:rsidP="008B390B">
      <w:pPr>
        <w:ind w:left="720"/>
        <w:jc w:val="both"/>
        <w:rPr>
          <w:rFonts w:ascii="Arial" w:hAnsi="Arial" w:cs="Arial"/>
          <w:sz w:val="24"/>
        </w:rPr>
      </w:pPr>
      <w:r>
        <w:rPr>
          <w:rFonts w:ascii="Arial" w:hAnsi="Arial" w:cs="Arial"/>
          <w:sz w:val="24"/>
        </w:rPr>
        <w:t xml:space="preserve">The Director of Workforce and OD is </w:t>
      </w:r>
      <w:r w:rsidR="00B4166C">
        <w:rPr>
          <w:rFonts w:ascii="Arial" w:hAnsi="Arial" w:cs="Arial"/>
          <w:sz w:val="24"/>
        </w:rPr>
        <w:t xml:space="preserve">the lead </w:t>
      </w:r>
      <w:proofErr w:type="gramStart"/>
      <w:r w:rsidR="00B4166C">
        <w:rPr>
          <w:rFonts w:ascii="Arial" w:hAnsi="Arial" w:cs="Arial"/>
          <w:sz w:val="24"/>
        </w:rPr>
        <w:t xml:space="preserve">Executive </w:t>
      </w:r>
      <w:r>
        <w:rPr>
          <w:rFonts w:ascii="Arial" w:hAnsi="Arial" w:cs="Arial"/>
          <w:sz w:val="24"/>
        </w:rPr>
        <w:t xml:space="preserve"> for</w:t>
      </w:r>
      <w:proofErr w:type="gramEnd"/>
      <w:r>
        <w:rPr>
          <w:rFonts w:ascii="Arial" w:hAnsi="Arial" w:cs="Arial"/>
          <w:sz w:val="24"/>
        </w:rPr>
        <w:t xml:space="preserve"> staff based </w:t>
      </w:r>
      <w:r w:rsidR="00B4166C">
        <w:rPr>
          <w:rFonts w:ascii="Arial" w:hAnsi="Arial" w:cs="Arial"/>
          <w:sz w:val="24"/>
        </w:rPr>
        <w:t xml:space="preserve">outside of the headquarters based at </w:t>
      </w:r>
      <w:proofErr w:type="spellStart"/>
      <w:r w:rsidR="00B4166C">
        <w:rPr>
          <w:rFonts w:ascii="Arial" w:hAnsi="Arial" w:cs="Arial"/>
          <w:sz w:val="24"/>
        </w:rPr>
        <w:t>Nantgarw</w:t>
      </w:r>
      <w:proofErr w:type="spellEnd"/>
      <w:r>
        <w:rPr>
          <w:rFonts w:ascii="Arial" w:hAnsi="Arial" w:cs="Arial"/>
          <w:sz w:val="24"/>
        </w:rPr>
        <w:t xml:space="preserve">.  We have undertaken a piece of work mapping travel across Wales and introduced a range of bespoke communications for our staff based </w:t>
      </w:r>
      <w:r w:rsidR="00B96BC2">
        <w:rPr>
          <w:rFonts w:ascii="Arial" w:hAnsi="Arial" w:cs="Arial"/>
          <w:sz w:val="24"/>
        </w:rPr>
        <w:t xml:space="preserve">across Wales.  </w:t>
      </w:r>
      <w:r w:rsidR="00B96BC2" w:rsidRPr="00B96BC2">
        <w:rPr>
          <w:rFonts w:ascii="Arial" w:hAnsi="Arial" w:cs="Arial"/>
          <w:sz w:val="24"/>
        </w:rPr>
        <w:t xml:space="preserve">As mentioned earlier, HEIW has a remit as an All Wales remit and our headquarters are based in </w:t>
      </w:r>
      <w:proofErr w:type="spellStart"/>
      <w:r w:rsidR="00B96BC2" w:rsidRPr="00B96BC2">
        <w:rPr>
          <w:rFonts w:ascii="Arial" w:hAnsi="Arial" w:cs="Arial"/>
          <w:sz w:val="24"/>
        </w:rPr>
        <w:t>Nantgarw</w:t>
      </w:r>
      <w:proofErr w:type="spellEnd"/>
      <w:r w:rsidR="00B96BC2" w:rsidRPr="00B96BC2">
        <w:rPr>
          <w:rFonts w:ascii="Arial" w:hAnsi="Arial" w:cs="Arial"/>
          <w:sz w:val="24"/>
        </w:rPr>
        <w:t>, near Cardiff.  As such we have contractual arrangements in place for a presence in North Wales.</w:t>
      </w:r>
      <w:r w:rsidR="00B96BC2">
        <w:rPr>
          <w:rFonts w:ascii="Arial" w:hAnsi="Arial" w:cs="Arial"/>
          <w:sz w:val="24"/>
        </w:rPr>
        <w:t xml:space="preserve">  In 2021, we will explore the opportunity to extend the lease for the office in North Wales.</w:t>
      </w:r>
    </w:p>
    <w:p w14:paraId="37F2A81B" w14:textId="77777777" w:rsidR="008B390B" w:rsidRPr="005E2B2F" w:rsidRDefault="008B390B" w:rsidP="008B390B">
      <w:pPr>
        <w:ind w:left="720"/>
        <w:jc w:val="both"/>
        <w:rPr>
          <w:rFonts w:ascii="Arial" w:hAnsi="Arial" w:cs="Arial"/>
          <w:sz w:val="24"/>
        </w:rPr>
      </w:pPr>
    </w:p>
    <w:p w14:paraId="56918A5B" w14:textId="2C89AA12" w:rsidR="009268EF" w:rsidRPr="009268EF" w:rsidRDefault="00EB56EC" w:rsidP="00EB56EC">
      <w:pPr>
        <w:jc w:val="both"/>
        <w:rPr>
          <w:rFonts w:ascii="Arial" w:hAnsi="Arial" w:cs="Arial"/>
          <w:b/>
          <w:sz w:val="24"/>
        </w:rPr>
      </w:pPr>
      <w:r>
        <w:rPr>
          <w:rFonts w:ascii="Arial" w:hAnsi="Arial" w:cs="Arial"/>
          <w:b/>
          <w:sz w:val="24"/>
        </w:rPr>
        <w:t>8.2</w:t>
      </w:r>
      <w:r>
        <w:rPr>
          <w:rFonts w:ascii="Arial" w:hAnsi="Arial" w:cs="Arial"/>
          <w:b/>
          <w:sz w:val="24"/>
        </w:rPr>
        <w:tab/>
      </w:r>
      <w:r w:rsidR="009268EF" w:rsidRPr="009268EF">
        <w:rPr>
          <w:rFonts w:ascii="Arial" w:hAnsi="Arial" w:cs="Arial"/>
          <w:b/>
          <w:sz w:val="24"/>
        </w:rPr>
        <w:t>Shape of our workforce</w:t>
      </w:r>
    </w:p>
    <w:p w14:paraId="6D04329F" w14:textId="77777777" w:rsidR="009268EF" w:rsidRPr="005E2B2F" w:rsidRDefault="009268EF" w:rsidP="008B390B">
      <w:pPr>
        <w:ind w:left="720"/>
        <w:jc w:val="both"/>
        <w:rPr>
          <w:rFonts w:ascii="Arial" w:hAnsi="Arial" w:cs="Arial"/>
          <w:sz w:val="24"/>
        </w:rPr>
      </w:pPr>
    </w:p>
    <w:p w14:paraId="7327EA93" w14:textId="068B8F3E" w:rsidR="008B390B" w:rsidRDefault="008B390B" w:rsidP="008B390B">
      <w:pPr>
        <w:ind w:left="720"/>
        <w:jc w:val="both"/>
        <w:rPr>
          <w:rFonts w:ascii="Arial" w:hAnsi="Arial" w:cs="Arial"/>
          <w:sz w:val="24"/>
        </w:rPr>
      </w:pPr>
      <w:r w:rsidRPr="005E2B2F">
        <w:rPr>
          <w:rFonts w:ascii="Arial" w:hAnsi="Arial" w:cs="Arial"/>
          <w:sz w:val="24"/>
        </w:rPr>
        <w:t xml:space="preserve">When HEIW was established in October 2018, it brought together staff from 3 former organisations – Workforce Education and Development Service, Wales Deanery and the Wales Centre for Pharmacy Professional Education.  At this point there were </w:t>
      </w:r>
      <w:r w:rsidR="00BC5D9C" w:rsidRPr="00BC5D9C">
        <w:rPr>
          <w:rFonts w:ascii="Arial" w:hAnsi="Arial" w:cs="Arial"/>
          <w:sz w:val="24"/>
        </w:rPr>
        <w:t>92</w:t>
      </w:r>
      <w:r w:rsidRPr="00BC5D9C">
        <w:rPr>
          <w:rFonts w:ascii="Arial" w:hAnsi="Arial" w:cs="Arial"/>
          <w:sz w:val="24"/>
        </w:rPr>
        <w:t>%</w:t>
      </w:r>
      <w:r w:rsidRPr="005E2B2F">
        <w:rPr>
          <w:rFonts w:ascii="Arial" w:hAnsi="Arial" w:cs="Arial"/>
          <w:sz w:val="24"/>
        </w:rPr>
        <w:t xml:space="preserve"> of HEIW staff on Cardiff University Terms and Conditions who transferred to HEIW under </w:t>
      </w:r>
      <w:r w:rsidRPr="005E2B2F">
        <w:rPr>
          <w:rFonts w:ascii="Arial" w:hAnsi="Arial" w:cs="Arial"/>
          <w:i/>
          <w:color w:val="000000"/>
          <w:sz w:val="24"/>
          <w:szCs w:val="24"/>
        </w:rPr>
        <w:t>Transfer of Undertakings (Protection of Employment) Regulations</w:t>
      </w:r>
      <w:r w:rsidRPr="005E2B2F">
        <w:rPr>
          <w:rFonts w:ascii="Verdana" w:hAnsi="Verdana"/>
          <w:color w:val="000000"/>
          <w:sz w:val="19"/>
          <w:szCs w:val="19"/>
        </w:rPr>
        <w:t xml:space="preserve"> (</w:t>
      </w:r>
      <w:r w:rsidRPr="005E2B2F">
        <w:rPr>
          <w:rFonts w:ascii="Arial" w:hAnsi="Arial" w:cs="Arial"/>
          <w:sz w:val="24"/>
        </w:rPr>
        <w:t xml:space="preserve">TUPE) arrangements.  This is a significant challenge for the People Team, who need to be familiar with two complex sets of employment terms and conditions </w:t>
      </w:r>
      <w:proofErr w:type="gramStart"/>
      <w:r w:rsidRPr="005E2B2F">
        <w:rPr>
          <w:rFonts w:ascii="Arial" w:hAnsi="Arial" w:cs="Arial"/>
          <w:sz w:val="24"/>
        </w:rPr>
        <w:t>on a daily basis</w:t>
      </w:r>
      <w:proofErr w:type="gramEnd"/>
      <w:r w:rsidRPr="005E2B2F">
        <w:rPr>
          <w:rFonts w:ascii="Arial" w:hAnsi="Arial" w:cs="Arial"/>
          <w:sz w:val="24"/>
        </w:rPr>
        <w:t>.</w:t>
      </w:r>
    </w:p>
    <w:p w14:paraId="5D5EF047" w14:textId="77777777" w:rsidR="008B390B" w:rsidRDefault="008B390B" w:rsidP="008B390B">
      <w:pPr>
        <w:ind w:left="720"/>
        <w:jc w:val="both"/>
        <w:rPr>
          <w:rFonts w:ascii="Arial" w:hAnsi="Arial" w:cs="Arial"/>
          <w:sz w:val="24"/>
        </w:rPr>
      </w:pPr>
    </w:p>
    <w:p w14:paraId="1E34BCC5" w14:textId="0E316A3F" w:rsidR="008B390B" w:rsidRDefault="008B390B" w:rsidP="008B390B">
      <w:pPr>
        <w:ind w:left="720"/>
        <w:jc w:val="both"/>
        <w:rPr>
          <w:rFonts w:ascii="Arial" w:hAnsi="Arial" w:cs="Arial"/>
          <w:sz w:val="24"/>
        </w:rPr>
      </w:pPr>
      <w:r w:rsidRPr="005E2B2F">
        <w:rPr>
          <w:rFonts w:ascii="Arial" w:hAnsi="Arial" w:cs="Arial"/>
          <w:sz w:val="24"/>
        </w:rPr>
        <w:t xml:space="preserve">Our </w:t>
      </w:r>
      <w:r w:rsidR="000625F3" w:rsidRPr="005E2B2F">
        <w:rPr>
          <w:rFonts w:ascii="Arial" w:hAnsi="Arial" w:cs="Arial"/>
          <w:sz w:val="24"/>
        </w:rPr>
        <w:t>long-term</w:t>
      </w:r>
      <w:r w:rsidRPr="005E2B2F">
        <w:rPr>
          <w:rFonts w:ascii="Arial" w:hAnsi="Arial" w:cs="Arial"/>
          <w:sz w:val="24"/>
        </w:rPr>
        <w:t xml:space="preserve"> plan is to harmonise terms and conditions across the organisation, and we are working in partnership with our Trade Union colleagues to progress this.  Former Cardiff University staff have been awarded a pay increase in line with Agenda for Change staff, and where appropriate, policies will be adopted or adapted to ensure fairness and equity across our workforce.  All newly appointed staff are employed on </w:t>
      </w:r>
      <w:r w:rsidRPr="005E2B2F">
        <w:rPr>
          <w:rFonts w:ascii="Arial" w:hAnsi="Arial" w:cs="Arial"/>
          <w:sz w:val="24"/>
        </w:rPr>
        <w:lastRenderedPageBreak/>
        <w:t>NHS Terms and Conditions, and staff who wish to transfer from existing University contracts are supported to do so.</w:t>
      </w:r>
      <w:r>
        <w:rPr>
          <w:rFonts w:ascii="Arial" w:hAnsi="Arial" w:cs="Arial"/>
          <w:sz w:val="24"/>
        </w:rPr>
        <w:t xml:space="preserve">  </w:t>
      </w:r>
      <w:r w:rsidRPr="005E2B2F">
        <w:rPr>
          <w:rFonts w:ascii="Arial" w:hAnsi="Arial" w:cs="Arial"/>
          <w:sz w:val="24"/>
        </w:rPr>
        <w:t>Our current staff profile is shown below</w:t>
      </w:r>
      <w:r>
        <w:rPr>
          <w:rFonts w:ascii="Arial" w:hAnsi="Arial" w:cs="Arial"/>
          <w:sz w:val="24"/>
        </w:rPr>
        <w:t>:</w:t>
      </w:r>
    </w:p>
    <w:p w14:paraId="5EB4DDFF" w14:textId="77777777" w:rsidR="00C54B00" w:rsidRPr="005E2B2F" w:rsidRDefault="00C54B00" w:rsidP="008B390B">
      <w:pPr>
        <w:ind w:left="720"/>
        <w:jc w:val="both"/>
        <w:rPr>
          <w:rFonts w:ascii="Arial" w:hAnsi="Arial" w:cs="Arial"/>
          <w:sz w:val="24"/>
        </w:rPr>
      </w:pPr>
    </w:p>
    <w:p w14:paraId="683A9766" w14:textId="075234F4" w:rsidR="008B390B" w:rsidRPr="005E2B2F" w:rsidRDefault="00624CC0" w:rsidP="008B390B">
      <w:pPr>
        <w:ind w:left="720"/>
        <w:jc w:val="both"/>
        <w:rPr>
          <w:rFonts w:ascii="Arial" w:hAnsi="Arial" w:cs="Arial"/>
          <w:sz w:val="24"/>
        </w:rPr>
      </w:pPr>
      <w:r w:rsidRPr="00624CC0">
        <w:rPr>
          <w:rFonts w:ascii="Calibri" w:eastAsia="Calibri" w:hAnsi="Calibri" w:cs="Times New Roman"/>
          <w:noProof/>
          <w:sz w:val="24"/>
          <w:lang w:eastAsia="en-GB"/>
        </w:rPr>
        <w:drawing>
          <wp:inline distT="0" distB="0" distL="0" distR="0" wp14:anchorId="6D84A8D9" wp14:editId="62B24696">
            <wp:extent cx="5731510" cy="3803015"/>
            <wp:effectExtent l="0" t="0" r="2540" b="6985"/>
            <wp:docPr id="4" name="Picture 4" descr="Diagram showing the current staff pro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showing the current staff profile"/>
                    <pic:cNvPicPr/>
                  </pic:nvPicPr>
                  <pic:blipFill>
                    <a:blip r:embed="rId27"/>
                    <a:stretch>
                      <a:fillRect/>
                    </a:stretch>
                  </pic:blipFill>
                  <pic:spPr>
                    <a:xfrm>
                      <a:off x="0" y="0"/>
                      <a:ext cx="5731510" cy="3803015"/>
                    </a:xfrm>
                    <a:prstGeom prst="rect">
                      <a:avLst/>
                    </a:prstGeom>
                  </pic:spPr>
                </pic:pic>
              </a:graphicData>
            </a:graphic>
          </wp:inline>
        </w:drawing>
      </w:r>
    </w:p>
    <w:p w14:paraId="6B5C2E7E" w14:textId="77777777" w:rsidR="009F426E" w:rsidRPr="00C04404" w:rsidRDefault="009F426E" w:rsidP="009F426E">
      <w:pPr>
        <w:ind w:left="720"/>
        <w:jc w:val="both"/>
        <w:rPr>
          <w:rFonts w:ascii="Arial" w:hAnsi="Arial" w:cs="Arial"/>
          <w:sz w:val="24"/>
          <w:szCs w:val="24"/>
        </w:rPr>
      </w:pPr>
    </w:p>
    <w:p w14:paraId="4E4BA70F" w14:textId="2DFD6DEE" w:rsidR="115F7573" w:rsidRPr="00A076D6" w:rsidDel="11D82D36" w:rsidRDefault="115F7573" w:rsidP="00A076D6">
      <w:pPr>
        <w:ind w:left="720"/>
        <w:jc w:val="both"/>
        <w:rPr>
          <w:rFonts w:ascii="Arial" w:eastAsia="Arial" w:hAnsi="Arial" w:cs="Arial"/>
          <w:sz w:val="24"/>
          <w:szCs w:val="24"/>
        </w:rPr>
      </w:pPr>
      <w:r w:rsidRPr="00A076D6">
        <w:rPr>
          <w:rFonts w:ascii="Arial" w:eastAsia="Arial" w:hAnsi="Arial" w:cs="Arial"/>
          <w:sz w:val="24"/>
          <w:szCs w:val="24"/>
        </w:rPr>
        <w:t>It is recognised</w:t>
      </w:r>
      <w:r w:rsidR="53D48021" w:rsidRPr="00A076D6">
        <w:rPr>
          <w:rFonts w:ascii="Arial" w:eastAsia="Arial" w:hAnsi="Arial" w:cs="Arial"/>
          <w:sz w:val="24"/>
          <w:szCs w:val="24"/>
        </w:rPr>
        <w:t xml:space="preserve"> </w:t>
      </w:r>
      <w:r w:rsidR="7E2DC983" w:rsidRPr="00A076D6">
        <w:rPr>
          <w:rFonts w:ascii="Arial" w:eastAsia="Arial" w:hAnsi="Arial" w:cs="Arial"/>
          <w:sz w:val="24"/>
          <w:szCs w:val="24"/>
        </w:rPr>
        <w:t>in Is Wales Fairer</w:t>
      </w:r>
      <w:r w:rsidR="226606ED" w:rsidRPr="00A076D6">
        <w:rPr>
          <w:rFonts w:ascii="Arial" w:eastAsia="Arial" w:hAnsi="Arial" w:cs="Arial"/>
          <w:sz w:val="24"/>
          <w:szCs w:val="24"/>
        </w:rPr>
        <w:t>?</w:t>
      </w:r>
      <w:r w:rsidRPr="00A076D6">
        <w:rPr>
          <w:rFonts w:ascii="Arial" w:eastAsia="Arial" w:hAnsi="Arial" w:cs="Arial"/>
          <w:sz w:val="24"/>
          <w:szCs w:val="24"/>
        </w:rPr>
        <w:t xml:space="preserve"> </w:t>
      </w:r>
      <w:r w:rsidR="3AC04635" w:rsidRPr="00A076D6">
        <w:rPr>
          <w:rFonts w:ascii="Arial" w:eastAsia="Arial" w:hAnsi="Arial" w:cs="Arial"/>
          <w:sz w:val="24"/>
          <w:szCs w:val="24"/>
        </w:rPr>
        <w:t xml:space="preserve">that </w:t>
      </w:r>
      <w:r w:rsidRPr="00A076D6">
        <w:rPr>
          <w:rFonts w:ascii="Arial" w:eastAsia="Arial" w:hAnsi="Arial" w:cs="Arial"/>
          <w:sz w:val="24"/>
          <w:szCs w:val="24"/>
        </w:rPr>
        <w:t xml:space="preserve">across the </w:t>
      </w:r>
      <w:r w:rsidR="6F71372E" w:rsidRPr="00A076D6">
        <w:rPr>
          <w:rFonts w:ascii="Arial" w:eastAsia="Arial" w:hAnsi="Arial" w:cs="Arial"/>
          <w:sz w:val="24"/>
          <w:szCs w:val="24"/>
        </w:rPr>
        <w:t xml:space="preserve">public sector </w:t>
      </w:r>
      <w:r w:rsidR="05045FBB" w:rsidRPr="00A076D6">
        <w:rPr>
          <w:rFonts w:ascii="Arial" w:eastAsia="Arial" w:hAnsi="Arial" w:cs="Arial"/>
          <w:sz w:val="24"/>
          <w:szCs w:val="24"/>
        </w:rPr>
        <w:t xml:space="preserve">in </w:t>
      </w:r>
      <w:r w:rsidR="339CE253" w:rsidRPr="00A076D6">
        <w:rPr>
          <w:rFonts w:ascii="Arial" w:eastAsia="Arial" w:hAnsi="Arial" w:cs="Arial"/>
          <w:sz w:val="24"/>
          <w:szCs w:val="24"/>
        </w:rPr>
        <w:t xml:space="preserve">Wales </w:t>
      </w:r>
      <w:r w:rsidRPr="00A076D6">
        <w:rPr>
          <w:rFonts w:ascii="Arial" w:eastAsia="Arial" w:hAnsi="Arial" w:cs="Arial"/>
          <w:sz w:val="24"/>
          <w:szCs w:val="24"/>
        </w:rPr>
        <w:t>there are clear data gaps</w:t>
      </w:r>
      <w:r w:rsidR="226606ED" w:rsidRPr="00A076D6">
        <w:rPr>
          <w:rFonts w:ascii="Arial" w:eastAsia="Arial" w:hAnsi="Arial" w:cs="Arial"/>
          <w:sz w:val="24"/>
          <w:szCs w:val="24"/>
        </w:rPr>
        <w:t>,</w:t>
      </w:r>
      <w:r w:rsidRPr="00A076D6">
        <w:rPr>
          <w:rFonts w:ascii="Arial" w:eastAsia="Arial" w:hAnsi="Arial" w:cs="Arial"/>
          <w:sz w:val="24"/>
          <w:szCs w:val="24"/>
        </w:rPr>
        <w:t xml:space="preserve"> which</w:t>
      </w:r>
      <w:r w:rsidR="7D72562F" w:rsidRPr="00A076D6">
        <w:rPr>
          <w:rFonts w:ascii="Arial" w:eastAsia="Arial" w:hAnsi="Arial" w:cs="Arial"/>
          <w:sz w:val="24"/>
          <w:szCs w:val="24"/>
        </w:rPr>
        <w:t xml:space="preserve"> can</w:t>
      </w:r>
      <w:r w:rsidRPr="00A076D6">
        <w:rPr>
          <w:rFonts w:ascii="Arial" w:eastAsia="Arial" w:hAnsi="Arial" w:cs="Arial"/>
          <w:sz w:val="24"/>
          <w:szCs w:val="24"/>
        </w:rPr>
        <w:t xml:space="preserve"> make it difficult </w:t>
      </w:r>
      <w:r w:rsidR="0CDEF72B" w:rsidRPr="00A076D6">
        <w:rPr>
          <w:rFonts w:ascii="Arial" w:eastAsia="Arial" w:hAnsi="Arial" w:cs="Arial"/>
          <w:sz w:val="24"/>
          <w:szCs w:val="24"/>
        </w:rPr>
        <w:t xml:space="preserve">for us </w:t>
      </w:r>
      <w:r w:rsidRPr="00A076D6">
        <w:rPr>
          <w:rFonts w:ascii="Arial" w:eastAsia="Arial" w:hAnsi="Arial" w:cs="Arial"/>
          <w:sz w:val="24"/>
          <w:szCs w:val="24"/>
        </w:rPr>
        <w:t xml:space="preserve">to understand the experiences of people sharing protected characteristics. </w:t>
      </w:r>
      <w:r w:rsidR="53D48021" w:rsidRPr="00A076D6">
        <w:rPr>
          <w:rFonts w:ascii="Arial" w:eastAsia="Arial" w:hAnsi="Arial" w:cs="Arial"/>
          <w:sz w:val="24"/>
          <w:szCs w:val="24"/>
        </w:rPr>
        <w:t>T</w:t>
      </w:r>
      <w:r w:rsidR="11F75637" w:rsidRPr="00A076D6">
        <w:rPr>
          <w:rFonts w:ascii="Arial" w:eastAsia="Arial" w:hAnsi="Arial" w:cs="Arial"/>
          <w:sz w:val="24"/>
          <w:szCs w:val="24"/>
        </w:rPr>
        <w:t xml:space="preserve">o address </w:t>
      </w:r>
      <w:r w:rsidR="7DE9ECF1" w:rsidRPr="00A076D6">
        <w:rPr>
          <w:rFonts w:ascii="Arial" w:eastAsia="Arial" w:hAnsi="Arial" w:cs="Arial"/>
          <w:sz w:val="24"/>
          <w:szCs w:val="24"/>
        </w:rPr>
        <w:t>t</w:t>
      </w:r>
      <w:r w:rsidR="11F75637" w:rsidRPr="00A076D6">
        <w:rPr>
          <w:rFonts w:ascii="Arial" w:eastAsia="Arial" w:hAnsi="Arial" w:cs="Arial"/>
          <w:sz w:val="24"/>
          <w:szCs w:val="24"/>
        </w:rPr>
        <w:t xml:space="preserve">his </w:t>
      </w:r>
      <w:r w:rsidR="02C8CAE4" w:rsidRPr="00A076D6">
        <w:rPr>
          <w:rFonts w:ascii="Arial" w:eastAsia="Arial" w:hAnsi="Arial" w:cs="Arial"/>
          <w:sz w:val="24"/>
          <w:szCs w:val="24"/>
        </w:rPr>
        <w:t xml:space="preserve">urgent action </w:t>
      </w:r>
      <w:r w:rsidR="7DE9ECF1" w:rsidRPr="00A076D6">
        <w:rPr>
          <w:rFonts w:ascii="Arial" w:eastAsia="Arial" w:hAnsi="Arial" w:cs="Arial"/>
          <w:sz w:val="24"/>
          <w:szCs w:val="24"/>
        </w:rPr>
        <w:t xml:space="preserve">has been called for </w:t>
      </w:r>
      <w:r w:rsidR="53D48021" w:rsidRPr="00A076D6">
        <w:rPr>
          <w:rFonts w:ascii="Arial" w:eastAsia="Arial" w:hAnsi="Arial" w:cs="Arial"/>
          <w:sz w:val="24"/>
          <w:szCs w:val="24"/>
        </w:rPr>
        <w:t>within the Health and Social Care Workforce Strategy and Strategic Equality Plan</w:t>
      </w:r>
      <w:r w:rsidR="75B37E3E" w:rsidRPr="00A076D6">
        <w:rPr>
          <w:rFonts w:ascii="Arial" w:eastAsia="Arial" w:hAnsi="Arial" w:cs="Arial"/>
          <w:sz w:val="24"/>
          <w:szCs w:val="24"/>
        </w:rPr>
        <w:t>ning</w:t>
      </w:r>
      <w:r w:rsidR="6E6A7D80" w:rsidRPr="00A076D6">
        <w:rPr>
          <w:rFonts w:ascii="Arial" w:eastAsia="Arial" w:hAnsi="Arial" w:cs="Arial"/>
          <w:sz w:val="24"/>
          <w:szCs w:val="24"/>
        </w:rPr>
        <w:t xml:space="preserve"> to address this</w:t>
      </w:r>
      <w:r w:rsidR="53D48021" w:rsidRPr="00A076D6">
        <w:rPr>
          <w:rFonts w:ascii="Arial" w:eastAsia="Arial" w:hAnsi="Arial" w:cs="Arial"/>
          <w:sz w:val="24"/>
          <w:szCs w:val="24"/>
        </w:rPr>
        <w:t>. With real</w:t>
      </w:r>
      <w:r w:rsidRPr="00A076D6">
        <w:rPr>
          <w:rFonts w:ascii="Arial" w:eastAsia="Arial" w:hAnsi="Arial" w:cs="Arial"/>
          <w:sz w:val="24"/>
          <w:szCs w:val="24"/>
        </w:rPr>
        <w:t xml:space="preserve"> opportunities to build on this at local, regional and national level, </w:t>
      </w:r>
      <w:r w:rsidR="34B07771" w:rsidRPr="00A076D6">
        <w:rPr>
          <w:rFonts w:ascii="Arial" w:eastAsia="Arial" w:hAnsi="Arial" w:cs="Arial"/>
          <w:sz w:val="24"/>
          <w:szCs w:val="24"/>
        </w:rPr>
        <w:t xml:space="preserve">will </w:t>
      </w:r>
      <w:r w:rsidR="46A2F642" w:rsidRPr="00A076D6">
        <w:rPr>
          <w:rFonts w:ascii="Arial" w:eastAsia="Arial" w:hAnsi="Arial" w:cs="Arial"/>
          <w:sz w:val="24"/>
          <w:szCs w:val="24"/>
        </w:rPr>
        <w:t xml:space="preserve">help </w:t>
      </w:r>
      <w:r w:rsidR="34B07771" w:rsidRPr="00A076D6">
        <w:rPr>
          <w:rFonts w:ascii="Arial" w:eastAsia="Arial" w:hAnsi="Arial" w:cs="Arial"/>
          <w:sz w:val="24"/>
          <w:szCs w:val="24"/>
        </w:rPr>
        <w:t xml:space="preserve">to </w:t>
      </w:r>
      <w:r w:rsidRPr="00A076D6">
        <w:rPr>
          <w:rFonts w:ascii="Arial" w:eastAsia="Arial" w:hAnsi="Arial" w:cs="Arial"/>
          <w:sz w:val="24"/>
          <w:szCs w:val="24"/>
        </w:rPr>
        <w:t>inform future</w:t>
      </w:r>
      <w:r w:rsidR="3CB171BC" w:rsidRPr="00A076D6">
        <w:rPr>
          <w:rFonts w:ascii="Arial" w:eastAsia="Arial" w:hAnsi="Arial" w:cs="Arial"/>
          <w:sz w:val="24"/>
          <w:szCs w:val="24"/>
        </w:rPr>
        <w:t>-</w:t>
      </w:r>
      <w:r w:rsidRPr="00A076D6">
        <w:rPr>
          <w:rFonts w:ascii="Arial" w:eastAsia="Arial" w:hAnsi="Arial" w:cs="Arial"/>
          <w:sz w:val="24"/>
          <w:szCs w:val="24"/>
        </w:rPr>
        <w:t>plans</w:t>
      </w:r>
      <w:r w:rsidR="34B07771" w:rsidRPr="00A076D6">
        <w:rPr>
          <w:rFonts w:ascii="Arial" w:eastAsia="Arial" w:hAnsi="Arial" w:cs="Arial"/>
          <w:sz w:val="24"/>
          <w:szCs w:val="24"/>
        </w:rPr>
        <w:t>.</w:t>
      </w:r>
      <w:r w:rsidRPr="00A076D6">
        <w:rPr>
          <w:rFonts w:ascii="Arial" w:eastAsia="Arial" w:hAnsi="Arial" w:cs="Arial"/>
          <w:sz w:val="24"/>
          <w:szCs w:val="24"/>
        </w:rPr>
        <w:t xml:space="preserve"> </w:t>
      </w:r>
    </w:p>
    <w:p w14:paraId="3B9CA043" w14:textId="6315070B" w:rsidR="68C214DE" w:rsidRDefault="68C214DE" w:rsidP="00A076D6">
      <w:pPr>
        <w:ind w:left="720"/>
        <w:jc w:val="both"/>
        <w:rPr>
          <w:rFonts w:ascii="Arial" w:eastAsia="Arial" w:hAnsi="Arial" w:cs="Arial"/>
          <w:sz w:val="24"/>
          <w:szCs w:val="24"/>
        </w:rPr>
      </w:pPr>
    </w:p>
    <w:p w14:paraId="052711D0" w14:textId="388CA363" w:rsidR="00E25F52" w:rsidRPr="006A7537" w:rsidRDefault="00EB56EC" w:rsidP="00FF4816">
      <w:pPr>
        <w:jc w:val="both"/>
        <w:rPr>
          <w:rFonts w:ascii="Arial" w:hAnsi="Arial" w:cs="Arial"/>
          <w:b/>
          <w:sz w:val="24"/>
          <w:szCs w:val="24"/>
        </w:rPr>
      </w:pPr>
      <w:r w:rsidRPr="00807C4C">
        <w:rPr>
          <w:rFonts w:ascii="Arial" w:hAnsi="Arial" w:cs="Arial"/>
          <w:b/>
          <w:sz w:val="24"/>
          <w:szCs w:val="24"/>
        </w:rPr>
        <w:t>8.3</w:t>
      </w:r>
      <w:r>
        <w:rPr>
          <w:rFonts w:ascii="Arial" w:hAnsi="Arial" w:cs="Arial"/>
          <w:b/>
          <w:sz w:val="24"/>
        </w:rPr>
        <w:tab/>
      </w:r>
      <w:r w:rsidR="00E25F52" w:rsidRPr="00807C4C">
        <w:rPr>
          <w:rFonts w:ascii="Arial" w:hAnsi="Arial" w:cs="Arial"/>
          <w:b/>
          <w:sz w:val="24"/>
          <w:szCs w:val="24"/>
        </w:rPr>
        <w:t>Workforce Measures</w:t>
      </w:r>
    </w:p>
    <w:p w14:paraId="037A65DE" w14:textId="77777777" w:rsidR="007F799D" w:rsidRPr="00761D7B" w:rsidRDefault="007F799D" w:rsidP="008B390B">
      <w:pPr>
        <w:ind w:left="720"/>
        <w:jc w:val="both"/>
        <w:rPr>
          <w:rFonts w:ascii="Arial" w:hAnsi="Arial" w:cs="Arial"/>
          <w:sz w:val="24"/>
        </w:rPr>
      </w:pPr>
    </w:p>
    <w:p w14:paraId="541C605A" w14:textId="74391210" w:rsidR="002E36EF" w:rsidRPr="00761D7B" w:rsidRDefault="002E36EF" w:rsidP="002E36EF">
      <w:pPr>
        <w:ind w:left="720"/>
        <w:jc w:val="both"/>
        <w:rPr>
          <w:rFonts w:ascii="Arial" w:hAnsi="Arial" w:cs="Arial"/>
          <w:sz w:val="24"/>
        </w:rPr>
      </w:pPr>
      <w:r w:rsidRPr="00761D7B">
        <w:rPr>
          <w:rFonts w:ascii="Arial" w:hAnsi="Arial" w:cs="Arial"/>
          <w:sz w:val="24"/>
        </w:rPr>
        <w:t xml:space="preserve">Figures as at </w:t>
      </w:r>
      <w:r w:rsidR="003347B1" w:rsidRPr="00761D7B">
        <w:rPr>
          <w:rFonts w:ascii="Arial" w:hAnsi="Arial" w:cs="Arial"/>
          <w:sz w:val="24"/>
        </w:rPr>
        <w:t xml:space="preserve">30 </w:t>
      </w:r>
      <w:r w:rsidRPr="00761D7B">
        <w:rPr>
          <w:rFonts w:ascii="Arial" w:hAnsi="Arial" w:cs="Arial"/>
          <w:sz w:val="24"/>
        </w:rPr>
        <w:t>November 2019</w:t>
      </w:r>
    </w:p>
    <w:p w14:paraId="5FA93915" w14:textId="77777777" w:rsidR="002E36EF" w:rsidRPr="00761D7B" w:rsidRDefault="002E36EF" w:rsidP="002E36EF">
      <w:pPr>
        <w:ind w:left="720"/>
        <w:jc w:val="both"/>
        <w:rPr>
          <w:rFonts w:ascii="Arial" w:hAnsi="Arial" w:cs="Arial"/>
          <w:sz w:val="24"/>
        </w:rPr>
      </w:pPr>
    </w:p>
    <w:p w14:paraId="79FFB30B" w14:textId="75C0AC13" w:rsidR="002E36EF" w:rsidRPr="00761D7B" w:rsidRDefault="002E36EF" w:rsidP="003347B1">
      <w:pPr>
        <w:ind w:left="1071" w:hanging="357"/>
        <w:jc w:val="both"/>
        <w:rPr>
          <w:rFonts w:ascii="Arial" w:hAnsi="Arial" w:cs="Arial"/>
          <w:sz w:val="24"/>
        </w:rPr>
      </w:pPr>
      <w:r w:rsidRPr="00761D7B">
        <w:rPr>
          <w:rFonts w:ascii="Arial" w:hAnsi="Arial" w:cs="Arial"/>
          <w:sz w:val="24"/>
        </w:rPr>
        <w:t>•</w:t>
      </w:r>
      <w:r w:rsidRPr="00761D7B">
        <w:rPr>
          <w:rFonts w:ascii="Arial" w:hAnsi="Arial" w:cs="Arial"/>
          <w:sz w:val="24"/>
        </w:rPr>
        <w:tab/>
        <w:t>67% of HEIW’s workforce are female</w:t>
      </w:r>
      <w:r w:rsidR="000B5BA4" w:rsidRPr="00761D7B">
        <w:rPr>
          <w:rFonts w:ascii="Arial" w:hAnsi="Arial" w:cs="Arial"/>
          <w:sz w:val="24"/>
        </w:rPr>
        <w:t>.</w:t>
      </w:r>
    </w:p>
    <w:p w14:paraId="618493B9" w14:textId="183A2E63" w:rsidR="002E36EF" w:rsidRPr="00761D7B" w:rsidRDefault="002E36EF" w:rsidP="003347B1">
      <w:pPr>
        <w:ind w:left="1071" w:hanging="357"/>
        <w:jc w:val="both"/>
        <w:rPr>
          <w:rFonts w:ascii="Arial" w:hAnsi="Arial" w:cs="Arial"/>
          <w:sz w:val="24"/>
        </w:rPr>
      </w:pPr>
      <w:r w:rsidRPr="00761D7B">
        <w:rPr>
          <w:rFonts w:ascii="Arial" w:hAnsi="Arial" w:cs="Arial"/>
          <w:sz w:val="24"/>
        </w:rPr>
        <w:t>•</w:t>
      </w:r>
      <w:r w:rsidRPr="00761D7B">
        <w:rPr>
          <w:rFonts w:ascii="Arial" w:hAnsi="Arial" w:cs="Arial"/>
          <w:sz w:val="24"/>
        </w:rPr>
        <w:tab/>
        <w:t>Of the total workforce 63% work less than full time.  This will include nearly 50% of our workforce who are employed on a sessional basis with HEIW (e.g. GP appraisers) and hold substantive employment elsewhere.</w:t>
      </w:r>
      <w:r w:rsidR="00C80816">
        <w:rPr>
          <w:rFonts w:ascii="Arial" w:hAnsi="Arial" w:cs="Arial"/>
          <w:sz w:val="24"/>
        </w:rPr>
        <w:t xml:space="preserve"> </w:t>
      </w:r>
      <w:r w:rsidR="00747B72">
        <w:rPr>
          <w:rFonts w:ascii="Arial" w:hAnsi="Arial" w:cs="Arial"/>
          <w:sz w:val="24"/>
        </w:rPr>
        <w:t xml:space="preserve"> </w:t>
      </w:r>
      <w:r w:rsidR="00C80816">
        <w:rPr>
          <w:rFonts w:ascii="Arial" w:hAnsi="Arial" w:cs="Arial"/>
          <w:sz w:val="24"/>
        </w:rPr>
        <w:t>Within this group</w:t>
      </w:r>
      <w:r w:rsidR="009B56CA">
        <w:rPr>
          <w:rFonts w:ascii="Arial" w:hAnsi="Arial" w:cs="Arial"/>
          <w:sz w:val="24"/>
        </w:rPr>
        <w:t xml:space="preserve"> we have at least 114 staff who work less than 1.5 days a week for HEIW.</w:t>
      </w:r>
    </w:p>
    <w:p w14:paraId="3623FB3F" w14:textId="4FC7AFF0" w:rsidR="002E36EF" w:rsidRPr="00761D7B" w:rsidRDefault="002E36EF" w:rsidP="003347B1">
      <w:pPr>
        <w:ind w:left="1071" w:hanging="357"/>
        <w:jc w:val="both"/>
        <w:rPr>
          <w:rFonts w:ascii="Arial" w:hAnsi="Arial" w:cs="Arial"/>
          <w:sz w:val="24"/>
        </w:rPr>
      </w:pPr>
      <w:r w:rsidRPr="00761D7B">
        <w:rPr>
          <w:rFonts w:ascii="Arial" w:hAnsi="Arial" w:cs="Arial"/>
          <w:sz w:val="24"/>
        </w:rPr>
        <w:t>•</w:t>
      </w:r>
      <w:r w:rsidRPr="00761D7B">
        <w:rPr>
          <w:rFonts w:ascii="Arial" w:hAnsi="Arial" w:cs="Arial"/>
          <w:sz w:val="24"/>
        </w:rPr>
        <w:tab/>
        <w:t>HEIW’s sickness absence rate is 2.4%</w:t>
      </w:r>
      <w:r w:rsidR="000B5BA4" w:rsidRPr="00761D7B">
        <w:rPr>
          <w:rFonts w:ascii="Arial" w:hAnsi="Arial" w:cs="Arial"/>
          <w:sz w:val="24"/>
        </w:rPr>
        <w:t>.</w:t>
      </w:r>
    </w:p>
    <w:p w14:paraId="1D6A6DF7" w14:textId="0CEECF6D" w:rsidR="002E36EF" w:rsidRPr="00761D7B" w:rsidRDefault="002E36EF" w:rsidP="003347B1">
      <w:pPr>
        <w:ind w:left="1071" w:hanging="357"/>
        <w:jc w:val="both"/>
        <w:rPr>
          <w:rFonts w:ascii="Arial" w:hAnsi="Arial" w:cs="Arial"/>
          <w:sz w:val="24"/>
        </w:rPr>
      </w:pPr>
      <w:r w:rsidRPr="00761D7B">
        <w:rPr>
          <w:rFonts w:ascii="Arial" w:hAnsi="Arial" w:cs="Arial"/>
          <w:sz w:val="24"/>
        </w:rPr>
        <w:t>•</w:t>
      </w:r>
      <w:r w:rsidRPr="00761D7B">
        <w:rPr>
          <w:rFonts w:ascii="Arial" w:hAnsi="Arial" w:cs="Arial"/>
          <w:sz w:val="24"/>
        </w:rPr>
        <w:tab/>
        <w:t xml:space="preserve">The compliance rate of Statutory and Mandatory training for </w:t>
      </w:r>
      <w:r w:rsidR="008F7438">
        <w:rPr>
          <w:rFonts w:ascii="Arial" w:hAnsi="Arial" w:cs="Arial"/>
          <w:sz w:val="24"/>
        </w:rPr>
        <w:t>core staff (excluding those with main employment in other NHS Wales organisations</w:t>
      </w:r>
      <w:r w:rsidR="00F0390D">
        <w:rPr>
          <w:rFonts w:ascii="Arial" w:hAnsi="Arial" w:cs="Arial"/>
          <w:sz w:val="24"/>
        </w:rPr>
        <w:t xml:space="preserve"> is</w:t>
      </w:r>
      <w:r w:rsidRPr="00761D7B">
        <w:rPr>
          <w:rFonts w:ascii="Arial" w:hAnsi="Arial" w:cs="Arial"/>
          <w:sz w:val="24"/>
        </w:rPr>
        <w:t xml:space="preserve"> </w:t>
      </w:r>
      <w:r w:rsidR="000F0D6E" w:rsidRPr="000F0D6E">
        <w:rPr>
          <w:rFonts w:ascii="Arial" w:hAnsi="Arial" w:cs="Arial"/>
          <w:sz w:val="24"/>
        </w:rPr>
        <w:t>65</w:t>
      </w:r>
      <w:r w:rsidRPr="000F0D6E">
        <w:rPr>
          <w:rFonts w:ascii="Arial" w:hAnsi="Arial" w:cs="Arial"/>
          <w:sz w:val="24"/>
        </w:rPr>
        <w:t>%</w:t>
      </w:r>
      <w:r w:rsidR="00F0390D" w:rsidRPr="000F0D6E">
        <w:rPr>
          <w:rFonts w:ascii="Arial" w:hAnsi="Arial" w:cs="Arial"/>
          <w:sz w:val="24"/>
        </w:rPr>
        <w:t xml:space="preserve"> and increasing</w:t>
      </w:r>
      <w:r w:rsidRPr="000F0D6E">
        <w:rPr>
          <w:rFonts w:ascii="Arial" w:hAnsi="Arial" w:cs="Arial"/>
          <w:sz w:val="24"/>
        </w:rPr>
        <w:t>.</w:t>
      </w:r>
    </w:p>
    <w:p w14:paraId="033141AD" w14:textId="3644FEC1" w:rsidR="008B390B" w:rsidRPr="00761D7B" w:rsidRDefault="002E36EF" w:rsidP="003347B1">
      <w:pPr>
        <w:ind w:left="1071" w:hanging="357"/>
        <w:jc w:val="both"/>
        <w:rPr>
          <w:rFonts w:ascii="Arial" w:hAnsi="Arial" w:cs="Arial"/>
          <w:sz w:val="24"/>
        </w:rPr>
      </w:pPr>
      <w:r w:rsidRPr="00761D7B">
        <w:rPr>
          <w:rFonts w:ascii="Arial" w:hAnsi="Arial" w:cs="Arial"/>
          <w:sz w:val="24"/>
        </w:rPr>
        <w:t>•</w:t>
      </w:r>
      <w:r w:rsidRPr="00761D7B">
        <w:rPr>
          <w:rFonts w:ascii="Arial" w:hAnsi="Arial" w:cs="Arial"/>
          <w:sz w:val="24"/>
        </w:rPr>
        <w:tab/>
      </w:r>
      <w:r w:rsidR="000F0D6E" w:rsidRPr="000F0D6E">
        <w:rPr>
          <w:rFonts w:ascii="Arial" w:hAnsi="Arial" w:cs="Arial"/>
          <w:sz w:val="24"/>
        </w:rPr>
        <w:t>40</w:t>
      </w:r>
      <w:r w:rsidRPr="000F0D6E">
        <w:rPr>
          <w:rFonts w:ascii="Arial" w:hAnsi="Arial" w:cs="Arial"/>
          <w:sz w:val="24"/>
        </w:rPr>
        <w:t>%</w:t>
      </w:r>
      <w:r w:rsidRPr="00761D7B">
        <w:rPr>
          <w:rFonts w:ascii="Arial" w:hAnsi="Arial" w:cs="Arial"/>
          <w:sz w:val="24"/>
        </w:rPr>
        <w:t xml:space="preserve"> of Personal Appraisal Development Reviews (PADR) </w:t>
      </w:r>
      <w:r w:rsidR="004959E0">
        <w:rPr>
          <w:rFonts w:ascii="Arial" w:hAnsi="Arial" w:cs="Arial"/>
          <w:sz w:val="24"/>
        </w:rPr>
        <w:t xml:space="preserve">for core staff </w:t>
      </w:r>
      <w:r w:rsidRPr="00761D7B">
        <w:rPr>
          <w:rFonts w:ascii="Arial" w:hAnsi="Arial" w:cs="Arial"/>
          <w:sz w:val="24"/>
        </w:rPr>
        <w:t>have been entered into ESR</w:t>
      </w:r>
      <w:r w:rsidR="00556F41">
        <w:rPr>
          <w:rFonts w:ascii="Arial" w:hAnsi="Arial" w:cs="Arial"/>
          <w:sz w:val="24"/>
        </w:rPr>
        <w:t>, an uplift of 11% since Autumn 2019</w:t>
      </w:r>
      <w:r w:rsidR="000B5BA4" w:rsidRPr="00761D7B">
        <w:rPr>
          <w:rFonts w:ascii="Arial" w:hAnsi="Arial" w:cs="Arial"/>
          <w:sz w:val="24"/>
        </w:rPr>
        <w:t>.</w:t>
      </w:r>
    </w:p>
    <w:p w14:paraId="1D517F77" w14:textId="77777777" w:rsidR="003347B1" w:rsidRDefault="003347B1" w:rsidP="003347B1">
      <w:pPr>
        <w:ind w:left="1071" w:hanging="357"/>
        <w:jc w:val="both"/>
        <w:rPr>
          <w:rFonts w:ascii="Arial" w:hAnsi="Arial" w:cs="Arial"/>
          <w:sz w:val="24"/>
        </w:rPr>
      </w:pPr>
    </w:p>
    <w:p w14:paraId="4FFD221F" w14:textId="77777777" w:rsidR="000C4B28" w:rsidRDefault="000C4B28" w:rsidP="003347B1">
      <w:pPr>
        <w:ind w:left="1071" w:hanging="357"/>
        <w:jc w:val="both"/>
        <w:rPr>
          <w:rFonts w:ascii="Arial" w:hAnsi="Arial" w:cs="Arial"/>
          <w:sz w:val="24"/>
        </w:rPr>
      </w:pPr>
    </w:p>
    <w:p w14:paraId="19A08F48" w14:textId="77777777" w:rsidR="000C4B28" w:rsidRDefault="000C4B28" w:rsidP="003347B1">
      <w:pPr>
        <w:ind w:left="1071" w:hanging="357"/>
        <w:jc w:val="both"/>
        <w:rPr>
          <w:rFonts w:ascii="Arial" w:hAnsi="Arial" w:cs="Arial"/>
          <w:sz w:val="24"/>
        </w:rPr>
      </w:pPr>
    </w:p>
    <w:p w14:paraId="490FA653" w14:textId="77777777" w:rsidR="000C4B28" w:rsidRDefault="000C4B28" w:rsidP="003347B1">
      <w:pPr>
        <w:ind w:left="1071" w:hanging="357"/>
        <w:jc w:val="both"/>
        <w:rPr>
          <w:rFonts w:ascii="Arial" w:hAnsi="Arial" w:cs="Arial"/>
          <w:sz w:val="24"/>
        </w:rPr>
      </w:pPr>
    </w:p>
    <w:p w14:paraId="79FE5235" w14:textId="77777777" w:rsidR="000C4B28" w:rsidRPr="00761D7B" w:rsidRDefault="000C4B28" w:rsidP="003347B1">
      <w:pPr>
        <w:ind w:left="1071" w:hanging="357"/>
        <w:jc w:val="both"/>
        <w:rPr>
          <w:rFonts w:ascii="Arial" w:hAnsi="Arial" w:cs="Arial"/>
          <w:sz w:val="24"/>
        </w:rPr>
      </w:pPr>
    </w:p>
    <w:p w14:paraId="3DDFC728" w14:textId="2401DC35" w:rsidR="009536F2" w:rsidRDefault="00EB56EC" w:rsidP="00EB56EC">
      <w:pPr>
        <w:jc w:val="both"/>
        <w:rPr>
          <w:rFonts w:ascii="Arial" w:hAnsi="Arial" w:cs="Arial"/>
          <w:b/>
          <w:sz w:val="24"/>
        </w:rPr>
      </w:pPr>
      <w:r>
        <w:rPr>
          <w:rFonts w:ascii="Arial" w:hAnsi="Arial" w:cs="Arial"/>
          <w:b/>
          <w:sz w:val="24"/>
        </w:rPr>
        <w:lastRenderedPageBreak/>
        <w:t>8.4</w:t>
      </w:r>
      <w:r>
        <w:rPr>
          <w:rFonts w:ascii="Arial" w:hAnsi="Arial" w:cs="Arial"/>
          <w:b/>
          <w:sz w:val="24"/>
        </w:rPr>
        <w:tab/>
      </w:r>
      <w:r w:rsidR="009536F2" w:rsidRPr="009536F2">
        <w:rPr>
          <w:rFonts w:ascii="Arial" w:hAnsi="Arial" w:cs="Arial"/>
          <w:b/>
          <w:sz w:val="24"/>
        </w:rPr>
        <w:t>Future Priorities</w:t>
      </w:r>
    </w:p>
    <w:p w14:paraId="27AA0948" w14:textId="77777777" w:rsidR="009536F2" w:rsidRPr="00EB56EC" w:rsidRDefault="009536F2" w:rsidP="008B390B">
      <w:pPr>
        <w:ind w:left="720"/>
        <w:jc w:val="both"/>
        <w:rPr>
          <w:rFonts w:ascii="Arial" w:hAnsi="Arial" w:cs="Arial"/>
          <w:sz w:val="24"/>
        </w:rPr>
      </w:pPr>
    </w:p>
    <w:p w14:paraId="5052E303" w14:textId="678E27BE" w:rsidR="008B390B" w:rsidRDefault="008B390B" w:rsidP="00157C5F">
      <w:pPr>
        <w:ind w:left="720"/>
        <w:jc w:val="both"/>
        <w:rPr>
          <w:rFonts w:ascii="Arial" w:hAnsi="Arial" w:cs="Arial"/>
          <w:sz w:val="24"/>
          <w:szCs w:val="24"/>
        </w:rPr>
      </w:pPr>
      <w:r w:rsidRPr="00A51912">
        <w:rPr>
          <w:rFonts w:ascii="Arial" w:hAnsi="Arial" w:cs="Arial"/>
          <w:sz w:val="24"/>
          <w:szCs w:val="24"/>
        </w:rPr>
        <w:t>During 201</w:t>
      </w:r>
      <w:r w:rsidR="009536F2" w:rsidRPr="00C67AB0">
        <w:rPr>
          <w:rFonts w:ascii="Arial" w:hAnsi="Arial" w:cs="Arial"/>
          <w:sz w:val="24"/>
          <w:szCs w:val="24"/>
        </w:rPr>
        <w:t>9</w:t>
      </w:r>
      <w:r w:rsidRPr="00AC66A7">
        <w:rPr>
          <w:rFonts w:ascii="Arial" w:hAnsi="Arial" w:cs="Arial"/>
          <w:sz w:val="24"/>
          <w:szCs w:val="24"/>
        </w:rPr>
        <w:t>-</w:t>
      </w:r>
      <w:r w:rsidR="009536F2" w:rsidRPr="00E707C0">
        <w:rPr>
          <w:rFonts w:ascii="Arial" w:hAnsi="Arial" w:cs="Arial"/>
          <w:sz w:val="24"/>
          <w:szCs w:val="24"/>
        </w:rPr>
        <w:t>20</w:t>
      </w:r>
      <w:r w:rsidRPr="00250E02">
        <w:rPr>
          <w:rFonts w:ascii="Arial" w:hAnsi="Arial" w:cs="Arial"/>
          <w:sz w:val="24"/>
          <w:szCs w:val="24"/>
        </w:rPr>
        <w:t xml:space="preserve"> we have met with our staff across Wa</w:t>
      </w:r>
      <w:r w:rsidRPr="00262AB6">
        <w:rPr>
          <w:rFonts w:ascii="Arial" w:hAnsi="Arial" w:cs="Arial"/>
          <w:sz w:val="24"/>
          <w:szCs w:val="24"/>
        </w:rPr>
        <w:t>les to gain their views and inform the development of our People</w:t>
      </w:r>
      <w:r w:rsidR="3599CA64" w:rsidRPr="00C31FB0">
        <w:rPr>
          <w:rFonts w:ascii="Arial" w:hAnsi="Arial" w:cs="Arial"/>
          <w:sz w:val="24"/>
          <w:szCs w:val="24"/>
        </w:rPr>
        <w:t>,</w:t>
      </w:r>
      <w:r w:rsidRPr="00C31FB0">
        <w:rPr>
          <w:rFonts w:ascii="Arial" w:hAnsi="Arial" w:cs="Arial"/>
          <w:sz w:val="24"/>
          <w:szCs w:val="24"/>
        </w:rPr>
        <w:t xml:space="preserve"> </w:t>
      </w:r>
      <w:r w:rsidR="76030A96" w:rsidRPr="00C31FB0">
        <w:rPr>
          <w:rFonts w:ascii="Arial" w:hAnsi="Arial" w:cs="Arial"/>
          <w:sz w:val="24"/>
          <w:szCs w:val="24"/>
        </w:rPr>
        <w:t>Inclusion</w:t>
      </w:r>
      <w:r w:rsidRPr="00C31FB0">
        <w:rPr>
          <w:rFonts w:ascii="Arial" w:hAnsi="Arial" w:cs="Arial"/>
          <w:sz w:val="24"/>
          <w:szCs w:val="24"/>
        </w:rPr>
        <w:t xml:space="preserve"> </w:t>
      </w:r>
      <w:r w:rsidRPr="00C67AB0">
        <w:rPr>
          <w:rFonts w:ascii="Arial" w:hAnsi="Arial" w:cs="Arial"/>
          <w:sz w:val="24"/>
          <w:szCs w:val="24"/>
        </w:rPr>
        <w:t>and O</w:t>
      </w:r>
      <w:r w:rsidRPr="00AC66A7">
        <w:rPr>
          <w:rFonts w:ascii="Arial" w:hAnsi="Arial" w:cs="Arial"/>
          <w:sz w:val="24"/>
          <w:szCs w:val="24"/>
        </w:rPr>
        <w:t xml:space="preserve">rganisational </w:t>
      </w:r>
      <w:r w:rsidRPr="00E707C0">
        <w:rPr>
          <w:rFonts w:ascii="Arial" w:hAnsi="Arial" w:cs="Arial"/>
          <w:sz w:val="24"/>
          <w:szCs w:val="24"/>
        </w:rPr>
        <w:t>D</w:t>
      </w:r>
      <w:r w:rsidRPr="00250E02">
        <w:rPr>
          <w:rFonts w:ascii="Arial" w:hAnsi="Arial" w:cs="Arial"/>
          <w:sz w:val="24"/>
          <w:szCs w:val="24"/>
        </w:rPr>
        <w:t>evelopment</w:t>
      </w:r>
      <w:r w:rsidRPr="00262AB6">
        <w:rPr>
          <w:rFonts w:ascii="Arial" w:hAnsi="Arial" w:cs="Arial"/>
          <w:sz w:val="24"/>
          <w:szCs w:val="24"/>
        </w:rPr>
        <w:t xml:space="preserve"> strategy.  This will be finalised </w:t>
      </w:r>
      <w:r w:rsidR="00163E92">
        <w:rPr>
          <w:rFonts w:ascii="Arial" w:hAnsi="Arial" w:cs="Arial"/>
          <w:sz w:val="24"/>
          <w:szCs w:val="24"/>
        </w:rPr>
        <w:t>in Spring</w:t>
      </w:r>
      <w:r w:rsidRPr="00262AB6">
        <w:rPr>
          <w:rFonts w:ascii="Arial" w:hAnsi="Arial" w:cs="Arial"/>
          <w:sz w:val="24"/>
          <w:szCs w:val="24"/>
        </w:rPr>
        <w:t xml:space="preserve"> 2020</w:t>
      </w:r>
      <w:r w:rsidR="00163E92">
        <w:rPr>
          <w:rFonts w:ascii="Arial" w:hAnsi="Arial" w:cs="Arial"/>
          <w:sz w:val="24"/>
          <w:szCs w:val="24"/>
        </w:rPr>
        <w:t>.</w:t>
      </w:r>
      <w:r w:rsidRPr="00262AB6">
        <w:rPr>
          <w:rFonts w:ascii="Arial" w:hAnsi="Arial" w:cs="Arial"/>
          <w:sz w:val="24"/>
          <w:szCs w:val="24"/>
        </w:rPr>
        <w:t xml:space="preserve"> </w:t>
      </w:r>
      <w:r w:rsidR="009536F2" w:rsidRPr="00641F55">
        <w:rPr>
          <w:rFonts w:ascii="Arial" w:hAnsi="Arial" w:cs="Arial"/>
          <w:sz w:val="24"/>
          <w:szCs w:val="24"/>
        </w:rPr>
        <w:t xml:space="preserve">(See </w:t>
      </w:r>
      <w:r w:rsidR="00157C5F" w:rsidRPr="00B576F6">
        <w:rPr>
          <w:rFonts w:ascii="Arial" w:hAnsi="Arial" w:cs="Arial"/>
          <w:sz w:val="24"/>
          <w:szCs w:val="24"/>
        </w:rPr>
        <w:t>Strategic</w:t>
      </w:r>
      <w:r w:rsidR="009536F2" w:rsidRPr="00B92564">
        <w:rPr>
          <w:rFonts w:ascii="Arial" w:hAnsi="Arial" w:cs="Arial"/>
          <w:sz w:val="24"/>
          <w:szCs w:val="24"/>
        </w:rPr>
        <w:t xml:space="preserve"> Obje</w:t>
      </w:r>
      <w:r w:rsidR="00157C5F" w:rsidRPr="00B92564">
        <w:rPr>
          <w:rFonts w:ascii="Arial" w:hAnsi="Arial" w:cs="Arial"/>
          <w:sz w:val="24"/>
          <w:szCs w:val="24"/>
        </w:rPr>
        <w:t>ctive 5.1)</w:t>
      </w:r>
      <w:r w:rsidR="00D50856">
        <w:rPr>
          <w:rFonts w:ascii="Arial" w:hAnsi="Arial" w:cs="Arial"/>
          <w:sz w:val="24"/>
          <w:szCs w:val="24"/>
        </w:rPr>
        <w:t>.</w:t>
      </w:r>
    </w:p>
    <w:p w14:paraId="79F6259A" w14:textId="77777777" w:rsidR="0019137F" w:rsidRPr="00B92564" w:rsidRDefault="0019137F" w:rsidP="00157C5F">
      <w:pPr>
        <w:ind w:left="720"/>
        <w:jc w:val="both"/>
        <w:rPr>
          <w:rFonts w:ascii="Arial" w:hAnsi="Arial" w:cs="Arial"/>
          <w:sz w:val="24"/>
          <w:szCs w:val="24"/>
        </w:rPr>
      </w:pPr>
    </w:p>
    <w:p w14:paraId="0A625755" w14:textId="77777777" w:rsidR="008B390B" w:rsidRPr="005E2B2F" w:rsidRDefault="008B390B" w:rsidP="008B390B">
      <w:pPr>
        <w:ind w:left="720"/>
        <w:jc w:val="both"/>
        <w:rPr>
          <w:rFonts w:ascii="Arial" w:hAnsi="Arial" w:cs="Arial"/>
          <w:sz w:val="24"/>
        </w:rPr>
      </w:pPr>
      <w:r w:rsidRPr="005E2B2F">
        <w:rPr>
          <w:rFonts w:ascii="Arial" w:hAnsi="Arial" w:cs="Arial"/>
          <w:sz w:val="24"/>
        </w:rPr>
        <w:t>HEIW is a newly created body, and a strong focus on organisational development is vital.  We have commenced our journey in relation to understanding our culture and environment through staff surveys, including the All Wales staff survey which showed HEIW’s engagement score as 3.88 out of 5 - above the Wales average of 3.82.  The results of the 2019 staff survey for Health Education and Improvement in Wales (HEIW) generally compare well to the all Wales scores from the 2018 survey, but there is a need for further work.</w:t>
      </w:r>
    </w:p>
    <w:p w14:paraId="79BD073B" w14:textId="77777777" w:rsidR="008B390B" w:rsidRPr="005E2B2F" w:rsidRDefault="008B390B" w:rsidP="008B390B">
      <w:pPr>
        <w:ind w:left="720"/>
        <w:jc w:val="both"/>
        <w:rPr>
          <w:rFonts w:ascii="Arial" w:hAnsi="Arial" w:cs="Arial"/>
          <w:sz w:val="24"/>
        </w:rPr>
      </w:pPr>
    </w:p>
    <w:p w14:paraId="63CB5AD7" w14:textId="23AD8EB1" w:rsidR="008B390B" w:rsidRPr="005E2B2F" w:rsidRDefault="008B390B" w:rsidP="008B390B">
      <w:pPr>
        <w:ind w:left="720"/>
        <w:jc w:val="both"/>
        <w:rPr>
          <w:rFonts w:ascii="Arial" w:hAnsi="Arial" w:cs="Arial"/>
          <w:sz w:val="24"/>
        </w:rPr>
      </w:pPr>
      <w:r w:rsidRPr="005E2B2F">
        <w:rPr>
          <w:rFonts w:ascii="Arial" w:hAnsi="Arial" w:cs="Arial"/>
          <w:sz w:val="24"/>
        </w:rPr>
        <w:t>We have established a ‘Culture Group’ with self</w:t>
      </w:r>
      <w:r w:rsidR="00C461B0" w:rsidRPr="005E2B2F">
        <w:rPr>
          <w:rFonts w:ascii="Arial" w:hAnsi="Arial" w:cs="Arial"/>
          <w:sz w:val="24"/>
        </w:rPr>
        <w:t>-</w:t>
      </w:r>
      <w:r w:rsidRPr="005E2B2F">
        <w:rPr>
          <w:rFonts w:ascii="Arial" w:hAnsi="Arial" w:cs="Arial"/>
          <w:sz w:val="24"/>
        </w:rPr>
        <w:t>selecting memberships to ensure that our journey of staff engagement, motivation and excellent experience continues to improve.  This group is also responsible for the development and monitoring of the staff survey improvement plan during 2020.</w:t>
      </w:r>
    </w:p>
    <w:p w14:paraId="0B68E66A" w14:textId="77777777" w:rsidR="008B390B" w:rsidRPr="005E2B2F" w:rsidRDefault="008B390B" w:rsidP="008B390B">
      <w:pPr>
        <w:ind w:left="720"/>
        <w:jc w:val="both"/>
        <w:rPr>
          <w:rFonts w:ascii="Arial" w:hAnsi="Arial" w:cs="Arial"/>
          <w:sz w:val="24"/>
        </w:rPr>
      </w:pPr>
    </w:p>
    <w:p w14:paraId="525C3118" w14:textId="7EC24B8B" w:rsidR="008B390B" w:rsidRPr="005E2B2F" w:rsidRDefault="008B390B" w:rsidP="008B390B">
      <w:pPr>
        <w:ind w:left="720"/>
        <w:jc w:val="both"/>
        <w:rPr>
          <w:rFonts w:ascii="Arial" w:hAnsi="Arial" w:cs="Arial"/>
          <w:sz w:val="24"/>
        </w:rPr>
      </w:pPr>
      <w:r w:rsidRPr="005E2B2F">
        <w:rPr>
          <w:rFonts w:ascii="Arial" w:hAnsi="Arial" w:cs="Arial"/>
          <w:sz w:val="24"/>
        </w:rPr>
        <w:t>As part of our Organisational Development journey, we have developed key performance metrics.  This will increase in sophistication during 2020</w:t>
      </w:r>
      <w:r>
        <w:rPr>
          <w:rFonts w:ascii="Arial" w:hAnsi="Arial" w:cs="Arial"/>
          <w:sz w:val="24"/>
        </w:rPr>
        <w:t>-2</w:t>
      </w:r>
      <w:r w:rsidRPr="005E2B2F">
        <w:rPr>
          <w:rFonts w:ascii="Arial" w:hAnsi="Arial" w:cs="Arial"/>
          <w:sz w:val="24"/>
        </w:rPr>
        <w:t xml:space="preserve">3 as we create and develop our Centre of Excellence for internal data and analytics, bringing together </w:t>
      </w:r>
      <w:r w:rsidR="000625F3" w:rsidRPr="005E2B2F">
        <w:rPr>
          <w:rFonts w:ascii="Arial" w:hAnsi="Arial" w:cs="Arial"/>
          <w:sz w:val="24"/>
        </w:rPr>
        <w:t>all</w:t>
      </w:r>
      <w:r w:rsidRPr="005E2B2F">
        <w:rPr>
          <w:rFonts w:ascii="Arial" w:hAnsi="Arial" w:cs="Arial"/>
          <w:sz w:val="24"/>
        </w:rPr>
        <w:t xml:space="preserve"> our quality metrics and performance information relating to our workforce so that we can provide a holistic and comprehensive picture of our organisational performance and inform the priorities for OD interventions.</w:t>
      </w:r>
    </w:p>
    <w:p w14:paraId="35D45596" w14:textId="77777777" w:rsidR="008B390B" w:rsidRPr="005E2B2F" w:rsidRDefault="008B390B" w:rsidP="008B390B">
      <w:pPr>
        <w:ind w:left="720"/>
        <w:jc w:val="both"/>
        <w:rPr>
          <w:rFonts w:ascii="Arial" w:hAnsi="Arial" w:cs="Arial"/>
          <w:sz w:val="24"/>
        </w:rPr>
      </w:pPr>
    </w:p>
    <w:p w14:paraId="1AEFC84F" w14:textId="7BA3E2C0" w:rsidR="00D84590" w:rsidRPr="00D84590" w:rsidRDefault="00EB56EC" w:rsidP="00EB56EC">
      <w:pPr>
        <w:jc w:val="both"/>
        <w:rPr>
          <w:rFonts w:ascii="Arial" w:hAnsi="Arial" w:cs="Arial"/>
          <w:b/>
          <w:sz w:val="24"/>
        </w:rPr>
      </w:pPr>
      <w:r>
        <w:rPr>
          <w:rFonts w:ascii="Arial" w:hAnsi="Arial" w:cs="Arial"/>
          <w:b/>
          <w:sz w:val="24"/>
        </w:rPr>
        <w:t>8.5</w:t>
      </w:r>
      <w:r>
        <w:rPr>
          <w:rFonts w:ascii="Arial" w:hAnsi="Arial" w:cs="Arial"/>
          <w:b/>
          <w:sz w:val="24"/>
        </w:rPr>
        <w:tab/>
      </w:r>
      <w:r w:rsidR="006B1846">
        <w:rPr>
          <w:rFonts w:ascii="Arial" w:hAnsi="Arial" w:cs="Arial"/>
          <w:b/>
          <w:sz w:val="24"/>
        </w:rPr>
        <w:t>Attraction, recruitment and selection</w:t>
      </w:r>
    </w:p>
    <w:p w14:paraId="5DC61281" w14:textId="77777777" w:rsidR="00EB56EC" w:rsidRDefault="00EB56EC" w:rsidP="008B390B">
      <w:pPr>
        <w:ind w:left="720"/>
        <w:jc w:val="both"/>
        <w:rPr>
          <w:rFonts w:ascii="Arial" w:hAnsi="Arial" w:cs="Arial"/>
          <w:sz w:val="24"/>
        </w:rPr>
      </w:pPr>
    </w:p>
    <w:p w14:paraId="26771C88" w14:textId="593EEAE4" w:rsidR="008B390B" w:rsidRPr="005E2B2F" w:rsidRDefault="008B390B" w:rsidP="008B390B">
      <w:pPr>
        <w:ind w:left="720"/>
        <w:jc w:val="both"/>
        <w:rPr>
          <w:rFonts w:ascii="Arial" w:hAnsi="Arial" w:cs="Arial"/>
          <w:sz w:val="24"/>
        </w:rPr>
      </w:pPr>
      <w:r w:rsidRPr="005E2B2F">
        <w:rPr>
          <w:rFonts w:ascii="Arial" w:hAnsi="Arial" w:cs="Arial"/>
          <w:sz w:val="24"/>
        </w:rPr>
        <w:t>We are an inclusive employer and want to ensure we recruit the best people, with the right values and behaviours into HEIW.  To support this, we want our recruitment experience to be excellent for all prospective employees from their first contact with HEIW.</w:t>
      </w:r>
    </w:p>
    <w:p w14:paraId="428E4DEB" w14:textId="77777777" w:rsidR="008B390B" w:rsidRPr="005E2B2F" w:rsidRDefault="008B390B" w:rsidP="008B390B">
      <w:pPr>
        <w:ind w:left="720"/>
        <w:jc w:val="both"/>
        <w:rPr>
          <w:rFonts w:ascii="Arial" w:hAnsi="Arial" w:cs="Arial"/>
          <w:sz w:val="24"/>
        </w:rPr>
      </w:pPr>
    </w:p>
    <w:p w14:paraId="68501945" w14:textId="0DDE41D9" w:rsidR="008B390B" w:rsidRPr="005E2B2F" w:rsidRDefault="008B390B" w:rsidP="008B390B">
      <w:pPr>
        <w:ind w:left="720"/>
        <w:jc w:val="both"/>
        <w:rPr>
          <w:rFonts w:ascii="Arial" w:hAnsi="Arial" w:cs="Arial"/>
          <w:sz w:val="24"/>
        </w:rPr>
      </w:pPr>
      <w:r w:rsidRPr="005E2B2F">
        <w:rPr>
          <w:rFonts w:ascii="Arial" w:hAnsi="Arial" w:cs="Arial"/>
          <w:sz w:val="24"/>
        </w:rPr>
        <w:t xml:space="preserve">During 2020-2023 we will use a variety of attraction methods to advertise our vacancies and use </w:t>
      </w:r>
      <w:r w:rsidR="00DA68FD" w:rsidRPr="005E2B2F">
        <w:rPr>
          <w:rFonts w:ascii="Arial" w:hAnsi="Arial" w:cs="Arial"/>
          <w:sz w:val="24"/>
        </w:rPr>
        <w:t>values-based</w:t>
      </w:r>
      <w:r w:rsidRPr="005E2B2F">
        <w:rPr>
          <w:rFonts w:ascii="Arial" w:hAnsi="Arial" w:cs="Arial"/>
          <w:sz w:val="24"/>
        </w:rPr>
        <w:t xml:space="preserve"> recruitment across all areas.  We have commenced this journey and are rolling out recruitment and selection training to managers, which includes training on unconscious bias</w:t>
      </w:r>
      <w:r w:rsidR="00250995">
        <w:rPr>
          <w:rFonts w:ascii="Arial" w:hAnsi="Arial" w:cs="Arial"/>
          <w:sz w:val="24"/>
        </w:rPr>
        <w:t>.</w:t>
      </w:r>
    </w:p>
    <w:p w14:paraId="63E6514B" w14:textId="77777777" w:rsidR="008B390B" w:rsidRPr="005E2B2F" w:rsidRDefault="008B390B" w:rsidP="008B390B">
      <w:pPr>
        <w:ind w:left="720"/>
        <w:jc w:val="both"/>
        <w:rPr>
          <w:rFonts w:ascii="Arial" w:hAnsi="Arial" w:cs="Arial"/>
          <w:sz w:val="24"/>
        </w:rPr>
      </w:pPr>
    </w:p>
    <w:p w14:paraId="15C9934C" w14:textId="31874626" w:rsidR="008B390B" w:rsidRPr="003C3475" w:rsidRDefault="008B390B" w:rsidP="008B390B">
      <w:pPr>
        <w:ind w:left="720"/>
        <w:jc w:val="both"/>
        <w:rPr>
          <w:rFonts w:ascii="Arial" w:hAnsi="Arial" w:cs="Arial"/>
          <w:sz w:val="24"/>
          <w:szCs w:val="24"/>
        </w:rPr>
      </w:pPr>
      <w:r w:rsidRPr="00C67AB0">
        <w:rPr>
          <w:rFonts w:ascii="Arial" w:hAnsi="Arial" w:cs="Arial"/>
          <w:sz w:val="24"/>
          <w:szCs w:val="24"/>
        </w:rPr>
        <w:t>We know that around 80% of our future workforce are with us today.  Therefore</w:t>
      </w:r>
      <w:r w:rsidR="00250995" w:rsidRPr="00AC66A7">
        <w:rPr>
          <w:rFonts w:ascii="Arial" w:hAnsi="Arial" w:cs="Arial"/>
          <w:sz w:val="24"/>
          <w:szCs w:val="24"/>
        </w:rPr>
        <w:t>,</w:t>
      </w:r>
      <w:r w:rsidRPr="00E707C0">
        <w:rPr>
          <w:rFonts w:ascii="Arial" w:hAnsi="Arial" w:cs="Arial"/>
          <w:sz w:val="24"/>
          <w:szCs w:val="24"/>
        </w:rPr>
        <w:t xml:space="preserve"> we want to ensure that ou</w:t>
      </w:r>
      <w:r w:rsidRPr="00250E02">
        <w:rPr>
          <w:rFonts w:ascii="Arial" w:hAnsi="Arial" w:cs="Arial"/>
          <w:sz w:val="24"/>
          <w:szCs w:val="24"/>
        </w:rPr>
        <w:t xml:space="preserve">r staff feel </w:t>
      </w:r>
      <w:r w:rsidR="1B4935A7" w:rsidRPr="00D50856">
        <w:rPr>
          <w:rFonts w:ascii="Arial" w:hAnsi="Arial" w:cs="Arial"/>
          <w:sz w:val="24"/>
          <w:szCs w:val="24"/>
        </w:rPr>
        <w:t xml:space="preserve">included, </w:t>
      </w:r>
      <w:r w:rsidRPr="00AC66A7">
        <w:rPr>
          <w:rFonts w:ascii="Arial" w:hAnsi="Arial" w:cs="Arial"/>
          <w:sz w:val="24"/>
          <w:szCs w:val="24"/>
        </w:rPr>
        <w:t xml:space="preserve">valued, informed and </w:t>
      </w:r>
      <w:r w:rsidRPr="00E707C0">
        <w:rPr>
          <w:rFonts w:ascii="Arial" w:hAnsi="Arial" w:cs="Arial"/>
          <w:sz w:val="24"/>
          <w:szCs w:val="24"/>
        </w:rPr>
        <w:t>t</w:t>
      </w:r>
      <w:r w:rsidR="3ED02468" w:rsidRPr="00250E02">
        <w:rPr>
          <w:rFonts w:ascii="Arial" w:hAnsi="Arial" w:cs="Arial"/>
          <w:sz w:val="24"/>
          <w:szCs w:val="24"/>
        </w:rPr>
        <w:t>hat</w:t>
      </w:r>
      <w:r w:rsidR="06A8C171" w:rsidRPr="00262AB6">
        <w:rPr>
          <w:rFonts w:ascii="Arial" w:hAnsi="Arial" w:cs="Arial"/>
          <w:sz w:val="24"/>
          <w:szCs w:val="24"/>
        </w:rPr>
        <w:t xml:space="preserve"> </w:t>
      </w:r>
      <w:r w:rsidRPr="00262AB6">
        <w:rPr>
          <w:rFonts w:ascii="Arial" w:hAnsi="Arial" w:cs="Arial"/>
          <w:sz w:val="24"/>
          <w:szCs w:val="24"/>
        </w:rPr>
        <w:t>t</w:t>
      </w:r>
      <w:r w:rsidRPr="00641F55">
        <w:rPr>
          <w:rFonts w:ascii="Arial" w:hAnsi="Arial" w:cs="Arial"/>
          <w:sz w:val="24"/>
          <w:szCs w:val="24"/>
        </w:rPr>
        <w:t xml:space="preserve">heir wellbeing is supported.  As an organisation with a primary purpose in current and future </w:t>
      </w:r>
      <w:r w:rsidRPr="00B576F6">
        <w:rPr>
          <w:rFonts w:ascii="Arial" w:hAnsi="Arial" w:cs="Arial"/>
          <w:sz w:val="24"/>
          <w:szCs w:val="24"/>
        </w:rPr>
        <w:t>workforce development, it is vital that our own staff have excellent experience in this area.  We must therefore provide excell</w:t>
      </w:r>
      <w:r w:rsidRPr="00B92564">
        <w:rPr>
          <w:rFonts w:ascii="Arial" w:hAnsi="Arial" w:cs="Arial"/>
          <w:sz w:val="24"/>
          <w:szCs w:val="24"/>
        </w:rPr>
        <w:t xml:space="preserve">ent opportunities to develop our HEIW people and ensure they are able to enhance their skills and knowledge within their current </w:t>
      </w:r>
      <w:r w:rsidRPr="00B16834">
        <w:rPr>
          <w:rFonts w:ascii="Arial" w:hAnsi="Arial" w:cs="Arial"/>
          <w:sz w:val="24"/>
          <w:szCs w:val="24"/>
        </w:rPr>
        <w:t>career pathway, or to gain additional or alternative skills to help them move to an alternative pathway.</w:t>
      </w:r>
    </w:p>
    <w:p w14:paraId="71249768" w14:textId="77777777" w:rsidR="008B390B" w:rsidRPr="005E2B2F" w:rsidRDefault="008B390B" w:rsidP="008B390B">
      <w:pPr>
        <w:ind w:left="720"/>
        <w:jc w:val="both"/>
        <w:rPr>
          <w:rFonts w:ascii="Arial" w:hAnsi="Arial" w:cs="Arial"/>
          <w:sz w:val="24"/>
        </w:rPr>
      </w:pPr>
    </w:p>
    <w:p w14:paraId="23D177F4" w14:textId="77777777" w:rsidR="008B390B" w:rsidRDefault="008B390B" w:rsidP="008B390B">
      <w:pPr>
        <w:ind w:left="720"/>
        <w:jc w:val="both"/>
        <w:rPr>
          <w:rFonts w:ascii="Arial" w:hAnsi="Arial" w:cs="Arial"/>
          <w:sz w:val="24"/>
        </w:rPr>
      </w:pPr>
      <w:r w:rsidRPr="005E2B2F">
        <w:rPr>
          <w:rFonts w:ascii="Arial" w:hAnsi="Arial" w:cs="Arial"/>
          <w:sz w:val="24"/>
        </w:rPr>
        <w:t xml:space="preserve">Key to this is our Performance Appraisal and Development Review (PADR) policy and procedure.  This is now in place and includes a 360º assessment.  During the PADR staff have opportunity to discuss their progress against their agreed objectives with their line manager, develop ongoing objectives and create and agree a personal </w:t>
      </w:r>
      <w:r w:rsidRPr="005E2B2F">
        <w:rPr>
          <w:rFonts w:ascii="Arial" w:hAnsi="Arial" w:cs="Arial"/>
          <w:sz w:val="24"/>
        </w:rPr>
        <w:lastRenderedPageBreak/>
        <w:t>development plan to enable ongoing personal and professional development.  Medical staff take part in the medical appraisal and job planning process.</w:t>
      </w:r>
    </w:p>
    <w:p w14:paraId="6A2F83BD" w14:textId="77777777" w:rsidR="0019137F" w:rsidRPr="005E2B2F" w:rsidRDefault="0019137F" w:rsidP="008B390B">
      <w:pPr>
        <w:ind w:left="720"/>
        <w:jc w:val="both"/>
        <w:rPr>
          <w:rFonts w:ascii="Arial" w:hAnsi="Arial" w:cs="Arial"/>
          <w:sz w:val="24"/>
        </w:rPr>
      </w:pPr>
    </w:p>
    <w:p w14:paraId="5D48C690" w14:textId="77777777" w:rsidR="008B390B" w:rsidRPr="005E2B2F" w:rsidRDefault="008B390B" w:rsidP="008B390B">
      <w:pPr>
        <w:ind w:left="720"/>
        <w:jc w:val="both"/>
        <w:rPr>
          <w:rFonts w:ascii="Arial" w:hAnsi="Arial" w:cs="Arial"/>
          <w:sz w:val="24"/>
        </w:rPr>
      </w:pPr>
      <w:r w:rsidRPr="005E2B2F">
        <w:rPr>
          <w:rFonts w:ascii="Arial" w:hAnsi="Arial" w:cs="Arial"/>
          <w:sz w:val="24"/>
        </w:rPr>
        <w:t>All HEIW staff are required to complete the All Wales mandatory training in line with NHS Wales Health Boards and Trusts.  We are working with managers to ensure that we meet the 85% tier one performance target rate as soon as possible.</w:t>
      </w:r>
    </w:p>
    <w:p w14:paraId="4BF67361" w14:textId="77777777" w:rsidR="008B390B" w:rsidRPr="005E2B2F" w:rsidRDefault="008B390B" w:rsidP="008B390B">
      <w:pPr>
        <w:ind w:left="720"/>
        <w:jc w:val="both"/>
        <w:rPr>
          <w:rFonts w:ascii="Arial" w:hAnsi="Arial" w:cs="Arial"/>
          <w:sz w:val="24"/>
        </w:rPr>
      </w:pPr>
    </w:p>
    <w:p w14:paraId="48B52DC0" w14:textId="25C50BC7" w:rsidR="008B390B" w:rsidRPr="005E2B2F" w:rsidRDefault="008B390B" w:rsidP="008B390B">
      <w:pPr>
        <w:ind w:left="720"/>
        <w:jc w:val="both"/>
        <w:rPr>
          <w:rFonts w:ascii="Arial" w:hAnsi="Arial" w:cs="Arial"/>
          <w:sz w:val="24"/>
        </w:rPr>
      </w:pPr>
      <w:r w:rsidRPr="005E2B2F">
        <w:rPr>
          <w:rFonts w:ascii="Arial" w:hAnsi="Arial" w:cs="Arial"/>
          <w:sz w:val="24"/>
        </w:rPr>
        <w:t xml:space="preserve">We are building a health and social care leadership and succession framework as an integral part of the Workforce Strategy for Health and Social Care.  As such there are key elements within this that will be available for HEIW staff.  An internal group has been </w:t>
      </w:r>
      <w:r w:rsidR="00DA68FD" w:rsidRPr="005E2B2F">
        <w:rPr>
          <w:rFonts w:ascii="Arial" w:hAnsi="Arial" w:cs="Arial"/>
          <w:sz w:val="24"/>
        </w:rPr>
        <w:t>established and</w:t>
      </w:r>
      <w:r w:rsidRPr="005E2B2F">
        <w:rPr>
          <w:rFonts w:ascii="Arial" w:hAnsi="Arial" w:cs="Arial"/>
          <w:sz w:val="24"/>
        </w:rPr>
        <w:t xml:space="preserve"> is currently developing a framework to support leadership and management development, together with succession planning/talent management for HEIW.  This will be progressed throughout 2020-23.</w:t>
      </w:r>
    </w:p>
    <w:p w14:paraId="69A8EC99" w14:textId="77777777" w:rsidR="008B390B" w:rsidRPr="005E2B2F" w:rsidRDefault="008B390B" w:rsidP="008B390B">
      <w:pPr>
        <w:ind w:left="720"/>
        <w:jc w:val="both"/>
        <w:rPr>
          <w:rFonts w:ascii="Arial" w:hAnsi="Arial" w:cs="Arial"/>
          <w:sz w:val="24"/>
        </w:rPr>
      </w:pPr>
    </w:p>
    <w:p w14:paraId="10899F39" w14:textId="77777777" w:rsidR="008B390B" w:rsidRPr="00EB56EC" w:rsidRDefault="008B390B" w:rsidP="008B390B">
      <w:pPr>
        <w:ind w:left="720"/>
        <w:jc w:val="both"/>
        <w:rPr>
          <w:rFonts w:ascii="Arial" w:hAnsi="Arial" w:cs="Arial"/>
          <w:sz w:val="24"/>
          <w:szCs w:val="24"/>
        </w:rPr>
      </w:pPr>
      <w:r w:rsidRPr="005E2B2F">
        <w:rPr>
          <w:rFonts w:ascii="Arial" w:hAnsi="Arial" w:cs="Arial"/>
          <w:sz w:val="24"/>
        </w:rPr>
        <w:t xml:space="preserve">Our relationships with our Trade Union partners </w:t>
      </w:r>
      <w:proofErr w:type="gramStart"/>
      <w:r w:rsidRPr="005E2B2F">
        <w:rPr>
          <w:rFonts w:ascii="Arial" w:hAnsi="Arial" w:cs="Arial"/>
          <w:sz w:val="24"/>
        </w:rPr>
        <w:t>is</w:t>
      </w:r>
      <w:proofErr w:type="gramEnd"/>
      <w:r w:rsidRPr="005E2B2F">
        <w:rPr>
          <w:rFonts w:ascii="Arial" w:hAnsi="Arial" w:cs="Arial"/>
          <w:sz w:val="24"/>
        </w:rPr>
        <w:t xml:space="preserve"> extremely positive.  We have established a Partnership Forum which meets bi-monthly and has been well supported by our trade union representatives.  We have invited union colleagues to HEIW to deliver clinics to meet staff and talk about union membership, any issues they may have and how union membership can benefit them.  We will continue to do </w:t>
      </w:r>
      <w:r w:rsidRPr="00EB56EC">
        <w:rPr>
          <w:rFonts w:ascii="Arial" w:hAnsi="Arial" w:cs="Arial"/>
          <w:sz w:val="24"/>
          <w:szCs w:val="24"/>
        </w:rPr>
        <w:t>this and look forward to supporting our union colleagues as they recruit stewards from HEIW.</w:t>
      </w:r>
    </w:p>
    <w:p w14:paraId="0AAE07EE" w14:textId="77777777" w:rsidR="008B390B" w:rsidRPr="00EB56EC" w:rsidRDefault="008B390B" w:rsidP="008B390B">
      <w:pPr>
        <w:ind w:left="720"/>
        <w:jc w:val="both"/>
        <w:rPr>
          <w:rFonts w:ascii="Arial" w:eastAsia="Calibri" w:hAnsi="Arial" w:cs="Arial"/>
          <w:sz w:val="24"/>
          <w:szCs w:val="24"/>
        </w:rPr>
      </w:pPr>
    </w:p>
    <w:p w14:paraId="5172EE1B" w14:textId="77777777" w:rsidR="008B390B" w:rsidRPr="00EB56EC" w:rsidRDefault="008B390B" w:rsidP="008B390B">
      <w:pPr>
        <w:ind w:left="720"/>
        <w:jc w:val="both"/>
        <w:rPr>
          <w:rFonts w:ascii="Arial" w:eastAsia="Calibri" w:hAnsi="Arial" w:cs="Arial"/>
          <w:sz w:val="24"/>
          <w:szCs w:val="24"/>
        </w:rPr>
      </w:pPr>
      <w:r w:rsidRPr="00EB56EC">
        <w:rPr>
          <w:rFonts w:ascii="Arial" w:eastAsia="Calibri" w:hAnsi="Arial" w:cs="Arial"/>
          <w:sz w:val="24"/>
          <w:szCs w:val="24"/>
        </w:rPr>
        <w:t>Our ability to deliver our IMTP will depend on the capability and capacity of our most important asset, our people.</w:t>
      </w:r>
    </w:p>
    <w:p w14:paraId="61ABD5B7" w14:textId="77777777" w:rsidR="0069450B" w:rsidRPr="00EB56EC" w:rsidRDefault="0069450B" w:rsidP="000939F5">
      <w:pPr>
        <w:ind w:left="720"/>
        <w:rPr>
          <w:rFonts w:ascii="Arial" w:hAnsi="Arial" w:cs="Arial"/>
          <w:sz w:val="24"/>
          <w:szCs w:val="24"/>
        </w:rPr>
      </w:pPr>
    </w:p>
    <w:p w14:paraId="2CE6D879" w14:textId="10AA0888" w:rsidR="005C5B07" w:rsidRPr="00EB56EC" w:rsidRDefault="00EB56EC" w:rsidP="005C5B07">
      <w:pPr>
        <w:rPr>
          <w:rFonts w:ascii="Arial" w:hAnsi="Arial" w:cs="Arial"/>
          <w:b/>
          <w:sz w:val="24"/>
          <w:szCs w:val="24"/>
        </w:rPr>
      </w:pPr>
      <w:r>
        <w:rPr>
          <w:rFonts w:ascii="Arial" w:hAnsi="Arial" w:cs="Arial"/>
          <w:b/>
          <w:sz w:val="24"/>
          <w:szCs w:val="24"/>
        </w:rPr>
        <w:t>8.6</w:t>
      </w:r>
      <w:r w:rsidR="004E3113" w:rsidRPr="00EB56EC">
        <w:rPr>
          <w:rFonts w:ascii="Arial" w:hAnsi="Arial" w:cs="Arial"/>
          <w:b/>
          <w:sz w:val="24"/>
          <w:szCs w:val="24"/>
        </w:rPr>
        <w:tab/>
        <w:t>Inclusion</w:t>
      </w:r>
    </w:p>
    <w:p w14:paraId="50804E92" w14:textId="6615F3BD" w:rsidR="004E3113" w:rsidRPr="00EB56EC" w:rsidRDefault="004E3113" w:rsidP="00EB56EC">
      <w:pPr>
        <w:ind w:left="720"/>
        <w:rPr>
          <w:rFonts w:ascii="Arial" w:hAnsi="Arial" w:cs="Arial"/>
          <w:sz w:val="24"/>
          <w:szCs w:val="24"/>
        </w:rPr>
      </w:pPr>
    </w:p>
    <w:p w14:paraId="59B70A01" w14:textId="77777777" w:rsidR="00393FAB" w:rsidRDefault="004E3113" w:rsidP="0040189C">
      <w:pPr>
        <w:ind w:left="720"/>
        <w:jc w:val="both"/>
        <w:rPr>
          <w:rFonts w:ascii="Arial" w:hAnsi="Arial" w:cs="Arial"/>
          <w:sz w:val="24"/>
          <w:szCs w:val="24"/>
        </w:rPr>
      </w:pPr>
      <w:r w:rsidRPr="00EB56EC">
        <w:rPr>
          <w:rFonts w:ascii="Arial" w:hAnsi="Arial" w:cs="Arial"/>
          <w:sz w:val="24"/>
          <w:szCs w:val="24"/>
        </w:rPr>
        <w:t>During 2019-20 we have been developing a</w:t>
      </w:r>
      <w:r w:rsidR="00D65524" w:rsidRPr="00EB56EC">
        <w:rPr>
          <w:rFonts w:ascii="Arial" w:hAnsi="Arial" w:cs="Arial"/>
          <w:sz w:val="24"/>
          <w:szCs w:val="24"/>
        </w:rPr>
        <w:t xml:space="preserve"> </w:t>
      </w:r>
      <w:r w:rsidR="00DA68FD" w:rsidRPr="00EB56EC">
        <w:rPr>
          <w:rFonts w:ascii="Arial" w:hAnsi="Arial" w:cs="Arial"/>
          <w:sz w:val="24"/>
          <w:szCs w:val="24"/>
        </w:rPr>
        <w:t>Diversity</w:t>
      </w:r>
      <w:r w:rsidR="00D65524" w:rsidRPr="00EB56EC">
        <w:rPr>
          <w:rFonts w:ascii="Arial" w:hAnsi="Arial" w:cs="Arial"/>
          <w:sz w:val="24"/>
          <w:szCs w:val="24"/>
        </w:rPr>
        <w:t xml:space="preserve"> and Inclusion policy which we </w:t>
      </w:r>
      <w:r w:rsidR="008E3BBE" w:rsidRPr="00EB56EC">
        <w:rPr>
          <w:rFonts w:ascii="Arial" w:hAnsi="Arial" w:cs="Arial"/>
          <w:sz w:val="24"/>
          <w:szCs w:val="24"/>
        </w:rPr>
        <w:t>anticipate</w:t>
      </w:r>
      <w:r w:rsidR="00D65524" w:rsidRPr="00EB56EC">
        <w:rPr>
          <w:rFonts w:ascii="Arial" w:hAnsi="Arial" w:cs="Arial"/>
          <w:sz w:val="24"/>
          <w:szCs w:val="24"/>
        </w:rPr>
        <w:t xml:space="preserve"> will be approved in January 2020</w:t>
      </w:r>
      <w:r w:rsidR="008E3BBE" w:rsidRPr="00EB56EC">
        <w:rPr>
          <w:rFonts w:ascii="Arial" w:hAnsi="Arial" w:cs="Arial"/>
          <w:sz w:val="24"/>
          <w:szCs w:val="24"/>
        </w:rPr>
        <w:t xml:space="preserve">. </w:t>
      </w:r>
      <w:r w:rsidR="005B6FE2">
        <w:rPr>
          <w:rFonts w:ascii="Arial" w:hAnsi="Arial" w:cs="Arial"/>
          <w:sz w:val="24"/>
          <w:szCs w:val="24"/>
        </w:rPr>
        <w:t xml:space="preserve"> </w:t>
      </w:r>
      <w:r w:rsidR="008E3BBE" w:rsidRPr="00EB56EC">
        <w:rPr>
          <w:rFonts w:ascii="Arial" w:hAnsi="Arial" w:cs="Arial"/>
          <w:sz w:val="24"/>
          <w:szCs w:val="24"/>
        </w:rPr>
        <w:t xml:space="preserve">We have established a Diversity and </w:t>
      </w:r>
      <w:r w:rsidR="00D90D5C" w:rsidRPr="00EB56EC">
        <w:rPr>
          <w:rFonts w:ascii="Arial" w:hAnsi="Arial" w:cs="Arial"/>
          <w:sz w:val="24"/>
          <w:szCs w:val="24"/>
        </w:rPr>
        <w:t>Inclusion</w:t>
      </w:r>
      <w:r w:rsidR="008E3BBE" w:rsidRPr="00EB56EC">
        <w:rPr>
          <w:rFonts w:ascii="Arial" w:hAnsi="Arial" w:cs="Arial"/>
          <w:sz w:val="24"/>
          <w:szCs w:val="24"/>
        </w:rPr>
        <w:t xml:space="preserve"> group and a series of workplace </w:t>
      </w:r>
      <w:r w:rsidR="45EEDABB" w:rsidRPr="00EB56EC">
        <w:rPr>
          <w:rFonts w:ascii="Arial" w:hAnsi="Arial" w:cs="Arial"/>
          <w:sz w:val="24"/>
          <w:szCs w:val="24"/>
        </w:rPr>
        <w:t xml:space="preserve">inclusion </w:t>
      </w:r>
      <w:r w:rsidR="008E3BBE" w:rsidRPr="00EB56EC">
        <w:rPr>
          <w:rFonts w:ascii="Arial" w:hAnsi="Arial" w:cs="Arial"/>
          <w:sz w:val="24"/>
          <w:szCs w:val="24"/>
        </w:rPr>
        <w:t>champion roles</w:t>
      </w:r>
      <w:r w:rsidR="0094510E" w:rsidRPr="00EB56EC">
        <w:rPr>
          <w:rFonts w:ascii="Arial" w:hAnsi="Arial" w:cs="Arial"/>
          <w:sz w:val="24"/>
          <w:szCs w:val="24"/>
        </w:rPr>
        <w:t xml:space="preserve">. </w:t>
      </w:r>
      <w:r w:rsidR="005B6FE2">
        <w:rPr>
          <w:rFonts w:ascii="Arial" w:hAnsi="Arial" w:cs="Arial"/>
          <w:sz w:val="24"/>
          <w:szCs w:val="24"/>
        </w:rPr>
        <w:t xml:space="preserve"> </w:t>
      </w:r>
      <w:r w:rsidR="0094510E" w:rsidRPr="00EB56EC">
        <w:rPr>
          <w:rFonts w:ascii="Arial" w:hAnsi="Arial" w:cs="Arial"/>
          <w:sz w:val="24"/>
          <w:szCs w:val="24"/>
        </w:rPr>
        <w:t xml:space="preserve">We have also become a signatory to </w:t>
      </w:r>
      <w:r w:rsidR="00D90D5C" w:rsidRPr="00EB56EC">
        <w:rPr>
          <w:rFonts w:ascii="Arial" w:hAnsi="Arial" w:cs="Arial"/>
          <w:sz w:val="24"/>
          <w:szCs w:val="24"/>
        </w:rPr>
        <w:t xml:space="preserve">Disability Confidence scheme, </w:t>
      </w:r>
      <w:r w:rsidR="6A25EBD8" w:rsidRPr="00EB56EC">
        <w:rPr>
          <w:rFonts w:ascii="Arial" w:hAnsi="Arial" w:cs="Arial"/>
          <w:sz w:val="24"/>
          <w:szCs w:val="24"/>
        </w:rPr>
        <w:t>D</w:t>
      </w:r>
      <w:r w:rsidR="00D90D5C" w:rsidRPr="00EB56EC">
        <w:rPr>
          <w:rFonts w:ascii="Arial" w:hAnsi="Arial" w:cs="Arial"/>
          <w:sz w:val="24"/>
          <w:szCs w:val="24"/>
        </w:rPr>
        <w:t xml:space="preserve">ying to </w:t>
      </w:r>
      <w:r w:rsidR="6A25EBD8" w:rsidRPr="00EB56EC">
        <w:rPr>
          <w:rFonts w:ascii="Arial" w:hAnsi="Arial" w:cs="Arial"/>
          <w:sz w:val="24"/>
          <w:szCs w:val="24"/>
        </w:rPr>
        <w:t>W</w:t>
      </w:r>
      <w:r w:rsidR="00D90D5C" w:rsidRPr="00EB56EC">
        <w:rPr>
          <w:rFonts w:ascii="Arial" w:hAnsi="Arial" w:cs="Arial"/>
          <w:sz w:val="24"/>
          <w:szCs w:val="24"/>
        </w:rPr>
        <w:t xml:space="preserve">ork charter and Anti-violence collaborative for example. </w:t>
      </w:r>
      <w:r w:rsidR="005B6FE2">
        <w:rPr>
          <w:rFonts w:ascii="Arial" w:hAnsi="Arial" w:cs="Arial"/>
          <w:sz w:val="24"/>
          <w:szCs w:val="24"/>
        </w:rPr>
        <w:t xml:space="preserve"> </w:t>
      </w:r>
      <w:r w:rsidR="00D90D5C" w:rsidRPr="00EB56EC">
        <w:rPr>
          <w:rFonts w:ascii="Arial" w:hAnsi="Arial" w:cs="Arial"/>
          <w:sz w:val="24"/>
          <w:szCs w:val="24"/>
        </w:rPr>
        <w:t>Given the importance of this area we have included a specific objective with further detail (See objective 5.4)</w:t>
      </w:r>
      <w:r w:rsidR="00393FAB">
        <w:rPr>
          <w:rFonts w:ascii="Arial" w:hAnsi="Arial" w:cs="Arial"/>
          <w:sz w:val="24"/>
          <w:szCs w:val="24"/>
        </w:rPr>
        <w:t>.</w:t>
      </w:r>
    </w:p>
    <w:p w14:paraId="66D22BF5" w14:textId="77777777" w:rsidR="009E39D8" w:rsidRDefault="009E39D8" w:rsidP="0040189C">
      <w:pPr>
        <w:ind w:left="720"/>
        <w:jc w:val="both"/>
        <w:rPr>
          <w:rFonts w:ascii="Arial" w:hAnsi="Arial" w:cs="Arial"/>
          <w:sz w:val="24"/>
          <w:szCs w:val="24"/>
        </w:rPr>
      </w:pPr>
    </w:p>
    <w:p w14:paraId="338AAC80" w14:textId="5E07A858" w:rsidR="009E39D8" w:rsidRDefault="009E39D8" w:rsidP="0040189C">
      <w:pPr>
        <w:ind w:left="720"/>
        <w:jc w:val="both"/>
        <w:rPr>
          <w:rFonts w:ascii="Arial" w:hAnsi="Arial" w:cs="Arial"/>
          <w:sz w:val="24"/>
          <w:szCs w:val="24"/>
        </w:rPr>
        <w:sectPr w:rsidR="009E39D8" w:rsidSect="00D74BA9">
          <w:pgSz w:w="11906" w:h="16838"/>
          <w:pgMar w:top="1134" w:right="1134" w:bottom="1134" w:left="1134" w:header="709" w:footer="709" w:gutter="0"/>
          <w:cols w:space="708"/>
          <w:docGrid w:linePitch="360"/>
        </w:sectPr>
      </w:pPr>
    </w:p>
    <w:p w14:paraId="635E6D5C" w14:textId="00C74FFD" w:rsidR="00D96995" w:rsidRPr="000D44CC" w:rsidRDefault="007526CD" w:rsidP="00D96995">
      <w:pPr>
        <w:rPr>
          <w:rFonts w:ascii="Arial" w:hAnsi="Arial" w:cs="Arial"/>
          <w:b/>
          <w:sz w:val="28"/>
          <w:szCs w:val="28"/>
        </w:rPr>
      </w:pPr>
      <w:r w:rsidRPr="000D44CC">
        <w:rPr>
          <w:rFonts w:ascii="Arial" w:hAnsi="Arial" w:cs="Arial"/>
          <w:b/>
          <w:sz w:val="28"/>
          <w:szCs w:val="28"/>
        </w:rPr>
        <w:lastRenderedPageBreak/>
        <w:t xml:space="preserve">Chapter </w:t>
      </w:r>
      <w:r w:rsidR="008C3F9E">
        <w:rPr>
          <w:rFonts w:ascii="Arial" w:hAnsi="Arial" w:cs="Arial"/>
          <w:b/>
          <w:sz w:val="28"/>
          <w:szCs w:val="28"/>
        </w:rPr>
        <w:t>9</w:t>
      </w:r>
      <w:r w:rsidR="00D96995" w:rsidRPr="000D44CC">
        <w:rPr>
          <w:rFonts w:ascii="Arial" w:hAnsi="Arial" w:cs="Arial"/>
          <w:b/>
          <w:sz w:val="28"/>
          <w:szCs w:val="28"/>
        </w:rPr>
        <w:t xml:space="preserve"> – </w:t>
      </w:r>
      <w:r w:rsidR="007F7ABF">
        <w:rPr>
          <w:rFonts w:ascii="Arial" w:hAnsi="Arial" w:cs="Arial"/>
          <w:b/>
          <w:sz w:val="28"/>
          <w:szCs w:val="28"/>
        </w:rPr>
        <w:t>Our enabling and support functions</w:t>
      </w:r>
      <w:r w:rsidR="003B0C6B">
        <w:rPr>
          <w:rFonts w:ascii="Arial" w:hAnsi="Arial" w:cs="Arial"/>
          <w:b/>
          <w:sz w:val="28"/>
          <w:szCs w:val="28"/>
        </w:rPr>
        <w:t xml:space="preserve">, </w:t>
      </w:r>
      <w:r w:rsidR="00D80B5C">
        <w:rPr>
          <w:rFonts w:ascii="Arial" w:hAnsi="Arial" w:cs="Arial"/>
          <w:b/>
          <w:sz w:val="28"/>
          <w:szCs w:val="28"/>
        </w:rPr>
        <w:t>r</w:t>
      </w:r>
      <w:r w:rsidR="003B0C6B">
        <w:rPr>
          <w:rFonts w:ascii="Arial" w:hAnsi="Arial" w:cs="Arial"/>
          <w:b/>
          <w:sz w:val="28"/>
          <w:szCs w:val="28"/>
        </w:rPr>
        <w:t xml:space="preserve">isk </w:t>
      </w:r>
      <w:r w:rsidR="00B56D7C">
        <w:rPr>
          <w:rFonts w:ascii="Arial" w:hAnsi="Arial" w:cs="Arial"/>
          <w:b/>
          <w:sz w:val="28"/>
          <w:szCs w:val="28"/>
        </w:rPr>
        <w:t>and</w:t>
      </w:r>
      <w:r w:rsidR="003B0C6B">
        <w:rPr>
          <w:rFonts w:ascii="Arial" w:hAnsi="Arial" w:cs="Arial"/>
          <w:b/>
          <w:sz w:val="28"/>
          <w:szCs w:val="28"/>
        </w:rPr>
        <w:t xml:space="preserve"> </w:t>
      </w:r>
      <w:r w:rsidR="00D80B5C">
        <w:rPr>
          <w:rFonts w:ascii="Arial" w:hAnsi="Arial" w:cs="Arial"/>
          <w:b/>
          <w:sz w:val="28"/>
          <w:szCs w:val="28"/>
        </w:rPr>
        <w:t>g</w:t>
      </w:r>
      <w:r w:rsidR="003B0C6B">
        <w:rPr>
          <w:rFonts w:ascii="Arial" w:hAnsi="Arial" w:cs="Arial"/>
          <w:b/>
          <w:sz w:val="28"/>
          <w:szCs w:val="28"/>
        </w:rPr>
        <w:t>overnance</w:t>
      </w:r>
    </w:p>
    <w:p w14:paraId="355AD12D" w14:textId="77777777" w:rsidR="007526CD" w:rsidRPr="002659FE" w:rsidRDefault="007526CD" w:rsidP="009A01AF">
      <w:pPr>
        <w:jc w:val="both"/>
        <w:rPr>
          <w:rFonts w:ascii="Arial" w:hAnsi="Arial" w:cs="Arial"/>
          <w:sz w:val="24"/>
          <w:szCs w:val="24"/>
        </w:rPr>
      </w:pPr>
    </w:p>
    <w:p w14:paraId="7760BBC9" w14:textId="4D0D4109" w:rsidR="00C52D0D" w:rsidRPr="008231F8" w:rsidRDefault="006A627F" w:rsidP="004313F7">
      <w:pPr>
        <w:ind w:left="720"/>
        <w:jc w:val="both"/>
        <w:rPr>
          <w:rFonts w:ascii="Arial" w:eastAsia="Calibri" w:hAnsi="Arial" w:cs="Arial"/>
          <w:sz w:val="24"/>
          <w:szCs w:val="24"/>
        </w:rPr>
      </w:pPr>
      <w:r w:rsidRPr="006A627F">
        <w:rPr>
          <w:rFonts w:ascii="Arial" w:eastAsia="Calibri" w:hAnsi="Arial" w:cs="Arial"/>
          <w:sz w:val="24"/>
          <w:szCs w:val="24"/>
        </w:rPr>
        <w:t>Our enabling and support functions play a vital role in supporting the organisation in the delivery of the strategic aims and objectives described within this IMTP as well as the wider NHS.</w:t>
      </w:r>
    </w:p>
    <w:p w14:paraId="3DC3D25C" w14:textId="77777777" w:rsidR="00C43396" w:rsidRPr="002659FE" w:rsidRDefault="00C43396" w:rsidP="004F5737">
      <w:pPr>
        <w:ind w:left="720"/>
        <w:jc w:val="both"/>
        <w:rPr>
          <w:rFonts w:ascii="Arial" w:eastAsia="Calibri" w:hAnsi="Arial" w:cs="Arial"/>
          <w:sz w:val="24"/>
          <w:szCs w:val="24"/>
        </w:rPr>
      </w:pPr>
    </w:p>
    <w:p w14:paraId="483DDF7B" w14:textId="7D45B9DE" w:rsidR="001F1DC9" w:rsidRPr="002659FE" w:rsidRDefault="008231F8" w:rsidP="007E5AC8">
      <w:pPr>
        <w:jc w:val="both"/>
        <w:rPr>
          <w:rFonts w:ascii="Arial" w:hAnsi="Arial" w:cs="Arial"/>
          <w:b/>
          <w:sz w:val="24"/>
          <w:szCs w:val="24"/>
        </w:rPr>
      </w:pPr>
      <w:r>
        <w:rPr>
          <w:rFonts w:ascii="Arial" w:hAnsi="Arial" w:cs="Arial"/>
          <w:b/>
          <w:sz w:val="24"/>
          <w:szCs w:val="24"/>
        </w:rPr>
        <w:t>9.1</w:t>
      </w:r>
      <w:r w:rsidR="009917D8" w:rsidRPr="002659FE">
        <w:rPr>
          <w:rFonts w:ascii="Arial" w:hAnsi="Arial" w:cs="Arial"/>
          <w:b/>
          <w:sz w:val="24"/>
          <w:szCs w:val="24"/>
        </w:rPr>
        <w:tab/>
      </w:r>
      <w:r w:rsidR="001F1DC9" w:rsidRPr="002659FE">
        <w:rPr>
          <w:rFonts w:ascii="Arial" w:hAnsi="Arial" w:cs="Arial"/>
          <w:b/>
          <w:sz w:val="24"/>
          <w:szCs w:val="24"/>
        </w:rPr>
        <w:t>Communicating effectively with people, partners and the public</w:t>
      </w:r>
    </w:p>
    <w:p w14:paraId="6BF0808D" w14:textId="77777777" w:rsidR="00D833EB" w:rsidRPr="002659FE" w:rsidRDefault="00D833EB" w:rsidP="007E5AC8">
      <w:pPr>
        <w:ind w:left="720"/>
        <w:jc w:val="both"/>
        <w:rPr>
          <w:rFonts w:ascii="Arial" w:hAnsi="Arial" w:cs="Arial"/>
          <w:sz w:val="24"/>
          <w:szCs w:val="24"/>
        </w:rPr>
      </w:pPr>
    </w:p>
    <w:p w14:paraId="151722C3" w14:textId="07DBF213" w:rsidR="00B42922" w:rsidRPr="002659FE" w:rsidRDefault="00941950" w:rsidP="007E5AC8">
      <w:pPr>
        <w:ind w:left="720"/>
        <w:jc w:val="both"/>
        <w:rPr>
          <w:rFonts w:ascii="Arial" w:hAnsi="Arial" w:cs="Arial"/>
          <w:sz w:val="24"/>
          <w:szCs w:val="24"/>
        </w:rPr>
      </w:pPr>
      <w:r w:rsidRPr="002659FE">
        <w:rPr>
          <w:rFonts w:ascii="Arial" w:hAnsi="Arial" w:cs="Arial"/>
          <w:sz w:val="24"/>
          <w:szCs w:val="24"/>
        </w:rPr>
        <w:t xml:space="preserve">One of </w:t>
      </w:r>
      <w:r w:rsidR="00607364" w:rsidRPr="002659FE">
        <w:rPr>
          <w:rFonts w:ascii="Arial" w:hAnsi="Arial" w:cs="Arial"/>
          <w:sz w:val="24"/>
          <w:szCs w:val="24"/>
        </w:rPr>
        <w:t xml:space="preserve">our </w:t>
      </w:r>
      <w:r w:rsidRPr="002659FE">
        <w:rPr>
          <w:rFonts w:ascii="Arial" w:hAnsi="Arial" w:cs="Arial"/>
          <w:sz w:val="24"/>
          <w:szCs w:val="24"/>
        </w:rPr>
        <w:t>key aims is for HEIW to be recognised as an excellent partner, influencer and leader</w:t>
      </w:r>
      <w:r w:rsidR="00E9665B" w:rsidRPr="002659FE">
        <w:rPr>
          <w:rFonts w:ascii="Arial" w:hAnsi="Arial" w:cs="Arial"/>
          <w:sz w:val="24"/>
          <w:szCs w:val="24"/>
        </w:rPr>
        <w:t xml:space="preserve"> and is</w:t>
      </w:r>
      <w:r w:rsidR="003E1047" w:rsidRPr="002659FE">
        <w:rPr>
          <w:rFonts w:ascii="Arial" w:hAnsi="Arial" w:cs="Arial"/>
          <w:sz w:val="24"/>
          <w:szCs w:val="24"/>
        </w:rPr>
        <w:t xml:space="preserve"> described in</w:t>
      </w:r>
      <w:r w:rsidR="001B6E44" w:rsidRPr="002659FE">
        <w:rPr>
          <w:rFonts w:ascii="Arial" w:hAnsi="Arial" w:cs="Arial"/>
          <w:sz w:val="24"/>
          <w:szCs w:val="24"/>
        </w:rPr>
        <w:t xml:space="preserve"> objective </w:t>
      </w:r>
      <w:r w:rsidR="00A35DFD" w:rsidRPr="002659FE">
        <w:rPr>
          <w:rFonts w:ascii="Arial" w:hAnsi="Arial" w:cs="Arial"/>
          <w:sz w:val="24"/>
          <w:szCs w:val="24"/>
        </w:rPr>
        <w:t>6.1</w:t>
      </w:r>
      <w:r w:rsidR="00E17522">
        <w:rPr>
          <w:rFonts w:ascii="Arial" w:hAnsi="Arial" w:cs="Arial"/>
          <w:sz w:val="24"/>
          <w:szCs w:val="24"/>
        </w:rPr>
        <w:t xml:space="preserve"> </w:t>
      </w:r>
      <w:r w:rsidR="00472890">
        <w:rPr>
          <w:rFonts w:ascii="Arial" w:hAnsi="Arial" w:cs="Arial"/>
          <w:sz w:val="24"/>
          <w:szCs w:val="24"/>
        </w:rPr>
        <w:t>-</w:t>
      </w:r>
      <w:r w:rsidR="00E17522">
        <w:rPr>
          <w:rFonts w:ascii="Arial" w:hAnsi="Arial" w:cs="Arial"/>
          <w:sz w:val="24"/>
          <w:szCs w:val="24"/>
        </w:rPr>
        <w:t xml:space="preserve"> </w:t>
      </w:r>
      <w:r w:rsidR="00472890">
        <w:rPr>
          <w:rFonts w:ascii="Arial" w:hAnsi="Arial" w:cs="Arial"/>
          <w:sz w:val="24"/>
          <w:szCs w:val="24"/>
        </w:rPr>
        <w:t>6.3</w:t>
      </w:r>
      <w:r w:rsidR="00E9665B" w:rsidRPr="002659FE">
        <w:rPr>
          <w:rFonts w:ascii="Arial" w:hAnsi="Arial" w:cs="Arial"/>
          <w:sz w:val="24"/>
          <w:szCs w:val="24"/>
        </w:rPr>
        <w:t xml:space="preserve">.  </w:t>
      </w:r>
      <w:r w:rsidR="00256E59" w:rsidRPr="002659FE">
        <w:rPr>
          <w:rFonts w:ascii="Arial" w:hAnsi="Arial" w:cs="Arial"/>
          <w:sz w:val="24"/>
          <w:szCs w:val="24"/>
        </w:rPr>
        <w:t xml:space="preserve">We fully recognise and appreciate how critical effective internal and external communications and engagement are to the success of HEIW and because of this communications and engagement have been a top priority for us since our inception. </w:t>
      </w:r>
      <w:r w:rsidR="00A45582" w:rsidRPr="002659FE">
        <w:rPr>
          <w:rFonts w:ascii="Arial" w:hAnsi="Arial" w:cs="Arial"/>
          <w:sz w:val="24"/>
          <w:szCs w:val="24"/>
        </w:rPr>
        <w:t xml:space="preserve"> </w:t>
      </w:r>
      <w:r w:rsidR="00256E59" w:rsidRPr="002659FE">
        <w:rPr>
          <w:rFonts w:ascii="Arial" w:hAnsi="Arial" w:cs="Arial"/>
          <w:sz w:val="24"/>
          <w:szCs w:val="24"/>
        </w:rPr>
        <w:t xml:space="preserve">They run through everything we do as key tools for developing and maintaining relationships with colleagues and partners; facilitating effective partnership work and collaboration; informing and shaping our work so that it meets the needs of patients and services and ensuring what we do integrates seamlessly with that of our partners to achieve </w:t>
      </w:r>
      <w:r w:rsidR="00256E59" w:rsidRPr="00015836">
        <w:rPr>
          <w:rFonts w:ascii="Arial" w:eastAsia="Calibri" w:hAnsi="Arial" w:cs="Arial"/>
          <w:i/>
          <w:sz w:val="24"/>
          <w:szCs w:val="24"/>
        </w:rPr>
        <w:t>A Healthier Wales</w:t>
      </w:r>
      <w:r w:rsidR="00015836">
        <w:rPr>
          <w:rFonts w:ascii="Arial" w:eastAsia="Calibri" w:hAnsi="Arial" w:cs="Arial"/>
          <w:i/>
          <w:sz w:val="24"/>
          <w:szCs w:val="24"/>
        </w:rPr>
        <w:t>.</w:t>
      </w:r>
    </w:p>
    <w:p w14:paraId="717EBBAC" w14:textId="25F2AB20" w:rsidR="005556EF" w:rsidRPr="002659FE" w:rsidRDefault="005556EF" w:rsidP="008D052C">
      <w:pPr>
        <w:ind w:left="720"/>
        <w:jc w:val="both"/>
        <w:rPr>
          <w:rFonts w:ascii="Arial" w:hAnsi="Arial" w:cs="Arial"/>
          <w:sz w:val="24"/>
          <w:szCs w:val="24"/>
        </w:rPr>
      </w:pPr>
    </w:p>
    <w:p w14:paraId="1FF3390F" w14:textId="24691DDD" w:rsidR="00EC499C" w:rsidRPr="002659FE" w:rsidRDefault="008231F8" w:rsidP="009917D8">
      <w:pPr>
        <w:jc w:val="both"/>
        <w:rPr>
          <w:rFonts w:ascii="Arial" w:hAnsi="Arial" w:cs="Arial"/>
          <w:b/>
          <w:sz w:val="24"/>
          <w:szCs w:val="24"/>
        </w:rPr>
      </w:pPr>
      <w:r>
        <w:rPr>
          <w:rFonts w:ascii="Arial" w:hAnsi="Arial" w:cs="Arial"/>
          <w:b/>
          <w:sz w:val="24"/>
          <w:szCs w:val="24"/>
        </w:rPr>
        <w:t>9.2</w:t>
      </w:r>
      <w:r w:rsidR="009917D8" w:rsidRPr="002659FE">
        <w:rPr>
          <w:rFonts w:ascii="Arial" w:hAnsi="Arial" w:cs="Arial"/>
          <w:b/>
          <w:sz w:val="24"/>
          <w:szCs w:val="24"/>
        </w:rPr>
        <w:tab/>
      </w:r>
      <w:r w:rsidR="006E040F" w:rsidRPr="002659FE">
        <w:rPr>
          <w:rFonts w:ascii="Arial" w:hAnsi="Arial" w:cs="Arial"/>
          <w:b/>
          <w:sz w:val="24"/>
          <w:szCs w:val="24"/>
        </w:rPr>
        <w:t>D</w:t>
      </w:r>
      <w:r w:rsidR="00E179D3" w:rsidRPr="002659FE">
        <w:rPr>
          <w:rFonts w:ascii="Arial" w:hAnsi="Arial" w:cs="Arial"/>
          <w:b/>
          <w:sz w:val="24"/>
          <w:szCs w:val="24"/>
        </w:rPr>
        <w:t>ata</w:t>
      </w:r>
      <w:r w:rsidR="00EC499C" w:rsidRPr="002659FE">
        <w:rPr>
          <w:rFonts w:ascii="Arial" w:hAnsi="Arial" w:cs="Arial"/>
          <w:b/>
          <w:sz w:val="24"/>
          <w:szCs w:val="24"/>
        </w:rPr>
        <w:t xml:space="preserve"> </w:t>
      </w:r>
      <w:r w:rsidR="00B879A9" w:rsidRPr="002659FE">
        <w:rPr>
          <w:rFonts w:ascii="Arial" w:hAnsi="Arial" w:cs="Arial"/>
          <w:b/>
          <w:sz w:val="24"/>
          <w:szCs w:val="24"/>
        </w:rPr>
        <w:t xml:space="preserve">analytics </w:t>
      </w:r>
      <w:r w:rsidR="00EC499C" w:rsidRPr="002659FE">
        <w:rPr>
          <w:rFonts w:ascii="Arial" w:hAnsi="Arial" w:cs="Arial"/>
          <w:b/>
          <w:sz w:val="24"/>
          <w:szCs w:val="24"/>
        </w:rPr>
        <w:t>and intelligence</w:t>
      </w:r>
    </w:p>
    <w:p w14:paraId="7A7F28BA" w14:textId="77777777" w:rsidR="006F7A3C" w:rsidRPr="002659FE" w:rsidRDefault="006F7A3C" w:rsidP="003224F8">
      <w:pPr>
        <w:ind w:left="720"/>
        <w:jc w:val="both"/>
        <w:rPr>
          <w:rFonts w:ascii="Arial" w:hAnsi="Arial" w:cs="Arial"/>
          <w:sz w:val="24"/>
          <w:szCs w:val="24"/>
        </w:rPr>
      </w:pPr>
    </w:p>
    <w:p w14:paraId="5B6D65AC" w14:textId="25252DEE" w:rsidR="009F22C2" w:rsidRPr="002659FE" w:rsidRDefault="009F00E1" w:rsidP="009F22C2">
      <w:pPr>
        <w:ind w:left="720"/>
        <w:jc w:val="both"/>
        <w:rPr>
          <w:rFonts w:ascii="Arial" w:hAnsi="Arial" w:cs="Arial"/>
          <w:sz w:val="24"/>
          <w:szCs w:val="24"/>
        </w:rPr>
      </w:pPr>
      <w:r w:rsidRPr="002659FE">
        <w:rPr>
          <w:rFonts w:ascii="Arial" w:hAnsi="Arial" w:cs="Arial"/>
          <w:sz w:val="24"/>
          <w:szCs w:val="24"/>
        </w:rPr>
        <w:t>HEIW intends to d</w:t>
      </w:r>
      <w:r w:rsidR="006F7A3C" w:rsidRPr="002659FE">
        <w:rPr>
          <w:rFonts w:ascii="Arial" w:hAnsi="Arial" w:cs="Arial"/>
          <w:sz w:val="24"/>
          <w:szCs w:val="24"/>
        </w:rPr>
        <w:t>evelop our workforce intelligence support to improve the quality of workforce planning and modelling in Wales</w:t>
      </w:r>
      <w:r w:rsidRPr="002659FE">
        <w:rPr>
          <w:rFonts w:ascii="Arial" w:hAnsi="Arial" w:cs="Arial"/>
          <w:sz w:val="24"/>
          <w:szCs w:val="24"/>
        </w:rPr>
        <w:t xml:space="preserve"> (objective 1.5).  Internally within HEIW</w:t>
      </w:r>
      <w:r w:rsidR="009F22C2" w:rsidRPr="002659FE">
        <w:rPr>
          <w:rFonts w:ascii="Arial" w:hAnsi="Arial" w:cs="Arial"/>
          <w:sz w:val="24"/>
          <w:szCs w:val="24"/>
        </w:rPr>
        <w:t xml:space="preserve"> the </w:t>
      </w:r>
      <w:r w:rsidR="003B23FF" w:rsidRPr="002659FE">
        <w:rPr>
          <w:rFonts w:ascii="Arial" w:hAnsi="Arial" w:cs="Arial"/>
          <w:sz w:val="24"/>
          <w:szCs w:val="24"/>
        </w:rPr>
        <w:t>wor</w:t>
      </w:r>
      <w:r w:rsidR="00EA7561" w:rsidRPr="002659FE">
        <w:rPr>
          <w:rFonts w:ascii="Arial" w:hAnsi="Arial" w:cs="Arial"/>
          <w:sz w:val="24"/>
          <w:szCs w:val="24"/>
        </w:rPr>
        <w:t xml:space="preserve">kforce intelligence </w:t>
      </w:r>
      <w:r w:rsidR="009F22C2" w:rsidRPr="002659FE">
        <w:rPr>
          <w:rFonts w:ascii="Arial" w:hAnsi="Arial" w:cs="Arial"/>
          <w:sz w:val="24"/>
          <w:szCs w:val="24"/>
        </w:rPr>
        <w:t>team will work with the four directorates to provide analytical support with data, baseline modelling, corporate performance reporting and dashboard creation.</w:t>
      </w:r>
    </w:p>
    <w:p w14:paraId="5782A562" w14:textId="74D80552" w:rsidR="006133BE" w:rsidRPr="002659FE" w:rsidRDefault="006133BE" w:rsidP="003224F8">
      <w:pPr>
        <w:ind w:left="720"/>
        <w:jc w:val="both"/>
        <w:rPr>
          <w:rFonts w:ascii="Arial" w:hAnsi="Arial" w:cs="Arial"/>
          <w:sz w:val="24"/>
          <w:szCs w:val="24"/>
        </w:rPr>
      </w:pPr>
    </w:p>
    <w:p w14:paraId="070F601E" w14:textId="4EDA9D49" w:rsidR="00E4046A" w:rsidRPr="002659FE" w:rsidRDefault="00EA211C" w:rsidP="00291C31">
      <w:pPr>
        <w:ind w:left="720"/>
        <w:jc w:val="both"/>
        <w:rPr>
          <w:rFonts w:ascii="Arial" w:hAnsi="Arial" w:cs="Arial"/>
          <w:sz w:val="24"/>
          <w:szCs w:val="24"/>
        </w:rPr>
      </w:pPr>
      <w:r w:rsidRPr="002659FE">
        <w:rPr>
          <w:rFonts w:ascii="Arial" w:hAnsi="Arial" w:cs="Arial"/>
          <w:sz w:val="24"/>
          <w:szCs w:val="24"/>
        </w:rPr>
        <w:t xml:space="preserve">In terms of </w:t>
      </w:r>
      <w:r w:rsidR="002F753F" w:rsidRPr="002659FE">
        <w:rPr>
          <w:rFonts w:ascii="Arial" w:hAnsi="Arial" w:cs="Arial"/>
          <w:sz w:val="24"/>
          <w:szCs w:val="24"/>
        </w:rPr>
        <w:t>c</w:t>
      </w:r>
      <w:r w:rsidR="00F02983" w:rsidRPr="002659FE">
        <w:rPr>
          <w:rFonts w:ascii="Arial" w:hAnsi="Arial" w:cs="Arial"/>
          <w:sz w:val="24"/>
          <w:szCs w:val="24"/>
        </w:rPr>
        <w:t xml:space="preserve">orporate and </w:t>
      </w:r>
      <w:r w:rsidR="002F753F" w:rsidRPr="002659FE">
        <w:rPr>
          <w:rFonts w:ascii="Arial" w:hAnsi="Arial" w:cs="Arial"/>
          <w:sz w:val="24"/>
          <w:szCs w:val="24"/>
        </w:rPr>
        <w:t>b</w:t>
      </w:r>
      <w:r w:rsidR="00F02983" w:rsidRPr="002659FE">
        <w:rPr>
          <w:rFonts w:ascii="Arial" w:hAnsi="Arial" w:cs="Arial"/>
          <w:sz w:val="24"/>
          <w:szCs w:val="24"/>
        </w:rPr>
        <w:t xml:space="preserve">usiness </w:t>
      </w:r>
      <w:r w:rsidR="002F753F" w:rsidRPr="002659FE">
        <w:rPr>
          <w:rFonts w:ascii="Arial" w:hAnsi="Arial" w:cs="Arial"/>
          <w:sz w:val="24"/>
          <w:szCs w:val="24"/>
        </w:rPr>
        <w:t>r</w:t>
      </w:r>
      <w:r w:rsidR="00F02983" w:rsidRPr="002659FE">
        <w:rPr>
          <w:rFonts w:ascii="Arial" w:hAnsi="Arial" w:cs="Arial"/>
          <w:sz w:val="24"/>
          <w:szCs w:val="24"/>
        </w:rPr>
        <w:t>eporting</w:t>
      </w:r>
      <w:r w:rsidR="002F753F" w:rsidRPr="002659FE">
        <w:rPr>
          <w:rFonts w:ascii="Arial" w:hAnsi="Arial" w:cs="Arial"/>
          <w:sz w:val="24"/>
          <w:szCs w:val="24"/>
        </w:rPr>
        <w:t>,</w:t>
      </w:r>
      <w:r w:rsidR="003224F8" w:rsidRPr="002659FE">
        <w:rPr>
          <w:rFonts w:ascii="Arial" w:hAnsi="Arial" w:cs="Arial"/>
          <w:sz w:val="24"/>
          <w:szCs w:val="24"/>
        </w:rPr>
        <w:t xml:space="preserve"> </w:t>
      </w:r>
      <w:r w:rsidRPr="002659FE">
        <w:rPr>
          <w:rFonts w:ascii="Arial" w:hAnsi="Arial" w:cs="Arial"/>
          <w:sz w:val="24"/>
          <w:szCs w:val="24"/>
        </w:rPr>
        <w:t>t</w:t>
      </w:r>
      <w:r w:rsidR="00F02983" w:rsidRPr="002659FE">
        <w:rPr>
          <w:rFonts w:ascii="Arial" w:hAnsi="Arial" w:cs="Arial"/>
          <w:sz w:val="24"/>
          <w:szCs w:val="24"/>
        </w:rPr>
        <w:t>he analytics team maintain the local ESR system and work collaboratively with the Finance team to ensure accuracy on reporting of vacancies and resources.  As data controllers of ESR, the team supports the whole organisation with ESR related issues and provide reports and analysis across HEIW.</w:t>
      </w:r>
      <w:r w:rsidR="00291C31" w:rsidRPr="002659FE">
        <w:rPr>
          <w:rFonts w:ascii="Arial" w:hAnsi="Arial" w:cs="Arial"/>
          <w:sz w:val="24"/>
          <w:szCs w:val="24"/>
        </w:rPr>
        <w:t xml:space="preserve">  </w:t>
      </w:r>
      <w:r w:rsidR="00F02983" w:rsidRPr="002659FE">
        <w:rPr>
          <w:rFonts w:ascii="Arial" w:hAnsi="Arial" w:cs="Arial"/>
          <w:sz w:val="24"/>
          <w:szCs w:val="24"/>
        </w:rPr>
        <w:t>From 2020 onwards</w:t>
      </w:r>
      <w:r w:rsidR="00A3237B" w:rsidRPr="002659FE">
        <w:rPr>
          <w:rFonts w:ascii="Arial" w:hAnsi="Arial" w:cs="Arial"/>
          <w:sz w:val="24"/>
          <w:szCs w:val="24"/>
        </w:rPr>
        <w:t>,</w:t>
      </w:r>
      <w:r w:rsidR="00F02983" w:rsidRPr="002659FE">
        <w:rPr>
          <w:rFonts w:ascii="Arial" w:hAnsi="Arial" w:cs="Arial"/>
          <w:sz w:val="24"/>
          <w:szCs w:val="24"/>
        </w:rPr>
        <w:t xml:space="preserve"> the team will scope the feasibility of bringing together a range of performance related data in one place</w:t>
      </w:r>
      <w:r w:rsidR="00CF1CA1" w:rsidRPr="002659FE">
        <w:rPr>
          <w:rFonts w:ascii="Arial" w:hAnsi="Arial" w:cs="Arial"/>
          <w:sz w:val="24"/>
          <w:szCs w:val="24"/>
        </w:rPr>
        <w:t xml:space="preserve"> </w:t>
      </w:r>
      <w:r w:rsidR="00F02983" w:rsidRPr="002659FE">
        <w:rPr>
          <w:rFonts w:ascii="Arial" w:hAnsi="Arial" w:cs="Arial"/>
          <w:sz w:val="24"/>
          <w:szCs w:val="24"/>
        </w:rPr>
        <w:t>to give HEIW deeper understanding of its business and enable more intelligence led decision making.</w:t>
      </w:r>
      <w:r w:rsidR="00291C31" w:rsidRPr="002659FE">
        <w:rPr>
          <w:rFonts w:ascii="Arial" w:hAnsi="Arial" w:cs="Arial"/>
          <w:sz w:val="24"/>
          <w:szCs w:val="24"/>
        </w:rPr>
        <w:t xml:space="preserve">  </w:t>
      </w:r>
      <w:r w:rsidR="00E4046A" w:rsidRPr="002659FE">
        <w:rPr>
          <w:rFonts w:ascii="Arial" w:hAnsi="Arial" w:cs="Arial"/>
          <w:sz w:val="24"/>
          <w:szCs w:val="24"/>
        </w:rPr>
        <w:t>The team will also implement a training programme to enable staff to become digitally astute in the use of Microsoft Office.</w:t>
      </w:r>
    </w:p>
    <w:p w14:paraId="0799C032" w14:textId="77777777" w:rsidR="003224F8" w:rsidRPr="002659FE" w:rsidRDefault="003224F8" w:rsidP="00F02983">
      <w:pPr>
        <w:ind w:left="720"/>
        <w:jc w:val="both"/>
        <w:rPr>
          <w:rFonts w:ascii="Arial" w:hAnsi="Arial" w:cs="Arial"/>
          <w:sz w:val="24"/>
          <w:szCs w:val="24"/>
        </w:rPr>
      </w:pPr>
    </w:p>
    <w:p w14:paraId="50E0AC32" w14:textId="5095EB5D" w:rsidR="00EC499C" w:rsidRPr="002659FE" w:rsidRDefault="008252C4" w:rsidP="009917D8">
      <w:pPr>
        <w:jc w:val="both"/>
        <w:rPr>
          <w:rFonts w:ascii="Arial" w:hAnsi="Arial" w:cs="Arial"/>
          <w:b/>
          <w:sz w:val="24"/>
          <w:szCs w:val="24"/>
        </w:rPr>
      </w:pPr>
      <w:r>
        <w:rPr>
          <w:rFonts w:ascii="Arial" w:hAnsi="Arial" w:cs="Arial"/>
          <w:b/>
          <w:sz w:val="24"/>
          <w:szCs w:val="24"/>
        </w:rPr>
        <w:t>9.3</w:t>
      </w:r>
      <w:r w:rsidR="009917D8" w:rsidRPr="002659FE">
        <w:rPr>
          <w:rFonts w:ascii="Arial" w:hAnsi="Arial" w:cs="Arial"/>
          <w:b/>
          <w:sz w:val="24"/>
          <w:szCs w:val="24"/>
        </w:rPr>
        <w:tab/>
      </w:r>
      <w:r w:rsidR="00B879A9" w:rsidRPr="002659FE">
        <w:rPr>
          <w:rFonts w:ascii="Arial" w:hAnsi="Arial" w:cs="Arial"/>
          <w:b/>
          <w:sz w:val="24"/>
          <w:szCs w:val="24"/>
        </w:rPr>
        <w:t>D</w:t>
      </w:r>
      <w:r w:rsidR="00EC499C" w:rsidRPr="002659FE">
        <w:rPr>
          <w:rFonts w:ascii="Arial" w:hAnsi="Arial" w:cs="Arial"/>
          <w:b/>
          <w:sz w:val="24"/>
          <w:szCs w:val="24"/>
        </w:rPr>
        <w:t>igital and information systems</w:t>
      </w:r>
    </w:p>
    <w:p w14:paraId="7CCF9461" w14:textId="77777777" w:rsidR="006133BE" w:rsidRPr="002659FE" w:rsidRDefault="006133BE" w:rsidP="00ED6527">
      <w:pPr>
        <w:ind w:left="720"/>
        <w:jc w:val="both"/>
        <w:rPr>
          <w:rFonts w:ascii="Arial" w:hAnsi="Arial" w:cs="Arial"/>
          <w:sz w:val="24"/>
          <w:szCs w:val="24"/>
        </w:rPr>
      </w:pPr>
    </w:p>
    <w:p w14:paraId="64DB8CCC" w14:textId="2D137E25" w:rsidR="0088108A" w:rsidRPr="002659FE" w:rsidRDefault="00FD2AF2" w:rsidP="002708A9">
      <w:pPr>
        <w:ind w:left="720"/>
        <w:jc w:val="both"/>
        <w:rPr>
          <w:rFonts w:ascii="Arial" w:hAnsi="Arial" w:cs="Arial"/>
          <w:sz w:val="24"/>
          <w:szCs w:val="24"/>
        </w:rPr>
      </w:pPr>
      <w:r w:rsidRPr="002659FE">
        <w:rPr>
          <w:rFonts w:ascii="Arial" w:hAnsi="Arial" w:cs="Arial"/>
          <w:sz w:val="24"/>
          <w:szCs w:val="24"/>
        </w:rPr>
        <w:t>The digital team will be heavily involved in</w:t>
      </w:r>
      <w:r w:rsidR="00101DD4" w:rsidRPr="002659FE">
        <w:rPr>
          <w:rFonts w:ascii="Arial" w:hAnsi="Arial" w:cs="Arial"/>
          <w:sz w:val="24"/>
          <w:szCs w:val="24"/>
        </w:rPr>
        <w:t xml:space="preserve"> supporting</w:t>
      </w:r>
      <w:r w:rsidRPr="002659FE">
        <w:rPr>
          <w:rFonts w:ascii="Arial" w:hAnsi="Arial" w:cs="Arial"/>
          <w:sz w:val="24"/>
          <w:szCs w:val="24"/>
        </w:rPr>
        <w:t xml:space="preserve"> the delivery of </w:t>
      </w:r>
      <w:proofErr w:type="gramStart"/>
      <w:r w:rsidRPr="002659FE">
        <w:rPr>
          <w:rFonts w:ascii="Arial" w:hAnsi="Arial" w:cs="Arial"/>
          <w:sz w:val="24"/>
          <w:szCs w:val="24"/>
        </w:rPr>
        <w:t>a number of</w:t>
      </w:r>
      <w:proofErr w:type="gramEnd"/>
      <w:r w:rsidRPr="002659FE">
        <w:rPr>
          <w:rFonts w:ascii="Arial" w:hAnsi="Arial" w:cs="Arial"/>
          <w:sz w:val="24"/>
          <w:szCs w:val="24"/>
        </w:rPr>
        <w:t xml:space="preserve"> objectives outline</w:t>
      </w:r>
      <w:r w:rsidR="008C71A8" w:rsidRPr="002659FE">
        <w:rPr>
          <w:rFonts w:ascii="Arial" w:hAnsi="Arial" w:cs="Arial"/>
          <w:sz w:val="24"/>
          <w:szCs w:val="24"/>
        </w:rPr>
        <w:t>d</w:t>
      </w:r>
      <w:r w:rsidRPr="002659FE">
        <w:rPr>
          <w:rFonts w:ascii="Arial" w:hAnsi="Arial" w:cs="Arial"/>
          <w:sz w:val="24"/>
          <w:szCs w:val="24"/>
        </w:rPr>
        <w:t xml:space="preserve"> in this IMTP. </w:t>
      </w:r>
      <w:r w:rsidR="008F4C91" w:rsidRPr="002659FE">
        <w:rPr>
          <w:rFonts w:ascii="Arial" w:hAnsi="Arial" w:cs="Arial"/>
          <w:sz w:val="24"/>
          <w:szCs w:val="24"/>
        </w:rPr>
        <w:t xml:space="preserve"> T</w:t>
      </w:r>
      <w:r w:rsidR="00880D11" w:rsidRPr="002659FE">
        <w:rPr>
          <w:rFonts w:ascii="Arial" w:hAnsi="Arial" w:cs="Arial"/>
          <w:sz w:val="24"/>
          <w:szCs w:val="24"/>
        </w:rPr>
        <w:t>he</w:t>
      </w:r>
      <w:r w:rsidR="00364FBF" w:rsidRPr="002659FE">
        <w:rPr>
          <w:rFonts w:ascii="Arial" w:hAnsi="Arial" w:cs="Arial"/>
          <w:sz w:val="24"/>
          <w:szCs w:val="24"/>
        </w:rPr>
        <w:t xml:space="preserve">y will </w:t>
      </w:r>
      <w:r w:rsidR="00880D11" w:rsidRPr="002659FE">
        <w:rPr>
          <w:rFonts w:ascii="Arial" w:hAnsi="Arial" w:cs="Arial"/>
          <w:sz w:val="24"/>
          <w:szCs w:val="24"/>
        </w:rPr>
        <w:t xml:space="preserve">undertake </w:t>
      </w:r>
      <w:r w:rsidR="00BE05DB" w:rsidRPr="002659FE">
        <w:rPr>
          <w:rFonts w:ascii="Arial" w:hAnsi="Arial" w:cs="Arial"/>
          <w:sz w:val="24"/>
          <w:szCs w:val="24"/>
        </w:rPr>
        <w:t xml:space="preserve">the </w:t>
      </w:r>
      <w:r w:rsidR="00880D11" w:rsidRPr="002659FE">
        <w:rPr>
          <w:rFonts w:ascii="Arial" w:hAnsi="Arial" w:cs="Arial"/>
          <w:sz w:val="24"/>
          <w:szCs w:val="24"/>
        </w:rPr>
        <w:t>scoping</w:t>
      </w:r>
      <w:r w:rsidR="00010683" w:rsidRPr="002659FE">
        <w:rPr>
          <w:rFonts w:ascii="Arial" w:hAnsi="Arial" w:cs="Arial"/>
          <w:sz w:val="24"/>
          <w:szCs w:val="24"/>
        </w:rPr>
        <w:t xml:space="preserve">, </w:t>
      </w:r>
      <w:r w:rsidR="00880D11" w:rsidRPr="002659FE">
        <w:rPr>
          <w:rFonts w:ascii="Arial" w:hAnsi="Arial" w:cs="Arial"/>
          <w:sz w:val="24"/>
          <w:szCs w:val="24"/>
        </w:rPr>
        <w:t xml:space="preserve">design </w:t>
      </w:r>
      <w:r w:rsidR="00010683" w:rsidRPr="002659FE">
        <w:rPr>
          <w:rFonts w:ascii="Arial" w:hAnsi="Arial" w:cs="Arial"/>
          <w:sz w:val="24"/>
          <w:szCs w:val="24"/>
        </w:rPr>
        <w:t>and</w:t>
      </w:r>
      <w:r w:rsidR="00880D11" w:rsidRPr="002659FE">
        <w:rPr>
          <w:rFonts w:ascii="Arial" w:hAnsi="Arial" w:cs="Arial"/>
          <w:sz w:val="24"/>
          <w:szCs w:val="24"/>
        </w:rPr>
        <w:t xml:space="preserve"> development of an integrated digital platform for NHS Wales</w:t>
      </w:r>
      <w:r w:rsidR="00287BC9" w:rsidRPr="002659FE">
        <w:rPr>
          <w:rFonts w:ascii="Arial" w:hAnsi="Arial" w:cs="Arial"/>
          <w:sz w:val="24"/>
          <w:szCs w:val="24"/>
        </w:rPr>
        <w:t xml:space="preserve"> which will result in</w:t>
      </w:r>
      <w:r w:rsidR="00880D11" w:rsidRPr="002659FE">
        <w:rPr>
          <w:rFonts w:ascii="Arial" w:hAnsi="Arial" w:cs="Arial"/>
          <w:sz w:val="24"/>
          <w:szCs w:val="24"/>
        </w:rPr>
        <w:t xml:space="preserve"> a single portal to access all HEIW services</w:t>
      </w:r>
      <w:r w:rsidR="008F4C91" w:rsidRPr="002659FE">
        <w:rPr>
          <w:rFonts w:ascii="Arial" w:hAnsi="Arial" w:cs="Arial"/>
          <w:sz w:val="24"/>
          <w:szCs w:val="24"/>
        </w:rPr>
        <w:t xml:space="preserve"> (</w:t>
      </w:r>
      <w:r w:rsidR="00C35ADE" w:rsidRPr="002659FE">
        <w:rPr>
          <w:rFonts w:ascii="Arial" w:hAnsi="Arial" w:cs="Arial"/>
          <w:sz w:val="24"/>
          <w:szCs w:val="24"/>
        </w:rPr>
        <w:t>objective 1.5)</w:t>
      </w:r>
      <w:r w:rsidR="001A1014">
        <w:rPr>
          <w:rFonts w:ascii="Arial" w:hAnsi="Arial" w:cs="Arial"/>
          <w:sz w:val="24"/>
          <w:szCs w:val="24"/>
        </w:rPr>
        <w:t>.</w:t>
      </w:r>
      <w:r w:rsidR="00F7479A" w:rsidRPr="002659FE">
        <w:rPr>
          <w:rFonts w:ascii="Arial" w:hAnsi="Arial" w:cs="Arial"/>
          <w:sz w:val="24"/>
          <w:szCs w:val="24"/>
        </w:rPr>
        <w:t xml:space="preserve"> </w:t>
      </w:r>
      <w:r w:rsidR="00130D00">
        <w:rPr>
          <w:rFonts w:ascii="Arial" w:hAnsi="Arial" w:cs="Arial"/>
          <w:sz w:val="24"/>
          <w:szCs w:val="24"/>
        </w:rPr>
        <w:t xml:space="preserve"> </w:t>
      </w:r>
      <w:r w:rsidR="00BF6C39" w:rsidRPr="002659FE">
        <w:rPr>
          <w:rFonts w:ascii="Arial" w:hAnsi="Arial" w:cs="Arial"/>
          <w:sz w:val="24"/>
          <w:szCs w:val="24"/>
        </w:rPr>
        <w:t xml:space="preserve">They will also be responsible for </w:t>
      </w:r>
      <w:r w:rsidR="00650023" w:rsidRPr="002659FE">
        <w:rPr>
          <w:rFonts w:ascii="Arial" w:hAnsi="Arial" w:cs="Arial"/>
          <w:sz w:val="24"/>
          <w:szCs w:val="24"/>
        </w:rPr>
        <w:t>s</w:t>
      </w:r>
      <w:r w:rsidR="00584D11">
        <w:rPr>
          <w:rFonts w:ascii="Arial" w:hAnsi="Arial" w:cs="Arial"/>
          <w:sz w:val="24"/>
          <w:szCs w:val="24"/>
        </w:rPr>
        <w:t>coping</w:t>
      </w:r>
      <w:r w:rsidR="00650023" w:rsidRPr="002659FE">
        <w:rPr>
          <w:rFonts w:ascii="Arial" w:hAnsi="Arial" w:cs="Arial"/>
          <w:sz w:val="24"/>
          <w:szCs w:val="24"/>
        </w:rPr>
        <w:t xml:space="preserve"> the development and implementation of a digital capability framework (objective </w:t>
      </w:r>
      <w:r w:rsidR="000760DD">
        <w:rPr>
          <w:rFonts w:ascii="Arial" w:hAnsi="Arial" w:cs="Arial"/>
          <w:sz w:val="24"/>
          <w:szCs w:val="24"/>
        </w:rPr>
        <w:t>2</w:t>
      </w:r>
      <w:r w:rsidR="00650023" w:rsidRPr="002659FE">
        <w:rPr>
          <w:rFonts w:ascii="Arial" w:hAnsi="Arial" w:cs="Arial"/>
          <w:sz w:val="24"/>
          <w:szCs w:val="24"/>
        </w:rPr>
        <w:t>.</w:t>
      </w:r>
      <w:r w:rsidR="000760DD">
        <w:rPr>
          <w:rFonts w:ascii="Arial" w:hAnsi="Arial" w:cs="Arial"/>
          <w:sz w:val="24"/>
          <w:szCs w:val="24"/>
        </w:rPr>
        <w:t>4</w:t>
      </w:r>
      <w:r w:rsidR="00650023" w:rsidRPr="002659FE">
        <w:rPr>
          <w:rFonts w:ascii="Arial" w:hAnsi="Arial" w:cs="Arial"/>
          <w:sz w:val="24"/>
          <w:szCs w:val="24"/>
        </w:rPr>
        <w:t>)</w:t>
      </w:r>
      <w:r w:rsidR="0084419B">
        <w:rPr>
          <w:rFonts w:ascii="Arial" w:hAnsi="Arial" w:cs="Arial"/>
          <w:sz w:val="24"/>
          <w:szCs w:val="24"/>
        </w:rPr>
        <w:t>.</w:t>
      </w:r>
    </w:p>
    <w:p w14:paraId="3A459BBE" w14:textId="77777777" w:rsidR="00324537" w:rsidRPr="002659FE" w:rsidRDefault="00324537" w:rsidP="00ED6527">
      <w:pPr>
        <w:ind w:left="720"/>
        <w:jc w:val="both"/>
        <w:rPr>
          <w:rFonts w:ascii="Arial" w:hAnsi="Arial" w:cs="Arial"/>
          <w:sz w:val="24"/>
          <w:szCs w:val="24"/>
        </w:rPr>
      </w:pPr>
    </w:p>
    <w:p w14:paraId="3537A758" w14:textId="40C10218" w:rsidR="00ED6527" w:rsidRPr="002659FE" w:rsidRDefault="00796D47" w:rsidP="00FD1411">
      <w:pPr>
        <w:ind w:left="720"/>
        <w:jc w:val="both"/>
        <w:rPr>
          <w:rFonts w:ascii="Arial" w:hAnsi="Arial" w:cs="Arial"/>
          <w:sz w:val="24"/>
          <w:szCs w:val="24"/>
        </w:rPr>
      </w:pPr>
      <w:r w:rsidRPr="002659FE">
        <w:rPr>
          <w:rFonts w:ascii="Arial" w:hAnsi="Arial" w:cs="Arial"/>
          <w:sz w:val="24"/>
          <w:szCs w:val="24"/>
        </w:rPr>
        <w:t>The</w:t>
      </w:r>
      <w:r w:rsidR="00ED6527" w:rsidRPr="002659FE">
        <w:rPr>
          <w:rFonts w:ascii="Arial" w:hAnsi="Arial" w:cs="Arial"/>
          <w:sz w:val="24"/>
          <w:szCs w:val="24"/>
        </w:rPr>
        <w:t xml:space="preserve"> digital team will </w:t>
      </w:r>
      <w:r w:rsidRPr="002659FE">
        <w:rPr>
          <w:rFonts w:ascii="Arial" w:hAnsi="Arial" w:cs="Arial"/>
          <w:sz w:val="24"/>
          <w:szCs w:val="24"/>
        </w:rPr>
        <w:t xml:space="preserve">continue to provide advice and support </w:t>
      </w:r>
      <w:r w:rsidR="00A743AE" w:rsidRPr="002659FE">
        <w:rPr>
          <w:rFonts w:ascii="Arial" w:hAnsi="Arial" w:cs="Arial"/>
          <w:sz w:val="24"/>
          <w:szCs w:val="24"/>
        </w:rPr>
        <w:t>for the</w:t>
      </w:r>
      <w:r w:rsidR="00ED6527" w:rsidRPr="002659FE">
        <w:rPr>
          <w:rFonts w:ascii="Arial" w:hAnsi="Arial" w:cs="Arial"/>
          <w:sz w:val="24"/>
          <w:szCs w:val="24"/>
        </w:rPr>
        <w:t xml:space="preserve"> development, integration and procurement of </w:t>
      </w:r>
      <w:r w:rsidR="00A743AE" w:rsidRPr="002659FE">
        <w:rPr>
          <w:rFonts w:ascii="Arial" w:hAnsi="Arial" w:cs="Arial"/>
          <w:sz w:val="24"/>
          <w:szCs w:val="24"/>
        </w:rPr>
        <w:t xml:space="preserve">new </w:t>
      </w:r>
      <w:r w:rsidR="00ED6527" w:rsidRPr="002659FE">
        <w:rPr>
          <w:rFonts w:ascii="Arial" w:hAnsi="Arial" w:cs="Arial"/>
          <w:sz w:val="24"/>
          <w:szCs w:val="24"/>
        </w:rPr>
        <w:t>digital sol</w:t>
      </w:r>
      <w:r w:rsidR="00A743AE" w:rsidRPr="002659FE">
        <w:rPr>
          <w:rFonts w:ascii="Arial" w:hAnsi="Arial" w:cs="Arial"/>
          <w:sz w:val="24"/>
          <w:szCs w:val="24"/>
        </w:rPr>
        <w:t>utions for the organisation</w:t>
      </w:r>
      <w:r w:rsidR="00BA3849" w:rsidRPr="002659FE">
        <w:rPr>
          <w:rFonts w:ascii="Arial" w:hAnsi="Arial" w:cs="Arial"/>
          <w:sz w:val="24"/>
          <w:szCs w:val="24"/>
        </w:rPr>
        <w:t xml:space="preserve"> (e.g.</w:t>
      </w:r>
      <w:r w:rsidR="00E57DF8" w:rsidRPr="002659FE">
        <w:rPr>
          <w:rFonts w:ascii="Arial" w:hAnsi="Arial" w:cs="Arial"/>
          <w:sz w:val="24"/>
          <w:szCs w:val="24"/>
        </w:rPr>
        <w:t xml:space="preserve"> the new </w:t>
      </w:r>
      <w:r w:rsidR="00ED6527" w:rsidRPr="002659FE">
        <w:rPr>
          <w:rFonts w:ascii="Arial" w:hAnsi="Arial" w:cs="Arial"/>
          <w:sz w:val="24"/>
          <w:szCs w:val="24"/>
        </w:rPr>
        <w:t>Course Management System for HEIW</w:t>
      </w:r>
      <w:r w:rsidR="00974C7C" w:rsidRPr="002659FE">
        <w:rPr>
          <w:rFonts w:ascii="Arial" w:hAnsi="Arial" w:cs="Arial"/>
          <w:sz w:val="24"/>
          <w:szCs w:val="24"/>
        </w:rPr>
        <w:t xml:space="preserve">).  </w:t>
      </w:r>
      <w:r w:rsidR="00FD1411" w:rsidRPr="002659FE">
        <w:rPr>
          <w:rFonts w:ascii="Arial" w:hAnsi="Arial" w:cs="Arial"/>
          <w:sz w:val="24"/>
          <w:szCs w:val="24"/>
        </w:rPr>
        <w:t>They will also take a leading role to ensure that HEIW makes use of current, emerging and future technologies to their fullest potential in the context of enhancing learning, teaching and training.</w:t>
      </w:r>
    </w:p>
    <w:p w14:paraId="331BB9AE" w14:textId="79A80197" w:rsidR="00ED6527" w:rsidRPr="002659FE" w:rsidRDefault="00ED6527" w:rsidP="00ED6527">
      <w:pPr>
        <w:ind w:left="720"/>
        <w:jc w:val="both"/>
        <w:rPr>
          <w:rFonts w:ascii="Arial" w:hAnsi="Arial" w:cs="Arial"/>
          <w:sz w:val="24"/>
          <w:szCs w:val="24"/>
        </w:rPr>
      </w:pPr>
    </w:p>
    <w:p w14:paraId="3305FC27" w14:textId="449851B6" w:rsidR="00EF1F41" w:rsidRPr="002659FE" w:rsidRDefault="00EF1F41" w:rsidP="00EF1F41">
      <w:pPr>
        <w:ind w:left="720"/>
        <w:jc w:val="both"/>
        <w:rPr>
          <w:rFonts w:ascii="Arial" w:hAnsi="Arial" w:cs="Arial"/>
          <w:sz w:val="24"/>
          <w:szCs w:val="24"/>
        </w:rPr>
      </w:pPr>
      <w:r w:rsidRPr="002659FE">
        <w:rPr>
          <w:rFonts w:ascii="Arial" w:hAnsi="Arial" w:cs="Arial"/>
          <w:sz w:val="24"/>
          <w:szCs w:val="24"/>
        </w:rPr>
        <w:lastRenderedPageBreak/>
        <w:t>Working collaboratively with NWIS, the digital team will increase their capacity and capability to ensure the resilience and security of the network, print, telephone and compute infrastructure</w:t>
      </w:r>
      <w:r w:rsidR="00B64AE8" w:rsidRPr="002659FE">
        <w:rPr>
          <w:rFonts w:ascii="Arial" w:hAnsi="Arial" w:cs="Arial"/>
          <w:sz w:val="24"/>
          <w:szCs w:val="24"/>
        </w:rPr>
        <w:t xml:space="preserve"> and </w:t>
      </w:r>
      <w:r w:rsidRPr="002659FE">
        <w:rPr>
          <w:rFonts w:ascii="Arial" w:hAnsi="Arial" w:cs="Arial"/>
          <w:sz w:val="24"/>
          <w:szCs w:val="24"/>
        </w:rPr>
        <w:t>will develop and implement standards and frameworks to improve service management and delivery.</w:t>
      </w:r>
    </w:p>
    <w:p w14:paraId="1474EBA8" w14:textId="77777777" w:rsidR="005B5AC9" w:rsidRPr="002659FE" w:rsidRDefault="005B5AC9" w:rsidP="00644484">
      <w:pPr>
        <w:ind w:left="720"/>
        <w:jc w:val="both"/>
        <w:rPr>
          <w:rFonts w:ascii="Arial" w:hAnsi="Arial" w:cs="Arial"/>
          <w:sz w:val="24"/>
          <w:szCs w:val="24"/>
        </w:rPr>
      </w:pPr>
    </w:p>
    <w:p w14:paraId="563AD966" w14:textId="7DEA1664" w:rsidR="00EC499C" w:rsidRPr="002659FE" w:rsidRDefault="00A97924" w:rsidP="00EE660E">
      <w:pPr>
        <w:ind w:left="720" w:hanging="720"/>
        <w:jc w:val="both"/>
        <w:rPr>
          <w:rFonts w:ascii="Arial" w:hAnsi="Arial" w:cs="Arial"/>
          <w:b/>
          <w:sz w:val="24"/>
          <w:szCs w:val="24"/>
        </w:rPr>
      </w:pPr>
      <w:r>
        <w:rPr>
          <w:rFonts w:ascii="Arial" w:hAnsi="Arial" w:cs="Arial"/>
          <w:b/>
          <w:sz w:val="24"/>
          <w:szCs w:val="24"/>
        </w:rPr>
        <w:t>9.4</w:t>
      </w:r>
      <w:r w:rsidR="009917D8" w:rsidRPr="002659FE">
        <w:rPr>
          <w:rFonts w:ascii="Arial" w:hAnsi="Arial" w:cs="Arial"/>
          <w:b/>
          <w:sz w:val="24"/>
          <w:szCs w:val="24"/>
        </w:rPr>
        <w:tab/>
      </w:r>
      <w:r w:rsidR="00EC499C" w:rsidRPr="002659FE">
        <w:rPr>
          <w:rFonts w:ascii="Arial" w:hAnsi="Arial" w:cs="Arial"/>
          <w:b/>
          <w:sz w:val="24"/>
          <w:szCs w:val="24"/>
        </w:rPr>
        <w:t>Ensuring a safe</w:t>
      </w:r>
      <w:r w:rsidR="00EE660E" w:rsidRPr="002659FE">
        <w:rPr>
          <w:rFonts w:ascii="Arial" w:hAnsi="Arial" w:cs="Arial"/>
          <w:b/>
          <w:sz w:val="24"/>
          <w:szCs w:val="24"/>
        </w:rPr>
        <w:t xml:space="preserve">, sustainable </w:t>
      </w:r>
      <w:r w:rsidR="00EC499C" w:rsidRPr="002659FE">
        <w:rPr>
          <w:rFonts w:ascii="Arial" w:hAnsi="Arial" w:cs="Arial"/>
          <w:b/>
          <w:sz w:val="24"/>
          <w:szCs w:val="24"/>
        </w:rPr>
        <w:t>and appropriate working environment</w:t>
      </w:r>
    </w:p>
    <w:p w14:paraId="5ACBE571" w14:textId="77777777" w:rsidR="005142F1" w:rsidRPr="002659FE" w:rsidRDefault="005142F1" w:rsidP="009A01AF">
      <w:pPr>
        <w:ind w:left="720"/>
        <w:jc w:val="both"/>
        <w:rPr>
          <w:rFonts w:ascii="Arial" w:hAnsi="Arial" w:cs="Arial"/>
          <w:sz w:val="24"/>
          <w:szCs w:val="24"/>
        </w:rPr>
      </w:pPr>
    </w:p>
    <w:p w14:paraId="57AA2DF6" w14:textId="0049B3B8" w:rsidR="008E40A5" w:rsidRPr="002659FE" w:rsidRDefault="00FA778C" w:rsidP="009A01AF">
      <w:pPr>
        <w:ind w:left="720"/>
        <w:jc w:val="both"/>
        <w:rPr>
          <w:rFonts w:ascii="Arial" w:hAnsi="Arial" w:cs="Arial"/>
          <w:sz w:val="24"/>
          <w:szCs w:val="24"/>
        </w:rPr>
      </w:pPr>
      <w:r w:rsidRPr="002659FE">
        <w:rPr>
          <w:rFonts w:ascii="Arial" w:eastAsia="Calibri" w:hAnsi="Arial" w:cs="Arial"/>
          <w:sz w:val="24"/>
          <w:szCs w:val="24"/>
        </w:rPr>
        <w:t>Planning, Performance and Corporate Services Team</w:t>
      </w:r>
      <w:r w:rsidR="00DB104B" w:rsidRPr="002659FE">
        <w:rPr>
          <w:rFonts w:ascii="Arial" w:hAnsi="Arial" w:cs="Arial"/>
          <w:sz w:val="24"/>
          <w:szCs w:val="24"/>
        </w:rPr>
        <w:t xml:space="preserve"> </w:t>
      </w:r>
      <w:r w:rsidR="00187761" w:rsidRPr="002659FE">
        <w:rPr>
          <w:rFonts w:ascii="Arial" w:hAnsi="Arial" w:cs="Arial"/>
          <w:sz w:val="24"/>
          <w:szCs w:val="24"/>
        </w:rPr>
        <w:t xml:space="preserve">will continue to </w:t>
      </w:r>
      <w:r w:rsidR="00F83321" w:rsidRPr="002659FE">
        <w:rPr>
          <w:rFonts w:ascii="Arial" w:hAnsi="Arial" w:cs="Arial"/>
          <w:sz w:val="24"/>
          <w:szCs w:val="24"/>
        </w:rPr>
        <w:t xml:space="preserve">contribute to </w:t>
      </w:r>
      <w:r w:rsidR="00B64AE8" w:rsidRPr="002659FE">
        <w:rPr>
          <w:rFonts w:ascii="Arial" w:hAnsi="Arial" w:cs="Arial"/>
          <w:sz w:val="24"/>
          <w:szCs w:val="24"/>
        </w:rPr>
        <w:t xml:space="preserve">the </w:t>
      </w:r>
      <w:r w:rsidR="00F83321" w:rsidRPr="002659FE">
        <w:rPr>
          <w:rFonts w:ascii="Arial" w:hAnsi="Arial" w:cs="Arial"/>
          <w:sz w:val="24"/>
          <w:szCs w:val="24"/>
        </w:rPr>
        <w:t xml:space="preserve">strategic </w:t>
      </w:r>
      <w:r w:rsidR="00187761" w:rsidRPr="002659FE">
        <w:rPr>
          <w:rFonts w:ascii="Arial" w:hAnsi="Arial" w:cs="Arial"/>
          <w:sz w:val="24"/>
          <w:szCs w:val="24"/>
        </w:rPr>
        <w:t xml:space="preserve">aims and </w:t>
      </w:r>
      <w:r w:rsidR="00F83321" w:rsidRPr="002659FE">
        <w:rPr>
          <w:rFonts w:ascii="Arial" w:hAnsi="Arial" w:cs="Arial"/>
          <w:sz w:val="24"/>
          <w:szCs w:val="24"/>
        </w:rPr>
        <w:t>objective</w:t>
      </w:r>
      <w:r w:rsidR="00187761" w:rsidRPr="002659FE">
        <w:rPr>
          <w:rFonts w:ascii="Arial" w:hAnsi="Arial" w:cs="Arial"/>
          <w:sz w:val="24"/>
          <w:szCs w:val="24"/>
        </w:rPr>
        <w:t>s</w:t>
      </w:r>
      <w:r w:rsidR="00F83321" w:rsidRPr="002659FE">
        <w:rPr>
          <w:rFonts w:ascii="Arial" w:hAnsi="Arial" w:cs="Arial"/>
          <w:sz w:val="24"/>
          <w:szCs w:val="24"/>
        </w:rPr>
        <w:t xml:space="preserve"> </w:t>
      </w:r>
      <w:r w:rsidR="00187761" w:rsidRPr="002659FE">
        <w:rPr>
          <w:rFonts w:ascii="Arial" w:hAnsi="Arial" w:cs="Arial"/>
          <w:sz w:val="24"/>
          <w:szCs w:val="24"/>
        </w:rPr>
        <w:t>of the organisation</w:t>
      </w:r>
      <w:r w:rsidR="00F43173" w:rsidRPr="002659FE">
        <w:rPr>
          <w:rFonts w:ascii="Arial" w:hAnsi="Arial" w:cs="Arial"/>
          <w:sz w:val="24"/>
          <w:szCs w:val="24"/>
        </w:rPr>
        <w:t xml:space="preserve">, </w:t>
      </w:r>
      <w:proofErr w:type="gramStart"/>
      <w:r w:rsidR="00F43173" w:rsidRPr="002659FE">
        <w:rPr>
          <w:rFonts w:ascii="Arial" w:hAnsi="Arial" w:cs="Arial"/>
          <w:sz w:val="24"/>
          <w:szCs w:val="24"/>
        </w:rPr>
        <w:t>in</w:t>
      </w:r>
      <w:r w:rsidR="00187761" w:rsidRPr="002659FE">
        <w:rPr>
          <w:rFonts w:ascii="Arial" w:hAnsi="Arial" w:cs="Arial"/>
          <w:sz w:val="24"/>
          <w:szCs w:val="24"/>
        </w:rPr>
        <w:t xml:space="preserve"> particular</w:t>
      </w:r>
      <w:r w:rsidR="00F43173" w:rsidRPr="002659FE">
        <w:rPr>
          <w:rFonts w:ascii="Arial" w:hAnsi="Arial" w:cs="Arial"/>
          <w:sz w:val="24"/>
          <w:szCs w:val="24"/>
        </w:rPr>
        <w:t xml:space="preserve"> to</w:t>
      </w:r>
      <w:proofErr w:type="gramEnd"/>
      <w:r w:rsidR="00FA0180" w:rsidRPr="002659FE">
        <w:rPr>
          <w:rFonts w:ascii="Arial" w:hAnsi="Arial" w:cs="Arial"/>
          <w:sz w:val="24"/>
          <w:szCs w:val="24"/>
        </w:rPr>
        <w:t xml:space="preserve"> </w:t>
      </w:r>
      <w:r w:rsidR="00F43173" w:rsidRPr="002659FE">
        <w:rPr>
          <w:rFonts w:ascii="Arial" w:hAnsi="Arial" w:cs="Arial"/>
          <w:sz w:val="24"/>
          <w:szCs w:val="24"/>
        </w:rPr>
        <w:t xml:space="preserve">Strategic Aim 5:  to be an </w:t>
      </w:r>
      <w:r w:rsidR="006A627F" w:rsidRPr="006A627F">
        <w:rPr>
          <w:rFonts w:ascii="Arial" w:eastAsia="Calibri" w:hAnsi="Arial" w:cs="Arial"/>
          <w:sz w:val="24"/>
          <w:szCs w:val="24"/>
        </w:rPr>
        <w:t>e</w:t>
      </w:r>
      <w:r w:rsidR="00887EC4">
        <w:rPr>
          <w:rFonts w:ascii="Arial" w:eastAsia="Calibri" w:hAnsi="Arial" w:cs="Arial"/>
          <w:sz w:val="24"/>
          <w:szCs w:val="24"/>
        </w:rPr>
        <w:t>xemplar</w:t>
      </w:r>
      <w:r w:rsidR="00F43173" w:rsidRPr="006A627F">
        <w:rPr>
          <w:rFonts w:ascii="Arial" w:eastAsia="Calibri" w:hAnsi="Arial" w:cs="Arial"/>
          <w:sz w:val="24"/>
          <w:szCs w:val="24"/>
        </w:rPr>
        <w:t xml:space="preserve"> employer and a great </w:t>
      </w:r>
      <w:r w:rsidR="00887EC4">
        <w:rPr>
          <w:rFonts w:ascii="Arial" w:eastAsia="Calibri" w:hAnsi="Arial" w:cs="Arial"/>
          <w:sz w:val="24"/>
          <w:szCs w:val="24"/>
        </w:rPr>
        <w:t>place</w:t>
      </w:r>
      <w:r w:rsidR="00F43173" w:rsidRPr="006A627F">
        <w:rPr>
          <w:rFonts w:ascii="Arial" w:eastAsia="Calibri" w:hAnsi="Arial" w:cs="Arial"/>
          <w:sz w:val="24"/>
          <w:szCs w:val="24"/>
        </w:rPr>
        <w:t xml:space="preserve"> to work</w:t>
      </w:r>
      <w:r w:rsidR="006B714E" w:rsidRPr="006A627F">
        <w:rPr>
          <w:rFonts w:ascii="Arial" w:eastAsia="Calibri" w:hAnsi="Arial" w:cs="Arial"/>
          <w:sz w:val="24"/>
          <w:szCs w:val="24"/>
        </w:rPr>
        <w:t>.</w:t>
      </w:r>
      <w:r w:rsidR="006B714E" w:rsidRPr="002659FE">
        <w:rPr>
          <w:rFonts w:ascii="Arial" w:hAnsi="Arial" w:cs="Arial"/>
          <w:sz w:val="24"/>
          <w:szCs w:val="24"/>
        </w:rPr>
        <w:t xml:space="preserve">  </w:t>
      </w:r>
      <w:r w:rsidR="008E40A5" w:rsidRPr="002659FE">
        <w:rPr>
          <w:rFonts w:ascii="Arial" w:hAnsi="Arial" w:cs="Arial"/>
          <w:sz w:val="24"/>
          <w:szCs w:val="24"/>
        </w:rPr>
        <w:t xml:space="preserve">As Ty </w:t>
      </w:r>
      <w:proofErr w:type="spellStart"/>
      <w:r w:rsidR="008E40A5" w:rsidRPr="002659FE">
        <w:rPr>
          <w:rFonts w:ascii="Arial" w:hAnsi="Arial" w:cs="Arial"/>
          <w:sz w:val="24"/>
          <w:szCs w:val="24"/>
        </w:rPr>
        <w:t>Dysgu</w:t>
      </w:r>
      <w:proofErr w:type="spellEnd"/>
      <w:r w:rsidR="008E40A5" w:rsidRPr="002659FE">
        <w:rPr>
          <w:rFonts w:ascii="Arial" w:hAnsi="Arial" w:cs="Arial"/>
          <w:sz w:val="24"/>
          <w:szCs w:val="24"/>
        </w:rPr>
        <w:t xml:space="preserve"> is the main headquarters of the organisation</w:t>
      </w:r>
      <w:r w:rsidR="00EE6F5D" w:rsidRPr="002659FE">
        <w:rPr>
          <w:rFonts w:ascii="Arial" w:hAnsi="Arial" w:cs="Arial"/>
          <w:sz w:val="24"/>
          <w:szCs w:val="24"/>
        </w:rPr>
        <w:t>,</w:t>
      </w:r>
      <w:r w:rsidR="005B1A30" w:rsidRPr="002659FE">
        <w:rPr>
          <w:rFonts w:ascii="Arial" w:hAnsi="Arial" w:cs="Arial"/>
          <w:sz w:val="24"/>
          <w:szCs w:val="24"/>
        </w:rPr>
        <w:t xml:space="preserve"> </w:t>
      </w:r>
      <w:r w:rsidR="00577B3F" w:rsidRPr="002659FE">
        <w:rPr>
          <w:rFonts w:ascii="Arial" w:hAnsi="Arial" w:cs="Arial"/>
          <w:sz w:val="24"/>
          <w:szCs w:val="24"/>
        </w:rPr>
        <w:t xml:space="preserve">the team ensure the </w:t>
      </w:r>
      <w:r w:rsidR="005B1A30" w:rsidRPr="002659FE">
        <w:rPr>
          <w:rFonts w:ascii="Arial" w:hAnsi="Arial" w:cs="Arial"/>
          <w:sz w:val="24"/>
          <w:szCs w:val="24"/>
        </w:rPr>
        <w:t xml:space="preserve">provision of </w:t>
      </w:r>
      <w:r w:rsidR="00DB104B" w:rsidRPr="002659FE">
        <w:rPr>
          <w:rFonts w:ascii="Arial" w:hAnsi="Arial" w:cs="Arial"/>
          <w:sz w:val="24"/>
          <w:szCs w:val="24"/>
        </w:rPr>
        <w:t xml:space="preserve">facilities and </w:t>
      </w:r>
      <w:r w:rsidR="005B1A30" w:rsidRPr="002659FE">
        <w:rPr>
          <w:rFonts w:ascii="Arial" w:hAnsi="Arial" w:cs="Arial"/>
          <w:sz w:val="24"/>
          <w:szCs w:val="24"/>
        </w:rPr>
        <w:t xml:space="preserve">equipment </w:t>
      </w:r>
      <w:r w:rsidR="00EE6F5D" w:rsidRPr="002659FE">
        <w:rPr>
          <w:rFonts w:ascii="Arial" w:hAnsi="Arial" w:cs="Arial"/>
          <w:sz w:val="24"/>
          <w:szCs w:val="24"/>
        </w:rPr>
        <w:t xml:space="preserve">and </w:t>
      </w:r>
      <w:r w:rsidR="00DB104B" w:rsidRPr="002659FE">
        <w:rPr>
          <w:rFonts w:ascii="Arial" w:hAnsi="Arial" w:cs="Arial"/>
          <w:sz w:val="24"/>
          <w:szCs w:val="24"/>
        </w:rPr>
        <w:t>ensure that the</w:t>
      </w:r>
      <w:r w:rsidR="00EE6F5D" w:rsidRPr="002659FE">
        <w:rPr>
          <w:rFonts w:ascii="Arial" w:hAnsi="Arial" w:cs="Arial"/>
          <w:sz w:val="24"/>
          <w:szCs w:val="24"/>
        </w:rPr>
        <w:t xml:space="preserve"> environment </w:t>
      </w:r>
      <w:r w:rsidR="00DB104B" w:rsidRPr="002659FE">
        <w:rPr>
          <w:rFonts w:ascii="Arial" w:hAnsi="Arial" w:cs="Arial"/>
          <w:sz w:val="24"/>
          <w:szCs w:val="24"/>
        </w:rPr>
        <w:t>is as inclusive as possible for all staff.</w:t>
      </w:r>
    </w:p>
    <w:p w14:paraId="6949C5BB" w14:textId="77777777" w:rsidR="008E40A5" w:rsidRPr="002659FE" w:rsidRDefault="008E40A5" w:rsidP="009A01AF">
      <w:pPr>
        <w:ind w:left="720"/>
        <w:jc w:val="both"/>
        <w:rPr>
          <w:rFonts w:ascii="Arial" w:hAnsi="Arial" w:cs="Arial"/>
          <w:sz w:val="24"/>
          <w:szCs w:val="24"/>
        </w:rPr>
      </w:pPr>
    </w:p>
    <w:p w14:paraId="00D4F22F" w14:textId="1F684CDF" w:rsidR="00FE0F8E" w:rsidRDefault="00270A4D" w:rsidP="00693190">
      <w:pPr>
        <w:ind w:left="720"/>
        <w:jc w:val="both"/>
        <w:rPr>
          <w:rFonts w:ascii="Arial" w:hAnsi="Arial" w:cs="Arial"/>
          <w:sz w:val="24"/>
          <w:szCs w:val="24"/>
        </w:rPr>
      </w:pPr>
      <w:r w:rsidRPr="002659FE">
        <w:rPr>
          <w:rFonts w:ascii="Arial" w:hAnsi="Arial" w:cs="Arial"/>
          <w:sz w:val="24"/>
          <w:szCs w:val="24"/>
        </w:rPr>
        <w:t xml:space="preserve">Work has commenced </w:t>
      </w:r>
      <w:r w:rsidR="00293072" w:rsidRPr="002659FE">
        <w:rPr>
          <w:rFonts w:ascii="Arial" w:hAnsi="Arial" w:cs="Arial"/>
          <w:sz w:val="24"/>
          <w:szCs w:val="24"/>
        </w:rPr>
        <w:t xml:space="preserve">to ensure that </w:t>
      </w:r>
      <w:r w:rsidR="004B1248" w:rsidRPr="002659FE">
        <w:rPr>
          <w:rFonts w:ascii="Arial" w:hAnsi="Arial" w:cs="Arial"/>
          <w:sz w:val="24"/>
          <w:szCs w:val="24"/>
        </w:rPr>
        <w:t xml:space="preserve">all </w:t>
      </w:r>
      <w:r w:rsidR="00293072" w:rsidRPr="002659FE">
        <w:rPr>
          <w:rFonts w:ascii="Arial" w:hAnsi="Arial" w:cs="Arial"/>
          <w:sz w:val="24"/>
          <w:szCs w:val="24"/>
        </w:rPr>
        <w:t xml:space="preserve">staff are safe </w:t>
      </w:r>
      <w:r w:rsidR="004B1248" w:rsidRPr="002659FE">
        <w:rPr>
          <w:rFonts w:ascii="Arial" w:hAnsi="Arial" w:cs="Arial"/>
          <w:sz w:val="24"/>
          <w:szCs w:val="24"/>
        </w:rPr>
        <w:t xml:space="preserve">wherever </w:t>
      </w:r>
      <w:r w:rsidR="00FD0F49" w:rsidRPr="002659FE">
        <w:rPr>
          <w:rFonts w:ascii="Arial" w:hAnsi="Arial" w:cs="Arial"/>
          <w:sz w:val="24"/>
          <w:szCs w:val="24"/>
        </w:rPr>
        <w:t xml:space="preserve">they are undertaking work on behalf of HEIW and regardless of where </w:t>
      </w:r>
      <w:r w:rsidR="004B1248" w:rsidRPr="002659FE">
        <w:rPr>
          <w:rFonts w:ascii="Arial" w:hAnsi="Arial" w:cs="Arial"/>
          <w:sz w:val="24"/>
          <w:szCs w:val="24"/>
        </w:rPr>
        <w:t>their base may be.</w:t>
      </w:r>
      <w:r w:rsidR="00094EA6" w:rsidRPr="002659FE">
        <w:rPr>
          <w:rFonts w:ascii="Arial" w:hAnsi="Arial" w:cs="Arial"/>
          <w:sz w:val="24"/>
          <w:szCs w:val="24"/>
        </w:rPr>
        <w:t xml:space="preserve">  </w:t>
      </w:r>
      <w:r w:rsidR="00693190" w:rsidRPr="002659FE">
        <w:rPr>
          <w:rFonts w:ascii="Arial" w:hAnsi="Arial" w:cs="Arial"/>
          <w:sz w:val="24"/>
          <w:szCs w:val="24"/>
        </w:rPr>
        <w:t xml:space="preserve">The Health and Safety Committee established in May 2019 with representatives from across the organisation </w:t>
      </w:r>
      <w:r w:rsidR="0040122D" w:rsidRPr="002659FE">
        <w:rPr>
          <w:rFonts w:ascii="Arial" w:hAnsi="Arial" w:cs="Arial"/>
          <w:sz w:val="24"/>
          <w:szCs w:val="24"/>
        </w:rPr>
        <w:t xml:space="preserve">have been </w:t>
      </w:r>
      <w:r w:rsidR="00693190" w:rsidRPr="002659FE">
        <w:rPr>
          <w:rFonts w:ascii="Arial" w:hAnsi="Arial" w:cs="Arial"/>
          <w:sz w:val="24"/>
          <w:szCs w:val="24"/>
        </w:rPr>
        <w:t>review</w:t>
      </w:r>
      <w:r w:rsidR="0040122D" w:rsidRPr="002659FE">
        <w:rPr>
          <w:rFonts w:ascii="Arial" w:hAnsi="Arial" w:cs="Arial"/>
          <w:sz w:val="24"/>
          <w:szCs w:val="24"/>
        </w:rPr>
        <w:t>ing health and safety</w:t>
      </w:r>
      <w:r w:rsidR="00693190" w:rsidRPr="002659FE">
        <w:rPr>
          <w:rFonts w:ascii="Arial" w:hAnsi="Arial" w:cs="Arial"/>
          <w:sz w:val="24"/>
          <w:szCs w:val="24"/>
        </w:rPr>
        <w:t xml:space="preserve"> policy and procedures</w:t>
      </w:r>
      <w:r w:rsidR="0040122D" w:rsidRPr="002659FE">
        <w:rPr>
          <w:rFonts w:ascii="Arial" w:hAnsi="Arial" w:cs="Arial"/>
          <w:sz w:val="24"/>
          <w:szCs w:val="24"/>
        </w:rPr>
        <w:t xml:space="preserve">.  </w:t>
      </w:r>
      <w:r w:rsidR="00693190" w:rsidRPr="002659FE">
        <w:rPr>
          <w:rFonts w:ascii="Arial" w:hAnsi="Arial" w:cs="Arial"/>
          <w:sz w:val="24"/>
          <w:szCs w:val="24"/>
        </w:rPr>
        <w:t xml:space="preserve">This information </w:t>
      </w:r>
      <w:r w:rsidR="006046DD" w:rsidRPr="002659FE">
        <w:rPr>
          <w:rFonts w:ascii="Arial" w:hAnsi="Arial" w:cs="Arial"/>
          <w:sz w:val="24"/>
          <w:szCs w:val="24"/>
        </w:rPr>
        <w:t>is being</w:t>
      </w:r>
      <w:r w:rsidR="00693190" w:rsidRPr="002659FE">
        <w:rPr>
          <w:rFonts w:ascii="Arial" w:hAnsi="Arial" w:cs="Arial"/>
          <w:sz w:val="24"/>
          <w:szCs w:val="24"/>
        </w:rPr>
        <w:t xml:space="preserve"> cascaded to our HEIW workforce </w:t>
      </w:r>
      <w:r w:rsidR="007F39B2" w:rsidRPr="002659FE">
        <w:rPr>
          <w:rFonts w:ascii="Arial" w:hAnsi="Arial" w:cs="Arial"/>
          <w:sz w:val="24"/>
          <w:szCs w:val="24"/>
        </w:rPr>
        <w:t xml:space="preserve">via </w:t>
      </w:r>
      <w:r w:rsidR="00693190" w:rsidRPr="002659FE">
        <w:rPr>
          <w:rFonts w:ascii="Arial" w:hAnsi="Arial" w:cs="Arial"/>
          <w:sz w:val="24"/>
          <w:szCs w:val="24"/>
        </w:rPr>
        <w:t>the staff intranet</w:t>
      </w:r>
      <w:r w:rsidR="00E85633" w:rsidRPr="002659FE">
        <w:rPr>
          <w:rFonts w:ascii="Arial" w:hAnsi="Arial" w:cs="Arial"/>
          <w:sz w:val="24"/>
          <w:szCs w:val="24"/>
        </w:rPr>
        <w:t xml:space="preserve"> following approval by the Executive Team.</w:t>
      </w:r>
    </w:p>
    <w:p w14:paraId="488F5B3A" w14:textId="77777777" w:rsidR="00FE0F8E" w:rsidRPr="002659FE" w:rsidRDefault="00FE0F8E" w:rsidP="00693190">
      <w:pPr>
        <w:ind w:left="720"/>
        <w:jc w:val="both"/>
        <w:rPr>
          <w:rFonts w:ascii="Arial" w:hAnsi="Arial" w:cs="Arial"/>
          <w:sz w:val="24"/>
          <w:szCs w:val="24"/>
        </w:rPr>
      </w:pPr>
    </w:p>
    <w:p w14:paraId="2E1686CA" w14:textId="65AC9A12" w:rsidR="00EC499C" w:rsidRPr="002659FE" w:rsidRDefault="00A97924" w:rsidP="009917D8">
      <w:pPr>
        <w:jc w:val="both"/>
        <w:rPr>
          <w:rFonts w:ascii="Arial" w:hAnsi="Arial" w:cs="Arial"/>
          <w:b/>
          <w:sz w:val="24"/>
          <w:szCs w:val="24"/>
        </w:rPr>
      </w:pPr>
      <w:r>
        <w:rPr>
          <w:rFonts w:ascii="Arial" w:hAnsi="Arial" w:cs="Arial"/>
          <w:b/>
          <w:sz w:val="24"/>
          <w:szCs w:val="24"/>
        </w:rPr>
        <w:t>9.5</w:t>
      </w:r>
      <w:r w:rsidR="009917D8" w:rsidRPr="002659FE">
        <w:rPr>
          <w:rFonts w:ascii="Arial" w:hAnsi="Arial" w:cs="Arial"/>
          <w:b/>
          <w:sz w:val="24"/>
          <w:szCs w:val="24"/>
        </w:rPr>
        <w:tab/>
      </w:r>
      <w:r w:rsidR="00EC499C" w:rsidRPr="002659FE">
        <w:rPr>
          <w:rFonts w:ascii="Arial" w:hAnsi="Arial" w:cs="Arial"/>
          <w:b/>
          <w:sz w:val="24"/>
          <w:szCs w:val="24"/>
        </w:rPr>
        <w:t>Planning</w:t>
      </w:r>
      <w:r w:rsidR="00703C6C" w:rsidRPr="002659FE">
        <w:rPr>
          <w:rFonts w:ascii="Arial" w:hAnsi="Arial" w:cs="Arial"/>
          <w:b/>
          <w:sz w:val="24"/>
          <w:szCs w:val="24"/>
        </w:rPr>
        <w:t xml:space="preserve"> and Performance</w:t>
      </w:r>
    </w:p>
    <w:p w14:paraId="68865319" w14:textId="77777777" w:rsidR="0066127C" w:rsidRPr="002659FE" w:rsidRDefault="0066127C" w:rsidP="002A08EA">
      <w:pPr>
        <w:ind w:left="720"/>
        <w:jc w:val="both"/>
        <w:rPr>
          <w:rFonts w:ascii="Arial" w:hAnsi="Arial" w:cs="Arial"/>
          <w:sz w:val="24"/>
          <w:szCs w:val="24"/>
        </w:rPr>
      </w:pPr>
    </w:p>
    <w:p w14:paraId="7DD29F59" w14:textId="13E746A0" w:rsidR="00665436" w:rsidRPr="002659FE" w:rsidRDefault="00920BD0" w:rsidP="007A1CCE">
      <w:pPr>
        <w:ind w:left="720"/>
        <w:jc w:val="both"/>
        <w:rPr>
          <w:rFonts w:ascii="Arial" w:hAnsi="Arial" w:cs="Arial"/>
          <w:sz w:val="24"/>
          <w:szCs w:val="24"/>
        </w:rPr>
      </w:pPr>
      <w:r w:rsidRPr="002659FE">
        <w:rPr>
          <w:rFonts w:ascii="Arial" w:hAnsi="Arial" w:cs="Arial"/>
          <w:sz w:val="24"/>
          <w:szCs w:val="24"/>
        </w:rPr>
        <w:t xml:space="preserve">Strong planning arrangements are essential </w:t>
      </w:r>
      <w:r w:rsidR="00C122F1">
        <w:rPr>
          <w:rFonts w:ascii="Arial" w:hAnsi="Arial" w:cs="Arial"/>
          <w:sz w:val="24"/>
          <w:szCs w:val="24"/>
        </w:rPr>
        <w:t>for</w:t>
      </w:r>
      <w:r w:rsidRPr="002659FE">
        <w:rPr>
          <w:rFonts w:ascii="Arial" w:hAnsi="Arial" w:cs="Arial"/>
          <w:sz w:val="24"/>
          <w:szCs w:val="24"/>
        </w:rPr>
        <w:t xml:space="preserve"> developing the NHS to be sustainable and fit for the future.</w:t>
      </w:r>
      <w:r w:rsidR="007A1CCE" w:rsidRPr="002659FE">
        <w:rPr>
          <w:rFonts w:ascii="Arial" w:hAnsi="Arial" w:cs="Arial"/>
          <w:sz w:val="24"/>
          <w:szCs w:val="24"/>
        </w:rPr>
        <w:t xml:space="preserve">  </w:t>
      </w:r>
      <w:r w:rsidR="00B55AD6" w:rsidRPr="002659FE">
        <w:rPr>
          <w:rFonts w:ascii="Arial" w:hAnsi="Arial" w:cs="Arial"/>
          <w:sz w:val="24"/>
          <w:szCs w:val="24"/>
        </w:rPr>
        <w:t xml:space="preserve">We are supporting the development of workforce planning skills across our teams in HEIW </w:t>
      </w:r>
      <w:r w:rsidR="002C6785" w:rsidRPr="002659FE">
        <w:rPr>
          <w:rFonts w:ascii="Arial" w:hAnsi="Arial" w:cs="Arial"/>
          <w:sz w:val="24"/>
          <w:szCs w:val="24"/>
        </w:rPr>
        <w:t>through the roll out of workforce planning training to all staff with an interest in planning.</w:t>
      </w:r>
    </w:p>
    <w:p w14:paraId="12760B06" w14:textId="77777777" w:rsidR="00B55AD6" w:rsidRPr="002659FE" w:rsidRDefault="00B55AD6" w:rsidP="007A1CCE">
      <w:pPr>
        <w:ind w:left="720"/>
        <w:jc w:val="both"/>
        <w:rPr>
          <w:rFonts w:ascii="Arial" w:hAnsi="Arial" w:cs="Arial"/>
          <w:sz w:val="24"/>
          <w:szCs w:val="24"/>
        </w:rPr>
      </w:pPr>
    </w:p>
    <w:p w14:paraId="5032B07D" w14:textId="74D9342E" w:rsidR="00573762" w:rsidRPr="002659FE" w:rsidRDefault="005D6AE9" w:rsidP="007A1CCE">
      <w:pPr>
        <w:ind w:left="720"/>
        <w:jc w:val="both"/>
        <w:rPr>
          <w:rFonts w:ascii="Arial" w:hAnsi="Arial" w:cs="Arial"/>
          <w:sz w:val="24"/>
          <w:szCs w:val="24"/>
        </w:rPr>
      </w:pPr>
      <w:r w:rsidRPr="002659FE">
        <w:rPr>
          <w:rFonts w:ascii="Arial" w:hAnsi="Arial" w:cs="Arial"/>
          <w:sz w:val="24"/>
          <w:szCs w:val="24"/>
        </w:rPr>
        <w:t xml:space="preserve">We are also supporting the development of general planning skills across our teams in HEIW.  </w:t>
      </w:r>
      <w:r w:rsidR="002545D3" w:rsidRPr="002659FE">
        <w:rPr>
          <w:rFonts w:ascii="Arial" w:hAnsi="Arial" w:cs="Arial"/>
          <w:sz w:val="24"/>
          <w:szCs w:val="24"/>
        </w:rPr>
        <w:t>In October 2019, a</w:t>
      </w:r>
      <w:r w:rsidR="00AB2663" w:rsidRPr="002659FE">
        <w:rPr>
          <w:rFonts w:ascii="Arial" w:hAnsi="Arial" w:cs="Arial"/>
          <w:sz w:val="24"/>
          <w:szCs w:val="24"/>
        </w:rPr>
        <w:t xml:space="preserve"> member of the Planning team </w:t>
      </w:r>
      <w:r w:rsidR="00606EB9" w:rsidRPr="002659FE">
        <w:rPr>
          <w:rFonts w:ascii="Arial" w:hAnsi="Arial" w:cs="Arial"/>
          <w:sz w:val="24"/>
          <w:szCs w:val="24"/>
        </w:rPr>
        <w:t>joined the first cohort of students</w:t>
      </w:r>
      <w:r w:rsidR="00AB2663" w:rsidRPr="002659FE">
        <w:rPr>
          <w:rFonts w:ascii="Arial" w:hAnsi="Arial" w:cs="Arial"/>
          <w:sz w:val="24"/>
          <w:szCs w:val="24"/>
        </w:rPr>
        <w:t xml:space="preserve"> undertaking the </w:t>
      </w:r>
      <w:r w:rsidR="001F38B5" w:rsidRPr="002659FE">
        <w:rPr>
          <w:rFonts w:ascii="Arial" w:hAnsi="Arial" w:cs="Arial"/>
          <w:sz w:val="24"/>
          <w:szCs w:val="24"/>
        </w:rPr>
        <w:t xml:space="preserve">new </w:t>
      </w:r>
      <w:r w:rsidR="00CB36DE" w:rsidRPr="002659FE">
        <w:rPr>
          <w:rFonts w:ascii="Arial" w:hAnsi="Arial" w:cs="Arial"/>
          <w:sz w:val="24"/>
          <w:szCs w:val="24"/>
        </w:rPr>
        <w:t xml:space="preserve">postgraduate </w:t>
      </w:r>
      <w:r w:rsidR="00AB2663" w:rsidRPr="002659FE">
        <w:rPr>
          <w:rFonts w:ascii="Arial" w:hAnsi="Arial" w:cs="Arial"/>
          <w:sz w:val="24"/>
          <w:szCs w:val="24"/>
        </w:rPr>
        <w:t>Diploma</w:t>
      </w:r>
      <w:r w:rsidR="001D3612" w:rsidRPr="002659FE">
        <w:rPr>
          <w:rFonts w:ascii="Arial" w:hAnsi="Arial" w:cs="Arial"/>
          <w:sz w:val="24"/>
          <w:szCs w:val="24"/>
        </w:rPr>
        <w:t xml:space="preserve"> </w:t>
      </w:r>
      <w:r w:rsidR="00CB36DE" w:rsidRPr="002659FE">
        <w:rPr>
          <w:rFonts w:ascii="Arial" w:hAnsi="Arial" w:cs="Arial"/>
          <w:sz w:val="24"/>
          <w:szCs w:val="24"/>
        </w:rPr>
        <w:t xml:space="preserve">in </w:t>
      </w:r>
      <w:r w:rsidR="00606EB9" w:rsidRPr="002659FE">
        <w:rPr>
          <w:rFonts w:ascii="Arial" w:hAnsi="Arial" w:cs="Arial"/>
          <w:sz w:val="24"/>
          <w:szCs w:val="24"/>
        </w:rPr>
        <w:t>H</w:t>
      </w:r>
      <w:r w:rsidR="00CB36DE" w:rsidRPr="002659FE">
        <w:rPr>
          <w:rFonts w:ascii="Arial" w:hAnsi="Arial" w:cs="Arial"/>
          <w:sz w:val="24"/>
          <w:szCs w:val="24"/>
        </w:rPr>
        <w:t xml:space="preserve">ealthcare </w:t>
      </w:r>
      <w:r w:rsidR="00606EB9" w:rsidRPr="002659FE">
        <w:rPr>
          <w:rFonts w:ascii="Arial" w:hAnsi="Arial" w:cs="Arial"/>
          <w:sz w:val="24"/>
          <w:szCs w:val="24"/>
        </w:rPr>
        <w:t>P</w:t>
      </w:r>
      <w:r w:rsidR="00CB36DE" w:rsidRPr="002659FE">
        <w:rPr>
          <w:rFonts w:ascii="Arial" w:hAnsi="Arial" w:cs="Arial"/>
          <w:sz w:val="24"/>
          <w:szCs w:val="24"/>
        </w:rPr>
        <w:t xml:space="preserve">lanning </w:t>
      </w:r>
      <w:r w:rsidR="00C05C07" w:rsidRPr="002659FE">
        <w:rPr>
          <w:rFonts w:ascii="Arial" w:hAnsi="Arial" w:cs="Arial"/>
          <w:sz w:val="24"/>
          <w:szCs w:val="24"/>
        </w:rPr>
        <w:t>delivered</w:t>
      </w:r>
      <w:r w:rsidR="00606EB9" w:rsidRPr="002659FE">
        <w:rPr>
          <w:rFonts w:ascii="Arial" w:hAnsi="Arial" w:cs="Arial"/>
          <w:sz w:val="24"/>
          <w:szCs w:val="24"/>
        </w:rPr>
        <w:t xml:space="preserve"> by Cardiff University and </w:t>
      </w:r>
      <w:r w:rsidR="00982E64" w:rsidRPr="002659FE">
        <w:rPr>
          <w:rFonts w:ascii="Arial" w:hAnsi="Arial" w:cs="Arial"/>
          <w:sz w:val="24"/>
          <w:szCs w:val="24"/>
        </w:rPr>
        <w:t>funded</w:t>
      </w:r>
      <w:r w:rsidR="00606EB9" w:rsidRPr="002659FE">
        <w:rPr>
          <w:rFonts w:ascii="Arial" w:hAnsi="Arial" w:cs="Arial"/>
          <w:sz w:val="24"/>
          <w:szCs w:val="24"/>
        </w:rPr>
        <w:t xml:space="preserve"> by Welsh Government</w:t>
      </w:r>
      <w:r w:rsidR="00982E64" w:rsidRPr="002659FE">
        <w:rPr>
          <w:rFonts w:ascii="Arial" w:hAnsi="Arial" w:cs="Arial"/>
          <w:sz w:val="24"/>
          <w:szCs w:val="24"/>
        </w:rPr>
        <w:t xml:space="preserve"> and NHS Wales</w:t>
      </w:r>
      <w:r w:rsidR="00AF1198" w:rsidRPr="002659FE">
        <w:rPr>
          <w:rFonts w:ascii="Arial" w:hAnsi="Arial" w:cs="Arial"/>
          <w:sz w:val="24"/>
          <w:szCs w:val="24"/>
        </w:rPr>
        <w:t>.  Th</w:t>
      </w:r>
      <w:r w:rsidR="00315EBC" w:rsidRPr="002659FE">
        <w:rPr>
          <w:rFonts w:ascii="Arial" w:hAnsi="Arial" w:cs="Arial"/>
          <w:sz w:val="24"/>
          <w:szCs w:val="24"/>
        </w:rPr>
        <w:t>is</w:t>
      </w:r>
      <w:r w:rsidR="00AF1198" w:rsidRPr="002659FE">
        <w:rPr>
          <w:rFonts w:ascii="Arial" w:hAnsi="Arial" w:cs="Arial"/>
          <w:sz w:val="24"/>
          <w:szCs w:val="24"/>
        </w:rPr>
        <w:t xml:space="preserve"> </w:t>
      </w:r>
      <w:r w:rsidR="00350169" w:rsidRPr="002659FE">
        <w:rPr>
          <w:rFonts w:ascii="Arial" w:hAnsi="Arial" w:cs="Arial"/>
          <w:sz w:val="24"/>
          <w:szCs w:val="24"/>
        </w:rPr>
        <w:t>programme</w:t>
      </w:r>
      <w:r w:rsidR="00AF1198" w:rsidRPr="002659FE">
        <w:rPr>
          <w:rFonts w:ascii="Arial" w:hAnsi="Arial" w:cs="Arial"/>
          <w:sz w:val="24"/>
          <w:szCs w:val="24"/>
        </w:rPr>
        <w:t xml:space="preserve"> </w:t>
      </w:r>
      <w:r w:rsidR="00982E64" w:rsidRPr="002659FE">
        <w:rPr>
          <w:rFonts w:ascii="Arial" w:hAnsi="Arial" w:cs="Arial"/>
          <w:sz w:val="24"/>
          <w:szCs w:val="24"/>
        </w:rPr>
        <w:t>is part of a wider initiative to develop employees already working in healthcare planning</w:t>
      </w:r>
      <w:r w:rsidR="0079352F" w:rsidRPr="002659FE">
        <w:rPr>
          <w:rFonts w:ascii="Arial" w:hAnsi="Arial" w:cs="Arial"/>
          <w:sz w:val="24"/>
          <w:szCs w:val="24"/>
        </w:rPr>
        <w:t xml:space="preserve"> </w:t>
      </w:r>
      <w:r w:rsidR="00982E64" w:rsidRPr="002659FE">
        <w:rPr>
          <w:rFonts w:ascii="Arial" w:hAnsi="Arial" w:cs="Arial"/>
          <w:sz w:val="24"/>
          <w:szCs w:val="24"/>
        </w:rPr>
        <w:t>in Wales</w:t>
      </w:r>
      <w:r w:rsidR="0079352F" w:rsidRPr="002659FE">
        <w:rPr>
          <w:rFonts w:ascii="Arial" w:hAnsi="Arial" w:cs="Arial"/>
          <w:sz w:val="24"/>
          <w:szCs w:val="24"/>
        </w:rPr>
        <w:t xml:space="preserve"> and </w:t>
      </w:r>
      <w:r w:rsidR="003E5151" w:rsidRPr="002659FE">
        <w:rPr>
          <w:rFonts w:ascii="Arial" w:hAnsi="Arial" w:cs="Arial"/>
          <w:sz w:val="24"/>
          <w:szCs w:val="24"/>
        </w:rPr>
        <w:t xml:space="preserve">involves professionals from </w:t>
      </w:r>
      <w:r w:rsidR="001434FA" w:rsidRPr="002659FE">
        <w:rPr>
          <w:rFonts w:ascii="Arial" w:hAnsi="Arial" w:cs="Arial"/>
          <w:sz w:val="24"/>
          <w:szCs w:val="24"/>
        </w:rPr>
        <w:t xml:space="preserve">Health Boards and Trusts, HEIW and supporting organisations </w:t>
      </w:r>
      <w:r w:rsidR="003E5151" w:rsidRPr="002659FE">
        <w:rPr>
          <w:rFonts w:ascii="Arial" w:hAnsi="Arial" w:cs="Arial"/>
          <w:sz w:val="24"/>
          <w:szCs w:val="24"/>
        </w:rPr>
        <w:t xml:space="preserve">across Wales.  </w:t>
      </w:r>
      <w:r w:rsidR="005B28C2" w:rsidRPr="002659FE">
        <w:rPr>
          <w:rFonts w:ascii="Arial" w:hAnsi="Arial" w:cs="Arial"/>
          <w:sz w:val="24"/>
          <w:szCs w:val="24"/>
        </w:rPr>
        <w:t>This will enable us to</w:t>
      </w:r>
      <w:r w:rsidR="00AF1198" w:rsidRPr="002659FE">
        <w:rPr>
          <w:rFonts w:ascii="Arial" w:hAnsi="Arial" w:cs="Arial"/>
          <w:sz w:val="24"/>
          <w:szCs w:val="24"/>
        </w:rPr>
        <w:t xml:space="preserve"> </w:t>
      </w:r>
      <w:r w:rsidR="001F3E54" w:rsidRPr="002659FE">
        <w:rPr>
          <w:rFonts w:ascii="Arial" w:hAnsi="Arial" w:cs="Arial"/>
          <w:sz w:val="24"/>
          <w:szCs w:val="24"/>
        </w:rPr>
        <w:t xml:space="preserve">share knowledge, experience and best practice with other healthcare professionals and share this </w:t>
      </w:r>
      <w:r w:rsidR="005B28C2" w:rsidRPr="002659FE">
        <w:rPr>
          <w:rFonts w:ascii="Arial" w:hAnsi="Arial" w:cs="Arial"/>
          <w:sz w:val="24"/>
          <w:szCs w:val="24"/>
        </w:rPr>
        <w:t xml:space="preserve">internally </w:t>
      </w:r>
      <w:r w:rsidR="001F3E54" w:rsidRPr="002659FE">
        <w:rPr>
          <w:rFonts w:ascii="Arial" w:hAnsi="Arial" w:cs="Arial"/>
          <w:sz w:val="24"/>
          <w:szCs w:val="24"/>
        </w:rPr>
        <w:t>with</w:t>
      </w:r>
      <w:r w:rsidR="005B28C2" w:rsidRPr="002659FE">
        <w:rPr>
          <w:rFonts w:ascii="Arial" w:hAnsi="Arial" w:cs="Arial"/>
          <w:sz w:val="24"/>
          <w:szCs w:val="24"/>
        </w:rPr>
        <w:t>in</w:t>
      </w:r>
      <w:r w:rsidR="001F3E54" w:rsidRPr="002659FE">
        <w:rPr>
          <w:rFonts w:ascii="Arial" w:hAnsi="Arial" w:cs="Arial"/>
          <w:sz w:val="24"/>
          <w:szCs w:val="24"/>
        </w:rPr>
        <w:t xml:space="preserve"> HEIW.</w:t>
      </w:r>
      <w:r w:rsidR="005B28C2" w:rsidRPr="002659FE">
        <w:rPr>
          <w:rFonts w:ascii="Arial" w:hAnsi="Arial" w:cs="Arial"/>
          <w:sz w:val="24"/>
          <w:szCs w:val="24"/>
        </w:rPr>
        <w:t xml:space="preserve">  </w:t>
      </w:r>
      <w:r w:rsidR="00315EBC" w:rsidRPr="002659FE">
        <w:rPr>
          <w:rFonts w:ascii="Arial" w:hAnsi="Arial" w:cs="Arial"/>
          <w:sz w:val="24"/>
          <w:szCs w:val="24"/>
        </w:rPr>
        <w:t>It will also enable</w:t>
      </w:r>
      <w:r w:rsidR="00AF1198" w:rsidRPr="002659FE">
        <w:rPr>
          <w:rFonts w:ascii="Arial" w:hAnsi="Arial" w:cs="Arial"/>
          <w:sz w:val="24"/>
          <w:szCs w:val="24"/>
        </w:rPr>
        <w:t xml:space="preserve"> us make improvements to our approach to planning</w:t>
      </w:r>
      <w:r w:rsidR="00205D20" w:rsidRPr="002659FE">
        <w:rPr>
          <w:rFonts w:ascii="Arial" w:hAnsi="Arial" w:cs="Arial"/>
          <w:sz w:val="24"/>
          <w:szCs w:val="24"/>
        </w:rPr>
        <w:t xml:space="preserve"> and t</w:t>
      </w:r>
      <w:r w:rsidR="005B28C2" w:rsidRPr="002659FE">
        <w:rPr>
          <w:rFonts w:ascii="Arial" w:hAnsi="Arial" w:cs="Arial"/>
          <w:sz w:val="24"/>
          <w:szCs w:val="24"/>
        </w:rPr>
        <w:t>o establish new contacts with the wide variety of participants from across NHS Wales</w:t>
      </w:r>
      <w:r w:rsidR="00205D20" w:rsidRPr="002659FE">
        <w:rPr>
          <w:rFonts w:ascii="Arial" w:hAnsi="Arial" w:cs="Arial"/>
          <w:sz w:val="24"/>
          <w:szCs w:val="24"/>
        </w:rPr>
        <w:t>.  It may also present the opportunity to</w:t>
      </w:r>
      <w:r w:rsidR="005B28C2" w:rsidRPr="002659FE">
        <w:rPr>
          <w:rFonts w:ascii="Arial" w:hAnsi="Arial" w:cs="Arial"/>
          <w:sz w:val="24"/>
          <w:szCs w:val="24"/>
        </w:rPr>
        <w:t xml:space="preserve"> undertake collaborative pieces of planning and integrated work </w:t>
      </w:r>
      <w:r w:rsidR="00205D20" w:rsidRPr="002659FE">
        <w:rPr>
          <w:rFonts w:ascii="Arial" w:hAnsi="Arial" w:cs="Arial"/>
          <w:sz w:val="24"/>
          <w:szCs w:val="24"/>
        </w:rPr>
        <w:t xml:space="preserve">thereby </w:t>
      </w:r>
      <w:r w:rsidR="00254977" w:rsidRPr="002659FE">
        <w:rPr>
          <w:rFonts w:ascii="Arial" w:hAnsi="Arial" w:cs="Arial"/>
          <w:sz w:val="24"/>
          <w:szCs w:val="24"/>
        </w:rPr>
        <w:t xml:space="preserve">strengthening the </w:t>
      </w:r>
      <w:r w:rsidR="00C122F1">
        <w:rPr>
          <w:rFonts w:ascii="Arial" w:hAnsi="Arial" w:cs="Arial"/>
          <w:sz w:val="24"/>
          <w:szCs w:val="24"/>
        </w:rPr>
        <w:t xml:space="preserve">integrated </w:t>
      </w:r>
      <w:r w:rsidR="00920BD0" w:rsidRPr="002659FE">
        <w:rPr>
          <w:rFonts w:ascii="Arial" w:hAnsi="Arial" w:cs="Arial"/>
          <w:sz w:val="24"/>
          <w:szCs w:val="24"/>
        </w:rPr>
        <w:t xml:space="preserve">planning arrangements </w:t>
      </w:r>
      <w:r w:rsidR="00F2613F" w:rsidRPr="002659FE">
        <w:rPr>
          <w:rFonts w:ascii="Arial" w:hAnsi="Arial" w:cs="Arial"/>
          <w:sz w:val="24"/>
          <w:szCs w:val="24"/>
        </w:rPr>
        <w:t>across NHS</w:t>
      </w:r>
      <w:r w:rsidR="005B28C2" w:rsidRPr="002659FE">
        <w:rPr>
          <w:rFonts w:ascii="Arial" w:hAnsi="Arial" w:cs="Arial"/>
          <w:sz w:val="24"/>
          <w:szCs w:val="24"/>
        </w:rPr>
        <w:t xml:space="preserve"> Wales.</w:t>
      </w:r>
    </w:p>
    <w:p w14:paraId="47A9A516" w14:textId="77777777" w:rsidR="00683A26" w:rsidRPr="002659FE" w:rsidRDefault="00683A26" w:rsidP="00683A26">
      <w:pPr>
        <w:ind w:left="720"/>
        <w:jc w:val="both"/>
        <w:rPr>
          <w:rFonts w:ascii="Arial" w:hAnsi="Arial" w:cs="Arial"/>
          <w:sz w:val="24"/>
          <w:szCs w:val="24"/>
        </w:rPr>
      </w:pPr>
    </w:p>
    <w:p w14:paraId="6ECE30B9" w14:textId="14637C71" w:rsidR="00071E94" w:rsidRPr="002659FE" w:rsidRDefault="00683A26" w:rsidP="00683A26">
      <w:pPr>
        <w:ind w:left="720"/>
        <w:jc w:val="both"/>
        <w:rPr>
          <w:rFonts w:ascii="Arial" w:hAnsi="Arial" w:cs="Arial"/>
          <w:sz w:val="24"/>
          <w:szCs w:val="24"/>
        </w:rPr>
      </w:pPr>
      <w:r w:rsidRPr="002659FE">
        <w:rPr>
          <w:rFonts w:ascii="Arial" w:hAnsi="Arial" w:cs="Arial"/>
          <w:sz w:val="24"/>
          <w:szCs w:val="24"/>
        </w:rPr>
        <w:t xml:space="preserve">This IMTP provides assurance that immediate and lasting changes are being implemented.  </w:t>
      </w:r>
      <w:r w:rsidR="00071E94" w:rsidRPr="002659FE">
        <w:rPr>
          <w:rFonts w:ascii="Arial" w:hAnsi="Arial" w:cs="Arial"/>
          <w:sz w:val="24"/>
          <w:szCs w:val="24"/>
        </w:rPr>
        <w:t xml:space="preserve">We intend to explore the opportunity to improve the quality of our current performance management reporting processes by undertaking a project and programme maturity matrix assessment to benchmark our current level of provision and to identify areas for improvement.  It is likely that this will be around the improvements in terms of consistency and efficiency in providing information and the timeliness of providing that information.  We also want to see improvements in terms of consistency of templates used for managing projects and streamlining and simplifying processes associated with managing projects.  </w:t>
      </w:r>
      <w:r w:rsidRPr="002659FE">
        <w:rPr>
          <w:rFonts w:ascii="Arial" w:hAnsi="Arial" w:cs="Arial"/>
          <w:sz w:val="24"/>
          <w:szCs w:val="24"/>
        </w:rPr>
        <w:t>Furthermore, we</w:t>
      </w:r>
      <w:r w:rsidR="00071E94" w:rsidRPr="002659FE">
        <w:rPr>
          <w:rFonts w:ascii="Arial" w:hAnsi="Arial" w:cs="Arial"/>
          <w:sz w:val="24"/>
          <w:szCs w:val="24"/>
        </w:rPr>
        <w:t xml:space="preserve"> wish to introduce a digital solution to improve the timeliness and efficiency of our performance management monitoring and reporting processes.</w:t>
      </w:r>
    </w:p>
    <w:p w14:paraId="08E32A3F" w14:textId="29356C8E" w:rsidR="00071E94" w:rsidRPr="002659FE" w:rsidRDefault="00071E94" w:rsidP="00071E94">
      <w:pPr>
        <w:ind w:left="720"/>
        <w:jc w:val="both"/>
        <w:rPr>
          <w:rFonts w:ascii="Arial" w:hAnsi="Arial" w:cs="Arial"/>
          <w:sz w:val="24"/>
          <w:szCs w:val="24"/>
        </w:rPr>
      </w:pPr>
      <w:r w:rsidRPr="002659FE">
        <w:rPr>
          <w:rFonts w:ascii="Arial" w:hAnsi="Arial" w:cs="Arial"/>
          <w:sz w:val="24"/>
          <w:szCs w:val="24"/>
        </w:rPr>
        <w:lastRenderedPageBreak/>
        <w:t>We are routinely providing our Board with a Performance dashboard and report, providing them with assurance on the progress of projects and programmes and core business delivery.  In 2020</w:t>
      </w:r>
      <w:r w:rsidR="005747B8">
        <w:rPr>
          <w:rFonts w:ascii="Arial" w:hAnsi="Arial" w:cs="Arial"/>
          <w:sz w:val="24"/>
          <w:szCs w:val="24"/>
        </w:rPr>
        <w:t>-</w:t>
      </w:r>
      <w:r w:rsidRPr="002659FE">
        <w:rPr>
          <w:rFonts w:ascii="Arial" w:hAnsi="Arial" w:cs="Arial"/>
          <w:sz w:val="24"/>
          <w:szCs w:val="24"/>
        </w:rPr>
        <w:t>21 we shall implement an internal performance management process whereby the Chief Executive and members of the Executive Team will hold biannual review meetings with senior leaders and their teams from across all directorates to hear about progress of key projects or programmes of work and to help remove any barriers or offer support and guidance where required.  We shall continue to meet with Welsh Government at the biannual JET meet</w:t>
      </w:r>
      <w:r w:rsidR="00A076D6">
        <w:rPr>
          <w:rFonts w:ascii="Arial" w:hAnsi="Arial" w:cs="Arial"/>
          <w:sz w:val="24"/>
          <w:szCs w:val="24"/>
        </w:rPr>
        <w:t xml:space="preserve">ings to review our performance </w:t>
      </w:r>
      <w:r w:rsidR="0066252E">
        <w:rPr>
          <w:rFonts w:ascii="Arial" w:hAnsi="Arial" w:cs="Arial"/>
          <w:sz w:val="24"/>
          <w:szCs w:val="24"/>
        </w:rPr>
        <w:t xml:space="preserve">and attend </w:t>
      </w:r>
      <w:r w:rsidRPr="002659FE">
        <w:rPr>
          <w:rFonts w:ascii="Arial" w:hAnsi="Arial" w:cs="Arial"/>
          <w:sz w:val="24"/>
          <w:szCs w:val="24"/>
        </w:rPr>
        <w:t>quarterly Quality and Delivery meetings.</w:t>
      </w:r>
    </w:p>
    <w:p w14:paraId="3549E475" w14:textId="77777777" w:rsidR="00071E94" w:rsidRPr="002659FE" w:rsidRDefault="00071E94" w:rsidP="007A1CCE">
      <w:pPr>
        <w:ind w:left="720"/>
        <w:jc w:val="both"/>
        <w:rPr>
          <w:rFonts w:ascii="Arial" w:hAnsi="Arial" w:cs="Arial"/>
          <w:sz w:val="24"/>
          <w:szCs w:val="24"/>
        </w:rPr>
      </w:pPr>
    </w:p>
    <w:p w14:paraId="1BE3DE09" w14:textId="3CE925BD" w:rsidR="00122F6C" w:rsidRPr="002659FE" w:rsidRDefault="00122F6C" w:rsidP="00122F6C">
      <w:pPr>
        <w:ind w:left="720"/>
        <w:jc w:val="both"/>
        <w:rPr>
          <w:rFonts w:ascii="Arial" w:hAnsi="Arial" w:cs="Arial"/>
          <w:sz w:val="24"/>
          <w:szCs w:val="24"/>
        </w:rPr>
      </w:pPr>
      <w:r w:rsidRPr="002659FE">
        <w:rPr>
          <w:rFonts w:ascii="Arial" w:hAnsi="Arial" w:cs="Arial"/>
          <w:sz w:val="24"/>
          <w:szCs w:val="24"/>
        </w:rPr>
        <w:t>It is important to note that work considered to be business as usual is not described in detail within this IMTP but will be contained within other plans to enable work to be monitored and reviewed.</w:t>
      </w:r>
    </w:p>
    <w:p w14:paraId="0FC9B96B" w14:textId="57598A17" w:rsidR="00122F6C" w:rsidRPr="002659FE" w:rsidRDefault="00122F6C" w:rsidP="00122F6C">
      <w:pPr>
        <w:ind w:left="720"/>
        <w:jc w:val="both"/>
        <w:rPr>
          <w:rFonts w:ascii="Arial" w:hAnsi="Arial" w:cs="Arial"/>
          <w:sz w:val="24"/>
          <w:szCs w:val="24"/>
        </w:rPr>
      </w:pPr>
    </w:p>
    <w:p w14:paraId="64406271" w14:textId="7F7AB5B1" w:rsidR="006A627F" w:rsidRPr="00FE0F8E" w:rsidRDefault="00CE73CF" w:rsidP="00FE0F8E">
      <w:pPr>
        <w:jc w:val="both"/>
        <w:rPr>
          <w:rFonts w:ascii="Arial" w:eastAsia="Calibri" w:hAnsi="Arial" w:cs="Arial"/>
          <w:b/>
          <w:sz w:val="24"/>
          <w:szCs w:val="24"/>
        </w:rPr>
      </w:pPr>
      <w:r>
        <w:rPr>
          <w:rFonts w:ascii="Arial" w:eastAsia="Calibri" w:hAnsi="Arial" w:cs="Arial"/>
          <w:b/>
          <w:sz w:val="24"/>
          <w:szCs w:val="24"/>
        </w:rPr>
        <w:t>9.6</w:t>
      </w:r>
      <w:r w:rsidR="00FE0F8E">
        <w:rPr>
          <w:rFonts w:ascii="Arial" w:eastAsia="Calibri" w:hAnsi="Arial" w:cs="Arial"/>
          <w:b/>
          <w:sz w:val="24"/>
          <w:szCs w:val="24"/>
        </w:rPr>
        <w:tab/>
      </w:r>
      <w:r w:rsidR="006A627F" w:rsidRPr="00FE0F8E">
        <w:rPr>
          <w:rFonts w:ascii="Arial" w:eastAsia="Calibri" w:hAnsi="Arial" w:cs="Arial"/>
          <w:b/>
          <w:sz w:val="24"/>
          <w:szCs w:val="24"/>
        </w:rPr>
        <w:t>Professional Support Unit</w:t>
      </w:r>
    </w:p>
    <w:p w14:paraId="74CB3036" w14:textId="77777777" w:rsidR="00A00405" w:rsidRDefault="00A00405" w:rsidP="00A00405">
      <w:pPr>
        <w:ind w:left="720"/>
        <w:jc w:val="both"/>
        <w:rPr>
          <w:rFonts w:ascii="Arial" w:eastAsia="Calibri" w:hAnsi="Arial" w:cs="Arial"/>
          <w:sz w:val="24"/>
          <w:szCs w:val="24"/>
        </w:rPr>
      </w:pPr>
    </w:p>
    <w:p w14:paraId="372299EC" w14:textId="3FEAECD4" w:rsid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 xml:space="preserve">The Professional Support Unit is an enabling function for the NHS and sits within our organisation. </w:t>
      </w:r>
      <w:r w:rsidR="007A6068">
        <w:rPr>
          <w:rFonts w:ascii="Arial" w:eastAsia="Calibri" w:hAnsi="Arial" w:cs="Arial"/>
          <w:sz w:val="24"/>
          <w:szCs w:val="24"/>
        </w:rPr>
        <w:t xml:space="preserve"> </w:t>
      </w:r>
      <w:proofErr w:type="gramStart"/>
      <w:r w:rsidRPr="00A00405">
        <w:rPr>
          <w:rFonts w:ascii="Arial" w:eastAsia="Calibri" w:hAnsi="Arial" w:cs="Arial"/>
          <w:sz w:val="24"/>
          <w:szCs w:val="24"/>
        </w:rPr>
        <w:t>It’s</w:t>
      </w:r>
      <w:proofErr w:type="gramEnd"/>
      <w:r w:rsidRPr="00A00405">
        <w:rPr>
          <w:rFonts w:ascii="Arial" w:eastAsia="Calibri" w:hAnsi="Arial" w:cs="Arial"/>
          <w:sz w:val="24"/>
          <w:szCs w:val="24"/>
        </w:rPr>
        <w:t xml:space="preserve"> role is to act as a safety net, providing comprehensive support and guidance to doctors in training, specifically dealing with doctors in difficulty to help ensure that training concerns are resolved before any impact on patient safety.  The Unit provides guidance and information to all parties involved in postgraduate medical and dental training, as well as the opportunity for trainees to meet with professional caseworkers in a confidential and supportive setting to discuss their concerns and jointly to agree resolution.  In more complex circumstances, the Unit will signpost the trainee to a range of specialised support services that will help improve the trainee’s well-being and performance.  The range of highly specialised support services include:</w:t>
      </w:r>
    </w:p>
    <w:p w14:paraId="15476DE5" w14:textId="77777777" w:rsidR="00A00405" w:rsidRPr="00A00405" w:rsidRDefault="00A00405" w:rsidP="00A00405">
      <w:pPr>
        <w:ind w:left="720"/>
        <w:jc w:val="both"/>
        <w:rPr>
          <w:rFonts w:ascii="Arial" w:eastAsia="Calibri" w:hAnsi="Arial" w:cs="Arial"/>
          <w:sz w:val="24"/>
          <w:szCs w:val="24"/>
        </w:rPr>
      </w:pPr>
    </w:p>
    <w:p w14:paraId="4577B20C" w14:textId="77777777"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w:t>
      </w:r>
      <w:r w:rsidRPr="00A00405">
        <w:rPr>
          <w:rFonts w:ascii="Arial" w:eastAsia="Calibri" w:hAnsi="Arial" w:cs="Arial"/>
          <w:sz w:val="24"/>
          <w:szCs w:val="24"/>
        </w:rPr>
        <w:tab/>
        <w:t>Physical Health</w:t>
      </w:r>
    </w:p>
    <w:p w14:paraId="1BF662DC" w14:textId="77777777"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w:t>
      </w:r>
      <w:r w:rsidRPr="00A00405">
        <w:rPr>
          <w:rFonts w:ascii="Arial" w:eastAsia="Calibri" w:hAnsi="Arial" w:cs="Arial"/>
          <w:sz w:val="24"/>
          <w:szCs w:val="24"/>
        </w:rPr>
        <w:tab/>
        <w:t>Mental Health</w:t>
      </w:r>
    </w:p>
    <w:p w14:paraId="563B45FF" w14:textId="77777777"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w:t>
      </w:r>
      <w:r w:rsidRPr="00A00405">
        <w:rPr>
          <w:rFonts w:ascii="Arial" w:eastAsia="Calibri" w:hAnsi="Arial" w:cs="Arial"/>
          <w:sz w:val="24"/>
          <w:szCs w:val="24"/>
        </w:rPr>
        <w:tab/>
        <w:t>Psychological Wellbeing (stress/anxiety)</w:t>
      </w:r>
    </w:p>
    <w:p w14:paraId="3AF92AB1" w14:textId="77777777"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w:t>
      </w:r>
      <w:r w:rsidRPr="00A00405">
        <w:rPr>
          <w:rFonts w:ascii="Arial" w:eastAsia="Calibri" w:hAnsi="Arial" w:cs="Arial"/>
          <w:sz w:val="24"/>
          <w:szCs w:val="24"/>
        </w:rPr>
        <w:tab/>
        <w:t>Assertiveness/Confidence</w:t>
      </w:r>
    </w:p>
    <w:p w14:paraId="03E7A717" w14:textId="77777777"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w:t>
      </w:r>
      <w:r w:rsidRPr="00A00405">
        <w:rPr>
          <w:rFonts w:ascii="Arial" w:eastAsia="Calibri" w:hAnsi="Arial" w:cs="Arial"/>
          <w:sz w:val="24"/>
          <w:szCs w:val="24"/>
        </w:rPr>
        <w:tab/>
        <w:t>Decision making/Problem solving</w:t>
      </w:r>
    </w:p>
    <w:p w14:paraId="6901C836" w14:textId="77777777"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w:t>
      </w:r>
      <w:r w:rsidRPr="00A00405">
        <w:rPr>
          <w:rFonts w:ascii="Arial" w:eastAsia="Calibri" w:hAnsi="Arial" w:cs="Arial"/>
          <w:sz w:val="24"/>
          <w:szCs w:val="24"/>
        </w:rPr>
        <w:tab/>
        <w:t>Communication/Language Skills</w:t>
      </w:r>
    </w:p>
    <w:p w14:paraId="046ABBED" w14:textId="77777777"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w:t>
      </w:r>
      <w:r w:rsidRPr="00A00405">
        <w:rPr>
          <w:rFonts w:ascii="Arial" w:eastAsia="Calibri" w:hAnsi="Arial" w:cs="Arial"/>
          <w:sz w:val="24"/>
          <w:szCs w:val="24"/>
        </w:rPr>
        <w:tab/>
        <w:t>Leadership/Team working</w:t>
      </w:r>
    </w:p>
    <w:p w14:paraId="0DB833B0" w14:textId="77777777"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w:t>
      </w:r>
      <w:r w:rsidRPr="00A00405">
        <w:rPr>
          <w:rFonts w:ascii="Arial" w:eastAsia="Calibri" w:hAnsi="Arial" w:cs="Arial"/>
          <w:sz w:val="24"/>
          <w:szCs w:val="24"/>
        </w:rPr>
        <w:tab/>
        <w:t>Time Management/Personal Organisation</w:t>
      </w:r>
    </w:p>
    <w:p w14:paraId="6EA3B071" w14:textId="77777777"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w:t>
      </w:r>
      <w:r w:rsidRPr="00A00405">
        <w:rPr>
          <w:rFonts w:ascii="Arial" w:eastAsia="Calibri" w:hAnsi="Arial" w:cs="Arial"/>
          <w:sz w:val="24"/>
          <w:szCs w:val="24"/>
        </w:rPr>
        <w:tab/>
        <w:t>Examination issues/Study skills</w:t>
      </w:r>
    </w:p>
    <w:p w14:paraId="18B4C029" w14:textId="77777777"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w:t>
      </w:r>
      <w:r w:rsidRPr="00A00405">
        <w:rPr>
          <w:rFonts w:ascii="Arial" w:eastAsia="Calibri" w:hAnsi="Arial" w:cs="Arial"/>
          <w:sz w:val="24"/>
          <w:szCs w:val="24"/>
        </w:rPr>
        <w:tab/>
        <w:t>Specific Learning Difficulties and specifically Dyslexia Assessment</w:t>
      </w:r>
    </w:p>
    <w:p w14:paraId="693CA7F4" w14:textId="77777777" w:rsidR="00A00405" w:rsidRPr="00A00405" w:rsidRDefault="00A00405" w:rsidP="004B0DD8">
      <w:pPr>
        <w:ind w:left="1440" w:hanging="720"/>
        <w:jc w:val="both"/>
        <w:rPr>
          <w:rFonts w:ascii="Arial" w:eastAsia="Calibri" w:hAnsi="Arial" w:cs="Arial"/>
          <w:sz w:val="24"/>
          <w:szCs w:val="24"/>
        </w:rPr>
      </w:pPr>
      <w:r w:rsidRPr="00A00405">
        <w:rPr>
          <w:rFonts w:ascii="Arial" w:eastAsia="Calibri" w:hAnsi="Arial" w:cs="Arial"/>
          <w:sz w:val="24"/>
          <w:szCs w:val="24"/>
        </w:rPr>
        <w:t>•</w:t>
      </w:r>
      <w:r w:rsidRPr="00A00405">
        <w:rPr>
          <w:rFonts w:ascii="Arial" w:eastAsia="Calibri" w:hAnsi="Arial" w:cs="Arial"/>
          <w:sz w:val="24"/>
          <w:szCs w:val="24"/>
        </w:rPr>
        <w:tab/>
        <w:t>These specialist support services have been provided by Hammett Street Consultants as part of a formal service level agreement.</w:t>
      </w:r>
    </w:p>
    <w:p w14:paraId="57042B48" w14:textId="77777777" w:rsidR="00A00405" w:rsidRPr="00A00405" w:rsidRDefault="00A00405" w:rsidP="00A00405">
      <w:pPr>
        <w:ind w:left="720"/>
        <w:jc w:val="both"/>
        <w:rPr>
          <w:rFonts w:ascii="Arial" w:eastAsia="Calibri" w:hAnsi="Arial" w:cs="Arial"/>
          <w:sz w:val="24"/>
          <w:szCs w:val="24"/>
        </w:rPr>
      </w:pPr>
    </w:p>
    <w:p w14:paraId="55FD5BB8" w14:textId="37018384"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These specialist support services are outsourced via the award of a contract; in recent years, Hammett Street Consultants have provided the services under a contract with the Deanery and now HEIW.</w:t>
      </w:r>
    </w:p>
    <w:p w14:paraId="73B497A1" w14:textId="77777777" w:rsidR="00A00405" w:rsidRPr="00A00405" w:rsidRDefault="00A00405" w:rsidP="00A00405">
      <w:pPr>
        <w:ind w:left="720"/>
        <w:jc w:val="both"/>
        <w:rPr>
          <w:rFonts w:ascii="Arial" w:eastAsia="Calibri" w:hAnsi="Arial" w:cs="Arial"/>
          <w:sz w:val="24"/>
          <w:szCs w:val="24"/>
        </w:rPr>
      </w:pPr>
    </w:p>
    <w:p w14:paraId="7229EA01" w14:textId="77777777" w:rsidR="00A00405" w:rsidRPr="00A00405"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 xml:space="preserve">The rate of referrals and demand has increased significantly in recent years. As a new organisation we are looking at what this means, gathering data on trends, and beginning to think about how we can assess whether our investment in the Unit is having an impact on training outcomes. Historically, the key data collected has been demand and the fact this has increased over time has been highlighted as a sign of success. However, whilst we acknowledge the high quality of the service offered, </w:t>
      </w:r>
      <w:r w:rsidRPr="00A00405">
        <w:rPr>
          <w:rFonts w:ascii="Arial" w:eastAsia="Calibri" w:hAnsi="Arial" w:cs="Arial"/>
          <w:sz w:val="24"/>
          <w:szCs w:val="24"/>
        </w:rPr>
        <w:lastRenderedPageBreak/>
        <w:t xml:space="preserve">more trainees presenting with difficulties is not good and we feel there is an opportunity to look at what the demand and the nature of the difficulties is telling us. </w:t>
      </w:r>
    </w:p>
    <w:p w14:paraId="4D032591" w14:textId="77777777" w:rsidR="00A00405" w:rsidRPr="00A00405" w:rsidRDefault="00A00405" w:rsidP="00A00405">
      <w:pPr>
        <w:ind w:left="720"/>
        <w:jc w:val="both"/>
        <w:rPr>
          <w:rFonts w:ascii="Arial" w:eastAsia="Calibri" w:hAnsi="Arial" w:cs="Arial"/>
          <w:sz w:val="24"/>
          <w:szCs w:val="24"/>
        </w:rPr>
      </w:pPr>
    </w:p>
    <w:p w14:paraId="150D6B6F" w14:textId="2F291F06" w:rsidR="006A627F" w:rsidRDefault="00A00405" w:rsidP="00A00405">
      <w:pPr>
        <w:ind w:left="720"/>
        <w:jc w:val="both"/>
        <w:rPr>
          <w:rFonts w:ascii="Arial" w:eastAsia="Calibri" w:hAnsi="Arial" w:cs="Arial"/>
          <w:sz w:val="24"/>
          <w:szCs w:val="24"/>
        </w:rPr>
      </w:pPr>
      <w:r w:rsidRPr="00A00405">
        <w:rPr>
          <w:rFonts w:ascii="Arial" w:eastAsia="Calibri" w:hAnsi="Arial" w:cs="Arial"/>
          <w:sz w:val="24"/>
          <w:szCs w:val="24"/>
        </w:rPr>
        <w:t>Therefore, during the coming year we will be looking to collect a broader range of data and information; will be exploring the link between referrals and outcomes; will be exploring whether the balance between the role of the Unit and that of the employers is in the right place, and also whether more needs to be done on promoting awareness of wider wellbeing initiatives for all NHS staff, as well as reinforcing the key role that education supervisors, faculty leads and heads of school have in supporting trainees.  The creation of HEIW has provided an opportunity to explore how the learning and evidence from the work of the Unit can be used to inform the commissioning and development of our education programmes and approaches to training, and this will also be a priority for us in the next year.</w:t>
      </w:r>
    </w:p>
    <w:p w14:paraId="5797EF9C" w14:textId="77777777" w:rsidR="00A00405" w:rsidRPr="006A627F" w:rsidRDefault="00A00405" w:rsidP="00A00405">
      <w:pPr>
        <w:ind w:left="720"/>
        <w:jc w:val="both"/>
        <w:rPr>
          <w:rFonts w:ascii="Arial" w:eastAsia="Calibri" w:hAnsi="Arial" w:cs="Arial"/>
          <w:sz w:val="24"/>
          <w:szCs w:val="24"/>
        </w:rPr>
      </w:pPr>
    </w:p>
    <w:p w14:paraId="3EDF47C2" w14:textId="125E5A56" w:rsidR="006A627F" w:rsidRDefault="00CE73CF" w:rsidP="004A3C93">
      <w:pPr>
        <w:jc w:val="both"/>
        <w:rPr>
          <w:rFonts w:ascii="Arial" w:eastAsia="Calibri" w:hAnsi="Arial" w:cs="Arial"/>
          <w:b/>
          <w:sz w:val="24"/>
          <w:szCs w:val="24"/>
        </w:rPr>
      </w:pPr>
      <w:r>
        <w:rPr>
          <w:rFonts w:ascii="Arial" w:eastAsia="Calibri" w:hAnsi="Arial" w:cs="Arial"/>
          <w:b/>
          <w:sz w:val="24"/>
          <w:szCs w:val="24"/>
        </w:rPr>
        <w:t>9.7</w:t>
      </w:r>
      <w:r w:rsidR="004A3C93">
        <w:rPr>
          <w:rFonts w:ascii="Arial" w:eastAsia="Calibri" w:hAnsi="Arial" w:cs="Arial"/>
          <w:b/>
          <w:sz w:val="24"/>
          <w:szCs w:val="24"/>
        </w:rPr>
        <w:tab/>
      </w:r>
      <w:r w:rsidR="006A627F" w:rsidRPr="004A3C93">
        <w:rPr>
          <w:rFonts w:ascii="Arial" w:eastAsia="Calibri" w:hAnsi="Arial" w:cs="Arial"/>
          <w:b/>
          <w:sz w:val="24"/>
          <w:szCs w:val="24"/>
        </w:rPr>
        <w:t>Revalidation Support Unit</w:t>
      </w:r>
    </w:p>
    <w:p w14:paraId="08594421" w14:textId="77777777" w:rsidR="004B0DD8" w:rsidRDefault="004B0DD8" w:rsidP="004B0DD8">
      <w:pPr>
        <w:ind w:left="720"/>
        <w:jc w:val="both"/>
        <w:rPr>
          <w:rFonts w:ascii="Arial" w:eastAsia="Calibri" w:hAnsi="Arial" w:cs="Arial"/>
          <w:sz w:val="24"/>
          <w:szCs w:val="24"/>
        </w:rPr>
      </w:pPr>
    </w:p>
    <w:p w14:paraId="237F1277" w14:textId="6397665A" w:rsidR="004B0DD8" w:rsidRPr="004B0DD8" w:rsidRDefault="004B0DD8" w:rsidP="004B0DD8">
      <w:pPr>
        <w:ind w:left="720"/>
        <w:jc w:val="both"/>
        <w:rPr>
          <w:rFonts w:ascii="Arial" w:eastAsia="Calibri" w:hAnsi="Arial" w:cs="Arial"/>
          <w:sz w:val="24"/>
          <w:szCs w:val="24"/>
        </w:rPr>
      </w:pPr>
      <w:r w:rsidRPr="004B0DD8">
        <w:rPr>
          <w:rFonts w:ascii="Arial" w:eastAsia="Calibri" w:hAnsi="Arial" w:cs="Arial"/>
          <w:sz w:val="24"/>
          <w:szCs w:val="24"/>
        </w:rPr>
        <w:t>The aim of the Revalidation Support Unit (RSU) is to support and improve professional standards for medical professionals.  The Unit is a core function within HEIW, having been transferred from Cardiff University as part of the Deanery on 1 October 2018.</w:t>
      </w:r>
      <w:r>
        <w:rPr>
          <w:rFonts w:ascii="Arial" w:eastAsia="Calibri" w:hAnsi="Arial" w:cs="Arial"/>
          <w:sz w:val="24"/>
          <w:szCs w:val="24"/>
        </w:rPr>
        <w:t xml:space="preserve"> </w:t>
      </w:r>
      <w:r w:rsidRPr="004B0DD8">
        <w:rPr>
          <w:rFonts w:ascii="Arial" w:eastAsia="Calibri" w:hAnsi="Arial" w:cs="Arial"/>
          <w:sz w:val="24"/>
          <w:szCs w:val="24"/>
        </w:rPr>
        <w:t xml:space="preserve"> The Unit works closely with the HEIW Digital Team which maintains the IT systems to support activity, and </w:t>
      </w:r>
      <w:proofErr w:type="gramStart"/>
      <w:r w:rsidRPr="004B0DD8">
        <w:rPr>
          <w:rFonts w:ascii="Arial" w:eastAsia="Calibri" w:hAnsi="Arial" w:cs="Arial"/>
          <w:sz w:val="24"/>
          <w:szCs w:val="24"/>
        </w:rPr>
        <w:t>it’s</w:t>
      </w:r>
      <w:proofErr w:type="gramEnd"/>
      <w:r w:rsidRPr="004B0DD8">
        <w:rPr>
          <w:rFonts w:ascii="Arial" w:eastAsia="Calibri" w:hAnsi="Arial" w:cs="Arial"/>
          <w:sz w:val="24"/>
          <w:szCs w:val="24"/>
        </w:rPr>
        <w:t xml:space="preserve"> responsibilities include:</w:t>
      </w:r>
    </w:p>
    <w:p w14:paraId="5CF41195" w14:textId="77777777" w:rsidR="004B0DD8" w:rsidRPr="004B0DD8" w:rsidRDefault="004B0DD8" w:rsidP="004B0DD8">
      <w:pPr>
        <w:ind w:left="720"/>
        <w:jc w:val="both"/>
        <w:rPr>
          <w:rFonts w:ascii="Arial" w:eastAsia="Calibri" w:hAnsi="Arial" w:cs="Arial"/>
          <w:sz w:val="24"/>
          <w:szCs w:val="24"/>
        </w:rPr>
      </w:pPr>
    </w:p>
    <w:p w14:paraId="1A535D5E" w14:textId="77777777" w:rsidR="004B0DD8" w:rsidRPr="004B0DD8" w:rsidRDefault="004B0DD8" w:rsidP="004B0DD8">
      <w:pPr>
        <w:ind w:left="720"/>
        <w:jc w:val="both"/>
        <w:rPr>
          <w:rFonts w:ascii="Arial" w:eastAsia="Calibri" w:hAnsi="Arial" w:cs="Arial"/>
          <w:sz w:val="24"/>
          <w:szCs w:val="24"/>
        </w:rPr>
      </w:pPr>
      <w:r w:rsidRPr="004B0DD8">
        <w:rPr>
          <w:rFonts w:ascii="Arial" w:eastAsia="Calibri" w:hAnsi="Arial" w:cs="Arial"/>
          <w:sz w:val="24"/>
          <w:szCs w:val="24"/>
        </w:rPr>
        <w:t>•</w:t>
      </w:r>
      <w:r w:rsidRPr="004B0DD8">
        <w:rPr>
          <w:rFonts w:ascii="Arial" w:eastAsia="Calibri" w:hAnsi="Arial" w:cs="Arial"/>
          <w:sz w:val="24"/>
          <w:szCs w:val="24"/>
        </w:rPr>
        <w:tab/>
        <w:t xml:space="preserve">Management of the Medical Appraisal Revalidation system (MARS)  </w:t>
      </w:r>
    </w:p>
    <w:p w14:paraId="0B31A9A1" w14:textId="77777777" w:rsidR="004B0DD8" w:rsidRPr="004B0DD8" w:rsidRDefault="004B0DD8" w:rsidP="004B0DD8">
      <w:pPr>
        <w:ind w:left="720"/>
        <w:jc w:val="both"/>
        <w:rPr>
          <w:rFonts w:ascii="Arial" w:eastAsia="Calibri" w:hAnsi="Arial" w:cs="Arial"/>
          <w:sz w:val="24"/>
          <w:szCs w:val="24"/>
        </w:rPr>
      </w:pPr>
      <w:r w:rsidRPr="004B0DD8">
        <w:rPr>
          <w:rFonts w:ascii="Arial" w:eastAsia="Calibri" w:hAnsi="Arial" w:cs="Arial"/>
          <w:sz w:val="24"/>
          <w:szCs w:val="24"/>
        </w:rPr>
        <w:t>•</w:t>
      </w:r>
      <w:r w:rsidRPr="004B0DD8">
        <w:rPr>
          <w:rFonts w:ascii="Arial" w:eastAsia="Calibri" w:hAnsi="Arial" w:cs="Arial"/>
          <w:sz w:val="24"/>
          <w:szCs w:val="24"/>
        </w:rPr>
        <w:tab/>
        <w:t>Delivery of face to face CPD events, training, online modules and resources</w:t>
      </w:r>
    </w:p>
    <w:p w14:paraId="0B454E19" w14:textId="77777777" w:rsidR="004B0DD8" w:rsidRPr="004B0DD8" w:rsidRDefault="004B0DD8" w:rsidP="004B0DD8">
      <w:pPr>
        <w:ind w:left="720"/>
        <w:jc w:val="both"/>
        <w:rPr>
          <w:rFonts w:ascii="Arial" w:eastAsia="Calibri" w:hAnsi="Arial" w:cs="Arial"/>
          <w:sz w:val="24"/>
          <w:szCs w:val="24"/>
        </w:rPr>
      </w:pPr>
      <w:r w:rsidRPr="004B0DD8">
        <w:rPr>
          <w:rFonts w:ascii="Arial" w:eastAsia="Calibri" w:hAnsi="Arial" w:cs="Arial"/>
          <w:sz w:val="24"/>
          <w:szCs w:val="24"/>
        </w:rPr>
        <w:t>•</w:t>
      </w:r>
      <w:r w:rsidRPr="004B0DD8">
        <w:rPr>
          <w:rFonts w:ascii="Arial" w:eastAsia="Calibri" w:hAnsi="Arial" w:cs="Arial"/>
          <w:sz w:val="24"/>
          <w:szCs w:val="24"/>
        </w:rPr>
        <w:tab/>
        <w:t>Management of the GP Appraisal Process</w:t>
      </w:r>
    </w:p>
    <w:p w14:paraId="7CD1C8EE" w14:textId="77777777" w:rsidR="004B0DD8" w:rsidRPr="004B0DD8" w:rsidRDefault="004B0DD8" w:rsidP="004B0DD8">
      <w:pPr>
        <w:ind w:left="1440" w:hanging="720"/>
        <w:jc w:val="both"/>
        <w:rPr>
          <w:rFonts w:ascii="Arial" w:eastAsia="Calibri" w:hAnsi="Arial" w:cs="Arial"/>
          <w:sz w:val="24"/>
          <w:szCs w:val="24"/>
        </w:rPr>
      </w:pPr>
      <w:r w:rsidRPr="004B0DD8">
        <w:rPr>
          <w:rFonts w:ascii="Arial" w:eastAsia="Calibri" w:hAnsi="Arial" w:cs="Arial"/>
          <w:sz w:val="24"/>
          <w:szCs w:val="24"/>
        </w:rPr>
        <w:t>•</w:t>
      </w:r>
      <w:r w:rsidRPr="004B0DD8">
        <w:rPr>
          <w:rFonts w:ascii="Arial" w:eastAsia="Calibri" w:hAnsi="Arial" w:cs="Arial"/>
          <w:sz w:val="24"/>
          <w:szCs w:val="24"/>
        </w:rPr>
        <w:tab/>
        <w:t>Leading on Quality Management systems and providing support for Revalidation</w:t>
      </w:r>
    </w:p>
    <w:p w14:paraId="171646FA" w14:textId="77777777" w:rsidR="004B0DD8" w:rsidRPr="004B0DD8" w:rsidRDefault="004B0DD8" w:rsidP="004B0DD8">
      <w:pPr>
        <w:ind w:left="720"/>
        <w:jc w:val="both"/>
        <w:rPr>
          <w:rFonts w:ascii="Arial" w:eastAsia="Calibri" w:hAnsi="Arial" w:cs="Arial"/>
          <w:sz w:val="24"/>
          <w:szCs w:val="24"/>
        </w:rPr>
      </w:pPr>
    </w:p>
    <w:p w14:paraId="0BC3B5C4" w14:textId="342E0DA1" w:rsidR="00534744" w:rsidRDefault="004B0DD8" w:rsidP="004B0DD8">
      <w:pPr>
        <w:ind w:left="720"/>
        <w:jc w:val="both"/>
        <w:rPr>
          <w:rFonts w:ascii="Arial" w:eastAsia="Calibri" w:hAnsi="Arial" w:cs="Arial"/>
          <w:sz w:val="24"/>
          <w:szCs w:val="24"/>
        </w:rPr>
      </w:pPr>
      <w:r w:rsidRPr="004B0DD8">
        <w:rPr>
          <w:rFonts w:ascii="Arial" w:eastAsia="Calibri" w:hAnsi="Arial" w:cs="Arial"/>
          <w:sz w:val="24"/>
          <w:szCs w:val="24"/>
        </w:rPr>
        <w:t xml:space="preserve">The RSU team includes GP Appraisers (93 staff), GP Appraisal Co-ordinators and 3 Regional CPD Leads based across Wales and 14 Office Based staff in Ty </w:t>
      </w:r>
      <w:proofErr w:type="spellStart"/>
      <w:r w:rsidRPr="004B0DD8">
        <w:rPr>
          <w:rFonts w:ascii="Arial" w:eastAsia="Calibri" w:hAnsi="Arial" w:cs="Arial"/>
          <w:sz w:val="24"/>
          <w:szCs w:val="24"/>
        </w:rPr>
        <w:t>Dysgu</w:t>
      </w:r>
      <w:proofErr w:type="spellEnd"/>
      <w:r w:rsidRPr="004B0DD8">
        <w:rPr>
          <w:rFonts w:ascii="Arial" w:eastAsia="Calibri" w:hAnsi="Arial" w:cs="Arial"/>
          <w:sz w:val="24"/>
          <w:szCs w:val="24"/>
        </w:rPr>
        <w:t>.</w:t>
      </w:r>
      <w:r>
        <w:rPr>
          <w:rFonts w:ascii="Arial" w:eastAsia="Calibri" w:hAnsi="Arial" w:cs="Arial"/>
          <w:sz w:val="24"/>
          <w:szCs w:val="24"/>
        </w:rPr>
        <w:t xml:space="preserve"> </w:t>
      </w:r>
      <w:r w:rsidRPr="004B0DD8">
        <w:rPr>
          <w:rFonts w:ascii="Arial" w:eastAsia="Calibri" w:hAnsi="Arial" w:cs="Arial"/>
          <w:sz w:val="24"/>
          <w:szCs w:val="24"/>
        </w:rPr>
        <w:t xml:space="preserve"> The creation of HEIW provides an opportunity to reflect on the work of the Unit and to explore opportunities for the future. </w:t>
      </w:r>
      <w:r>
        <w:rPr>
          <w:rFonts w:ascii="Arial" w:eastAsia="Calibri" w:hAnsi="Arial" w:cs="Arial"/>
          <w:sz w:val="24"/>
          <w:szCs w:val="24"/>
        </w:rPr>
        <w:t xml:space="preserve"> </w:t>
      </w:r>
      <w:r w:rsidRPr="004B0DD8">
        <w:rPr>
          <w:rFonts w:ascii="Arial" w:eastAsia="Calibri" w:hAnsi="Arial" w:cs="Arial"/>
          <w:sz w:val="24"/>
          <w:szCs w:val="24"/>
        </w:rPr>
        <w:t>The immediate priority is to maintain the high quality of support provided by the Unit, and also to consider what data is collected, what could be collected and how the data could be used to inform HEIW’s broader objectives and programmes of work.</w:t>
      </w:r>
    </w:p>
    <w:p w14:paraId="65CD9E92" w14:textId="77777777" w:rsidR="004B0DD8" w:rsidRPr="00207F83" w:rsidRDefault="004B0DD8" w:rsidP="004B0DD8">
      <w:pPr>
        <w:ind w:left="720"/>
        <w:jc w:val="both"/>
        <w:rPr>
          <w:rFonts w:ascii="Arial" w:eastAsia="Calibri" w:hAnsi="Arial" w:cs="Arial"/>
          <w:sz w:val="24"/>
          <w:szCs w:val="24"/>
        </w:rPr>
      </w:pPr>
    </w:p>
    <w:p w14:paraId="55AA4074" w14:textId="781A4B57" w:rsidR="00D96995" w:rsidRPr="002659FE" w:rsidRDefault="00CE73CF" w:rsidP="00F32D37">
      <w:pPr>
        <w:contextualSpacing/>
        <w:jc w:val="both"/>
        <w:rPr>
          <w:rFonts w:ascii="Arial" w:hAnsi="Arial" w:cs="Arial"/>
          <w:sz w:val="24"/>
          <w:szCs w:val="24"/>
        </w:rPr>
      </w:pPr>
      <w:r w:rsidRPr="00CE73CF">
        <w:rPr>
          <w:rFonts w:ascii="Arial" w:eastAsia="Calibri" w:hAnsi="Arial" w:cs="Arial"/>
          <w:b/>
          <w:sz w:val="24"/>
          <w:szCs w:val="24"/>
        </w:rPr>
        <w:t>9.</w:t>
      </w:r>
      <w:r w:rsidR="00B54AEC" w:rsidRPr="00CE73CF">
        <w:rPr>
          <w:rFonts w:ascii="Arial" w:eastAsia="Calibri" w:hAnsi="Arial" w:cs="Arial"/>
          <w:b/>
          <w:sz w:val="24"/>
          <w:szCs w:val="24"/>
        </w:rPr>
        <w:t>8</w:t>
      </w:r>
      <w:r w:rsidR="004A3C93">
        <w:rPr>
          <w:rFonts w:ascii="Arial" w:hAnsi="Arial" w:cs="Arial"/>
          <w:b/>
          <w:sz w:val="24"/>
          <w:szCs w:val="24"/>
        </w:rPr>
        <w:tab/>
      </w:r>
      <w:r w:rsidR="0014222E" w:rsidRPr="002659FE">
        <w:rPr>
          <w:rFonts w:ascii="Arial" w:hAnsi="Arial" w:cs="Arial"/>
          <w:b/>
          <w:sz w:val="24"/>
          <w:szCs w:val="24"/>
        </w:rPr>
        <w:t>Innovation</w:t>
      </w:r>
      <w:r w:rsidR="00664CC7" w:rsidRPr="002659FE">
        <w:rPr>
          <w:rFonts w:ascii="Arial" w:hAnsi="Arial" w:cs="Arial"/>
          <w:b/>
          <w:sz w:val="24"/>
          <w:szCs w:val="24"/>
        </w:rPr>
        <w:t xml:space="preserve"> and Improvement</w:t>
      </w:r>
    </w:p>
    <w:p w14:paraId="7B02A9E9" w14:textId="60E9B97E" w:rsidR="00334080" w:rsidRPr="002659FE" w:rsidRDefault="00334080" w:rsidP="001B1557">
      <w:pPr>
        <w:ind w:left="720"/>
        <w:jc w:val="both"/>
        <w:rPr>
          <w:rFonts w:ascii="Arial" w:hAnsi="Arial" w:cs="Arial"/>
          <w:sz w:val="24"/>
          <w:szCs w:val="24"/>
        </w:rPr>
      </w:pPr>
    </w:p>
    <w:p w14:paraId="778C7FE2" w14:textId="72AD2036" w:rsidR="00536164" w:rsidRPr="002659FE" w:rsidRDefault="002408A5" w:rsidP="00940464">
      <w:pPr>
        <w:ind w:left="720"/>
        <w:jc w:val="both"/>
        <w:rPr>
          <w:rFonts w:ascii="Arial" w:hAnsi="Arial" w:cs="Arial"/>
          <w:sz w:val="24"/>
          <w:szCs w:val="24"/>
        </w:rPr>
      </w:pPr>
      <w:r w:rsidRPr="002659FE">
        <w:rPr>
          <w:rFonts w:ascii="Arial" w:hAnsi="Arial" w:cs="Arial"/>
          <w:sz w:val="24"/>
          <w:szCs w:val="24"/>
        </w:rPr>
        <w:t xml:space="preserve">In many areas of our work there are innovative solutions being </w:t>
      </w:r>
      <w:r w:rsidR="00F94451" w:rsidRPr="002659FE">
        <w:rPr>
          <w:rFonts w:ascii="Arial" w:hAnsi="Arial" w:cs="Arial"/>
          <w:sz w:val="24"/>
          <w:szCs w:val="24"/>
        </w:rPr>
        <w:t xml:space="preserve">developed and </w:t>
      </w:r>
      <w:r w:rsidRPr="002659FE">
        <w:rPr>
          <w:rFonts w:ascii="Arial" w:hAnsi="Arial" w:cs="Arial"/>
          <w:sz w:val="24"/>
          <w:szCs w:val="24"/>
        </w:rPr>
        <w:t xml:space="preserve">applied to </w:t>
      </w:r>
      <w:r w:rsidR="00F94451" w:rsidRPr="002659FE">
        <w:rPr>
          <w:rFonts w:ascii="Arial" w:hAnsi="Arial" w:cs="Arial"/>
          <w:sz w:val="24"/>
          <w:szCs w:val="24"/>
        </w:rPr>
        <w:t xml:space="preserve">help resolve </w:t>
      </w:r>
      <w:r w:rsidRPr="002659FE">
        <w:rPr>
          <w:rFonts w:ascii="Arial" w:hAnsi="Arial" w:cs="Arial"/>
          <w:sz w:val="24"/>
          <w:szCs w:val="24"/>
        </w:rPr>
        <w:t xml:space="preserve">system wide issues.  </w:t>
      </w:r>
      <w:r w:rsidR="00527360" w:rsidRPr="002659FE">
        <w:rPr>
          <w:rFonts w:ascii="Arial" w:hAnsi="Arial" w:cs="Arial"/>
          <w:sz w:val="24"/>
          <w:szCs w:val="24"/>
        </w:rPr>
        <w:t>Many e</w:t>
      </w:r>
      <w:r w:rsidR="00564EB1" w:rsidRPr="002659FE">
        <w:rPr>
          <w:rFonts w:ascii="Arial" w:hAnsi="Arial" w:cs="Arial"/>
          <w:sz w:val="24"/>
          <w:szCs w:val="24"/>
        </w:rPr>
        <w:t>xamples</w:t>
      </w:r>
      <w:r w:rsidR="00E97609" w:rsidRPr="002659FE">
        <w:rPr>
          <w:rFonts w:ascii="Arial" w:hAnsi="Arial" w:cs="Arial"/>
          <w:sz w:val="24"/>
          <w:szCs w:val="24"/>
        </w:rPr>
        <w:t xml:space="preserve"> of innovation can be found </w:t>
      </w:r>
      <w:r w:rsidR="00564EB1" w:rsidRPr="002659FE">
        <w:rPr>
          <w:rFonts w:ascii="Arial" w:hAnsi="Arial" w:cs="Arial"/>
          <w:sz w:val="24"/>
          <w:szCs w:val="24"/>
        </w:rPr>
        <w:t xml:space="preserve">throughout our IMTP, particularly around </w:t>
      </w:r>
      <w:r w:rsidR="00785551" w:rsidRPr="002659FE">
        <w:rPr>
          <w:rFonts w:ascii="Arial" w:hAnsi="Arial" w:cs="Arial"/>
          <w:sz w:val="24"/>
          <w:szCs w:val="24"/>
        </w:rPr>
        <w:t xml:space="preserve">our themes relating to </w:t>
      </w:r>
      <w:r w:rsidR="003B31E8" w:rsidRPr="002659FE">
        <w:rPr>
          <w:rFonts w:ascii="Arial" w:hAnsi="Arial" w:cs="Arial"/>
          <w:sz w:val="24"/>
          <w:szCs w:val="24"/>
        </w:rPr>
        <w:t>education and training</w:t>
      </w:r>
      <w:r w:rsidR="00260750" w:rsidRPr="002659FE">
        <w:rPr>
          <w:rFonts w:ascii="Arial" w:hAnsi="Arial" w:cs="Arial"/>
          <w:sz w:val="24"/>
          <w:szCs w:val="24"/>
        </w:rPr>
        <w:t xml:space="preserve"> and </w:t>
      </w:r>
      <w:r w:rsidR="00FD0390" w:rsidRPr="002659FE">
        <w:rPr>
          <w:rFonts w:ascii="Arial" w:hAnsi="Arial" w:cs="Arial"/>
          <w:sz w:val="24"/>
          <w:szCs w:val="24"/>
        </w:rPr>
        <w:t>supporting quality and safety</w:t>
      </w:r>
      <w:r w:rsidR="00260750" w:rsidRPr="002659FE">
        <w:rPr>
          <w:rFonts w:ascii="Arial" w:hAnsi="Arial" w:cs="Arial"/>
          <w:sz w:val="24"/>
          <w:szCs w:val="24"/>
        </w:rPr>
        <w:t xml:space="preserve">.  </w:t>
      </w:r>
      <w:r w:rsidR="000204BA" w:rsidRPr="002659FE">
        <w:rPr>
          <w:rFonts w:ascii="Arial" w:hAnsi="Arial" w:cs="Arial"/>
          <w:sz w:val="24"/>
          <w:szCs w:val="24"/>
        </w:rPr>
        <w:t>The Strategic Review of Education</w:t>
      </w:r>
      <w:r w:rsidR="00CA4225" w:rsidRPr="002659FE">
        <w:rPr>
          <w:rFonts w:ascii="Arial" w:hAnsi="Arial" w:cs="Arial"/>
          <w:sz w:val="24"/>
          <w:szCs w:val="24"/>
        </w:rPr>
        <w:t xml:space="preserve"> </w:t>
      </w:r>
      <w:r w:rsidR="00450468" w:rsidRPr="002659FE">
        <w:rPr>
          <w:rFonts w:ascii="Arial" w:hAnsi="Arial" w:cs="Arial"/>
          <w:sz w:val="24"/>
          <w:szCs w:val="24"/>
        </w:rPr>
        <w:t xml:space="preserve">will </w:t>
      </w:r>
      <w:r w:rsidR="00CA4225" w:rsidRPr="002659FE">
        <w:rPr>
          <w:rFonts w:ascii="Arial" w:hAnsi="Arial" w:cs="Arial"/>
          <w:sz w:val="24"/>
          <w:szCs w:val="24"/>
        </w:rPr>
        <w:t xml:space="preserve">help </w:t>
      </w:r>
      <w:r w:rsidR="00B27D1C" w:rsidRPr="002659FE">
        <w:rPr>
          <w:rFonts w:ascii="Arial" w:hAnsi="Arial" w:cs="Arial"/>
          <w:sz w:val="24"/>
          <w:szCs w:val="24"/>
        </w:rPr>
        <w:t xml:space="preserve">to </w:t>
      </w:r>
      <w:r w:rsidR="00CA4225" w:rsidRPr="002659FE">
        <w:rPr>
          <w:rFonts w:ascii="Arial" w:hAnsi="Arial" w:cs="Arial"/>
          <w:sz w:val="24"/>
          <w:szCs w:val="24"/>
        </w:rPr>
        <w:t>influence the content of education</w:t>
      </w:r>
      <w:r w:rsidR="000204BA" w:rsidRPr="002659FE">
        <w:rPr>
          <w:rFonts w:ascii="Arial" w:hAnsi="Arial" w:cs="Arial"/>
          <w:sz w:val="24"/>
          <w:szCs w:val="24"/>
        </w:rPr>
        <w:t xml:space="preserve"> </w:t>
      </w:r>
      <w:r w:rsidR="00B27D1C" w:rsidRPr="002659FE">
        <w:rPr>
          <w:rFonts w:ascii="Arial" w:hAnsi="Arial" w:cs="Arial"/>
          <w:sz w:val="24"/>
          <w:szCs w:val="24"/>
        </w:rPr>
        <w:t xml:space="preserve">provision here in Wales and </w:t>
      </w:r>
      <w:r w:rsidR="00351B5C" w:rsidRPr="002659FE">
        <w:rPr>
          <w:rFonts w:ascii="Arial" w:hAnsi="Arial" w:cs="Arial"/>
          <w:sz w:val="24"/>
          <w:szCs w:val="24"/>
        </w:rPr>
        <w:t>is something that hasn’t been done elsewhere in the UK</w:t>
      </w:r>
      <w:r w:rsidR="00B27D1C" w:rsidRPr="002659FE">
        <w:rPr>
          <w:rFonts w:ascii="Arial" w:hAnsi="Arial" w:cs="Arial"/>
          <w:sz w:val="24"/>
          <w:szCs w:val="24"/>
        </w:rPr>
        <w:t xml:space="preserve">.  </w:t>
      </w:r>
      <w:r w:rsidR="00934945" w:rsidRPr="002659FE">
        <w:rPr>
          <w:rFonts w:ascii="Arial" w:hAnsi="Arial" w:cs="Arial"/>
          <w:sz w:val="24"/>
          <w:szCs w:val="24"/>
        </w:rPr>
        <w:t xml:space="preserve">The </w:t>
      </w:r>
      <w:r w:rsidR="00954344" w:rsidRPr="002659FE">
        <w:rPr>
          <w:rFonts w:ascii="Arial" w:hAnsi="Arial" w:cs="Arial"/>
          <w:sz w:val="24"/>
          <w:szCs w:val="24"/>
        </w:rPr>
        <w:t xml:space="preserve">work being undertaken with partners to </w:t>
      </w:r>
      <w:r w:rsidR="00934945" w:rsidRPr="002659FE">
        <w:rPr>
          <w:rFonts w:ascii="Arial" w:hAnsi="Arial" w:cs="Arial"/>
          <w:sz w:val="24"/>
          <w:szCs w:val="24"/>
        </w:rPr>
        <w:t xml:space="preserve">roll out of new </w:t>
      </w:r>
      <w:r w:rsidR="00D1787C" w:rsidRPr="002659FE">
        <w:rPr>
          <w:rFonts w:ascii="Arial" w:hAnsi="Arial" w:cs="Arial"/>
          <w:sz w:val="24"/>
          <w:szCs w:val="24"/>
        </w:rPr>
        <w:t xml:space="preserve">educational frameworks, </w:t>
      </w:r>
      <w:r w:rsidR="00E7038C" w:rsidRPr="002659FE">
        <w:rPr>
          <w:rFonts w:ascii="Arial" w:hAnsi="Arial" w:cs="Arial"/>
          <w:sz w:val="24"/>
          <w:szCs w:val="24"/>
        </w:rPr>
        <w:t xml:space="preserve">workforce models, </w:t>
      </w:r>
      <w:r w:rsidR="0000646B" w:rsidRPr="002659FE">
        <w:rPr>
          <w:rFonts w:ascii="Arial" w:hAnsi="Arial" w:cs="Arial"/>
          <w:sz w:val="24"/>
          <w:szCs w:val="24"/>
        </w:rPr>
        <w:t xml:space="preserve">guidance, </w:t>
      </w:r>
      <w:r w:rsidR="00D1787C" w:rsidRPr="002659FE">
        <w:rPr>
          <w:rFonts w:ascii="Arial" w:hAnsi="Arial" w:cs="Arial"/>
          <w:sz w:val="24"/>
          <w:szCs w:val="24"/>
        </w:rPr>
        <w:t>roles</w:t>
      </w:r>
      <w:r w:rsidR="005B53EB" w:rsidRPr="002659FE">
        <w:rPr>
          <w:rFonts w:ascii="Arial" w:hAnsi="Arial" w:cs="Arial"/>
          <w:sz w:val="24"/>
          <w:szCs w:val="24"/>
        </w:rPr>
        <w:t>/extended skills</w:t>
      </w:r>
      <w:r w:rsidR="00D1787C" w:rsidRPr="002659FE">
        <w:rPr>
          <w:rFonts w:ascii="Arial" w:hAnsi="Arial" w:cs="Arial"/>
          <w:sz w:val="24"/>
          <w:szCs w:val="24"/>
        </w:rPr>
        <w:t xml:space="preserve"> </w:t>
      </w:r>
      <w:r w:rsidR="00954344" w:rsidRPr="002659FE">
        <w:rPr>
          <w:rFonts w:ascii="Arial" w:hAnsi="Arial" w:cs="Arial"/>
          <w:sz w:val="24"/>
          <w:szCs w:val="24"/>
        </w:rPr>
        <w:t xml:space="preserve">are further examples of our innovative work. </w:t>
      </w:r>
      <w:r w:rsidR="00D1787C" w:rsidRPr="002659FE">
        <w:rPr>
          <w:rFonts w:ascii="Arial" w:hAnsi="Arial" w:cs="Arial"/>
          <w:sz w:val="24"/>
          <w:szCs w:val="24"/>
        </w:rPr>
        <w:t xml:space="preserve"> </w:t>
      </w:r>
      <w:r w:rsidR="00536164" w:rsidRPr="002659FE">
        <w:rPr>
          <w:rFonts w:ascii="Arial" w:hAnsi="Arial" w:cs="Arial"/>
          <w:sz w:val="24"/>
          <w:szCs w:val="24"/>
        </w:rPr>
        <w:t>Our ability to embed our model of compassionate leadership and succession planning work across NHS Wales is unique here in Wales.</w:t>
      </w:r>
    </w:p>
    <w:p w14:paraId="364DC538" w14:textId="6A977F69" w:rsidR="00EA79B4" w:rsidRPr="002659FE" w:rsidRDefault="00EA79B4" w:rsidP="001B1557">
      <w:pPr>
        <w:ind w:left="720"/>
        <w:jc w:val="both"/>
        <w:rPr>
          <w:rFonts w:ascii="Arial" w:hAnsi="Arial" w:cs="Arial"/>
          <w:sz w:val="24"/>
          <w:szCs w:val="24"/>
        </w:rPr>
      </w:pPr>
    </w:p>
    <w:p w14:paraId="2B1EFE23" w14:textId="748320DB" w:rsidR="0084368B" w:rsidRPr="002659FE" w:rsidRDefault="00EF6D89" w:rsidP="0084368B">
      <w:pPr>
        <w:ind w:left="720"/>
        <w:jc w:val="both"/>
        <w:rPr>
          <w:rFonts w:ascii="Arial" w:hAnsi="Arial" w:cs="Arial"/>
          <w:sz w:val="24"/>
          <w:szCs w:val="24"/>
        </w:rPr>
      </w:pPr>
      <w:r w:rsidRPr="002659FE">
        <w:rPr>
          <w:rFonts w:ascii="Arial" w:hAnsi="Arial" w:cs="Arial"/>
          <w:sz w:val="24"/>
          <w:szCs w:val="24"/>
        </w:rPr>
        <w:t>We are also going to be</w:t>
      </w:r>
      <w:r w:rsidR="004F5E69" w:rsidRPr="002659FE">
        <w:rPr>
          <w:rFonts w:ascii="Arial" w:hAnsi="Arial" w:cs="Arial"/>
          <w:sz w:val="24"/>
          <w:szCs w:val="24"/>
        </w:rPr>
        <w:t xml:space="preserve"> </w:t>
      </w:r>
      <w:r w:rsidR="00235A2B" w:rsidRPr="002659FE">
        <w:rPr>
          <w:rFonts w:ascii="Arial" w:hAnsi="Arial" w:cs="Arial"/>
          <w:sz w:val="24"/>
          <w:szCs w:val="24"/>
        </w:rPr>
        <w:t xml:space="preserve">utilising new technology to </w:t>
      </w:r>
      <w:r w:rsidR="00FA1CD5" w:rsidRPr="002659FE">
        <w:rPr>
          <w:rFonts w:ascii="Arial" w:hAnsi="Arial" w:cs="Arial"/>
          <w:sz w:val="24"/>
          <w:szCs w:val="24"/>
        </w:rPr>
        <w:t>support areas of our work</w:t>
      </w:r>
      <w:r w:rsidR="00613551" w:rsidRPr="002659FE">
        <w:rPr>
          <w:rFonts w:ascii="Arial" w:hAnsi="Arial" w:cs="Arial"/>
          <w:sz w:val="24"/>
          <w:szCs w:val="24"/>
        </w:rPr>
        <w:t xml:space="preserve">.  </w:t>
      </w:r>
      <w:r w:rsidR="00E97609" w:rsidRPr="002659FE">
        <w:rPr>
          <w:rFonts w:ascii="Arial" w:hAnsi="Arial" w:cs="Arial"/>
          <w:sz w:val="24"/>
          <w:szCs w:val="24"/>
        </w:rPr>
        <w:t xml:space="preserve">For example, </w:t>
      </w:r>
      <w:r w:rsidR="0028557C" w:rsidRPr="002659FE">
        <w:rPr>
          <w:rFonts w:ascii="Arial" w:hAnsi="Arial" w:cs="Arial"/>
          <w:sz w:val="24"/>
          <w:szCs w:val="24"/>
        </w:rPr>
        <w:t xml:space="preserve">under the theme </w:t>
      </w:r>
      <w:r w:rsidR="00FC4B0D" w:rsidRPr="002659FE">
        <w:rPr>
          <w:rFonts w:ascii="Arial" w:hAnsi="Arial" w:cs="Arial"/>
          <w:sz w:val="24"/>
          <w:szCs w:val="24"/>
        </w:rPr>
        <w:t xml:space="preserve">relating to </w:t>
      </w:r>
      <w:r w:rsidR="0028557C" w:rsidRPr="002659FE">
        <w:rPr>
          <w:rFonts w:ascii="Arial" w:hAnsi="Arial" w:cs="Arial"/>
          <w:sz w:val="24"/>
          <w:szCs w:val="24"/>
        </w:rPr>
        <w:t xml:space="preserve">a </w:t>
      </w:r>
      <w:r w:rsidR="00C33F05" w:rsidRPr="002659FE">
        <w:rPr>
          <w:rFonts w:ascii="Arial" w:hAnsi="Arial" w:cs="Arial"/>
          <w:sz w:val="24"/>
          <w:szCs w:val="24"/>
        </w:rPr>
        <w:t>Sustainable Workforce</w:t>
      </w:r>
      <w:r w:rsidR="0028557C" w:rsidRPr="002659FE">
        <w:rPr>
          <w:rFonts w:ascii="Arial" w:hAnsi="Arial" w:cs="Arial"/>
          <w:sz w:val="24"/>
          <w:szCs w:val="24"/>
        </w:rPr>
        <w:t xml:space="preserve"> we </w:t>
      </w:r>
      <w:r w:rsidR="00AA43C7" w:rsidRPr="002659FE">
        <w:rPr>
          <w:rFonts w:ascii="Arial" w:hAnsi="Arial" w:cs="Arial"/>
          <w:sz w:val="24"/>
          <w:szCs w:val="24"/>
        </w:rPr>
        <w:t xml:space="preserve">will be </w:t>
      </w:r>
      <w:r w:rsidR="0084368B" w:rsidRPr="002659FE">
        <w:rPr>
          <w:rFonts w:ascii="Arial" w:hAnsi="Arial" w:cs="Arial"/>
          <w:sz w:val="24"/>
          <w:szCs w:val="24"/>
        </w:rPr>
        <w:t>scoping the development of a Wellbeing in Work Impact Resource (</w:t>
      </w:r>
      <w:proofErr w:type="spellStart"/>
      <w:r w:rsidR="0084368B" w:rsidRPr="002659FE">
        <w:rPr>
          <w:rFonts w:ascii="Arial" w:hAnsi="Arial" w:cs="Arial"/>
          <w:sz w:val="24"/>
          <w:szCs w:val="24"/>
        </w:rPr>
        <w:t>WiWIR</w:t>
      </w:r>
      <w:proofErr w:type="spellEnd"/>
      <w:r w:rsidR="0084368B" w:rsidRPr="002659FE">
        <w:rPr>
          <w:rFonts w:ascii="Arial" w:hAnsi="Arial" w:cs="Arial"/>
          <w:sz w:val="24"/>
          <w:szCs w:val="24"/>
        </w:rPr>
        <w:t xml:space="preserve">) and associated </w:t>
      </w:r>
      <w:r w:rsidR="0084368B" w:rsidRPr="002659FE">
        <w:rPr>
          <w:rFonts w:ascii="Arial" w:hAnsi="Arial" w:cs="Arial"/>
          <w:sz w:val="24"/>
          <w:szCs w:val="24"/>
        </w:rPr>
        <w:lastRenderedPageBreak/>
        <w:t xml:space="preserve">toolkit, which assesses the health and wellbeing indicators at the design stage (e.g. job descriptions, care pathways, shift patterns, buildings, services etc).  This has not been done </w:t>
      </w:r>
      <w:r w:rsidR="006F1332" w:rsidRPr="002659FE">
        <w:rPr>
          <w:rFonts w:ascii="Arial" w:hAnsi="Arial" w:cs="Arial"/>
          <w:sz w:val="24"/>
          <w:szCs w:val="24"/>
        </w:rPr>
        <w:t>previously and</w:t>
      </w:r>
      <w:r w:rsidR="0084368B" w:rsidRPr="002659FE">
        <w:rPr>
          <w:rFonts w:ascii="Arial" w:hAnsi="Arial" w:cs="Arial"/>
          <w:sz w:val="24"/>
          <w:szCs w:val="24"/>
        </w:rPr>
        <w:t xml:space="preserve"> is </w:t>
      </w:r>
      <w:proofErr w:type="gramStart"/>
      <w:r w:rsidR="0084368B" w:rsidRPr="002659FE">
        <w:rPr>
          <w:rFonts w:ascii="Arial" w:hAnsi="Arial" w:cs="Arial"/>
          <w:sz w:val="24"/>
          <w:szCs w:val="24"/>
        </w:rPr>
        <w:t>ground breaking</w:t>
      </w:r>
      <w:proofErr w:type="gramEnd"/>
      <w:r w:rsidR="0084368B" w:rsidRPr="002659FE">
        <w:rPr>
          <w:rFonts w:ascii="Arial" w:hAnsi="Arial" w:cs="Arial"/>
          <w:sz w:val="24"/>
          <w:szCs w:val="24"/>
        </w:rPr>
        <w:t xml:space="preserve"> in its approach.</w:t>
      </w:r>
      <w:r w:rsidR="00344023">
        <w:rPr>
          <w:rFonts w:ascii="Arial" w:hAnsi="Arial" w:cs="Arial"/>
          <w:sz w:val="24"/>
          <w:szCs w:val="24"/>
        </w:rPr>
        <w:t xml:space="preserve">  We will also be exploring ways to better use our simulation equipment across </w:t>
      </w:r>
      <w:r w:rsidR="00AE16F8">
        <w:rPr>
          <w:rFonts w:ascii="Arial" w:hAnsi="Arial" w:cs="Arial"/>
          <w:sz w:val="24"/>
          <w:szCs w:val="24"/>
        </w:rPr>
        <w:t>Wales.</w:t>
      </w:r>
    </w:p>
    <w:p w14:paraId="5F0845D3" w14:textId="77777777" w:rsidR="0084368B" w:rsidRPr="002659FE" w:rsidRDefault="0084368B" w:rsidP="0084368B">
      <w:pPr>
        <w:ind w:left="720"/>
        <w:jc w:val="both"/>
        <w:rPr>
          <w:rFonts w:ascii="Arial" w:hAnsi="Arial" w:cs="Arial"/>
          <w:sz w:val="24"/>
          <w:szCs w:val="24"/>
        </w:rPr>
      </w:pPr>
    </w:p>
    <w:p w14:paraId="3F36CA1D" w14:textId="03A9524C" w:rsidR="005A3DCB" w:rsidRDefault="00E41E89" w:rsidP="00575E68">
      <w:pPr>
        <w:ind w:left="720"/>
        <w:jc w:val="both"/>
        <w:rPr>
          <w:rFonts w:ascii="Arial" w:hAnsi="Arial" w:cs="Arial"/>
          <w:sz w:val="24"/>
          <w:szCs w:val="24"/>
        </w:rPr>
      </w:pPr>
      <w:r w:rsidRPr="002659FE">
        <w:rPr>
          <w:rFonts w:ascii="Arial" w:hAnsi="Arial" w:cs="Arial"/>
          <w:sz w:val="24"/>
          <w:szCs w:val="24"/>
        </w:rPr>
        <w:t xml:space="preserve">In HEIW, our philosophy is that improvement is seen as core to our agenda and throughout </w:t>
      </w:r>
      <w:r w:rsidR="006F1332" w:rsidRPr="002659FE">
        <w:rPr>
          <w:rFonts w:ascii="Arial" w:hAnsi="Arial" w:cs="Arial"/>
          <w:sz w:val="24"/>
          <w:szCs w:val="24"/>
        </w:rPr>
        <w:t>all</w:t>
      </w:r>
      <w:r w:rsidRPr="002659FE">
        <w:rPr>
          <w:rFonts w:ascii="Arial" w:hAnsi="Arial" w:cs="Arial"/>
          <w:sz w:val="24"/>
          <w:szCs w:val="24"/>
        </w:rPr>
        <w:t xml:space="preserve"> the work that we do. </w:t>
      </w:r>
      <w:r w:rsidR="00575E68" w:rsidRPr="002659FE">
        <w:rPr>
          <w:rFonts w:ascii="Arial" w:hAnsi="Arial" w:cs="Arial"/>
          <w:sz w:val="24"/>
          <w:szCs w:val="24"/>
        </w:rPr>
        <w:t xml:space="preserve"> We will be rolling out improvement training as part of the Improving Quality Together programme and alongside this, we will provide development to support change management with </w:t>
      </w:r>
      <w:proofErr w:type="gramStart"/>
      <w:r w:rsidR="00575E68" w:rsidRPr="002659FE">
        <w:rPr>
          <w:rFonts w:ascii="Arial" w:hAnsi="Arial" w:cs="Arial"/>
          <w:sz w:val="24"/>
          <w:szCs w:val="24"/>
        </w:rPr>
        <w:t>particular reference</w:t>
      </w:r>
      <w:proofErr w:type="gramEnd"/>
      <w:r w:rsidR="00575E68" w:rsidRPr="002659FE">
        <w:rPr>
          <w:rFonts w:ascii="Arial" w:hAnsi="Arial" w:cs="Arial"/>
          <w:sz w:val="24"/>
          <w:szCs w:val="24"/>
        </w:rPr>
        <w:t xml:space="preserve"> to cultural change when progressing improvement programmes.  </w:t>
      </w:r>
      <w:r w:rsidR="006202ED" w:rsidRPr="002659FE">
        <w:rPr>
          <w:rFonts w:ascii="Arial" w:hAnsi="Arial" w:cs="Arial"/>
          <w:sz w:val="24"/>
          <w:szCs w:val="24"/>
        </w:rPr>
        <w:t>We also have plans to develop an approach to facilitate and embed research and evaluation to multiple areas of our work.  This will focus our attention on measuring the impact, supporting innovation and improvement activity, driving up quality and adding value.</w:t>
      </w:r>
    </w:p>
    <w:p w14:paraId="7BF6743D" w14:textId="38D634A8" w:rsidR="003B0C6B" w:rsidRDefault="003B0C6B" w:rsidP="00575E68">
      <w:pPr>
        <w:ind w:left="720"/>
        <w:jc w:val="both"/>
        <w:rPr>
          <w:rFonts w:ascii="Arial" w:hAnsi="Arial" w:cs="Arial"/>
          <w:sz w:val="24"/>
          <w:szCs w:val="24"/>
        </w:rPr>
      </w:pPr>
    </w:p>
    <w:p w14:paraId="2D8C3DA7" w14:textId="1D458880" w:rsidR="003B0C6B" w:rsidRPr="006A627F" w:rsidRDefault="003B0C6B" w:rsidP="003B0C6B">
      <w:pPr>
        <w:jc w:val="both"/>
        <w:rPr>
          <w:rFonts w:ascii="Arial" w:eastAsia="Calibri" w:hAnsi="Arial" w:cs="Arial"/>
          <w:b/>
          <w:sz w:val="24"/>
          <w:szCs w:val="24"/>
        </w:rPr>
      </w:pPr>
      <w:r>
        <w:rPr>
          <w:rFonts w:ascii="Arial" w:eastAsia="Calibri" w:hAnsi="Arial" w:cs="Arial"/>
          <w:b/>
          <w:sz w:val="24"/>
          <w:szCs w:val="24"/>
        </w:rPr>
        <w:t>9.9</w:t>
      </w:r>
      <w:r>
        <w:rPr>
          <w:rFonts w:ascii="Arial" w:eastAsia="Calibri" w:hAnsi="Arial" w:cs="Arial"/>
          <w:b/>
          <w:sz w:val="24"/>
          <w:szCs w:val="24"/>
        </w:rPr>
        <w:tab/>
        <w:t xml:space="preserve">Organisational </w:t>
      </w:r>
      <w:r w:rsidRPr="006A627F">
        <w:rPr>
          <w:rFonts w:ascii="Arial" w:eastAsia="Calibri" w:hAnsi="Arial" w:cs="Arial"/>
          <w:b/>
          <w:sz w:val="24"/>
          <w:szCs w:val="24"/>
        </w:rPr>
        <w:t>Risk</w:t>
      </w:r>
      <w:r w:rsidR="002A0866">
        <w:rPr>
          <w:rFonts w:ascii="Arial" w:eastAsia="Calibri" w:hAnsi="Arial" w:cs="Arial"/>
          <w:b/>
          <w:sz w:val="24"/>
          <w:szCs w:val="24"/>
        </w:rPr>
        <w:t xml:space="preserve"> </w:t>
      </w:r>
      <w:r w:rsidR="00FF27C9">
        <w:rPr>
          <w:rFonts w:ascii="Arial" w:eastAsia="Calibri" w:hAnsi="Arial" w:cs="Arial"/>
          <w:b/>
          <w:sz w:val="24"/>
          <w:szCs w:val="24"/>
        </w:rPr>
        <w:t>and</w:t>
      </w:r>
      <w:r w:rsidR="002A0866">
        <w:rPr>
          <w:rFonts w:ascii="Arial" w:eastAsia="Calibri" w:hAnsi="Arial" w:cs="Arial"/>
          <w:b/>
          <w:sz w:val="24"/>
          <w:szCs w:val="24"/>
        </w:rPr>
        <w:t xml:space="preserve"> Governance</w:t>
      </w:r>
    </w:p>
    <w:p w14:paraId="7825E816" w14:textId="77777777" w:rsidR="003B0C6B" w:rsidRPr="002659FE" w:rsidRDefault="003B0C6B" w:rsidP="003B0C6B">
      <w:pPr>
        <w:ind w:left="720"/>
        <w:jc w:val="both"/>
        <w:rPr>
          <w:rFonts w:ascii="Arial" w:hAnsi="Arial" w:cs="Arial"/>
          <w:sz w:val="24"/>
          <w:szCs w:val="24"/>
        </w:rPr>
      </w:pPr>
    </w:p>
    <w:p w14:paraId="61458B93" w14:textId="77777777" w:rsidR="003B0C6B" w:rsidRDefault="003B0C6B" w:rsidP="003B0C6B">
      <w:pPr>
        <w:ind w:left="720"/>
        <w:jc w:val="both"/>
        <w:rPr>
          <w:rFonts w:ascii="Arial" w:eastAsia="Calibri" w:hAnsi="Arial" w:cs="Arial"/>
          <w:sz w:val="24"/>
          <w:szCs w:val="24"/>
        </w:rPr>
      </w:pPr>
      <w:r w:rsidRPr="002659FE">
        <w:rPr>
          <w:rFonts w:ascii="Arial" w:hAnsi="Arial" w:cs="Arial"/>
          <w:sz w:val="24"/>
          <w:szCs w:val="24"/>
        </w:rPr>
        <w:t xml:space="preserve">As an organisation we adhere to the HEIW risk management policy and maintain a risk management system which enables and empowers staff to identify, assess and manage risks to HEIW.  Strategic risks are </w:t>
      </w:r>
      <w:r>
        <w:rPr>
          <w:rFonts w:ascii="Arial" w:hAnsi="Arial" w:cs="Arial"/>
          <w:sz w:val="24"/>
          <w:szCs w:val="24"/>
        </w:rPr>
        <w:t>monitored</w:t>
      </w:r>
      <w:r w:rsidRPr="002659FE">
        <w:rPr>
          <w:rFonts w:ascii="Arial" w:hAnsi="Arial" w:cs="Arial"/>
          <w:sz w:val="24"/>
          <w:szCs w:val="24"/>
        </w:rPr>
        <w:t xml:space="preserve"> by the Board and managed by the Executive Team and operational risks are managed by teams at the most appropriate level.  This enables HEIW to have clear visibility in what might prevent us from delivering our strategic aims and objectives.</w:t>
      </w:r>
      <w:r>
        <w:rPr>
          <w:rFonts w:ascii="Arial" w:hAnsi="Arial" w:cs="Arial"/>
          <w:sz w:val="24"/>
          <w:szCs w:val="24"/>
        </w:rPr>
        <w:t xml:space="preserve">  </w:t>
      </w:r>
      <w:r w:rsidRPr="002659FE">
        <w:rPr>
          <w:rFonts w:ascii="Arial" w:eastAsia="Calibri" w:hAnsi="Arial" w:cs="Arial"/>
          <w:sz w:val="24"/>
          <w:szCs w:val="24"/>
        </w:rPr>
        <w:t>Since October 2018, new governance arrangements for managing our strategic aims and objectives have been established.</w:t>
      </w:r>
    </w:p>
    <w:p w14:paraId="440882B5" w14:textId="77777777" w:rsidR="003B0C6B" w:rsidRDefault="003B0C6B" w:rsidP="003B0C6B">
      <w:pPr>
        <w:ind w:left="720"/>
        <w:jc w:val="both"/>
        <w:rPr>
          <w:rFonts w:ascii="Arial" w:eastAsia="Calibri" w:hAnsi="Arial" w:cs="Arial"/>
          <w:sz w:val="24"/>
          <w:szCs w:val="24"/>
        </w:rPr>
      </w:pPr>
    </w:p>
    <w:p w14:paraId="158B40B5" w14:textId="7B723400" w:rsidR="003B0C6B" w:rsidRPr="001842F1" w:rsidRDefault="003B0C6B" w:rsidP="003B0C6B">
      <w:pPr>
        <w:ind w:left="720"/>
        <w:jc w:val="both"/>
        <w:rPr>
          <w:rFonts w:ascii="Arial" w:hAnsi="Arial" w:cs="Arial"/>
          <w:sz w:val="24"/>
          <w:szCs w:val="24"/>
        </w:rPr>
      </w:pPr>
      <w:r w:rsidRPr="001842F1">
        <w:rPr>
          <w:rFonts w:ascii="Arial" w:hAnsi="Arial" w:cs="Arial"/>
          <w:sz w:val="24"/>
          <w:szCs w:val="24"/>
        </w:rPr>
        <w:t xml:space="preserve">During 2019 HEIW’s Board has focussed on the development of our approach to strategic risk. </w:t>
      </w:r>
      <w:r w:rsidR="00D96FD6">
        <w:rPr>
          <w:rFonts w:ascii="Arial" w:hAnsi="Arial" w:cs="Arial"/>
          <w:sz w:val="24"/>
          <w:szCs w:val="24"/>
        </w:rPr>
        <w:t xml:space="preserve"> </w:t>
      </w:r>
      <w:r w:rsidRPr="001842F1">
        <w:rPr>
          <w:rFonts w:ascii="Arial" w:hAnsi="Arial" w:cs="Arial"/>
          <w:sz w:val="24"/>
          <w:szCs w:val="24"/>
        </w:rPr>
        <w:t xml:space="preserve">The Risk Management Policy was initially considered at May Board and the July Audit Committee before receiving final approval at July Board. </w:t>
      </w:r>
      <w:r w:rsidR="00D96FD6">
        <w:rPr>
          <w:rFonts w:ascii="Arial" w:hAnsi="Arial" w:cs="Arial"/>
          <w:sz w:val="24"/>
          <w:szCs w:val="24"/>
        </w:rPr>
        <w:t xml:space="preserve"> </w:t>
      </w:r>
      <w:proofErr w:type="gramStart"/>
      <w:r w:rsidRPr="001842F1">
        <w:rPr>
          <w:rFonts w:ascii="Arial" w:hAnsi="Arial" w:cs="Arial"/>
          <w:sz w:val="24"/>
          <w:szCs w:val="24"/>
        </w:rPr>
        <w:t>HEIW’s  Risk</w:t>
      </w:r>
      <w:proofErr w:type="gramEnd"/>
      <w:r w:rsidRPr="001842F1">
        <w:rPr>
          <w:rFonts w:ascii="Arial" w:hAnsi="Arial" w:cs="Arial"/>
          <w:sz w:val="24"/>
          <w:szCs w:val="24"/>
        </w:rPr>
        <w:t xml:space="preserve"> Appetite </w:t>
      </w:r>
      <w:r w:rsidR="002B7D39" w:rsidRPr="001842F1">
        <w:rPr>
          <w:rFonts w:ascii="Arial" w:hAnsi="Arial" w:cs="Arial"/>
          <w:sz w:val="24"/>
          <w:szCs w:val="24"/>
        </w:rPr>
        <w:t>approach</w:t>
      </w:r>
      <w:r w:rsidRPr="001842F1">
        <w:rPr>
          <w:rFonts w:ascii="Arial" w:hAnsi="Arial" w:cs="Arial"/>
          <w:sz w:val="24"/>
          <w:szCs w:val="24"/>
        </w:rPr>
        <w:t xml:space="preserve"> was considered at a Board Development Session in December and is expected to be approved at January Board.</w:t>
      </w:r>
    </w:p>
    <w:p w14:paraId="5FBE099F" w14:textId="77777777" w:rsidR="00C60DAE" w:rsidRDefault="00C60DAE" w:rsidP="003B0C6B">
      <w:pPr>
        <w:ind w:left="720"/>
        <w:jc w:val="both"/>
        <w:rPr>
          <w:rFonts w:ascii="Arial" w:hAnsi="Arial" w:cs="Arial"/>
          <w:sz w:val="24"/>
          <w:szCs w:val="24"/>
        </w:rPr>
      </w:pPr>
    </w:p>
    <w:p w14:paraId="1BA2513A" w14:textId="4FD9B0DB" w:rsidR="00C60DAE" w:rsidRPr="001842F1" w:rsidRDefault="00B63143" w:rsidP="003B0C6B">
      <w:pPr>
        <w:ind w:left="720"/>
        <w:jc w:val="both"/>
        <w:rPr>
          <w:rFonts w:ascii="Arial" w:hAnsi="Arial" w:cs="Arial"/>
          <w:sz w:val="24"/>
          <w:szCs w:val="24"/>
        </w:rPr>
      </w:pPr>
      <w:r>
        <w:rPr>
          <w:rFonts w:ascii="Arial" w:hAnsi="Arial" w:cs="Arial"/>
          <w:sz w:val="24"/>
          <w:szCs w:val="24"/>
        </w:rPr>
        <w:t>Our risk management policy and practice has been assessed by our internal and external auditors, an</w:t>
      </w:r>
      <w:r w:rsidR="004C1484">
        <w:rPr>
          <w:rFonts w:ascii="Arial" w:hAnsi="Arial" w:cs="Arial"/>
          <w:sz w:val="24"/>
          <w:szCs w:val="24"/>
        </w:rPr>
        <w:t xml:space="preserve">d in a recent internal audit has been rated as providing ‘reasonable assurance’. </w:t>
      </w:r>
      <w:r w:rsidR="00D96FD6">
        <w:rPr>
          <w:rFonts w:ascii="Arial" w:hAnsi="Arial" w:cs="Arial"/>
          <w:sz w:val="24"/>
          <w:szCs w:val="24"/>
        </w:rPr>
        <w:t xml:space="preserve"> </w:t>
      </w:r>
      <w:r w:rsidR="004C1484">
        <w:rPr>
          <w:rFonts w:ascii="Arial" w:hAnsi="Arial" w:cs="Arial"/>
          <w:sz w:val="24"/>
          <w:szCs w:val="24"/>
        </w:rPr>
        <w:t xml:space="preserve">Our Audit </w:t>
      </w:r>
      <w:r w:rsidR="00D96FD6">
        <w:rPr>
          <w:rFonts w:ascii="Arial" w:hAnsi="Arial" w:cs="Arial"/>
          <w:sz w:val="24"/>
          <w:szCs w:val="24"/>
        </w:rPr>
        <w:t>and</w:t>
      </w:r>
      <w:r w:rsidR="004C1484">
        <w:rPr>
          <w:rFonts w:ascii="Arial" w:hAnsi="Arial" w:cs="Arial"/>
          <w:sz w:val="24"/>
          <w:szCs w:val="24"/>
        </w:rPr>
        <w:t xml:space="preserve"> Assurance Committee takes an active interest in our corporate risk register through formal review of regular reports. </w:t>
      </w:r>
      <w:r>
        <w:rPr>
          <w:rFonts w:ascii="Arial" w:hAnsi="Arial" w:cs="Arial"/>
          <w:sz w:val="24"/>
          <w:szCs w:val="24"/>
        </w:rPr>
        <w:t xml:space="preserve"> </w:t>
      </w:r>
    </w:p>
    <w:p w14:paraId="1A3E2943" w14:textId="77777777" w:rsidR="003B0C6B" w:rsidRPr="001842F1" w:rsidRDefault="003B0C6B" w:rsidP="003B0C6B">
      <w:pPr>
        <w:ind w:left="720"/>
        <w:jc w:val="both"/>
        <w:rPr>
          <w:rFonts w:ascii="Arial" w:hAnsi="Arial" w:cs="Arial"/>
          <w:sz w:val="24"/>
          <w:szCs w:val="24"/>
        </w:rPr>
      </w:pPr>
    </w:p>
    <w:p w14:paraId="5DC1AA15" w14:textId="2B9CE8AE" w:rsidR="003B0C6B" w:rsidRPr="002659FE" w:rsidRDefault="00F93705" w:rsidP="003B0C6B">
      <w:pPr>
        <w:ind w:left="720"/>
        <w:jc w:val="both"/>
        <w:rPr>
          <w:rFonts w:ascii="Arial" w:hAnsi="Arial" w:cs="Arial"/>
          <w:sz w:val="24"/>
          <w:szCs w:val="24"/>
        </w:rPr>
      </w:pPr>
      <w:r>
        <w:rPr>
          <w:rFonts w:ascii="Arial" w:hAnsi="Arial" w:cs="Arial"/>
          <w:sz w:val="24"/>
          <w:szCs w:val="24"/>
        </w:rPr>
        <w:t xml:space="preserve">Following submission of the IMTP into Welsh Government at the end of January, </w:t>
      </w:r>
      <w:r w:rsidR="007700CE">
        <w:rPr>
          <w:rFonts w:ascii="Arial" w:hAnsi="Arial" w:cs="Arial"/>
          <w:sz w:val="24"/>
          <w:szCs w:val="24"/>
        </w:rPr>
        <w:t xml:space="preserve">the Executive and Senior Leadership Team will be focussing on </w:t>
      </w:r>
      <w:r w:rsidR="00BD47CD">
        <w:rPr>
          <w:rFonts w:ascii="Arial" w:hAnsi="Arial" w:cs="Arial"/>
          <w:sz w:val="24"/>
          <w:szCs w:val="24"/>
        </w:rPr>
        <w:t xml:space="preserve">developing </w:t>
      </w:r>
      <w:r w:rsidR="000A53D1">
        <w:rPr>
          <w:rFonts w:ascii="Arial" w:hAnsi="Arial" w:cs="Arial"/>
          <w:sz w:val="24"/>
          <w:szCs w:val="24"/>
        </w:rPr>
        <w:t xml:space="preserve">the </w:t>
      </w:r>
      <w:r w:rsidR="00352042">
        <w:rPr>
          <w:rFonts w:ascii="Arial" w:hAnsi="Arial" w:cs="Arial"/>
          <w:sz w:val="24"/>
          <w:szCs w:val="24"/>
        </w:rPr>
        <w:t xml:space="preserve">project and programme plans </w:t>
      </w:r>
      <w:r w:rsidR="000A53D1">
        <w:rPr>
          <w:rFonts w:ascii="Arial" w:hAnsi="Arial" w:cs="Arial"/>
          <w:sz w:val="24"/>
          <w:szCs w:val="24"/>
        </w:rPr>
        <w:t xml:space="preserve">to support delivery of key actions, as well as </w:t>
      </w:r>
      <w:r w:rsidR="007700CE">
        <w:rPr>
          <w:rFonts w:ascii="Arial" w:hAnsi="Arial" w:cs="Arial"/>
          <w:sz w:val="24"/>
          <w:szCs w:val="24"/>
        </w:rPr>
        <w:t>articulating the risk</w:t>
      </w:r>
      <w:r w:rsidR="000A53D1">
        <w:rPr>
          <w:rFonts w:ascii="Arial" w:hAnsi="Arial" w:cs="Arial"/>
          <w:sz w:val="24"/>
          <w:szCs w:val="24"/>
        </w:rPr>
        <w:t>s</w:t>
      </w:r>
      <w:r w:rsidR="004D4D8F">
        <w:rPr>
          <w:rFonts w:ascii="Arial" w:hAnsi="Arial" w:cs="Arial"/>
          <w:sz w:val="24"/>
          <w:szCs w:val="24"/>
        </w:rPr>
        <w:t xml:space="preserve"> and mitigating actions for </w:t>
      </w:r>
      <w:r w:rsidR="00C60DAE">
        <w:rPr>
          <w:rFonts w:ascii="Arial" w:hAnsi="Arial" w:cs="Arial"/>
          <w:sz w:val="24"/>
          <w:szCs w:val="24"/>
        </w:rPr>
        <w:t>each objective</w:t>
      </w:r>
      <w:r w:rsidR="000A53D1">
        <w:rPr>
          <w:rFonts w:ascii="Arial" w:hAnsi="Arial" w:cs="Arial"/>
          <w:sz w:val="24"/>
          <w:szCs w:val="24"/>
        </w:rPr>
        <w:t>.</w:t>
      </w:r>
      <w:r w:rsidR="007700CE">
        <w:rPr>
          <w:rFonts w:ascii="Arial" w:hAnsi="Arial" w:cs="Arial"/>
          <w:sz w:val="24"/>
          <w:szCs w:val="24"/>
        </w:rPr>
        <w:t xml:space="preserve"> </w:t>
      </w:r>
      <w:r>
        <w:rPr>
          <w:rFonts w:ascii="Arial" w:hAnsi="Arial" w:cs="Arial"/>
          <w:sz w:val="24"/>
          <w:szCs w:val="24"/>
        </w:rPr>
        <w:t xml:space="preserve"> </w:t>
      </w:r>
      <w:r w:rsidR="003B0C6B" w:rsidRPr="001842F1">
        <w:rPr>
          <w:rFonts w:ascii="Arial" w:hAnsi="Arial" w:cs="Arial"/>
          <w:sz w:val="24"/>
          <w:szCs w:val="24"/>
        </w:rPr>
        <w:t xml:space="preserve">HEIW’s Corporate Risk Register will be amended in </w:t>
      </w:r>
      <w:r w:rsidR="007D35E6">
        <w:rPr>
          <w:rFonts w:ascii="Arial" w:hAnsi="Arial" w:cs="Arial"/>
          <w:sz w:val="24"/>
          <w:szCs w:val="24"/>
        </w:rPr>
        <w:t xml:space="preserve">line with the IMTP in readiness for the start of the new financial </w:t>
      </w:r>
      <w:r w:rsidR="003B0C6B" w:rsidRPr="001842F1">
        <w:rPr>
          <w:rFonts w:ascii="Arial" w:hAnsi="Arial" w:cs="Arial"/>
          <w:sz w:val="24"/>
          <w:szCs w:val="24"/>
        </w:rPr>
        <w:t xml:space="preserve">year </w:t>
      </w:r>
      <w:r w:rsidR="004D4D8F">
        <w:rPr>
          <w:rFonts w:ascii="Arial" w:hAnsi="Arial" w:cs="Arial"/>
          <w:sz w:val="24"/>
          <w:szCs w:val="24"/>
        </w:rPr>
        <w:t>taking account of the agreed</w:t>
      </w:r>
      <w:r w:rsidR="003B0C6B" w:rsidRPr="001842F1">
        <w:rPr>
          <w:rFonts w:ascii="Arial" w:hAnsi="Arial" w:cs="Arial"/>
          <w:sz w:val="24"/>
          <w:szCs w:val="24"/>
        </w:rPr>
        <w:t xml:space="preserve"> risk appetite. </w:t>
      </w:r>
    </w:p>
    <w:p w14:paraId="69A6D10D" w14:textId="77777777" w:rsidR="003B0C6B" w:rsidRPr="002659FE" w:rsidRDefault="003B0C6B" w:rsidP="003B0C6B">
      <w:pPr>
        <w:ind w:left="720"/>
        <w:jc w:val="both"/>
        <w:rPr>
          <w:rFonts w:ascii="Arial" w:hAnsi="Arial" w:cs="Arial"/>
          <w:sz w:val="24"/>
          <w:szCs w:val="24"/>
        </w:rPr>
      </w:pPr>
    </w:p>
    <w:p w14:paraId="3FAECF5E" w14:textId="77777777" w:rsidR="003B0C6B" w:rsidRPr="002659FE" w:rsidRDefault="003B0C6B" w:rsidP="003B0C6B">
      <w:pPr>
        <w:ind w:left="720"/>
        <w:jc w:val="both"/>
        <w:rPr>
          <w:rFonts w:ascii="Arial" w:hAnsi="Arial" w:cs="Arial"/>
          <w:sz w:val="24"/>
          <w:szCs w:val="24"/>
        </w:rPr>
      </w:pPr>
      <w:r w:rsidRPr="002659FE">
        <w:rPr>
          <w:rFonts w:ascii="Arial" w:hAnsi="Arial" w:cs="Arial"/>
          <w:sz w:val="24"/>
          <w:szCs w:val="24"/>
        </w:rPr>
        <w:t>While innovation requires an appetite for risk this does mean that there is a risk that a project or programme might fail.</w:t>
      </w:r>
      <w:r>
        <w:rPr>
          <w:rFonts w:ascii="Arial" w:hAnsi="Arial" w:cs="Arial"/>
          <w:sz w:val="24"/>
          <w:szCs w:val="24"/>
        </w:rPr>
        <w:t xml:space="preserve">  By taking a well-informed, evidence-</w:t>
      </w:r>
      <w:r w:rsidRPr="002659FE">
        <w:rPr>
          <w:rFonts w:ascii="Arial" w:hAnsi="Arial" w:cs="Arial"/>
          <w:sz w:val="24"/>
          <w:szCs w:val="24"/>
        </w:rPr>
        <w:t>based approach to decision making, and operating a risk management approach, we will ensure that any issues relating to the delivery of any objectives are flagged early and responded to appropriately.</w:t>
      </w:r>
    </w:p>
    <w:p w14:paraId="0CEE44B1" w14:textId="77777777" w:rsidR="004B0DD8" w:rsidRDefault="004B0DD8" w:rsidP="00575E68">
      <w:pPr>
        <w:ind w:left="720"/>
        <w:jc w:val="both"/>
        <w:rPr>
          <w:rFonts w:ascii="Arial" w:hAnsi="Arial" w:cs="Arial"/>
          <w:sz w:val="24"/>
          <w:szCs w:val="24"/>
        </w:rPr>
      </w:pPr>
    </w:p>
    <w:p w14:paraId="0691AFBE" w14:textId="48E17910" w:rsidR="004B0DD8" w:rsidRDefault="004B0DD8" w:rsidP="00575E68">
      <w:pPr>
        <w:ind w:left="720"/>
        <w:jc w:val="both"/>
        <w:rPr>
          <w:rFonts w:ascii="Arial" w:hAnsi="Arial" w:cs="Arial"/>
          <w:sz w:val="24"/>
          <w:szCs w:val="24"/>
        </w:rPr>
        <w:sectPr w:rsidR="004B0DD8" w:rsidSect="00D74BA9">
          <w:pgSz w:w="11906" w:h="16838"/>
          <w:pgMar w:top="1134" w:right="1134" w:bottom="1134" w:left="1134" w:header="709" w:footer="709" w:gutter="0"/>
          <w:cols w:space="708"/>
          <w:docGrid w:linePitch="360"/>
        </w:sectPr>
      </w:pPr>
    </w:p>
    <w:p w14:paraId="6A50A8C6" w14:textId="29BFC843" w:rsidR="005A3DCB" w:rsidRPr="000D44CC" w:rsidRDefault="005A3DCB" w:rsidP="005A3DCB">
      <w:pPr>
        <w:rPr>
          <w:rFonts w:ascii="Arial" w:hAnsi="Arial" w:cs="Arial"/>
          <w:b/>
          <w:sz w:val="28"/>
          <w:szCs w:val="28"/>
        </w:rPr>
      </w:pPr>
      <w:r w:rsidRPr="000D44CC">
        <w:rPr>
          <w:rFonts w:ascii="Arial" w:hAnsi="Arial" w:cs="Arial"/>
          <w:b/>
          <w:sz w:val="28"/>
          <w:szCs w:val="28"/>
        </w:rPr>
        <w:lastRenderedPageBreak/>
        <w:t xml:space="preserve">Chapter </w:t>
      </w:r>
      <w:r>
        <w:rPr>
          <w:rFonts w:ascii="Arial" w:hAnsi="Arial" w:cs="Arial"/>
          <w:b/>
          <w:sz w:val="28"/>
          <w:szCs w:val="28"/>
        </w:rPr>
        <w:t>10</w:t>
      </w:r>
      <w:r w:rsidRPr="000D44CC">
        <w:rPr>
          <w:rFonts w:ascii="Arial" w:hAnsi="Arial" w:cs="Arial"/>
          <w:b/>
          <w:sz w:val="28"/>
          <w:szCs w:val="28"/>
        </w:rPr>
        <w:t xml:space="preserve"> – </w:t>
      </w:r>
      <w:r>
        <w:rPr>
          <w:rFonts w:ascii="Arial" w:hAnsi="Arial" w:cs="Arial"/>
          <w:b/>
          <w:sz w:val="28"/>
          <w:szCs w:val="28"/>
        </w:rPr>
        <w:t>Financial Plan</w:t>
      </w:r>
    </w:p>
    <w:p w14:paraId="3367AAC4" w14:textId="77777777" w:rsidR="005A3DCB" w:rsidRPr="002659FE" w:rsidRDefault="005A3DCB" w:rsidP="004C2240">
      <w:pPr>
        <w:jc w:val="both"/>
        <w:rPr>
          <w:rFonts w:ascii="Arial" w:hAnsi="Arial" w:cs="Arial"/>
          <w:sz w:val="24"/>
          <w:szCs w:val="24"/>
        </w:rPr>
      </w:pPr>
    </w:p>
    <w:p w14:paraId="28AADCFE" w14:textId="0E262146" w:rsidR="006A627F" w:rsidRDefault="005A3DCB" w:rsidP="004C2240">
      <w:pPr>
        <w:jc w:val="both"/>
        <w:rPr>
          <w:rFonts w:ascii="Arial" w:eastAsia="Calibri" w:hAnsi="Arial" w:cs="Arial"/>
          <w:b/>
          <w:sz w:val="24"/>
          <w:szCs w:val="24"/>
        </w:rPr>
      </w:pPr>
      <w:r>
        <w:rPr>
          <w:rFonts w:ascii="Arial" w:eastAsia="Calibri" w:hAnsi="Arial" w:cs="Arial"/>
          <w:b/>
          <w:sz w:val="24"/>
          <w:szCs w:val="24"/>
        </w:rPr>
        <w:t>1</w:t>
      </w:r>
      <w:r w:rsidR="007E179B">
        <w:rPr>
          <w:rFonts w:ascii="Arial" w:eastAsia="Calibri" w:hAnsi="Arial" w:cs="Arial"/>
          <w:b/>
          <w:sz w:val="24"/>
          <w:szCs w:val="24"/>
        </w:rPr>
        <w:t>0.1</w:t>
      </w:r>
      <w:r w:rsidR="006A627F" w:rsidRPr="006A627F">
        <w:rPr>
          <w:rFonts w:ascii="Arial" w:eastAsia="Calibri" w:hAnsi="Arial" w:cs="Arial"/>
          <w:b/>
          <w:sz w:val="24"/>
          <w:szCs w:val="24"/>
        </w:rPr>
        <w:tab/>
        <w:t xml:space="preserve">Our </w:t>
      </w:r>
      <w:r w:rsidR="00230833">
        <w:rPr>
          <w:rFonts w:ascii="Arial" w:eastAsia="Calibri" w:hAnsi="Arial" w:cs="Arial"/>
          <w:b/>
          <w:sz w:val="24"/>
          <w:szCs w:val="24"/>
        </w:rPr>
        <w:t>approach</w:t>
      </w:r>
    </w:p>
    <w:p w14:paraId="6FA88E9C" w14:textId="77777777" w:rsidR="00ED6B5F" w:rsidRPr="004C2240" w:rsidRDefault="00ED6B5F" w:rsidP="00C51967">
      <w:pPr>
        <w:ind w:left="720"/>
        <w:jc w:val="both"/>
        <w:rPr>
          <w:rFonts w:ascii="Arial" w:eastAsia="Calibri" w:hAnsi="Arial" w:cs="Arial"/>
          <w:sz w:val="24"/>
          <w:szCs w:val="24"/>
        </w:rPr>
      </w:pPr>
    </w:p>
    <w:p w14:paraId="42E2D851" w14:textId="62449A05" w:rsidR="00D43DBD" w:rsidRDefault="00D43DBD" w:rsidP="006136D5">
      <w:pPr>
        <w:ind w:left="720"/>
        <w:jc w:val="both"/>
        <w:rPr>
          <w:rFonts w:ascii="Arial" w:eastAsia="Calibri" w:hAnsi="Arial" w:cs="Arial"/>
          <w:sz w:val="24"/>
          <w:szCs w:val="24"/>
        </w:rPr>
      </w:pPr>
      <w:r w:rsidRPr="00ED6B5F">
        <w:rPr>
          <w:rFonts w:ascii="Arial" w:eastAsia="Calibri" w:hAnsi="Arial" w:cs="Arial"/>
          <w:sz w:val="24"/>
          <w:szCs w:val="24"/>
        </w:rPr>
        <w:t xml:space="preserve">The Financial </w:t>
      </w:r>
      <w:r w:rsidR="00307815">
        <w:rPr>
          <w:rFonts w:ascii="Arial" w:eastAsia="Calibri" w:hAnsi="Arial" w:cs="Arial"/>
          <w:sz w:val="24"/>
          <w:szCs w:val="24"/>
        </w:rPr>
        <w:t>P</w:t>
      </w:r>
      <w:r w:rsidR="00230833">
        <w:rPr>
          <w:rFonts w:ascii="Arial" w:eastAsia="Calibri" w:hAnsi="Arial" w:cs="Arial"/>
          <w:sz w:val="24"/>
          <w:szCs w:val="24"/>
        </w:rPr>
        <w:t>lan</w:t>
      </w:r>
      <w:r w:rsidR="00230833" w:rsidRPr="00ED6B5F">
        <w:rPr>
          <w:rFonts w:ascii="Arial" w:eastAsia="Calibri" w:hAnsi="Arial" w:cs="Arial"/>
          <w:sz w:val="24"/>
          <w:szCs w:val="24"/>
        </w:rPr>
        <w:t xml:space="preserve"> </w:t>
      </w:r>
      <w:r w:rsidRPr="00ED6B5F">
        <w:rPr>
          <w:rFonts w:ascii="Arial" w:eastAsia="Calibri" w:hAnsi="Arial" w:cs="Arial"/>
          <w:sz w:val="24"/>
          <w:szCs w:val="24"/>
        </w:rPr>
        <w:t xml:space="preserve">for HEIW is designed to enable the programmes and activities established by HEIW in response to “Transforming the workforce for a healthier Wales” to be taken forward. </w:t>
      </w:r>
      <w:r w:rsidR="006136D5">
        <w:rPr>
          <w:rFonts w:ascii="Arial" w:eastAsia="Calibri" w:hAnsi="Arial" w:cs="Arial"/>
          <w:sz w:val="24"/>
          <w:szCs w:val="24"/>
        </w:rPr>
        <w:t xml:space="preserve"> </w:t>
      </w:r>
      <w:r w:rsidRPr="00ED6B5F">
        <w:rPr>
          <w:rFonts w:ascii="Arial" w:eastAsia="Calibri" w:hAnsi="Arial" w:cs="Arial"/>
          <w:sz w:val="24"/>
          <w:szCs w:val="24"/>
        </w:rPr>
        <w:t xml:space="preserve">The funding required </w:t>
      </w:r>
      <w:r w:rsidR="00230833">
        <w:rPr>
          <w:rFonts w:ascii="Arial" w:eastAsia="Calibri" w:hAnsi="Arial" w:cs="Arial"/>
          <w:sz w:val="24"/>
          <w:szCs w:val="24"/>
        </w:rPr>
        <w:t>is</w:t>
      </w:r>
      <w:r w:rsidR="00230833" w:rsidRPr="00ED6B5F">
        <w:rPr>
          <w:rFonts w:ascii="Arial" w:eastAsia="Calibri" w:hAnsi="Arial" w:cs="Arial"/>
          <w:sz w:val="24"/>
          <w:szCs w:val="24"/>
        </w:rPr>
        <w:t xml:space="preserve"> </w:t>
      </w:r>
      <w:r w:rsidRPr="00ED6B5F">
        <w:rPr>
          <w:rFonts w:ascii="Arial" w:eastAsia="Calibri" w:hAnsi="Arial" w:cs="Arial"/>
          <w:sz w:val="24"/>
          <w:szCs w:val="24"/>
        </w:rPr>
        <w:t xml:space="preserve">for programmes agreed with Welsh Government and will be managed in order to achieve financial balance in </w:t>
      </w:r>
      <w:proofErr w:type="gramStart"/>
      <w:r w:rsidRPr="00ED6B5F">
        <w:rPr>
          <w:rFonts w:ascii="Arial" w:eastAsia="Calibri" w:hAnsi="Arial" w:cs="Arial"/>
          <w:sz w:val="24"/>
          <w:szCs w:val="24"/>
        </w:rPr>
        <w:t>each and every</w:t>
      </w:r>
      <w:proofErr w:type="gramEnd"/>
      <w:r w:rsidRPr="00ED6B5F">
        <w:rPr>
          <w:rFonts w:ascii="Arial" w:eastAsia="Calibri" w:hAnsi="Arial" w:cs="Arial"/>
          <w:sz w:val="24"/>
          <w:szCs w:val="24"/>
        </w:rPr>
        <w:t xml:space="preserve"> year of the financial plan.</w:t>
      </w:r>
      <w:r w:rsidR="00D96FD6">
        <w:rPr>
          <w:rFonts w:ascii="Arial" w:eastAsia="Calibri" w:hAnsi="Arial" w:cs="Arial"/>
          <w:sz w:val="24"/>
          <w:szCs w:val="24"/>
        </w:rPr>
        <w:t xml:space="preserve"> </w:t>
      </w:r>
      <w:r w:rsidRPr="00ED6B5F">
        <w:rPr>
          <w:rFonts w:ascii="Arial" w:eastAsia="Calibri" w:hAnsi="Arial" w:cs="Arial"/>
          <w:sz w:val="24"/>
          <w:szCs w:val="24"/>
        </w:rPr>
        <w:t xml:space="preserve"> The plan recognises that the ‘quadruple aims’ approach of Improving Health, Enhancing Quality and Access, Higher Value Care and a Motivated and Sustainable Workforce go hand in hand with achieving good value in the use of public money. </w:t>
      </w:r>
      <w:r w:rsidR="00D96FD6">
        <w:rPr>
          <w:rFonts w:ascii="Arial" w:eastAsia="Calibri" w:hAnsi="Arial" w:cs="Arial"/>
          <w:sz w:val="24"/>
          <w:szCs w:val="24"/>
        </w:rPr>
        <w:t xml:space="preserve"> </w:t>
      </w:r>
      <w:r w:rsidRPr="00ED6B5F">
        <w:rPr>
          <w:rFonts w:ascii="Arial" w:eastAsia="Calibri" w:hAnsi="Arial" w:cs="Arial"/>
          <w:sz w:val="24"/>
          <w:szCs w:val="24"/>
        </w:rPr>
        <w:t xml:space="preserve">The HEIW financial </w:t>
      </w:r>
      <w:r w:rsidR="00A820B6">
        <w:rPr>
          <w:rFonts w:ascii="Arial" w:eastAsia="Calibri" w:hAnsi="Arial" w:cs="Arial"/>
          <w:sz w:val="24"/>
          <w:szCs w:val="24"/>
        </w:rPr>
        <w:t>plan</w:t>
      </w:r>
      <w:r w:rsidR="00A820B6" w:rsidRPr="00ED6B5F">
        <w:rPr>
          <w:rFonts w:ascii="Arial" w:eastAsia="Calibri" w:hAnsi="Arial" w:cs="Arial"/>
          <w:sz w:val="24"/>
          <w:szCs w:val="24"/>
        </w:rPr>
        <w:t xml:space="preserve"> </w:t>
      </w:r>
      <w:r w:rsidRPr="00ED6B5F">
        <w:rPr>
          <w:rFonts w:ascii="Arial" w:eastAsia="Calibri" w:hAnsi="Arial" w:cs="Arial"/>
          <w:sz w:val="24"/>
          <w:szCs w:val="24"/>
        </w:rPr>
        <w:t>has also been designed to support the ambitions articulated in the 6 strategic aims</w:t>
      </w:r>
      <w:r w:rsidR="0025137E">
        <w:rPr>
          <w:rFonts w:ascii="Arial" w:eastAsia="Calibri" w:hAnsi="Arial" w:cs="Arial"/>
          <w:sz w:val="24"/>
          <w:szCs w:val="24"/>
        </w:rPr>
        <w:t>,</w:t>
      </w:r>
      <w:r w:rsidRPr="00ED6B5F">
        <w:rPr>
          <w:rFonts w:ascii="Arial" w:eastAsia="Calibri" w:hAnsi="Arial" w:cs="Arial"/>
          <w:sz w:val="24"/>
          <w:szCs w:val="24"/>
        </w:rPr>
        <w:t xml:space="preserve"> which in turn align with </w:t>
      </w:r>
      <w:r w:rsidR="004C1484">
        <w:rPr>
          <w:rFonts w:ascii="Arial" w:eastAsia="Calibri" w:hAnsi="Arial" w:cs="Arial"/>
          <w:sz w:val="24"/>
          <w:szCs w:val="24"/>
        </w:rPr>
        <w:t>‘</w:t>
      </w:r>
      <w:r w:rsidRPr="00FE2671">
        <w:rPr>
          <w:rFonts w:ascii="Arial" w:eastAsia="Calibri" w:hAnsi="Arial" w:cs="Arial"/>
          <w:i/>
          <w:sz w:val="24"/>
          <w:szCs w:val="24"/>
        </w:rPr>
        <w:t>A Healthier Wales</w:t>
      </w:r>
      <w:r w:rsidR="004C1484" w:rsidRPr="00FE2671">
        <w:rPr>
          <w:rFonts w:ascii="Arial" w:eastAsia="Calibri" w:hAnsi="Arial" w:cs="Arial"/>
          <w:i/>
          <w:sz w:val="24"/>
          <w:szCs w:val="24"/>
        </w:rPr>
        <w:t>’</w:t>
      </w:r>
      <w:r w:rsidRPr="00ED6B5F">
        <w:rPr>
          <w:rFonts w:ascii="Arial" w:eastAsia="Calibri" w:hAnsi="Arial" w:cs="Arial"/>
          <w:sz w:val="24"/>
          <w:szCs w:val="24"/>
        </w:rPr>
        <w:t xml:space="preserve"> and the Wellbeing of Future Generations Act.</w:t>
      </w:r>
    </w:p>
    <w:p w14:paraId="2B07FB55" w14:textId="77777777" w:rsidR="006136D5" w:rsidRPr="00ED6B5F" w:rsidRDefault="006136D5" w:rsidP="006136D5">
      <w:pPr>
        <w:ind w:left="720"/>
        <w:jc w:val="both"/>
        <w:rPr>
          <w:rFonts w:ascii="Arial" w:eastAsia="Calibri" w:hAnsi="Arial" w:cs="Arial"/>
          <w:sz w:val="24"/>
          <w:szCs w:val="24"/>
        </w:rPr>
      </w:pPr>
    </w:p>
    <w:p w14:paraId="13917977" w14:textId="41BC01DE" w:rsidR="00D43DBD" w:rsidRDefault="00D43DBD" w:rsidP="006136D5">
      <w:pPr>
        <w:ind w:left="720"/>
        <w:jc w:val="both"/>
        <w:rPr>
          <w:rFonts w:ascii="Arial" w:eastAsia="Calibri" w:hAnsi="Arial" w:cs="Arial"/>
          <w:sz w:val="24"/>
          <w:szCs w:val="24"/>
        </w:rPr>
      </w:pPr>
      <w:r w:rsidRPr="00ED6B5F">
        <w:rPr>
          <w:rFonts w:ascii="Arial" w:eastAsia="Calibri" w:hAnsi="Arial" w:cs="Arial"/>
          <w:sz w:val="24"/>
          <w:szCs w:val="24"/>
        </w:rPr>
        <w:t>Delivering value in the use of public money is a critical requirement and HEIW will demonstrate value and sustainability of its programmes and activities over the life of the IMTP by:</w:t>
      </w:r>
    </w:p>
    <w:p w14:paraId="64A06EF9" w14:textId="0101DE6E" w:rsidR="006136D5" w:rsidRDefault="006136D5" w:rsidP="006136D5">
      <w:pPr>
        <w:ind w:left="720"/>
        <w:jc w:val="both"/>
        <w:rPr>
          <w:rFonts w:ascii="Arial" w:eastAsia="Calibri" w:hAnsi="Arial" w:cs="Arial"/>
          <w:sz w:val="24"/>
          <w:szCs w:val="24"/>
        </w:rPr>
      </w:pPr>
    </w:p>
    <w:p w14:paraId="169EE068" w14:textId="77777777" w:rsidR="00B73C67" w:rsidRPr="006136D5" w:rsidRDefault="00B73C67" w:rsidP="00B73C67">
      <w:pPr>
        <w:ind w:left="720"/>
        <w:jc w:val="both"/>
        <w:rPr>
          <w:rFonts w:ascii="Arial" w:eastAsia="Calibri" w:hAnsi="Arial" w:cs="Arial"/>
          <w:b/>
          <w:sz w:val="24"/>
          <w:szCs w:val="24"/>
        </w:rPr>
      </w:pPr>
      <w:r w:rsidRPr="006136D5">
        <w:rPr>
          <w:rFonts w:ascii="Arial" w:eastAsia="Calibri" w:hAnsi="Arial" w:cs="Arial"/>
          <w:b/>
          <w:sz w:val="24"/>
          <w:szCs w:val="24"/>
        </w:rPr>
        <w:t>Leadership</w:t>
      </w:r>
    </w:p>
    <w:p w14:paraId="6813BB8A" w14:textId="77777777" w:rsidR="00B73C67" w:rsidRPr="006136D5" w:rsidRDefault="00B73C67" w:rsidP="00B73C67">
      <w:pPr>
        <w:numPr>
          <w:ilvl w:val="0"/>
          <w:numId w:val="68"/>
        </w:numPr>
        <w:jc w:val="both"/>
        <w:rPr>
          <w:rFonts w:ascii="Arial" w:eastAsia="Calibri" w:hAnsi="Arial" w:cs="Arial"/>
          <w:sz w:val="24"/>
          <w:szCs w:val="24"/>
        </w:rPr>
      </w:pPr>
      <w:r w:rsidRPr="006136D5">
        <w:rPr>
          <w:rFonts w:ascii="Arial" w:eastAsia="Calibri" w:hAnsi="Arial" w:cs="Arial"/>
          <w:sz w:val="24"/>
          <w:szCs w:val="24"/>
        </w:rPr>
        <w:t>Clear and effective leadership by the Executive Team.</w:t>
      </w:r>
    </w:p>
    <w:p w14:paraId="580E7B17" w14:textId="77777777" w:rsidR="00B73C67" w:rsidRPr="006136D5" w:rsidRDefault="00B73C67" w:rsidP="00B73C67">
      <w:pPr>
        <w:numPr>
          <w:ilvl w:val="0"/>
          <w:numId w:val="68"/>
        </w:numPr>
        <w:jc w:val="both"/>
        <w:rPr>
          <w:rFonts w:ascii="Arial" w:eastAsia="Calibri" w:hAnsi="Arial" w:cs="Arial"/>
          <w:sz w:val="24"/>
          <w:szCs w:val="24"/>
        </w:rPr>
      </w:pPr>
      <w:r w:rsidRPr="006136D5">
        <w:rPr>
          <w:rFonts w:ascii="Arial" w:eastAsia="Calibri" w:hAnsi="Arial" w:cs="Arial"/>
          <w:sz w:val="24"/>
          <w:szCs w:val="24"/>
        </w:rPr>
        <w:t>Timely planning support by the Finance Team.</w:t>
      </w:r>
    </w:p>
    <w:p w14:paraId="3E951904" w14:textId="3D97314E" w:rsidR="00B73C67" w:rsidRPr="006136D5" w:rsidRDefault="00B73C67" w:rsidP="00B73C67">
      <w:pPr>
        <w:numPr>
          <w:ilvl w:val="0"/>
          <w:numId w:val="68"/>
        </w:numPr>
        <w:jc w:val="both"/>
        <w:rPr>
          <w:rFonts w:ascii="Arial" w:eastAsia="Calibri" w:hAnsi="Arial" w:cs="Arial"/>
          <w:sz w:val="24"/>
          <w:szCs w:val="24"/>
        </w:rPr>
      </w:pPr>
      <w:r w:rsidRPr="006136D5">
        <w:rPr>
          <w:rFonts w:ascii="Arial" w:eastAsia="Calibri" w:hAnsi="Arial" w:cs="Arial"/>
          <w:sz w:val="24"/>
          <w:szCs w:val="24"/>
        </w:rPr>
        <w:t xml:space="preserve">Integrated working with all Executives, Senior </w:t>
      </w:r>
      <w:r w:rsidR="00127960">
        <w:rPr>
          <w:rFonts w:ascii="Arial" w:eastAsia="Calibri" w:hAnsi="Arial" w:cs="Arial"/>
          <w:sz w:val="24"/>
          <w:szCs w:val="24"/>
        </w:rPr>
        <w:t>Leaders</w:t>
      </w:r>
      <w:r w:rsidRPr="006136D5">
        <w:rPr>
          <w:rFonts w:ascii="Arial" w:eastAsia="Calibri" w:hAnsi="Arial" w:cs="Arial"/>
          <w:sz w:val="24"/>
          <w:szCs w:val="24"/>
        </w:rPr>
        <w:t>, Budget Holders and Departments</w:t>
      </w:r>
    </w:p>
    <w:p w14:paraId="78ED8B5C" w14:textId="6C4B4BDC" w:rsidR="00B73C67" w:rsidRPr="006136D5" w:rsidRDefault="00B73C67" w:rsidP="00B73C67">
      <w:pPr>
        <w:numPr>
          <w:ilvl w:val="0"/>
          <w:numId w:val="68"/>
        </w:numPr>
        <w:jc w:val="both"/>
        <w:rPr>
          <w:rFonts w:ascii="Arial" w:eastAsia="Calibri" w:hAnsi="Arial" w:cs="Arial"/>
          <w:sz w:val="24"/>
          <w:szCs w:val="24"/>
        </w:rPr>
      </w:pPr>
      <w:r w:rsidRPr="006136D5">
        <w:rPr>
          <w:rFonts w:ascii="Arial" w:eastAsia="Calibri" w:hAnsi="Arial" w:cs="Arial"/>
          <w:sz w:val="24"/>
          <w:szCs w:val="24"/>
        </w:rPr>
        <w:t xml:space="preserve">Visible and timely interaction by all Executives, </w:t>
      </w:r>
      <w:r w:rsidR="00127960">
        <w:rPr>
          <w:rFonts w:ascii="Arial" w:eastAsia="Calibri" w:hAnsi="Arial" w:cs="Arial"/>
          <w:sz w:val="24"/>
          <w:szCs w:val="24"/>
        </w:rPr>
        <w:t>Senior Leaders</w:t>
      </w:r>
      <w:r w:rsidR="00127960" w:rsidRPr="006136D5">
        <w:rPr>
          <w:rFonts w:ascii="Arial" w:eastAsia="Calibri" w:hAnsi="Arial" w:cs="Arial"/>
          <w:sz w:val="24"/>
          <w:szCs w:val="24"/>
        </w:rPr>
        <w:t xml:space="preserve"> </w:t>
      </w:r>
      <w:r w:rsidRPr="006136D5">
        <w:rPr>
          <w:rFonts w:ascii="Arial" w:eastAsia="Calibri" w:hAnsi="Arial" w:cs="Arial"/>
          <w:sz w:val="24"/>
          <w:szCs w:val="24"/>
        </w:rPr>
        <w:t>and Budget Holders.</w:t>
      </w:r>
    </w:p>
    <w:p w14:paraId="4C08519D" w14:textId="49E4BC89" w:rsidR="00B73C67" w:rsidRPr="006136D5" w:rsidRDefault="00B73C67" w:rsidP="00B73C67">
      <w:pPr>
        <w:numPr>
          <w:ilvl w:val="0"/>
          <w:numId w:val="68"/>
        </w:numPr>
        <w:jc w:val="both"/>
        <w:rPr>
          <w:rFonts w:ascii="Arial" w:eastAsia="Calibri" w:hAnsi="Arial" w:cs="Arial"/>
          <w:sz w:val="24"/>
          <w:szCs w:val="24"/>
        </w:rPr>
      </w:pPr>
      <w:proofErr w:type="gramStart"/>
      <w:r w:rsidRPr="006136D5">
        <w:rPr>
          <w:rFonts w:ascii="Arial" w:eastAsia="Calibri" w:hAnsi="Arial" w:cs="Arial"/>
          <w:sz w:val="24"/>
          <w:szCs w:val="24"/>
        </w:rPr>
        <w:t>Interrogation and collaboration of strategies,</w:t>
      </w:r>
      <w:proofErr w:type="gramEnd"/>
      <w:r w:rsidRPr="006136D5">
        <w:rPr>
          <w:rFonts w:ascii="Arial" w:eastAsia="Calibri" w:hAnsi="Arial" w:cs="Arial"/>
          <w:sz w:val="24"/>
          <w:szCs w:val="24"/>
        </w:rPr>
        <w:t xml:space="preserve"> plans and approaches with</w:t>
      </w:r>
      <w:r>
        <w:rPr>
          <w:rFonts w:ascii="Arial" w:eastAsia="Calibri" w:hAnsi="Arial" w:cs="Arial"/>
          <w:sz w:val="24"/>
          <w:szCs w:val="24"/>
        </w:rPr>
        <w:t xml:space="preserve"> sister organisations across the UK</w:t>
      </w:r>
      <w:r w:rsidRPr="006136D5">
        <w:rPr>
          <w:rFonts w:ascii="Arial" w:eastAsia="Calibri" w:hAnsi="Arial" w:cs="Arial"/>
          <w:sz w:val="24"/>
          <w:szCs w:val="24"/>
        </w:rPr>
        <w:t>.</w:t>
      </w:r>
    </w:p>
    <w:p w14:paraId="3FBED284" w14:textId="77777777" w:rsidR="00B73C67" w:rsidRPr="006136D5" w:rsidRDefault="00B73C67" w:rsidP="006136D5">
      <w:pPr>
        <w:ind w:left="720"/>
        <w:jc w:val="both"/>
        <w:rPr>
          <w:rFonts w:ascii="Arial" w:eastAsia="Calibri" w:hAnsi="Arial" w:cs="Arial"/>
          <w:sz w:val="24"/>
          <w:szCs w:val="24"/>
        </w:rPr>
      </w:pPr>
    </w:p>
    <w:p w14:paraId="4EED7C22" w14:textId="6B369140" w:rsidR="00D43DBD" w:rsidRPr="006136D5" w:rsidRDefault="00D43DBD" w:rsidP="006136D5">
      <w:pPr>
        <w:ind w:left="720"/>
        <w:jc w:val="both"/>
        <w:rPr>
          <w:rFonts w:ascii="Arial" w:eastAsia="Calibri" w:hAnsi="Arial" w:cs="Arial"/>
          <w:b/>
          <w:sz w:val="24"/>
          <w:szCs w:val="24"/>
        </w:rPr>
      </w:pPr>
      <w:r w:rsidRPr="006136D5">
        <w:rPr>
          <w:rFonts w:ascii="Arial" w:eastAsia="Calibri" w:hAnsi="Arial" w:cs="Arial"/>
          <w:b/>
          <w:sz w:val="24"/>
          <w:szCs w:val="24"/>
        </w:rPr>
        <w:t>Using a Value Based Approach to Commissioning and Development activities</w:t>
      </w:r>
    </w:p>
    <w:p w14:paraId="07BFFD25" w14:textId="30403F36" w:rsidR="00D43DBD" w:rsidRDefault="00D43DBD" w:rsidP="006136D5">
      <w:pPr>
        <w:numPr>
          <w:ilvl w:val="0"/>
          <w:numId w:val="73"/>
        </w:numPr>
        <w:ind w:left="1080"/>
        <w:jc w:val="both"/>
        <w:rPr>
          <w:rFonts w:ascii="Arial" w:eastAsia="Calibri" w:hAnsi="Arial" w:cs="Arial"/>
          <w:sz w:val="24"/>
          <w:szCs w:val="24"/>
        </w:rPr>
      </w:pPr>
      <w:r w:rsidRPr="006136D5">
        <w:rPr>
          <w:rFonts w:ascii="Arial" w:eastAsia="Calibri" w:hAnsi="Arial" w:cs="Arial"/>
          <w:sz w:val="24"/>
          <w:szCs w:val="24"/>
        </w:rPr>
        <w:t xml:space="preserve">Developing a </w:t>
      </w:r>
      <w:r w:rsidR="00ED6B5F" w:rsidRPr="006136D5">
        <w:rPr>
          <w:rFonts w:ascii="Arial" w:eastAsia="Calibri" w:hAnsi="Arial" w:cs="Arial"/>
          <w:sz w:val="24"/>
          <w:szCs w:val="24"/>
        </w:rPr>
        <w:t>value-based</w:t>
      </w:r>
      <w:r w:rsidRPr="006136D5">
        <w:rPr>
          <w:rFonts w:ascii="Arial" w:eastAsia="Calibri" w:hAnsi="Arial" w:cs="Arial"/>
          <w:sz w:val="24"/>
          <w:szCs w:val="24"/>
        </w:rPr>
        <w:t xml:space="preserve"> approach to articulate the system benefits of investing resources in Education and Training.</w:t>
      </w:r>
    </w:p>
    <w:p w14:paraId="2BC5BB5C" w14:textId="51589AAF" w:rsidR="00B825FB" w:rsidRPr="006136D5" w:rsidRDefault="00B825FB" w:rsidP="006136D5">
      <w:pPr>
        <w:numPr>
          <w:ilvl w:val="0"/>
          <w:numId w:val="73"/>
        </w:numPr>
        <w:ind w:left="1080"/>
        <w:jc w:val="both"/>
        <w:rPr>
          <w:rFonts w:ascii="Arial" w:eastAsia="Calibri" w:hAnsi="Arial" w:cs="Arial"/>
          <w:sz w:val="24"/>
          <w:szCs w:val="24"/>
        </w:rPr>
      </w:pPr>
      <w:r>
        <w:rPr>
          <w:rFonts w:ascii="Arial" w:eastAsia="Calibri" w:hAnsi="Arial" w:cs="Arial"/>
          <w:sz w:val="24"/>
          <w:szCs w:val="24"/>
        </w:rPr>
        <w:t>Developing a robust approach to business case development</w:t>
      </w:r>
      <w:r w:rsidR="00127960">
        <w:rPr>
          <w:rFonts w:ascii="Arial" w:eastAsia="Calibri" w:hAnsi="Arial" w:cs="Arial"/>
          <w:sz w:val="24"/>
          <w:szCs w:val="24"/>
        </w:rPr>
        <w:t>.</w:t>
      </w:r>
    </w:p>
    <w:p w14:paraId="521B581B" w14:textId="77777777" w:rsidR="006136D5" w:rsidRPr="006136D5" w:rsidRDefault="006136D5" w:rsidP="006136D5">
      <w:pPr>
        <w:ind w:left="720"/>
        <w:jc w:val="both"/>
        <w:rPr>
          <w:rFonts w:ascii="Arial" w:eastAsia="Calibri" w:hAnsi="Arial" w:cs="Arial"/>
          <w:sz w:val="24"/>
          <w:szCs w:val="24"/>
        </w:rPr>
      </w:pPr>
    </w:p>
    <w:p w14:paraId="3DF283E1" w14:textId="77777777" w:rsidR="00D43DBD" w:rsidRPr="006136D5" w:rsidRDefault="00D43DBD" w:rsidP="006136D5">
      <w:pPr>
        <w:ind w:left="720"/>
        <w:jc w:val="both"/>
        <w:rPr>
          <w:rFonts w:ascii="Arial" w:eastAsia="Calibri" w:hAnsi="Arial" w:cs="Arial"/>
          <w:b/>
          <w:sz w:val="24"/>
          <w:szCs w:val="24"/>
        </w:rPr>
      </w:pPr>
      <w:r w:rsidRPr="006136D5">
        <w:rPr>
          <w:rFonts w:ascii="Arial" w:eastAsia="Calibri" w:hAnsi="Arial" w:cs="Arial"/>
          <w:b/>
          <w:sz w:val="24"/>
          <w:szCs w:val="24"/>
        </w:rPr>
        <w:t>Strong Discipline</w:t>
      </w:r>
    </w:p>
    <w:p w14:paraId="1BBA17CC" w14:textId="77777777" w:rsidR="00D43DBD" w:rsidRPr="006136D5" w:rsidRDefault="00D43DBD" w:rsidP="006136D5">
      <w:pPr>
        <w:numPr>
          <w:ilvl w:val="0"/>
          <w:numId w:val="66"/>
        </w:numPr>
        <w:ind w:left="1080"/>
        <w:jc w:val="both"/>
        <w:rPr>
          <w:rFonts w:ascii="Arial" w:eastAsia="Calibri" w:hAnsi="Arial" w:cs="Arial"/>
          <w:sz w:val="24"/>
          <w:szCs w:val="24"/>
        </w:rPr>
      </w:pPr>
      <w:r w:rsidRPr="006136D5">
        <w:rPr>
          <w:rFonts w:ascii="Arial" w:eastAsia="Calibri" w:hAnsi="Arial" w:cs="Arial"/>
          <w:sz w:val="24"/>
          <w:szCs w:val="24"/>
        </w:rPr>
        <w:t>Disciplined financial management of all expenditure commitments.</w:t>
      </w:r>
    </w:p>
    <w:p w14:paraId="4D2FA468" w14:textId="77777777" w:rsidR="00D43DBD" w:rsidRPr="006136D5" w:rsidRDefault="00D43DBD" w:rsidP="006136D5">
      <w:pPr>
        <w:numPr>
          <w:ilvl w:val="0"/>
          <w:numId w:val="66"/>
        </w:numPr>
        <w:ind w:left="1080"/>
        <w:jc w:val="both"/>
        <w:rPr>
          <w:rFonts w:ascii="Arial" w:eastAsia="Calibri" w:hAnsi="Arial" w:cs="Arial"/>
          <w:sz w:val="24"/>
          <w:szCs w:val="24"/>
        </w:rPr>
      </w:pPr>
      <w:r w:rsidRPr="006136D5">
        <w:rPr>
          <w:rFonts w:ascii="Arial" w:eastAsia="Calibri" w:hAnsi="Arial" w:cs="Arial"/>
          <w:sz w:val="24"/>
          <w:szCs w:val="24"/>
        </w:rPr>
        <w:t>Continuous and detailed monitoring and management of the financial position.</w:t>
      </w:r>
    </w:p>
    <w:p w14:paraId="4FB97912" w14:textId="3FFF2EC4" w:rsidR="00D43DBD" w:rsidRPr="006136D5" w:rsidRDefault="00D43DBD" w:rsidP="006136D5">
      <w:pPr>
        <w:numPr>
          <w:ilvl w:val="0"/>
          <w:numId w:val="66"/>
        </w:numPr>
        <w:ind w:left="1080"/>
        <w:jc w:val="both"/>
        <w:rPr>
          <w:rFonts w:ascii="Arial" w:eastAsia="Calibri" w:hAnsi="Arial" w:cs="Arial"/>
          <w:sz w:val="24"/>
          <w:szCs w:val="24"/>
        </w:rPr>
      </w:pPr>
      <w:r w:rsidRPr="006136D5">
        <w:rPr>
          <w:rFonts w:ascii="Arial" w:eastAsia="Calibri" w:hAnsi="Arial" w:cs="Arial"/>
          <w:sz w:val="24"/>
          <w:szCs w:val="24"/>
        </w:rPr>
        <w:t>Timely corrective response to any variation from plan.</w:t>
      </w:r>
    </w:p>
    <w:p w14:paraId="3BB1D904" w14:textId="77777777" w:rsidR="006136D5" w:rsidRPr="006136D5" w:rsidRDefault="006136D5" w:rsidP="006136D5">
      <w:pPr>
        <w:ind w:left="720"/>
        <w:jc w:val="both"/>
        <w:rPr>
          <w:rFonts w:ascii="Arial" w:eastAsia="Calibri" w:hAnsi="Arial" w:cs="Arial"/>
          <w:sz w:val="24"/>
          <w:szCs w:val="24"/>
        </w:rPr>
      </w:pPr>
    </w:p>
    <w:p w14:paraId="196688E0" w14:textId="77777777" w:rsidR="00D43DBD" w:rsidRPr="006136D5" w:rsidRDefault="00D43DBD" w:rsidP="006136D5">
      <w:pPr>
        <w:ind w:left="720"/>
        <w:jc w:val="both"/>
        <w:rPr>
          <w:rFonts w:ascii="Arial" w:eastAsia="Calibri" w:hAnsi="Arial" w:cs="Arial"/>
          <w:b/>
          <w:sz w:val="24"/>
          <w:szCs w:val="24"/>
        </w:rPr>
      </w:pPr>
      <w:r w:rsidRPr="006136D5">
        <w:rPr>
          <w:rFonts w:ascii="Arial" w:eastAsia="Calibri" w:hAnsi="Arial" w:cs="Arial"/>
          <w:b/>
          <w:sz w:val="24"/>
          <w:szCs w:val="24"/>
        </w:rPr>
        <w:t>Ensuring excellent Assurance and Governance</w:t>
      </w:r>
    </w:p>
    <w:p w14:paraId="0D9DAAFB" w14:textId="77777777" w:rsidR="00D43DBD" w:rsidRPr="006136D5" w:rsidRDefault="00D43DBD" w:rsidP="006136D5">
      <w:pPr>
        <w:numPr>
          <w:ilvl w:val="0"/>
          <w:numId w:val="67"/>
        </w:numPr>
        <w:ind w:left="1080"/>
        <w:jc w:val="both"/>
        <w:rPr>
          <w:rFonts w:ascii="Arial" w:eastAsia="Calibri" w:hAnsi="Arial" w:cs="Arial"/>
          <w:sz w:val="24"/>
          <w:szCs w:val="24"/>
        </w:rPr>
      </w:pPr>
      <w:r w:rsidRPr="006136D5">
        <w:rPr>
          <w:rFonts w:ascii="Arial" w:eastAsia="Calibri" w:hAnsi="Arial" w:cs="Arial"/>
          <w:sz w:val="24"/>
          <w:szCs w:val="24"/>
        </w:rPr>
        <w:t>Effective budget holder engagement to deliver the IMTP plan and management of Budgets.</w:t>
      </w:r>
    </w:p>
    <w:p w14:paraId="74B51C19" w14:textId="77777777" w:rsidR="00D43DBD" w:rsidRPr="006136D5" w:rsidRDefault="00D43DBD" w:rsidP="006136D5">
      <w:pPr>
        <w:numPr>
          <w:ilvl w:val="0"/>
          <w:numId w:val="67"/>
        </w:numPr>
        <w:ind w:left="1080"/>
        <w:jc w:val="both"/>
        <w:rPr>
          <w:rFonts w:ascii="Arial" w:eastAsia="Calibri" w:hAnsi="Arial" w:cs="Arial"/>
          <w:sz w:val="24"/>
          <w:szCs w:val="24"/>
        </w:rPr>
      </w:pPr>
      <w:r w:rsidRPr="006136D5">
        <w:rPr>
          <w:rFonts w:ascii="Arial" w:eastAsia="Calibri" w:hAnsi="Arial" w:cs="Arial"/>
          <w:sz w:val="24"/>
          <w:szCs w:val="24"/>
        </w:rPr>
        <w:t>Provision of high quality, accurate and timely financial advice for Budget Holders, the Executive team and HEIW Board.</w:t>
      </w:r>
    </w:p>
    <w:p w14:paraId="6303DEC5" w14:textId="77777777" w:rsidR="00D43DBD" w:rsidRPr="006136D5" w:rsidRDefault="00D43DBD" w:rsidP="006136D5">
      <w:pPr>
        <w:numPr>
          <w:ilvl w:val="0"/>
          <w:numId w:val="67"/>
        </w:numPr>
        <w:ind w:left="1080"/>
        <w:jc w:val="both"/>
        <w:rPr>
          <w:rFonts w:ascii="Arial" w:eastAsia="Calibri" w:hAnsi="Arial" w:cs="Arial"/>
          <w:sz w:val="24"/>
          <w:szCs w:val="24"/>
        </w:rPr>
      </w:pPr>
      <w:r w:rsidRPr="006136D5">
        <w:rPr>
          <w:rFonts w:ascii="Arial" w:eastAsia="Calibri" w:hAnsi="Arial" w:cs="Arial"/>
          <w:sz w:val="24"/>
          <w:szCs w:val="24"/>
        </w:rPr>
        <w:t>Expert Support and technical advice to budget holders to enable the development of robust plans and business cases.</w:t>
      </w:r>
    </w:p>
    <w:p w14:paraId="01251A74" w14:textId="30DF30B1" w:rsidR="00D43DBD" w:rsidRPr="006136D5" w:rsidRDefault="00D43DBD" w:rsidP="006136D5">
      <w:pPr>
        <w:numPr>
          <w:ilvl w:val="0"/>
          <w:numId w:val="67"/>
        </w:numPr>
        <w:ind w:left="1080"/>
        <w:jc w:val="both"/>
        <w:rPr>
          <w:rFonts w:ascii="Arial" w:eastAsia="Calibri" w:hAnsi="Arial" w:cs="Arial"/>
          <w:sz w:val="24"/>
          <w:szCs w:val="24"/>
        </w:rPr>
      </w:pPr>
      <w:r w:rsidRPr="006136D5">
        <w:rPr>
          <w:rFonts w:ascii="Arial" w:eastAsia="Calibri" w:hAnsi="Arial" w:cs="Arial"/>
          <w:sz w:val="24"/>
          <w:szCs w:val="24"/>
        </w:rPr>
        <w:t>Continuous evaluation of systems to identify areas for improvement and timely actions in response to audit recommendations.</w:t>
      </w:r>
    </w:p>
    <w:p w14:paraId="7D5BBFA7" w14:textId="77777777" w:rsidR="006136D5" w:rsidRDefault="006136D5" w:rsidP="006136D5">
      <w:pPr>
        <w:ind w:left="720"/>
        <w:jc w:val="both"/>
        <w:rPr>
          <w:rFonts w:ascii="Arial" w:eastAsia="Calibri" w:hAnsi="Arial" w:cs="Arial"/>
          <w:sz w:val="24"/>
          <w:szCs w:val="24"/>
        </w:rPr>
      </w:pPr>
    </w:p>
    <w:p w14:paraId="2A7D799F" w14:textId="77777777" w:rsidR="00D96FD6" w:rsidRDefault="00D96FD6" w:rsidP="006136D5">
      <w:pPr>
        <w:ind w:left="720"/>
        <w:jc w:val="both"/>
        <w:rPr>
          <w:rFonts w:ascii="Arial" w:eastAsia="Calibri" w:hAnsi="Arial" w:cs="Arial"/>
          <w:sz w:val="24"/>
          <w:szCs w:val="24"/>
        </w:rPr>
      </w:pPr>
    </w:p>
    <w:p w14:paraId="2F1A7E53" w14:textId="77777777" w:rsidR="00D96FD6" w:rsidRPr="006136D5" w:rsidRDefault="00D96FD6" w:rsidP="006136D5">
      <w:pPr>
        <w:ind w:left="720"/>
        <w:jc w:val="both"/>
        <w:rPr>
          <w:rFonts w:ascii="Arial" w:eastAsia="Calibri" w:hAnsi="Arial" w:cs="Arial"/>
          <w:sz w:val="24"/>
          <w:szCs w:val="24"/>
        </w:rPr>
      </w:pPr>
    </w:p>
    <w:p w14:paraId="07748A2B" w14:textId="77777777" w:rsidR="00D43DBD" w:rsidRPr="006136D5" w:rsidRDefault="00D43DBD" w:rsidP="006136D5">
      <w:pPr>
        <w:ind w:left="720"/>
        <w:jc w:val="both"/>
        <w:rPr>
          <w:rFonts w:ascii="Arial" w:eastAsia="Calibri" w:hAnsi="Arial" w:cs="Arial"/>
          <w:b/>
          <w:sz w:val="24"/>
          <w:szCs w:val="24"/>
        </w:rPr>
      </w:pPr>
      <w:r w:rsidRPr="006136D5">
        <w:rPr>
          <w:rFonts w:ascii="Arial" w:eastAsia="Calibri" w:hAnsi="Arial" w:cs="Arial"/>
          <w:b/>
          <w:sz w:val="24"/>
          <w:szCs w:val="24"/>
        </w:rPr>
        <w:lastRenderedPageBreak/>
        <w:t>Engagement with Budget Holders</w:t>
      </w:r>
    </w:p>
    <w:p w14:paraId="1CE545AD" w14:textId="77777777" w:rsidR="00D43DBD" w:rsidRPr="006136D5" w:rsidRDefault="00D43DBD" w:rsidP="004C2240">
      <w:pPr>
        <w:numPr>
          <w:ilvl w:val="0"/>
          <w:numId w:val="69"/>
        </w:numPr>
        <w:jc w:val="both"/>
        <w:rPr>
          <w:rFonts w:ascii="Arial" w:eastAsia="Calibri" w:hAnsi="Arial" w:cs="Arial"/>
          <w:sz w:val="24"/>
          <w:szCs w:val="24"/>
        </w:rPr>
      </w:pPr>
      <w:r w:rsidRPr="006136D5">
        <w:rPr>
          <w:rFonts w:ascii="Arial" w:eastAsia="Calibri" w:hAnsi="Arial" w:cs="Arial"/>
          <w:sz w:val="24"/>
          <w:szCs w:val="24"/>
        </w:rPr>
        <w:t>Finance team to provide regular timely and informative reports and support for budget holders.</w:t>
      </w:r>
    </w:p>
    <w:p w14:paraId="22AEC9B7" w14:textId="049A791C" w:rsidR="00D43DBD" w:rsidRPr="006136D5" w:rsidRDefault="00D43DBD" w:rsidP="004C2240">
      <w:pPr>
        <w:numPr>
          <w:ilvl w:val="0"/>
          <w:numId w:val="69"/>
        </w:numPr>
        <w:jc w:val="both"/>
        <w:rPr>
          <w:rFonts w:ascii="Arial" w:eastAsia="Calibri" w:hAnsi="Arial" w:cs="Arial"/>
          <w:sz w:val="24"/>
          <w:szCs w:val="24"/>
        </w:rPr>
      </w:pPr>
      <w:r w:rsidRPr="006136D5">
        <w:rPr>
          <w:rFonts w:ascii="Arial" w:eastAsia="Calibri" w:hAnsi="Arial" w:cs="Arial"/>
          <w:sz w:val="24"/>
          <w:szCs w:val="24"/>
        </w:rPr>
        <w:t>Promotion of financial behaviours that encourage, incentivise and add value.</w:t>
      </w:r>
    </w:p>
    <w:p w14:paraId="267D34BB" w14:textId="77777777" w:rsidR="00D43DBD" w:rsidRPr="006136D5" w:rsidRDefault="00D43DBD" w:rsidP="006136D5">
      <w:pPr>
        <w:ind w:left="720"/>
        <w:jc w:val="both"/>
        <w:rPr>
          <w:rFonts w:ascii="Arial" w:eastAsia="Calibri" w:hAnsi="Arial" w:cs="Arial"/>
          <w:sz w:val="24"/>
          <w:szCs w:val="24"/>
        </w:rPr>
      </w:pPr>
    </w:p>
    <w:p w14:paraId="506EF201" w14:textId="501F2E3A" w:rsidR="00D43DBD" w:rsidRPr="006136D5" w:rsidRDefault="00D43DBD" w:rsidP="006136D5">
      <w:pPr>
        <w:ind w:left="720"/>
        <w:jc w:val="both"/>
        <w:rPr>
          <w:rFonts w:ascii="Arial" w:eastAsia="Calibri" w:hAnsi="Arial" w:cs="Arial"/>
          <w:b/>
          <w:sz w:val="24"/>
          <w:szCs w:val="24"/>
        </w:rPr>
      </w:pPr>
      <w:r w:rsidRPr="006136D5">
        <w:rPr>
          <w:rFonts w:ascii="Arial" w:eastAsia="Calibri" w:hAnsi="Arial" w:cs="Arial"/>
          <w:b/>
          <w:sz w:val="24"/>
          <w:szCs w:val="24"/>
        </w:rPr>
        <w:t>Using available tools to demonstrate Efficient use of resources where appropriate</w:t>
      </w:r>
    </w:p>
    <w:p w14:paraId="4B46DEBD" w14:textId="77777777" w:rsidR="00D43DBD" w:rsidRPr="006136D5" w:rsidRDefault="00D43DBD" w:rsidP="004C2240">
      <w:pPr>
        <w:numPr>
          <w:ilvl w:val="0"/>
          <w:numId w:val="70"/>
        </w:numPr>
        <w:jc w:val="both"/>
        <w:rPr>
          <w:rFonts w:ascii="Arial" w:eastAsia="Calibri" w:hAnsi="Arial" w:cs="Arial"/>
          <w:sz w:val="24"/>
          <w:szCs w:val="24"/>
        </w:rPr>
      </w:pPr>
      <w:r w:rsidRPr="006136D5">
        <w:rPr>
          <w:rFonts w:ascii="Arial" w:eastAsia="Calibri" w:hAnsi="Arial" w:cs="Arial"/>
          <w:sz w:val="24"/>
          <w:szCs w:val="24"/>
        </w:rPr>
        <w:t>Relevant and timely Performance Reporting.</w:t>
      </w:r>
    </w:p>
    <w:p w14:paraId="78DBD259" w14:textId="77777777" w:rsidR="00D43DBD" w:rsidRPr="006136D5" w:rsidRDefault="00D43DBD" w:rsidP="004C2240">
      <w:pPr>
        <w:numPr>
          <w:ilvl w:val="0"/>
          <w:numId w:val="70"/>
        </w:numPr>
        <w:jc w:val="both"/>
        <w:rPr>
          <w:rFonts w:ascii="Arial" w:eastAsia="Calibri" w:hAnsi="Arial" w:cs="Arial"/>
          <w:sz w:val="24"/>
          <w:szCs w:val="24"/>
        </w:rPr>
      </w:pPr>
      <w:r w:rsidRPr="006136D5">
        <w:rPr>
          <w:rFonts w:ascii="Arial" w:eastAsia="Calibri" w:hAnsi="Arial" w:cs="Arial"/>
          <w:sz w:val="24"/>
          <w:szCs w:val="24"/>
        </w:rPr>
        <w:t>Use of relevant NHS Benchmarking.</w:t>
      </w:r>
    </w:p>
    <w:p w14:paraId="35C87F98" w14:textId="5136CB53" w:rsidR="00D43DBD" w:rsidRPr="006136D5" w:rsidRDefault="00D43DBD" w:rsidP="004C2240">
      <w:pPr>
        <w:numPr>
          <w:ilvl w:val="0"/>
          <w:numId w:val="70"/>
        </w:numPr>
        <w:jc w:val="both"/>
        <w:rPr>
          <w:rFonts w:ascii="Arial" w:eastAsia="Calibri" w:hAnsi="Arial" w:cs="Arial"/>
          <w:sz w:val="24"/>
          <w:szCs w:val="24"/>
        </w:rPr>
      </w:pPr>
      <w:r w:rsidRPr="006136D5">
        <w:rPr>
          <w:rFonts w:ascii="Arial" w:eastAsia="Calibri" w:hAnsi="Arial" w:cs="Arial"/>
          <w:sz w:val="24"/>
          <w:szCs w:val="24"/>
        </w:rPr>
        <w:t>Application of Efficiency Framework where possible.</w:t>
      </w:r>
    </w:p>
    <w:p w14:paraId="1461F83A" w14:textId="77777777" w:rsidR="006136D5" w:rsidRDefault="006136D5" w:rsidP="006136D5">
      <w:pPr>
        <w:ind w:left="720"/>
        <w:jc w:val="both"/>
        <w:rPr>
          <w:rFonts w:ascii="Arial" w:eastAsia="Calibri" w:hAnsi="Arial" w:cs="Arial"/>
          <w:sz w:val="24"/>
          <w:szCs w:val="24"/>
        </w:rPr>
      </w:pPr>
    </w:p>
    <w:p w14:paraId="403AFA76" w14:textId="42587764" w:rsidR="00D43DBD" w:rsidRDefault="00D43DBD" w:rsidP="006136D5">
      <w:pPr>
        <w:ind w:left="720"/>
        <w:jc w:val="both"/>
        <w:rPr>
          <w:rFonts w:ascii="Arial" w:eastAsia="Calibri" w:hAnsi="Arial" w:cs="Arial"/>
          <w:sz w:val="24"/>
          <w:szCs w:val="24"/>
        </w:rPr>
      </w:pPr>
      <w:r w:rsidRPr="00ED6B5F">
        <w:rPr>
          <w:rFonts w:ascii="Arial" w:eastAsia="Calibri" w:hAnsi="Arial" w:cs="Arial"/>
          <w:sz w:val="24"/>
          <w:szCs w:val="24"/>
        </w:rPr>
        <w:t>HEIW agreed an annual plan with Welsh Government for the 2019</w:t>
      </w:r>
      <w:r w:rsidR="00EA4D4A">
        <w:rPr>
          <w:rFonts w:ascii="Arial" w:eastAsia="Calibri" w:hAnsi="Arial" w:cs="Arial"/>
          <w:sz w:val="24"/>
          <w:szCs w:val="24"/>
        </w:rPr>
        <w:t>-</w:t>
      </w:r>
      <w:r w:rsidRPr="00ED6B5F">
        <w:rPr>
          <w:rFonts w:ascii="Arial" w:eastAsia="Calibri" w:hAnsi="Arial" w:cs="Arial"/>
          <w:sz w:val="24"/>
          <w:szCs w:val="24"/>
        </w:rPr>
        <w:t>20 financial year</w:t>
      </w:r>
      <w:r w:rsidR="00DA7797">
        <w:rPr>
          <w:rFonts w:ascii="Arial" w:eastAsia="Calibri" w:hAnsi="Arial" w:cs="Arial"/>
          <w:sz w:val="24"/>
          <w:szCs w:val="24"/>
        </w:rPr>
        <w:t>.</w:t>
      </w:r>
      <w:r w:rsidRPr="00ED6B5F">
        <w:rPr>
          <w:rFonts w:ascii="Arial" w:eastAsia="Calibri" w:hAnsi="Arial" w:cs="Arial"/>
          <w:sz w:val="24"/>
          <w:szCs w:val="24"/>
        </w:rPr>
        <w:t xml:space="preserve"> The Financial Plan </w:t>
      </w:r>
      <w:r w:rsidR="00DA7797">
        <w:rPr>
          <w:rFonts w:ascii="Arial" w:eastAsia="Calibri" w:hAnsi="Arial" w:cs="Arial"/>
          <w:sz w:val="24"/>
          <w:szCs w:val="24"/>
        </w:rPr>
        <w:t xml:space="preserve">for the IMTP </w:t>
      </w:r>
      <w:r w:rsidRPr="00ED6B5F">
        <w:rPr>
          <w:rFonts w:ascii="Arial" w:eastAsia="Calibri" w:hAnsi="Arial" w:cs="Arial"/>
          <w:sz w:val="24"/>
          <w:szCs w:val="24"/>
        </w:rPr>
        <w:t xml:space="preserve">has been developed over an extended </w:t>
      </w:r>
      <w:r w:rsidR="00C57E48" w:rsidRPr="00ED6B5F">
        <w:rPr>
          <w:rFonts w:ascii="Arial" w:eastAsia="Calibri" w:hAnsi="Arial" w:cs="Arial"/>
          <w:sz w:val="24"/>
          <w:szCs w:val="24"/>
        </w:rPr>
        <w:t>5-year</w:t>
      </w:r>
      <w:r w:rsidRPr="00ED6B5F">
        <w:rPr>
          <w:rFonts w:ascii="Arial" w:eastAsia="Calibri" w:hAnsi="Arial" w:cs="Arial"/>
          <w:sz w:val="24"/>
          <w:szCs w:val="24"/>
        </w:rPr>
        <w:t xml:space="preserve"> time frame, given the timescales that the current agreed programmes and </w:t>
      </w:r>
      <w:proofErr w:type="gramStart"/>
      <w:r w:rsidRPr="00ED6B5F">
        <w:rPr>
          <w:rFonts w:ascii="Arial" w:eastAsia="Calibri" w:hAnsi="Arial" w:cs="Arial"/>
          <w:sz w:val="24"/>
          <w:szCs w:val="24"/>
        </w:rPr>
        <w:t>those envisaged take</w:t>
      </w:r>
      <w:proofErr w:type="gramEnd"/>
      <w:r w:rsidRPr="00ED6B5F">
        <w:rPr>
          <w:rFonts w:ascii="Arial" w:eastAsia="Calibri" w:hAnsi="Arial" w:cs="Arial"/>
          <w:sz w:val="24"/>
          <w:szCs w:val="24"/>
        </w:rPr>
        <w:t xml:space="preserve"> to establish their full annual cost commitment</w:t>
      </w:r>
      <w:r w:rsidR="00B35CB2">
        <w:rPr>
          <w:rFonts w:ascii="Arial" w:eastAsia="Calibri" w:hAnsi="Arial" w:cs="Arial"/>
          <w:sz w:val="24"/>
          <w:szCs w:val="24"/>
        </w:rPr>
        <w:t>.</w:t>
      </w:r>
      <w:r w:rsidR="00B32C6B">
        <w:rPr>
          <w:rFonts w:ascii="Arial" w:eastAsia="Calibri" w:hAnsi="Arial" w:cs="Arial"/>
          <w:sz w:val="24"/>
          <w:szCs w:val="24"/>
        </w:rPr>
        <w:t xml:space="preserve"> </w:t>
      </w:r>
      <w:r w:rsidR="00B35CB2">
        <w:rPr>
          <w:rFonts w:ascii="Arial" w:eastAsia="Calibri" w:hAnsi="Arial" w:cs="Arial"/>
          <w:sz w:val="24"/>
          <w:szCs w:val="24"/>
        </w:rPr>
        <w:t>T</w:t>
      </w:r>
      <w:r w:rsidRPr="00ED6B5F">
        <w:rPr>
          <w:rFonts w:ascii="Arial" w:eastAsia="Calibri" w:hAnsi="Arial" w:cs="Arial"/>
          <w:sz w:val="24"/>
          <w:szCs w:val="24"/>
        </w:rPr>
        <w:t>he Financial Plan is</w:t>
      </w:r>
      <w:r w:rsidR="00B35CB2">
        <w:rPr>
          <w:rFonts w:ascii="Arial" w:eastAsia="Calibri" w:hAnsi="Arial" w:cs="Arial"/>
          <w:sz w:val="24"/>
          <w:szCs w:val="24"/>
        </w:rPr>
        <w:t xml:space="preserve"> therefore</w:t>
      </w:r>
      <w:r w:rsidRPr="00ED6B5F">
        <w:rPr>
          <w:rFonts w:ascii="Arial" w:eastAsia="Calibri" w:hAnsi="Arial" w:cs="Arial"/>
          <w:sz w:val="24"/>
          <w:szCs w:val="24"/>
        </w:rPr>
        <w:t xml:space="preserve"> presented for the financial years of 2020</w:t>
      </w:r>
      <w:r w:rsidR="00EA4D4A">
        <w:rPr>
          <w:rFonts w:ascii="Arial" w:eastAsia="Calibri" w:hAnsi="Arial" w:cs="Arial"/>
          <w:sz w:val="24"/>
          <w:szCs w:val="24"/>
        </w:rPr>
        <w:t>-</w:t>
      </w:r>
      <w:r w:rsidRPr="00ED6B5F">
        <w:rPr>
          <w:rFonts w:ascii="Arial" w:eastAsia="Calibri" w:hAnsi="Arial" w:cs="Arial"/>
          <w:sz w:val="24"/>
          <w:szCs w:val="24"/>
        </w:rPr>
        <w:t>2021 to 2024</w:t>
      </w:r>
      <w:r w:rsidR="00EA4D4A">
        <w:rPr>
          <w:rFonts w:ascii="Arial" w:eastAsia="Calibri" w:hAnsi="Arial" w:cs="Arial"/>
          <w:sz w:val="24"/>
          <w:szCs w:val="24"/>
        </w:rPr>
        <w:t>-</w:t>
      </w:r>
      <w:r w:rsidRPr="00ED6B5F">
        <w:rPr>
          <w:rFonts w:ascii="Arial" w:eastAsia="Calibri" w:hAnsi="Arial" w:cs="Arial"/>
          <w:sz w:val="24"/>
          <w:szCs w:val="24"/>
        </w:rPr>
        <w:t>25</w:t>
      </w:r>
      <w:r w:rsidR="00C57E48">
        <w:rPr>
          <w:rFonts w:ascii="Arial" w:eastAsia="Calibri" w:hAnsi="Arial" w:cs="Arial"/>
          <w:sz w:val="24"/>
          <w:szCs w:val="24"/>
        </w:rPr>
        <w:t>. T</w:t>
      </w:r>
      <w:r w:rsidRPr="00ED6B5F">
        <w:rPr>
          <w:rFonts w:ascii="Arial" w:eastAsia="Calibri" w:hAnsi="Arial" w:cs="Arial"/>
          <w:sz w:val="24"/>
          <w:szCs w:val="24"/>
        </w:rPr>
        <w:t>here will be other programmes that are yet to start whereby the full cost will mature after 2024</w:t>
      </w:r>
      <w:r w:rsidR="00EA4D4A">
        <w:rPr>
          <w:rFonts w:ascii="Arial" w:eastAsia="Calibri" w:hAnsi="Arial" w:cs="Arial"/>
          <w:sz w:val="24"/>
          <w:szCs w:val="24"/>
        </w:rPr>
        <w:t>-</w:t>
      </w:r>
      <w:r w:rsidRPr="00ED6B5F">
        <w:rPr>
          <w:rFonts w:ascii="Arial" w:eastAsia="Calibri" w:hAnsi="Arial" w:cs="Arial"/>
          <w:sz w:val="24"/>
          <w:szCs w:val="24"/>
        </w:rPr>
        <w:t xml:space="preserve">25. </w:t>
      </w:r>
      <w:r w:rsidR="00794BE1">
        <w:rPr>
          <w:rFonts w:ascii="Arial" w:eastAsia="Calibri" w:hAnsi="Arial" w:cs="Arial"/>
          <w:sz w:val="24"/>
          <w:szCs w:val="24"/>
        </w:rPr>
        <w:t xml:space="preserve"> </w:t>
      </w:r>
      <w:r w:rsidRPr="00ED6B5F">
        <w:rPr>
          <w:rFonts w:ascii="Arial" w:eastAsia="Calibri" w:hAnsi="Arial" w:cs="Arial"/>
          <w:sz w:val="24"/>
          <w:szCs w:val="24"/>
        </w:rPr>
        <w:t xml:space="preserve">It is important that the scale of the stepped commitment over the phasing of programmes is understood since the cost increases can be substantial when the additional student/trainee numbers commissioned progress through all the years of their </w:t>
      </w:r>
      <w:r w:rsidR="00ED6B5F">
        <w:rPr>
          <w:rFonts w:ascii="Arial" w:eastAsia="Calibri" w:hAnsi="Arial" w:cs="Arial"/>
          <w:sz w:val="24"/>
          <w:szCs w:val="24"/>
        </w:rPr>
        <w:t>education and training</w:t>
      </w:r>
      <w:r w:rsidRPr="00ED6B5F">
        <w:rPr>
          <w:rFonts w:ascii="Arial" w:eastAsia="Calibri" w:hAnsi="Arial" w:cs="Arial"/>
          <w:sz w:val="24"/>
          <w:szCs w:val="24"/>
        </w:rPr>
        <w:t>.</w:t>
      </w:r>
    </w:p>
    <w:p w14:paraId="7E4C7B4D" w14:textId="77777777" w:rsidR="006136D5" w:rsidRPr="00ED6B5F" w:rsidRDefault="006136D5" w:rsidP="006136D5">
      <w:pPr>
        <w:ind w:left="720"/>
        <w:jc w:val="both"/>
        <w:rPr>
          <w:rFonts w:ascii="Arial" w:eastAsia="Calibri" w:hAnsi="Arial" w:cs="Arial"/>
          <w:sz w:val="24"/>
          <w:szCs w:val="24"/>
        </w:rPr>
      </w:pPr>
    </w:p>
    <w:p w14:paraId="31A74FB1" w14:textId="1D68C0A8" w:rsidR="00D43DBD" w:rsidRDefault="00D43DBD" w:rsidP="006136D5">
      <w:pPr>
        <w:ind w:left="720"/>
        <w:jc w:val="both"/>
        <w:rPr>
          <w:rFonts w:ascii="Arial" w:eastAsia="Calibri" w:hAnsi="Arial" w:cs="Arial"/>
          <w:sz w:val="24"/>
          <w:szCs w:val="24"/>
        </w:rPr>
      </w:pPr>
      <w:r w:rsidRPr="00ED6B5F">
        <w:rPr>
          <w:rFonts w:ascii="Arial" w:eastAsia="Calibri" w:hAnsi="Arial" w:cs="Arial"/>
          <w:sz w:val="24"/>
          <w:szCs w:val="24"/>
        </w:rPr>
        <w:t xml:space="preserve">The process of developing the Financial Plan was communicated and agreed with the Executive and Senior Leadership Teams. </w:t>
      </w:r>
      <w:r w:rsidR="00794BE1">
        <w:rPr>
          <w:rFonts w:ascii="Arial" w:eastAsia="Calibri" w:hAnsi="Arial" w:cs="Arial"/>
          <w:sz w:val="24"/>
          <w:szCs w:val="24"/>
        </w:rPr>
        <w:t xml:space="preserve"> </w:t>
      </w:r>
      <w:r w:rsidRPr="00ED6B5F">
        <w:rPr>
          <w:rFonts w:ascii="Arial" w:eastAsia="Calibri" w:hAnsi="Arial" w:cs="Arial"/>
          <w:sz w:val="24"/>
          <w:szCs w:val="24"/>
        </w:rPr>
        <w:t xml:space="preserve">It involved detailed review with individual budget holders of their 2019-20 budgets which were set following agreement of the 2019-20 Annual Plan. </w:t>
      </w:r>
      <w:r w:rsidR="00F0125C">
        <w:rPr>
          <w:rFonts w:ascii="Arial" w:eastAsia="Calibri" w:hAnsi="Arial" w:cs="Arial"/>
          <w:sz w:val="24"/>
          <w:szCs w:val="24"/>
        </w:rPr>
        <w:t xml:space="preserve"> </w:t>
      </w:r>
      <w:r w:rsidRPr="00ED6B5F">
        <w:rPr>
          <w:rFonts w:ascii="Arial" w:eastAsia="Calibri" w:hAnsi="Arial" w:cs="Arial"/>
          <w:sz w:val="24"/>
          <w:szCs w:val="24"/>
        </w:rPr>
        <w:t xml:space="preserve">The emerging in year financial position and year end outturn forecast as at month six was also </w:t>
      </w:r>
      <w:r w:rsidR="00ED6B5F" w:rsidRPr="00ED6B5F">
        <w:rPr>
          <w:rFonts w:ascii="Arial" w:eastAsia="Calibri" w:hAnsi="Arial" w:cs="Arial"/>
          <w:sz w:val="24"/>
          <w:szCs w:val="24"/>
        </w:rPr>
        <w:t>considered</w:t>
      </w:r>
      <w:r w:rsidRPr="00ED6B5F">
        <w:rPr>
          <w:rFonts w:ascii="Arial" w:eastAsia="Calibri" w:hAnsi="Arial" w:cs="Arial"/>
          <w:sz w:val="24"/>
          <w:szCs w:val="24"/>
        </w:rPr>
        <w:t xml:space="preserve"> in establishing the </w:t>
      </w:r>
      <w:proofErr w:type="gramStart"/>
      <w:r w:rsidRPr="00ED6B5F">
        <w:rPr>
          <w:rFonts w:ascii="Arial" w:eastAsia="Calibri" w:hAnsi="Arial" w:cs="Arial"/>
          <w:sz w:val="24"/>
          <w:szCs w:val="24"/>
        </w:rPr>
        <w:t>new-year</w:t>
      </w:r>
      <w:proofErr w:type="gramEnd"/>
      <w:r w:rsidRPr="00ED6B5F">
        <w:rPr>
          <w:rFonts w:ascii="Arial" w:eastAsia="Calibri" w:hAnsi="Arial" w:cs="Arial"/>
          <w:sz w:val="24"/>
          <w:szCs w:val="24"/>
        </w:rPr>
        <w:t xml:space="preserve"> starting base.  Due to the inherent complexity involved in pay modelling, the exercise was carried out centrally within the Finance Team, but budget holders were able to subsequently review their proposed budgeted establishment for accuracy.</w:t>
      </w:r>
    </w:p>
    <w:p w14:paraId="0A935243" w14:textId="77777777" w:rsidR="006136D5" w:rsidRPr="00ED6B5F" w:rsidRDefault="006136D5" w:rsidP="006136D5">
      <w:pPr>
        <w:ind w:left="720"/>
        <w:jc w:val="both"/>
        <w:rPr>
          <w:rFonts w:ascii="Arial" w:eastAsia="Calibri" w:hAnsi="Arial" w:cs="Arial"/>
          <w:sz w:val="24"/>
          <w:szCs w:val="24"/>
        </w:rPr>
      </w:pPr>
    </w:p>
    <w:p w14:paraId="7AA9166F" w14:textId="56CD0B2A" w:rsidR="00D43DBD" w:rsidRDefault="00D43DBD" w:rsidP="006136D5">
      <w:pPr>
        <w:ind w:left="720"/>
        <w:jc w:val="both"/>
        <w:rPr>
          <w:rFonts w:ascii="Arial" w:eastAsia="Calibri" w:hAnsi="Arial" w:cs="Arial"/>
          <w:sz w:val="24"/>
          <w:szCs w:val="24"/>
        </w:rPr>
      </w:pPr>
      <w:r w:rsidRPr="00ED6B5F">
        <w:rPr>
          <w:rFonts w:ascii="Arial" w:eastAsia="Calibri" w:hAnsi="Arial" w:cs="Arial"/>
          <w:sz w:val="24"/>
          <w:szCs w:val="24"/>
        </w:rPr>
        <w:t xml:space="preserve">All agreed business cases and increases in commissioning budgets that have the approval of Welsh Government </w:t>
      </w:r>
      <w:r w:rsidR="0080617C">
        <w:rPr>
          <w:rFonts w:ascii="Arial" w:eastAsia="Calibri" w:hAnsi="Arial" w:cs="Arial"/>
          <w:sz w:val="24"/>
          <w:szCs w:val="24"/>
        </w:rPr>
        <w:t>or are</w:t>
      </w:r>
      <w:r w:rsidRPr="00ED6B5F">
        <w:rPr>
          <w:rFonts w:ascii="Arial" w:eastAsia="Calibri" w:hAnsi="Arial" w:cs="Arial"/>
          <w:sz w:val="24"/>
          <w:szCs w:val="24"/>
        </w:rPr>
        <w:t xml:space="preserve"> part of the NHS Wales Education Commissioning and Training Plan 2020-21 have also been included.  Budget holders were also asked to include within the planning templates essential requests for additional funding that may be required to fully deliver the objectives set out in within the IMTP. </w:t>
      </w:r>
      <w:r w:rsidR="009C6AB9">
        <w:rPr>
          <w:rFonts w:ascii="Arial" w:eastAsia="Calibri" w:hAnsi="Arial" w:cs="Arial"/>
          <w:sz w:val="24"/>
          <w:szCs w:val="24"/>
        </w:rPr>
        <w:t xml:space="preserve"> </w:t>
      </w:r>
      <w:r w:rsidRPr="00ED6B5F">
        <w:rPr>
          <w:rFonts w:ascii="Arial" w:eastAsia="Calibri" w:hAnsi="Arial" w:cs="Arial"/>
          <w:sz w:val="24"/>
          <w:szCs w:val="24"/>
        </w:rPr>
        <w:t>These additional schemes have been considered as part of the ongoing process within the organisation to ensure strategic fit with HEIW objectives and strategies.</w:t>
      </w:r>
      <w:r w:rsidR="009C6AB9">
        <w:rPr>
          <w:rFonts w:ascii="Arial" w:eastAsia="Calibri" w:hAnsi="Arial" w:cs="Arial"/>
          <w:sz w:val="24"/>
          <w:szCs w:val="24"/>
        </w:rPr>
        <w:t xml:space="preserve"> </w:t>
      </w:r>
      <w:r w:rsidRPr="00ED6B5F">
        <w:rPr>
          <w:rFonts w:ascii="Arial" w:eastAsia="Calibri" w:hAnsi="Arial" w:cs="Arial"/>
          <w:sz w:val="24"/>
          <w:szCs w:val="24"/>
        </w:rPr>
        <w:t xml:space="preserve"> The Financial Plan has considered whether the funding requested could be made available from known existing HEIW resources or due to scale of costs, would require further investment from Welsh Government following a business case submission and approval process.</w:t>
      </w:r>
    </w:p>
    <w:p w14:paraId="0418FA19" w14:textId="77777777" w:rsidR="006136D5" w:rsidRPr="00ED6B5F" w:rsidRDefault="006136D5" w:rsidP="006136D5">
      <w:pPr>
        <w:ind w:left="720"/>
        <w:jc w:val="both"/>
        <w:rPr>
          <w:rFonts w:ascii="Arial" w:eastAsia="Calibri" w:hAnsi="Arial" w:cs="Arial"/>
          <w:sz w:val="24"/>
          <w:szCs w:val="24"/>
        </w:rPr>
      </w:pPr>
    </w:p>
    <w:p w14:paraId="67AC5B7A" w14:textId="173B9E86" w:rsidR="00D43DBD" w:rsidRDefault="00D43DBD" w:rsidP="006136D5">
      <w:pPr>
        <w:ind w:left="720"/>
        <w:jc w:val="both"/>
        <w:rPr>
          <w:rFonts w:ascii="Arial" w:eastAsia="Calibri" w:hAnsi="Arial" w:cs="Arial"/>
          <w:sz w:val="24"/>
          <w:szCs w:val="24"/>
        </w:rPr>
      </w:pPr>
      <w:r w:rsidRPr="00ED6B5F">
        <w:rPr>
          <w:rFonts w:ascii="Arial" w:eastAsia="Calibri" w:hAnsi="Arial" w:cs="Arial"/>
          <w:sz w:val="24"/>
          <w:szCs w:val="24"/>
        </w:rPr>
        <w:t xml:space="preserve">The proposed additional discretionary investments have been excluded from the draft budget at this </w:t>
      </w:r>
      <w:proofErr w:type="gramStart"/>
      <w:r w:rsidRPr="00ED6B5F">
        <w:rPr>
          <w:rFonts w:ascii="Arial" w:eastAsia="Calibri" w:hAnsi="Arial" w:cs="Arial"/>
          <w:sz w:val="24"/>
          <w:szCs w:val="24"/>
        </w:rPr>
        <w:t>stage, but</w:t>
      </w:r>
      <w:proofErr w:type="gramEnd"/>
      <w:r w:rsidRPr="00ED6B5F">
        <w:rPr>
          <w:rFonts w:ascii="Arial" w:eastAsia="Calibri" w:hAnsi="Arial" w:cs="Arial"/>
          <w:sz w:val="24"/>
          <w:szCs w:val="24"/>
        </w:rPr>
        <w:t xml:space="preserve"> are explored in more detail in </w:t>
      </w:r>
      <w:r w:rsidR="00462075">
        <w:rPr>
          <w:rFonts w:ascii="Arial" w:eastAsia="Calibri" w:hAnsi="Arial" w:cs="Arial"/>
          <w:sz w:val="24"/>
          <w:szCs w:val="24"/>
        </w:rPr>
        <w:t>10.</w:t>
      </w:r>
      <w:r w:rsidR="00CA0A2E">
        <w:rPr>
          <w:rFonts w:ascii="Arial" w:eastAsia="Calibri" w:hAnsi="Arial" w:cs="Arial"/>
          <w:sz w:val="24"/>
          <w:szCs w:val="24"/>
        </w:rPr>
        <w:t>3</w:t>
      </w:r>
      <w:r w:rsidRPr="00ED6B5F">
        <w:rPr>
          <w:rFonts w:ascii="Arial" w:eastAsia="Calibri" w:hAnsi="Arial" w:cs="Arial"/>
          <w:sz w:val="24"/>
          <w:szCs w:val="24"/>
        </w:rPr>
        <w:t xml:space="preserve"> below.</w:t>
      </w:r>
    </w:p>
    <w:p w14:paraId="0D3C0A63" w14:textId="77777777" w:rsidR="006136D5" w:rsidRPr="00ED6B5F" w:rsidRDefault="006136D5" w:rsidP="006136D5">
      <w:pPr>
        <w:ind w:left="720"/>
        <w:jc w:val="both"/>
        <w:rPr>
          <w:rFonts w:ascii="Arial" w:eastAsia="Calibri" w:hAnsi="Arial" w:cs="Arial"/>
          <w:sz w:val="24"/>
          <w:szCs w:val="24"/>
        </w:rPr>
      </w:pPr>
    </w:p>
    <w:p w14:paraId="5A3E43F7" w14:textId="53672765" w:rsidR="00D43DBD" w:rsidRDefault="00D43DBD" w:rsidP="006136D5">
      <w:pPr>
        <w:ind w:left="720"/>
        <w:jc w:val="both"/>
        <w:rPr>
          <w:rFonts w:ascii="Arial" w:eastAsia="Calibri" w:hAnsi="Arial" w:cs="Arial"/>
          <w:sz w:val="24"/>
          <w:szCs w:val="24"/>
        </w:rPr>
      </w:pPr>
      <w:r w:rsidRPr="00ED6B5F">
        <w:rPr>
          <w:rFonts w:ascii="Arial" w:eastAsia="Calibri" w:hAnsi="Arial" w:cs="Arial"/>
          <w:sz w:val="24"/>
          <w:szCs w:val="24"/>
        </w:rPr>
        <w:t>The key Pay and Inflation assumptions within the plan are as follows:</w:t>
      </w:r>
    </w:p>
    <w:p w14:paraId="375F26B5" w14:textId="77777777" w:rsidR="006136D5" w:rsidRPr="00ED6B5F" w:rsidRDefault="006136D5" w:rsidP="006136D5">
      <w:pPr>
        <w:ind w:left="720"/>
        <w:jc w:val="both"/>
        <w:rPr>
          <w:rFonts w:ascii="Arial" w:eastAsia="Calibri" w:hAnsi="Arial" w:cs="Arial"/>
          <w:sz w:val="24"/>
          <w:szCs w:val="24"/>
        </w:rPr>
      </w:pPr>
    </w:p>
    <w:p w14:paraId="21C2431C" w14:textId="2AEB3B47" w:rsidR="00D43DBD" w:rsidRPr="00ED6B5F" w:rsidRDefault="00D43DBD" w:rsidP="004C2240">
      <w:pPr>
        <w:numPr>
          <w:ilvl w:val="0"/>
          <w:numId w:val="71"/>
        </w:numPr>
        <w:jc w:val="both"/>
        <w:rPr>
          <w:rFonts w:ascii="Arial" w:eastAsia="Calibri" w:hAnsi="Arial" w:cs="Arial"/>
          <w:sz w:val="24"/>
          <w:szCs w:val="24"/>
        </w:rPr>
      </w:pPr>
      <w:r w:rsidRPr="00ED6B5F">
        <w:rPr>
          <w:rFonts w:ascii="Arial" w:eastAsia="Calibri" w:hAnsi="Arial" w:cs="Arial"/>
          <w:sz w:val="24"/>
          <w:szCs w:val="24"/>
        </w:rPr>
        <w:t xml:space="preserve">Following the end of the 3 year pay agreement </w:t>
      </w:r>
      <w:r w:rsidR="007F0242">
        <w:rPr>
          <w:rFonts w:ascii="Arial" w:eastAsia="Calibri" w:hAnsi="Arial" w:cs="Arial"/>
          <w:sz w:val="24"/>
          <w:szCs w:val="24"/>
        </w:rPr>
        <w:t xml:space="preserve">(ending 2020/21) </w:t>
      </w:r>
      <w:r w:rsidRPr="00ED6B5F">
        <w:rPr>
          <w:rFonts w:ascii="Arial" w:eastAsia="Calibri" w:hAnsi="Arial" w:cs="Arial"/>
          <w:sz w:val="24"/>
          <w:szCs w:val="24"/>
        </w:rPr>
        <w:t>for NHS staff an Inflationary uplift of 1% on pay scales has been applied</w:t>
      </w:r>
      <w:r w:rsidR="007F0242">
        <w:rPr>
          <w:rFonts w:ascii="Arial" w:eastAsia="Calibri" w:hAnsi="Arial" w:cs="Arial"/>
          <w:sz w:val="24"/>
          <w:szCs w:val="24"/>
        </w:rPr>
        <w:t xml:space="preserve"> for future years</w:t>
      </w:r>
      <w:r w:rsidRPr="00ED6B5F">
        <w:rPr>
          <w:rFonts w:ascii="Arial" w:eastAsia="Calibri" w:hAnsi="Arial" w:cs="Arial"/>
          <w:sz w:val="24"/>
          <w:szCs w:val="24"/>
        </w:rPr>
        <w:t>.</w:t>
      </w:r>
    </w:p>
    <w:p w14:paraId="34953D9F" w14:textId="3BC9E950" w:rsidR="00D43DBD" w:rsidRPr="00ED6B5F" w:rsidRDefault="00D43DBD" w:rsidP="004C2240">
      <w:pPr>
        <w:numPr>
          <w:ilvl w:val="0"/>
          <w:numId w:val="71"/>
        </w:numPr>
        <w:jc w:val="both"/>
        <w:rPr>
          <w:rFonts w:ascii="Arial" w:eastAsia="Calibri" w:hAnsi="Arial" w:cs="Arial"/>
          <w:sz w:val="24"/>
          <w:szCs w:val="24"/>
        </w:rPr>
      </w:pPr>
      <w:r w:rsidRPr="00ED6B5F">
        <w:rPr>
          <w:rFonts w:ascii="Arial" w:eastAsia="Calibri" w:hAnsi="Arial" w:cs="Arial"/>
          <w:sz w:val="24"/>
          <w:szCs w:val="24"/>
        </w:rPr>
        <w:lastRenderedPageBreak/>
        <w:t>A 1% uplift on Cardiff University pay scales has been applied</w:t>
      </w:r>
      <w:r w:rsidR="00972D8B">
        <w:rPr>
          <w:rFonts w:ascii="Arial" w:eastAsia="Calibri" w:hAnsi="Arial" w:cs="Arial"/>
          <w:sz w:val="24"/>
          <w:szCs w:val="24"/>
        </w:rPr>
        <w:t xml:space="preserve"> based on current rates</w:t>
      </w:r>
      <w:r w:rsidRPr="00ED6B5F">
        <w:rPr>
          <w:rFonts w:ascii="Arial" w:eastAsia="Calibri" w:hAnsi="Arial" w:cs="Arial"/>
          <w:sz w:val="24"/>
          <w:szCs w:val="24"/>
        </w:rPr>
        <w:t>.</w:t>
      </w:r>
    </w:p>
    <w:p w14:paraId="5C69DC4B" w14:textId="2C7877DC" w:rsidR="00D43DBD" w:rsidRPr="00ED6B5F" w:rsidRDefault="00D43DBD" w:rsidP="004C2240">
      <w:pPr>
        <w:numPr>
          <w:ilvl w:val="0"/>
          <w:numId w:val="71"/>
        </w:numPr>
        <w:jc w:val="both"/>
        <w:rPr>
          <w:rFonts w:ascii="Arial" w:eastAsia="Calibri" w:hAnsi="Arial" w:cs="Arial"/>
          <w:sz w:val="24"/>
          <w:szCs w:val="24"/>
        </w:rPr>
      </w:pPr>
      <w:r w:rsidRPr="00ED6B5F">
        <w:rPr>
          <w:rFonts w:ascii="Arial" w:eastAsia="Calibri" w:hAnsi="Arial" w:cs="Arial"/>
          <w:sz w:val="24"/>
          <w:szCs w:val="24"/>
        </w:rPr>
        <w:t>A 2.5% uplift on DDRB pay scales has been applied</w:t>
      </w:r>
      <w:r w:rsidR="007F0242">
        <w:rPr>
          <w:rFonts w:ascii="Arial" w:eastAsia="Calibri" w:hAnsi="Arial" w:cs="Arial"/>
          <w:sz w:val="24"/>
          <w:szCs w:val="24"/>
        </w:rPr>
        <w:t xml:space="preserve"> based on current rates</w:t>
      </w:r>
      <w:r w:rsidRPr="00ED6B5F">
        <w:rPr>
          <w:rFonts w:ascii="Arial" w:eastAsia="Calibri" w:hAnsi="Arial" w:cs="Arial"/>
          <w:sz w:val="24"/>
          <w:szCs w:val="24"/>
        </w:rPr>
        <w:t xml:space="preserve">. </w:t>
      </w:r>
    </w:p>
    <w:p w14:paraId="1D89DDA8" w14:textId="585CBF80" w:rsidR="009E7809" w:rsidRPr="009E7809" w:rsidRDefault="00D43DBD" w:rsidP="009E7809">
      <w:pPr>
        <w:numPr>
          <w:ilvl w:val="0"/>
          <w:numId w:val="71"/>
        </w:numPr>
        <w:jc w:val="both"/>
        <w:rPr>
          <w:rFonts w:ascii="Arial" w:eastAsia="Calibri" w:hAnsi="Arial" w:cs="Arial"/>
          <w:sz w:val="24"/>
          <w:szCs w:val="24"/>
        </w:rPr>
      </w:pPr>
      <w:r w:rsidRPr="00ED6B5F">
        <w:rPr>
          <w:rFonts w:ascii="Arial" w:eastAsia="Calibri" w:hAnsi="Arial" w:cs="Arial"/>
          <w:sz w:val="24"/>
          <w:szCs w:val="24"/>
        </w:rPr>
        <w:t>A 1% inflationary uplift on non-pay budgets has been applied.</w:t>
      </w:r>
    </w:p>
    <w:p w14:paraId="1172D255" w14:textId="77777777" w:rsidR="00B32C6B" w:rsidRDefault="00B32C6B" w:rsidP="00B32C6B">
      <w:pPr>
        <w:ind w:left="1080"/>
        <w:jc w:val="both"/>
        <w:rPr>
          <w:rFonts w:ascii="Arial" w:eastAsia="Calibri" w:hAnsi="Arial" w:cs="Arial"/>
          <w:sz w:val="24"/>
          <w:szCs w:val="24"/>
        </w:rPr>
      </w:pPr>
    </w:p>
    <w:p w14:paraId="4D09430F" w14:textId="1B79CCB5" w:rsidR="00FF0EEF" w:rsidRPr="00ED6B5F" w:rsidRDefault="00ED6B5F" w:rsidP="004C2240">
      <w:pPr>
        <w:jc w:val="both"/>
        <w:rPr>
          <w:rFonts w:ascii="Arial" w:eastAsia="Calibri" w:hAnsi="Arial" w:cs="Arial"/>
          <w:b/>
          <w:sz w:val="24"/>
          <w:szCs w:val="24"/>
        </w:rPr>
      </w:pPr>
      <w:r>
        <w:rPr>
          <w:rFonts w:ascii="Arial" w:eastAsia="Calibri" w:hAnsi="Arial" w:cs="Arial"/>
          <w:b/>
          <w:sz w:val="24"/>
          <w:szCs w:val="24"/>
        </w:rPr>
        <w:t>10</w:t>
      </w:r>
      <w:r w:rsidR="00FF0EEF" w:rsidRPr="00ED6B5F">
        <w:rPr>
          <w:rFonts w:ascii="Arial" w:eastAsia="Calibri" w:hAnsi="Arial" w:cs="Arial"/>
          <w:b/>
          <w:sz w:val="24"/>
          <w:szCs w:val="24"/>
        </w:rPr>
        <w:t>.</w:t>
      </w:r>
      <w:r w:rsidR="007D426D">
        <w:rPr>
          <w:rFonts w:ascii="Arial" w:eastAsia="Calibri" w:hAnsi="Arial" w:cs="Arial"/>
          <w:b/>
          <w:sz w:val="24"/>
          <w:szCs w:val="24"/>
        </w:rPr>
        <w:t>2</w:t>
      </w:r>
      <w:r w:rsidR="006136D5">
        <w:rPr>
          <w:rFonts w:ascii="Arial" w:eastAsia="Calibri" w:hAnsi="Arial" w:cs="Arial"/>
          <w:b/>
          <w:sz w:val="24"/>
          <w:szCs w:val="24"/>
        </w:rPr>
        <w:tab/>
      </w:r>
      <w:r w:rsidR="00FF0EEF" w:rsidRPr="00ED6B5F">
        <w:rPr>
          <w:rFonts w:ascii="Arial" w:eastAsia="Calibri" w:hAnsi="Arial" w:cs="Arial"/>
          <w:b/>
          <w:sz w:val="24"/>
          <w:szCs w:val="24"/>
        </w:rPr>
        <w:t>The 5 Year HEIW Financial Plan</w:t>
      </w:r>
    </w:p>
    <w:p w14:paraId="72468CB7" w14:textId="77777777" w:rsidR="006136D5" w:rsidRDefault="006136D5" w:rsidP="006136D5">
      <w:pPr>
        <w:ind w:left="720"/>
        <w:jc w:val="both"/>
        <w:rPr>
          <w:rFonts w:ascii="Arial" w:eastAsia="Calibri" w:hAnsi="Arial" w:cs="Arial"/>
          <w:sz w:val="24"/>
          <w:szCs w:val="24"/>
        </w:rPr>
      </w:pPr>
    </w:p>
    <w:p w14:paraId="775E65CC" w14:textId="0478472F" w:rsidR="00FF0EEF" w:rsidRDefault="00FF0EEF" w:rsidP="006136D5">
      <w:pPr>
        <w:ind w:left="720"/>
        <w:jc w:val="both"/>
        <w:rPr>
          <w:rFonts w:ascii="Arial" w:eastAsia="Calibri" w:hAnsi="Arial" w:cs="Arial"/>
          <w:sz w:val="24"/>
          <w:szCs w:val="24"/>
        </w:rPr>
      </w:pPr>
      <w:r w:rsidRPr="00ED6B5F">
        <w:rPr>
          <w:rFonts w:ascii="Arial" w:eastAsia="Calibri" w:hAnsi="Arial" w:cs="Arial"/>
          <w:sz w:val="24"/>
          <w:szCs w:val="24"/>
        </w:rPr>
        <w:t xml:space="preserve">The </w:t>
      </w:r>
      <w:r w:rsidR="00E41EFC" w:rsidRPr="00E41EFC">
        <w:rPr>
          <w:rFonts w:ascii="Arial" w:eastAsia="Calibri" w:hAnsi="Arial" w:cs="Arial"/>
          <w:sz w:val="24"/>
          <w:szCs w:val="24"/>
        </w:rPr>
        <w:t>5-year</w:t>
      </w:r>
      <w:r w:rsidRPr="00ED6B5F">
        <w:rPr>
          <w:rFonts w:ascii="Arial" w:eastAsia="Calibri" w:hAnsi="Arial" w:cs="Arial"/>
          <w:sz w:val="24"/>
          <w:szCs w:val="24"/>
        </w:rPr>
        <w:t xml:space="preserve"> HEIW Financial Plan is shown in the table below. </w:t>
      </w:r>
      <w:proofErr w:type="gramStart"/>
      <w:r w:rsidRPr="00ED6B5F">
        <w:rPr>
          <w:rFonts w:ascii="Arial" w:eastAsia="Calibri" w:hAnsi="Arial" w:cs="Arial"/>
          <w:sz w:val="24"/>
          <w:szCs w:val="24"/>
        </w:rPr>
        <w:t>It can be seen that the</w:t>
      </w:r>
      <w:proofErr w:type="gramEnd"/>
      <w:r w:rsidRPr="00ED6B5F">
        <w:rPr>
          <w:rFonts w:ascii="Arial" w:eastAsia="Calibri" w:hAnsi="Arial" w:cs="Arial"/>
          <w:sz w:val="24"/>
          <w:szCs w:val="24"/>
        </w:rPr>
        <w:t xml:space="preserve"> resource requirement for the 2020</w:t>
      </w:r>
      <w:r w:rsidR="00AD5862">
        <w:rPr>
          <w:rFonts w:ascii="Arial" w:eastAsia="Calibri" w:hAnsi="Arial" w:cs="Arial"/>
          <w:sz w:val="24"/>
          <w:szCs w:val="24"/>
        </w:rPr>
        <w:t>-</w:t>
      </w:r>
      <w:r w:rsidRPr="00ED6B5F">
        <w:rPr>
          <w:rFonts w:ascii="Arial" w:eastAsia="Calibri" w:hAnsi="Arial" w:cs="Arial"/>
          <w:sz w:val="24"/>
          <w:szCs w:val="24"/>
        </w:rPr>
        <w:t>21 financial year is £253.7m for existing</w:t>
      </w:r>
      <w:r w:rsidR="007D426D">
        <w:rPr>
          <w:rFonts w:ascii="Arial" w:eastAsia="Calibri" w:hAnsi="Arial" w:cs="Arial"/>
          <w:sz w:val="24"/>
          <w:szCs w:val="24"/>
        </w:rPr>
        <w:t xml:space="preserve"> Welsh Government</w:t>
      </w:r>
      <w:r w:rsidRPr="00ED6B5F">
        <w:rPr>
          <w:rFonts w:ascii="Arial" w:eastAsia="Calibri" w:hAnsi="Arial" w:cs="Arial"/>
          <w:sz w:val="24"/>
          <w:szCs w:val="24"/>
        </w:rPr>
        <w:t xml:space="preserve"> agreed commissioning commitments which is an increase of £37.8m on the 2019</w:t>
      </w:r>
      <w:r w:rsidR="000B4BD8">
        <w:rPr>
          <w:rFonts w:ascii="Arial" w:eastAsia="Calibri" w:hAnsi="Arial" w:cs="Arial"/>
          <w:sz w:val="24"/>
          <w:szCs w:val="24"/>
        </w:rPr>
        <w:t>-</w:t>
      </w:r>
      <w:r w:rsidRPr="00ED6B5F">
        <w:rPr>
          <w:rFonts w:ascii="Arial" w:eastAsia="Calibri" w:hAnsi="Arial" w:cs="Arial"/>
          <w:sz w:val="24"/>
          <w:szCs w:val="24"/>
        </w:rPr>
        <w:t>20 funding. The key elements of the growth in funding requirements for the 2020</w:t>
      </w:r>
      <w:r w:rsidR="002F2C84">
        <w:rPr>
          <w:rFonts w:ascii="Arial" w:eastAsia="Calibri" w:hAnsi="Arial" w:cs="Arial"/>
          <w:sz w:val="24"/>
          <w:szCs w:val="24"/>
        </w:rPr>
        <w:t>-</w:t>
      </w:r>
      <w:r w:rsidRPr="00ED6B5F">
        <w:rPr>
          <w:rFonts w:ascii="Arial" w:eastAsia="Calibri" w:hAnsi="Arial" w:cs="Arial"/>
          <w:sz w:val="24"/>
          <w:szCs w:val="24"/>
        </w:rPr>
        <w:t>21 financial year are</w:t>
      </w:r>
      <w:r w:rsidR="004E26E7">
        <w:rPr>
          <w:rFonts w:ascii="Arial" w:eastAsia="Calibri" w:hAnsi="Arial" w:cs="Arial"/>
          <w:sz w:val="24"/>
          <w:szCs w:val="24"/>
        </w:rPr>
        <w:t xml:space="preserve"> for the following </w:t>
      </w:r>
      <w:r w:rsidR="00DE3636">
        <w:rPr>
          <w:rFonts w:ascii="Arial" w:eastAsia="Calibri" w:hAnsi="Arial" w:cs="Arial"/>
          <w:sz w:val="24"/>
          <w:szCs w:val="24"/>
        </w:rPr>
        <w:t>training programmes</w:t>
      </w:r>
      <w:r w:rsidRPr="00ED6B5F">
        <w:rPr>
          <w:rFonts w:ascii="Arial" w:eastAsia="Calibri" w:hAnsi="Arial" w:cs="Arial"/>
          <w:sz w:val="24"/>
          <w:szCs w:val="24"/>
        </w:rPr>
        <w:t>:</w:t>
      </w:r>
    </w:p>
    <w:p w14:paraId="11D1D726" w14:textId="77777777" w:rsidR="00E55375" w:rsidRPr="00ED6B5F" w:rsidRDefault="00E55375" w:rsidP="006136D5">
      <w:pPr>
        <w:ind w:left="720"/>
        <w:jc w:val="both"/>
        <w:rPr>
          <w:rFonts w:ascii="Arial" w:eastAsia="Calibri" w:hAnsi="Arial" w:cs="Arial"/>
          <w:sz w:val="24"/>
          <w:szCs w:val="24"/>
        </w:rPr>
      </w:pPr>
    </w:p>
    <w:p w14:paraId="7B742AA8" w14:textId="1418795B" w:rsidR="00FF0EEF" w:rsidRPr="00ED6B5F" w:rsidRDefault="00DE3636" w:rsidP="004C2240">
      <w:pPr>
        <w:numPr>
          <w:ilvl w:val="0"/>
          <w:numId w:val="74"/>
        </w:numPr>
        <w:jc w:val="both"/>
        <w:rPr>
          <w:rFonts w:ascii="Arial" w:eastAsia="Calibri" w:hAnsi="Arial" w:cs="Arial"/>
          <w:sz w:val="24"/>
          <w:szCs w:val="24"/>
        </w:rPr>
      </w:pPr>
      <w:r>
        <w:rPr>
          <w:rFonts w:ascii="Arial" w:eastAsia="Calibri" w:hAnsi="Arial" w:cs="Arial"/>
          <w:sz w:val="24"/>
          <w:szCs w:val="24"/>
        </w:rPr>
        <w:t>Doctor</w:t>
      </w:r>
      <w:r w:rsidR="00FF0EEF" w:rsidRPr="00ED6B5F">
        <w:rPr>
          <w:rFonts w:ascii="Arial" w:eastAsia="Calibri" w:hAnsi="Arial" w:cs="Arial"/>
          <w:sz w:val="24"/>
          <w:szCs w:val="24"/>
        </w:rPr>
        <w:t xml:space="preserve"> Training Grade</w:t>
      </w:r>
      <w:r>
        <w:rPr>
          <w:rFonts w:ascii="Arial" w:eastAsia="Calibri" w:hAnsi="Arial" w:cs="Arial"/>
          <w:sz w:val="24"/>
          <w:szCs w:val="24"/>
        </w:rPr>
        <w:t>s</w:t>
      </w:r>
      <w:r w:rsidR="00FF0EEF" w:rsidRPr="00ED6B5F">
        <w:rPr>
          <w:rFonts w:ascii="Arial" w:eastAsia="Calibri" w:hAnsi="Arial" w:cs="Arial"/>
          <w:sz w:val="24"/>
          <w:szCs w:val="24"/>
        </w:rPr>
        <w:tab/>
      </w:r>
      <w:r w:rsidR="00FF0EEF" w:rsidRPr="00ED6B5F">
        <w:rPr>
          <w:rFonts w:ascii="Arial" w:eastAsia="Calibri" w:hAnsi="Arial" w:cs="Arial"/>
          <w:sz w:val="24"/>
          <w:szCs w:val="24"/>
        </w:rPr>
        <w:tab/>
      </w:r>
      <w:r w:rsidR="00FF0EEF" w:rsidRPr="00ED6B5F">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sidR="009A307B">
        <w:rPr>
          <w:rFonts w:ascii="Arial" w:eastAsia="Calibri" w:hAnsi="Arial" w:cs="Arial"/>
          <w:sz w:val="24"/>
          <w:szCs w:val="24"/>
        </w:rPr>
        <w:tab/>
      </w:r>
      <w:r w:rsidR="00FF0EEF" w:rsidRPr="00ED6B5F">
        <w:rPr>
          <w:rFonts w:ascii="Arial" w:eastAsia="Calibri" w:hAnsi="Arial" w:cs="Arial"/>
          <w:sz w:val="24"/>
          <w:szCs w:val="24"/>
        </w:rPr>
        <w:t>£3.33m</w:t>
      </w:r>
    </w:p>
    <w:p w14:paraId="3295706F" w14:textId="19D8DBD6" w:rsidR="00FF0EEF" w:rsidRPr="00ED6B5F" w:rsidRDefault="00FF0EEF" w:rsidP="004C2240">
      <w:pPr>
        <w:numPr>
          <w:ilvl w:val="0"/>
          <w:numId w:val="74"/>
        </w:numPr>
        <w:jc w:val="both"/>
        <w:rPr>
          <w:rFonts w:ascii="Arial" w:eastAsia="Calibri" w:hAnsi="Arial" w:cs="Arial"/>
          <w:sz w:val="24"/>
          <w:szCs w:val="24"/>
        </w:rPr>
      </w:pPr>
      <w:r w:rsidRPr="00ED6B5F">
        <w:rPr>
          <w:rFonts w:ascii="Arial" w:eastAsia="Calibri" w:hAnsi="Arial" w:cs="Arial"/>
          <w:sz w:val="24"/>
          <w:szCs w:val="24"/>
        </w:rPr>
        <w:t xml:space="preserve">Expansion of and New Model </w:t>
      </w:r>
      <w:proofErr w:type="gramStart"/>
      <w:r w:rsidRPr="00ED6B5F">
        <w:rPr>
          <w:rFonts w:ascii="Arial" w:eastAsia="Calibri" w:hAnsi="Arial" w:cs="Arial"/>
          <w:sz w:val="24"/>
          <w:szCs w:val="24"/>
        </w:rPr>
        <w:t>Of</w:t>
      </w:r>
      <w:proofErr w:type="gramEnd"/>
      <w:r w:rsidRPr="00ED6B5F">
        <w:rPr>
          <w:rFonts w:ascii="Arial" w:eastAsia="Calibri" w:hAnsi="Arial" w:cs="Arial"/>
          <w:sz w:val="24"/>
          <w:szCs w:val="24"/>
        </w:rPr>
        <w:t xml:space="preserve"> GP Training</w:t>
      </w:r>
      <w:r w:rsidRPr="00ED6B5F">
        <w:rPr>
          <w:rFonts w:ascii="Arial" w:eastAsia="Calibri" w:hAnsi="Arial" w:cs="Arial"/>
          <w:sz w:val="24"/>
          <w:szCs w:val="24"/>
        </w:rPr>
        <w:tab/>
      </w:r>
      <w:r w:rsidRPr="00ED6B5F">
        <w:rPr>
          <w:rFonts w:ascii="Arial" w:eastAsia="Calibri" w:hAnsi="Arial" w:cs="Arial"/>
          <w:sz w:val="24"/>
          <w:szCs w:val="24"/>
        </w:rPr>
        <w:tab/>
        <w:t>£6.66m</w:t>
      </w:r>
    </w:p>
    <w:p w14:paraId="2A07207A" w14:textId="250AF1B4" w:rsidR="00FF0EEF" w:rsidRPr="00ED6B5F" w:rsidRDefault="00FF0EEF" w:rsidP="004C2240">
      <w:pPr>
        <w:numPr>
          <w:ilvl w:val="0"/>
          <w:numId w:val="74"/>
        </w:numPr>
        <w:jc w:val="both"/>
        <w:rPr>
          <w:rFonts w:ascii="Arial" w:eastAsia="Calibri" w:hAnsi="Arial" w:cs="Arial"/>
          <w:sz w:val="24"/>
          <w:szCs w:val="24"/>
        </w:rPr>
      </w:pPr>
      <w:r w:rsidRPr="00ED6B5F">
        <w:rPr>
          <w:rFonts w:ascii="Arial" w:eastAsia="Calibri" w:hAnsi="Arial" w:cs="Arial"/>
          <w:sz w:val="24"/>
          <w:szCs w:val="24"/>
        </w:rPr>
        <w:t xml:space="preserve">Pharmacy Commissioning and </w:t>
      </w:r>
      <w:proofErr w:type="gramStart"/>
      <w:r w:rsidRPr="00ED6B5F">
        <w:rPr>
          <w:rFonts w:ascii="Arial" w:eastAsia="Calibri" w:hAnsi="Arial" w:cs="Arial"/>
          <w:sz w:val="24"/>
          <w:szCs w:val="24"/>
        </w:rPr>
        <w:t>Pre Reg Trainees</w:t>
      </w:r>
      <w:proofErr w:type="gramEnd"/>
      <w:r w:rsidRPr="00ED6B5F">
        <w:rPr>
          <w:rFonts w:ascii="Arial" w:eastAsia="Calibri" w:hAnsi="Arial" w:cs="Arial"/>
          <w:sz w:val="24"/>
          <w:szCs w:val="24"/>
        </w:rPr>
        <w:tab/>
      </w:r>
      <w:r w:rsidR="009339BC">
        <w:rPr>
          <w:rFonts w:ascii="Arial" w:eastAsia="Calibri" w:hAnsi="Arial" w:cs="Arial"/>
          <w:sz w:val="24"/>
          <w:szCs w:val="24"/>
        </w:rPr>
        <w:tab/>
      </w:r>
      <w:r w:rsidRPr="00ED6B5F">
        <w:rPr>
          <w:rFonts w:ascii="Arial" w:eastAsia="Calibri" w:hAnsi="Arial" w:cs="Arial"/>
          <w:sz w:val="24"/>
          <w:szCs w:val="24"/>
        </w:rPr>
        <w:t>£4.06m</w:t>
      </w:r>
    </w:p>
    <w:p w14:paraId="6E75AD1A" w14:textId="2FE755E4" w:rsidR="00FF0EEF" w:rsidRPr="00ED6B5F" w:rsidRDefault="00FF0EEF" w:rsidP="004C2240">
      <w:pPr>
        <w:numPr>
          <w:ilvl w:val="0"/>
          <w:numId w:val="74"/>
        </w:numPr>
        <w:jc w:val="both"/>
        <w:rPr>
          <w:rFonts w:ascii="Arial" w:eastAsia="Calibri" w:hAnsi="Arial" w:cs="Arial"/>
          <w:sz w:val="24"/>
          <w:szCs w:val="24"/>
        </w:rPr>
      </w:pPr>
      <w:r w:rsidRPr="00ED6B5F">
        <w:rPr>
          <w:rFonts w:ascii="Arial" w:eastAsia="Calibri" w:hAnsi="Arial" w:cs="Arial"/>
          <w:sz w:val="24"/>
          <w:szCs w:val="24"/>
        </w:rPr>
        <w:t>Dental Commissioning (Transfer of Funding)</w:t>
      </w:r>
      <w:r w:rsidRPr="00ED6B5F">
        <w:rPr>
          <w:rFonts w:ascii="Arial" w:eastAsia="Calibri" w:hAnsi="Arial" w:cs="Arial"/>
          <w:sz w:val="24"/>
          <w:szCs w:val="24"/>
        </w:rPr>
        <w:tab/>
      </w:r>
      <w:r w:rsidRPr="00ED6B5F">
        <w:rPr>
          <w:rFonts w:ascii="Arial" w:eastAsia="Calibri" w:hAnsi="Arial" w:cs="Arial"/>
          <w:sz w:val="24"/>
          <w:szCs w:val="24"/>
        </w:rPr>
        <w:tab/>
        <w:t>£8.90m</w:t>
      </w:r>
    </w:p>
    <w:p w14:paraId="337EB4E8" w14:textId="58D6DAF4" w:rsidR="00FF0EEF" w:rsidRPr="00ED6B5F" w:rsidRDefault="00FF0EEF" w:rsidP="004C2240">
      <w:pPr>
        <w:numPr>
          <w:ilvl w:val="0"/>
          <w:numId w:val="74"/>
        </w:numPr>
        <w:jc w:val="both"/>
        <w:rPr>
          <w:rFonts w:ascii="Arial" w:eastAsia="Calibri" w:hAnsi="Arial" w:cs="Arial"/>
          <w:sz w:val="24"/>
          <w:szCs w:val="24"/>
        </w:rPr>
      </w:pPr>
      <w:r w:rsidRPr="00ED6B5F">
        <w:rPr>
          <w:rFonts w:ascii="Arial" w:eastAsia="Calibri" w:hAnsi="Arial" w:cs="Arial"/>
          <w:sz w:val="24"/>
          <w:szCs w:val="24"/>
        </w:rPr>
        <w:t>Nursing and other Professions</w:t>
      </w:r>
      <w:r w:rsidRPr="00ED6B5F">
        <w:rPr>
          <w:rFonts w:ascii="Arial" w:eastAsia="Calibri" w:hAnsi="Arial" w:cs="Arial"/>
          <w:sz w:val="24"/>
          <w:szCs w:val="24"/>
        </w:rPr>
        <w:tab/>
      </w:r>
      <w:r w:rsidRPr="00ED6B5F">
        <w:rPr>
          <w:rFonts w:ascii="Arial" w:eastAsia="Calibri" w:hAnsi="Arial" w:cs="Arial"/>
          <w:sz w:val="24"/>
          <w:szCs w:val="24"/>
        </w:rPr>
        <w:tab/>
      </w:r>
      <w:r w:rsidRPr="00ED6B5F">
        <w:rPr>
          <w:rFonts w:ascii="Arial" w:eastAsia="Calibri" w:hAnsi="Arial" w:cs="Arial"/>
          <w:sz w:val="24"/>
          <w:szCs w:val="24"/>
        </w:rPr>
        <w:tab/>
      </w:r>
      <w:r w:rsidR="00ED6B5F">
        <w:rPr>
          <w:rFonts w:ascii="Arial" w:eastAsia="Calibri" w:hAnsi="Arial" w:cs="Arial"/>
          <w:sz w:val="24"/>
          <w:szCs w:val="24"/>
        </w:rPr>
        <w:tab/>
      </w:r>
      <w:r w:rsidR="009339BC">
        <w:rPr>
          <w:rFonts w:ascii="Arial" w:eastAsia="Calibri" w:hAnsi="Arial" w:cs="Arial"/>
          <w:sz w:val="24"/>
          <w:szCs w:val="24"/>
        </w:rPr>
        <w:tab/>
      </w:r>
      <w:r w:rsidRPr="00ED6B5F">
        <w:rPr>
          <w:rFonts w:ascii="Arial" w:eastAsia="Calibri" w:hAnsi="Arial" w:cs="Arial"/>
          <w:sz w:val="24"/>
          <w:szCs w:val="24"/>
        </w:rPr>
        <w:t>£11.20m</w:t>
      </w:r>
    </w:p>
    <w:p w14:paraId="1EEF08DE" w14:textId="77777777" w:rsidR="00FF0EEF" w:rsidRPr="00ED6B5F" w:rsidRDefault="00FF0EEF" w:rsidP="00724883">
      <w:pPr>
        <w:ind w:left="720"/>
        <w:jc w:val="both"/>
        <w:rPr>
          <w:rFonts w:ascii="Arial" w:eastAsia="Calibri" w:hAnsi="Arial" w:cs="Arial"/>
          <w:sz w:val="24"/>
          <w:szCs w:val="24"/>
        </w:rPr>
      </w:pPr>
    </w:p>
    <w:p w14:paraId="18A64016" w14:textId="1370F69D" w:rsidR="00A64023" w:rsidRDefault="00FF0EEF" w:rsidP="00724883">
      <w:pPr>
        <w:ind w:left="720"/>
        <w:jc w:val="both"/>
        <w:rPr>
          <w:rFonts w:ascii="Arial" w:eastAsia="Calibri" w:hAnsi="Arial" w:cs="Arial"/>
          <w:sz w:val="24"/>
          <w:szCs w:val="24"/>
        </w:rPr>
        <w:sectPr w:rsidR="00A64023" w:rsidSect="00D74BA9">
          <w:pgSz w:w="11906" w:h="16838"/>
          <w:pgMar w:top="1134" w:right="1134" w:bottom="1134" w:left="1134" w:header="709" w:footer="709" w:gutter="0"/>
          <w:cols w:space="708"/>
          <w:docGrid w:linePitch="360"/>
        </w:sectPr>
      </w:pPr>
      <w:r w:rsidRPr="00ED6B5F">
        <w:rPr>
          <w:rFonts w:ascii="Arial" w:eastAsia="Calibri" w:hAnsi="Arial" w:cs="Arial"/>
          <w:sz w:val="24"/>
          <w:szCs w:val="24"/>
        </w:rPr>
        <w:t xml:space="preserve">Over the </w:t>
      </w:r>
      <w:r w:rsidR="00ED6B5F" w:rsidRPr="00ED6B5F">
        <w:rPr>
          <w:rFonts w:ascii="Arial" w:eastAsia="Calibri" w:hAnsi="Arial" w:cs="Arial"/>
          <w:sz w:val="24"/>
          <w:szCs w:val="24"/>
        </w:rPr>
        <w:t>five-year</w:t>
      </w:r>
      <w:r w:rsidRPr="00ED6B5F">
        <w:rPr>
          <w:rFonts w:ascii="Arial" w:eastAsia="Calibri" w:hAnsi="Arial" w:cs="Arial"/>
          <w:sz w:val="24"/>
          <w:szCs w:val="24"/>
        </w:rPr>
        <w:t xml:space="preserve"> period, the growth in </w:t>
      </w:r>
      <w:r w:rsidR="00342F45">
        <w:rPr>
          <w:rFonts w:ascii="Arial" w:eastAsia="Calibri" w:hAnsi="Arial" w:cs="Arial"/>
          <w:sz w:val="24"/>
          <w:szCs w:val="24"/>
        </w:rPr>
        <w:t xml:space="preserve">approved </w:t>
      </w:r>
      <w:r w:rsidRPr="00ED6B5F">
        <w:rPr>
          <w:rFonts w:ascii="Arial" w:eastAsia="Calibri" w:hAnsi="Arial" w:cs="Arial"/>
          <w:sz w:val="24"/>
          <w:szCs w:val="24"/>
        </w:rPr>
        <w:t>commissioning activity drives the funding requirement to increase from the £253.7m in 2020</w:t>
      </w:r>
      <w:r w:rsidR="00AD5862">
        <w:rPr>
          <w:rFonts w:ascii="Arial" w:eastAsia="Calibri" w:hAnsi="Arial" w:cs="Arial"/>
          <w:sz w:val="24"/>
          <w:szCs w:val="24"/>
        </w:rPr>
        <w:t>-</w:t>
      </w:r>
      <w:r w:rsidRPr="00ED6B5F">
        <w:rPr>
          <w:rFonts w:ascii="Arial" w:eastAsia="Calibri" w:hAnsi="Arial" w:cs="Arial"/>
          <w:sz w:val="24"/>
          <w:szCs w:val="24"/>
        </w:rPr>
        <w:t>21 to £309.30m in 2024</w:t>
      </w:r>
      <w:r w:rsidR="00AD5862">
        <w:rPr>
          <w:rFonts w:ascii="Arial" w:eastAsia="Calibri" w:hAnsi="Arial" w:cs="Arial"/>
          <w:sz w:val="24"/>
          <w:szCs w:val="24"/>
        </w:rPr>
        <w:t>-</w:t>
      </w:r>
      <w:r w:rsidRPr="00ED6B5F">
        <w:rPr>
          <w:rFonts w:ascii="Arial" w:eastAsia="Calibri" w:hAnsi="Arial" w:cs="Arial"/>
          <w:sz w:val="24"/>
          <w:szCs w:val="24"/>
        </w:rPr>
        <w:t xml:space="preserve">25. </w:t>
      </w:r>
      <w:r w:rsidR="00386CE0">
        <w:rPr>
          <w:rFonts w:ascii="Arial" w:eastAsia="Calibri" w:hAnsi="Arial" w:cs="Arial"/>
          <w:sz w:val="24"/>
          <w:szCs w:val="24"/>
        </w:rPr>
        <w:t xml:space="preserve"> </w:t>
      </w:r>
      <w:r w:rsidR="00342F45">
        <w:rPr>
          <w:rFonts w:ascii="Arial" w:eastAsia="Calibri" w:hAnsi="Arial" w:cs="Arial"/>
          <w:sz w:val="24"/>
          <w:szCs w:val="24"/>
        </w:rPr>
        <w:t xml:space="preserve">In addition to this, </w:t>
      </w:r>
      <w:r w:rsidR="00687AB3">
        <w:rPr>
          <w:rFonts w:ascii="Arial" w:eastAsia="Calibri" w:hAnsi="Arial" w:cs="Arial"/>
          <w:sz w:val="24"/>
          <w:szCs w:val="24"/>
        </w:rPr>
        <w:t xml:space="preserve">within the </w:t>
      </w:r>
      <w:r w:rsidR="00342F45">
        <w:rPr>
          <w:rFonts w:ascii="Arial" w:eastAsia="Calibri" w:hAnsi="Arial" w:cs="Arial"/>
          <w:sz w:val="24"/>
          <w:szCs w:val="24"/>
        </w:rPr>
        <w:t xml:space="preserve">IMTP we have identified further </w:t>
      </w:r>
      <w:proofErr w:type="gramStart"/>
      <w:r w:rsidR="00342F45">
        <w:rPr>
          <w:rFonts w:ascii="Arial" w:eastAsia="Calibri" w:hAnsi="Arial" w:cs="Arial"/>
          <w:sz w:val="24"/>
          <w:szCs w:val="24"/>
        </w:rPr>
        <w:t xml:space="preserve">opportunities </w:t>
      </w:r>
      <w:r w:rsidR="009369A2">
        <w:rPr>
          <w:rFonts w:ascii="Arial" w:eastAsia="Calibri" w:hAnsi="Arial" w:cs="Arial"/>
          <w:sz w:val="24"/>
          <w:szCs w:val="24"/>
        </w:rPr>
        <w:t xml:space="preserve"> </w:t>
      </w:r>
      <w:r w:rsidR="00A023D5">
        <w:rPr>
          <w:rFonts w:ascii="Arial" w:eastAsia="Calibri" w:hAnsi="Arial" w:cs="Arial"/>
          <w:sz w:val="24"/>
          <w:szCs w:val="24"/>
        </w:rPr>
        <w:t>for</w:t>
      </w:r>
      <w:proofErr w:type="gramEnd"/>
      <w:r w:rsidR="00A023D5">
        <w:rPr>
          <w:rFonts w:ascii="Arial" w:eastAsia="Calibri" w:hAnsi="Arial" w:cs="Arial"/>
          <w:sz w:val="24"/>
          <w:szCs w:val="24"/>
        </w:rPr>
        <w:t xml:space="preserve"> developments </w:t>
      </w:r>
      <w:r w:rsidR="009369A2">
        <w:rPr>
          <w:rFonts w:ascii="Arial" w:eastAsia="Calibri" w:hAnsi="Arial" w:cs="Arial"/>
          <w:sz w:val="24"/>
          <w:szCs w:val="24"/>
        </w:rPr>
        <w:t>over the period of the financial plan which will require further discussion and agreement with Welsh Government</w:t>
      </w:r>
      <w:r w:rsidR="00610F5F">
        <w:rPr>
          <w:rFonts w:ascii="Arial" w:eastAsia="Calibri" w:hAnsi="Arial" w:cs="Arial"/>
          <w:sz w:val="24"/>
          <w:szCs w:val="24"/>
        </w:rPr>
        <w:t>. These are</w:t>
      </w:r>
      <w:r w:rsidR="009369A2">
        <w:rPr>
          <w:rFonts w:ascii="Arial" w:eastAsia="Calibri" w:hAnsi="Arial" w:cs="Arial"/>
          <w:sz w:val="24"/>
          <w:szCs w:val="24"/>
        </w:rPr>
        <w:t xml:space="preserve"> articulated in the following table</w:t>
      </w:r>
      <w:r w:rsidR="0030361E">
        <w:rPr>
          <w:rFonts w:ascii="Arial" w:eastAsia="Calibri" w:hAnsi="Arial" w:cs="Arial"/>
          <w:sz w:val="24"/>
          <w:szCs w:val="24"/>
        </w:rPr>
        <w:t>.</w:t>
      </w:r>
    </w:p>
    <w:p w14:paraId="4A353549" w14:textId="65EC15A4" w:rsidR="00FF0EEF" w:rsidRPr="00ED6B5F" w:rsidRDefault="00FF0EEF" w:rsidP="00FF0EEF">
      <w:pPr>
        <w:spacing w:after="160" w:line="259" w:lineRule="auto"/>
        <w:rPr>
          <w:rFonts w:ascii="Arial" w:eastAsia="Calibri" w:hAnsi="Arial" w:cs="Arial"/>
          <w:sz w:val="24"/>
          <w:szCs w:val="24"/>
        </w:rPr>
      </w:pPr>
      <w:r w:rsidRPr="00ED6B5F">
        <w:rPr>
          <w:rFonts w:ascii="Arial" w:eastAsia="Calibri" w:hAnsi="Arial" w:cs="Arial"/>
          <w:b/>
          <w:sz w:val="24"/>
          <w:szCs w:val="24"/>
        </w:rPr>
        <w:lastRenderedPageBreak/>
        <w:t>5 -Year Plan 2020</w:t>
      </w:r>
      <w:r w:rsidR="002F2C84">
        <w:rPr>
          <w:rFonts w:ascii="Arial" w:eastAsia="Calibri" w:hAnsi="Arial" w:cs="Arial"/>
          <w:b/>
          <w:sz w:val="24"/>
          <w:szCs w:val="24"/>
        </w:rPr>
        <w:t>-</w:t>
      </w:r>
      <w:r w:rsidRPr="00ED6B5F">
        <w:rPr>
          <w:rFonts w:ascii="Arial" w:eastAsia="Calibri" w:hAnsi="Arial" w:cs="Arial"/>
          <w:b/>
          <w:sz w:val="24"/>
          <w:szCs w:val="24"/>
        </w:rPr>
        <w:t>21 to 2024</w:t>
      </w:r>
      <w:r w:rsidR="002F2C84">
        <w:rPr>
          <w:rFonts w:ascii="Arial" w:eastAsia="Calibri" w:hAnsi="Arial" w:cs="Arial"/>
          <w:b/>
          <w:sz w:val="24"/>
          <w:szCs w:val="24"/>
        </w:rPr>
        <w:t>-</w:t>
      </w:r>
      <w:r w:rsidRPr="00ED6B5F">
        <w:rPr>
          <w:rFonts w:ascii="Arial" w:eastAsia="Calibri" w:hAnsi="Arial" w:cs="Arial"/>
          <w:b/>
          <w:sz w:val="24"/>
          <w:szCs w:val="24"/>
        </w:rPr>
        <w:t>25</w:t>
      </w:r>
    </w:p>
    <w:p w14:paraId="6778BA24" w14:textId="603F08E6" w:rsidR="00FF0EEF" w:rsidRPr="000172BF" w:rsidRDefault="00E134ED" w:rsidP="00ED6B5F">
      <w:pPr>
        <w:spacing w:after="160" w:line="259" w:lineRule="auto"/>
        <w:rPr>
          <w:rFonts w:ascii="Calibri" w:eastAsia="Calibri" w:hAnsi="Calibri" w:cs="Calibri"/>
          <w:sz w:val="24"/>
          <w:szCs w:val="24"/>
        </w:rPr>
      </w:pPr>
      <w:r w:rsidRPr="00E134ED">
        <w:rPr>
          <w:noProof/>
          <w:lang w:eastAsia="en-GB"/>
        </w:rPr>
        <w:drawing>
          <wp:inline distT="0" distB="0" distL="0" distR="0" wp14:anchorId="4CE3817F" wp14:editId="4D627F43">
            <wp:extent cx="6120130" cy="6298565"/>
            <wp:effectExtent l="0" t="0" r="0" b="0"/>
            <wp:docPr id="11" name="Picture 11" descr="Diagram showing the 2020/21 to 2024/25 IMTP Financial 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iagram showing the 2020/21 to 2024/25 IMTP Financial Plan"/>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20130" cy="6298565"/>
                    </a:xfrm>
                    <a:prstGeom prst="rect">
                      <a:avLst/>
                    </a:prstGeom>
                    <a:noFill/>
                    <a:ln>
                      <a:noFill/>
                    </a:ln>
                  </pic:spPr>
                </pic:pic>
              </a:graphicData>
            </a:graphic>
          </wp:inline>
        </w:drawing>
      </w:r>
    </w:p>
    <w:p w14:paraId="53EF345E" w14:textId="77777777" w:rsidR="00ED6B5F" w:rsidRDefault="000F6A78" w:rsidP="00386CE0">
      <w:pPr>
        <w:spacing w:after="160" w:line="259" w:lineRule="auto"/>
        <w:jc w:val="both"/>
        <w:rPr>
          <w:rFonts w:ascii="Arial" w:eastAsia="Calibri" w:hAnsi="Arial" w:cs="Arial"/>
          <w:sz w:val="24"/>
          <w:szCs w:val="24"/>
        </w:rPr>
      </w:pPr>
      <w:r w:rsidRPr="00100828">
        <w:rPr>
          <w:rFonts w:ascii="Arial" w:eastAsia="Calibri" w:hAnsi="Arial" w:cs="Arial"/>
          <w:sz w:val="24"/>
          <w:szCs w:val="24"/>
        </w:rPr>
        <w:t>The following tables detail the total number of students in Education or Training by profession over the five-year period (Table 2) and a breakdown of the total funding requirement by profession (Table 3).</w:t>
      </w:r>
    </w:p>
    <w:p w14:paraId="4263E328" w14:textId="77777777" w:rsidR="00ED6B5F" w:rsidRDefault="00ED6B5F" w:rsidP="000F6A78">
      <w:pPr>
        <w:spacing w:after="160" w:line="259" w:lineRule="auto"/>
        <w:rPr>
          <w:rFonts w:ascii="Arial" w:eastAsia="Calibri" w:hAnsi="Arial" w:cs="Arial"/>
          <w:sz w:val="24"/>
          <w:szCs w:val="24"/>
        </w:rPr>
        <w:sectPr w:rsidR="00ED6B5F" w:rsidSect="00D74BA9">
          <w:pgSz w:w="11906" w:h="16838"/>
          <w:pgMar w:top="1134" w:right="1134" w:bottom="1134" w:left="1134" w:header="709" w:footer="709" w:gutter="0"/>
          <w:cols w:space="708"/>
          <w:docGrid w:linePitch="360"/>
        </w:sectPr>
      </w:pPr>
    </w:p>
    <w:p w14:paraId="1D8F415F" w14:textId="5877E7CF" w:rsidR="00185933" w:rsidRDefault="00267FF7" w:rsidP="000F6A78">
      <w:pPr>
        <w:spacing w:after="160" w:line="259" w:lineRule="auto"/>
        <w:rPr>
          <w:rFonts w:ascii="Arial" w:eastAsia="Calibri" w:hAnsi="Arial" w:cs="Arial"/>
          <w:sz w:val="24"/>
          <w:szCs w:val="24"/>
        </w:rPr>
        <w:sectPr w:rsidR="00185933" w:rsidSect="00ED6B5F">
          <w:pgSz w:w="16838" w:h="11906" w:orient="landscape"/>
          <w:pgMar w:top="1134" w:right="1134" w:bottom="1134" w:left="1134" w:header="709" w:footer="709" w:gutter="0"/>
          <w:cols w:space="708"/>
          <w:docGrid w:linePitch="360"/>
        </w:sectPr>
      </w:pPr>
      <w:r>
        <w:rPr>
          <w:rFonts w:ascii="Calibri" w:eastAsia="Calibri" w:hAnsi="Calibri" w:cs="Calibri"/>
          <w:noProof/>
          <w:color w:val="1F497D"/>
          <w:lang w:eastAsia="en-GB"/>
        </w:rPr>
        <w:lastRenderedPageBreak/>
        <w:t>25</w:t>
      </w:r>
      <w:r w:rsidR="00ED6B5F">
        <w:rPr>
          <w:rFonts w:ascii="Calibri" w:eastAsia="Calibri" w:hAnsi="Calibri" w:cs="Calibri"/>
          <w:noProof/>
          <w:color w:val="1F497D"/>
          <w:lang w:eastAsia="en-GB"/>
        </w:rPr>
        <w:drawing>
          <wp:inline distT="0" distB="0" distL="0" distR="0" wp14:anchorId="2CEBE0D7" wp14:editId="1A8E630D">
            <wp:extent cx="8522970" cy="5621020"/>
            <wp:effectExtent l="0" t="0" r="0" b="0"/>
            <wp:docPr id="20" name="Picture 20" descr="Diagram showing the students numbers by profession through the years 201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Diagram showing the students numbers by profession through the years 2019/2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522970" cy="5621020"/>
                    </a:xfrm>
                    <a:prstGeom prst="rect">
                      <a:avLst/>
                    </a:prstGeom>
                    <a:noFill/>
                  </pic:spPr>
                </pic:pic>
              </a:graphicData>
            </a:graphic>
          </wp:inline>
        </w:drawing>
      </w:r>
    </w:p>
    <w:p w14:paraId="1C6BEC6F" w14:textId="4CB87A6A" w:rsidR="00D22A5C" w:rsidRPr="00D22A5C" w:rsidRDefault="00D22A5C" w:rsidP="00386CE0">
      <w:pPr>
        <w:spacing w:after="160" w:line="259" w:lineRule="auto"/>
        <w:jc w:val="both"/>
        <w:rPr>
          <w:rFonts w:ascii="Arial" w:hAnsi="Arial" w:cs="Arial"/>
          <w:sz w:val="24"/>
          <w:szCs w:val="24"/>
        </w:rPr>
      </w:pPr>
      <w:r w:rsidRPr="00D22A5C">
        <w:rPr>
          <w:rFonts w:ascii="Arial" w:hAnsi="Arial" w:cs="Arial"/>
          <w:sz w:val="24"/>
          <w:szCs w:val="24"/>
        </w:rPr>
        <w:lastRenderedPageBreak/>
        <w:t xml:space="preserve">The following table presents the resource requirement of the Financial Plan in summary by </w:t>
      </w:r>
      <w:r w:rsidR="00064D5C">
        <w:rPr>
          <w:rFonts w:ascii="Arial" w:hAnsi="Arial" w:cs="Arial"/>
          <w:sz w:val="24"/>
          <w:szCs w:val="24"/>
        </w:rPr>
        <w:t>p</w:t>
      </w:r>
      <w:r w:rsidRPr="00D22A5C">
        <w:rPr>
          <w:rFonts w:ascii="Arial" w:hAnsi="Arial" w:cs="Arial"/>
          <w:sz w:val="24"/>
          <w:szCs w:val="24"/>
        </w:rPr>
        <w:t xml:space="preserve">rofession training </w:t>
      </w:r>
      <w:r w:rsidR="00064D5C">
        <w:rPr>
          <w:rFonts w:ascii="Arial" w:hAnsi="Arial" w:cs="Arial"/>
          <w:sz w:val="24"/>
          <w:szCs w:val="24"/>
        </w:rPr>
        <w:t>p</w:t>
      </w:r>
      <w:r w:rsidRPr="00D22A5C">
        <w:rPr>
          <w:rFonts w:ascii="Arial" w:hAnsi="Arial" w:cs="Arial"/>
          <w:sz w:val="24"/>
          <w:szCs w:val="24"/>
        </w:rPr>
        <w:t xml:space="preserve">rogrammes, to aid understanding of the </w:t>
      </w:r>
      <w:r w:rsidR="002C5B37">
        <w:rPr>
          <w:rFonts w:ascii="Arial" w:hAnsi="Arial" w:cs="Arial"/>
          <w:sz w:val="24"/>
          <w:szCs w:val="24"/>
        </w:rPr>
        <w:t>c</w:t>
      </w:r>
      <w:r w:rsidRPr="00D22A5C">
        <w:rPr>
          <w:rFonts w:ascii="Arial" w:hAnsi="Arial" w:cs="Arial"/>
          <w:sz w:val="24"/>
          <w:szCs w:val="24"/>
        </w:rPr>
        <w:t xml:space="preserve">ommissioning </w:t>
      </w:r>
      <w:r w:rsidR="002C5B37">
        <w:rPr>
          <w:rFonts w:ascii="Arial" w:hAnsi="Arial" w:cs="Arial"/>
          <w:sz w:val="24"/>
          <w:szCs w:val="24"/>
        </w:rPr>
        <w:t>p</w:t>
      </w:r>
      <w:r w:rsidRPr="00D22A5C">
        <w:rPr>
          <w:rFonts w:ascii="Arial" w:hAnsi="Arial" w:cs="Arial"/>
          <w:sz w:val="24"/>
          <w:szCs w:val="24"/>
        </w:rPr>
        <w:t>rogramme.</w:t>
      </w:r>
      <w:r w:rsidR="000E3F7D">
        <w:rPr>
          <w:rFonts w:ascii="Arial" w:hAnsi="Arial" w:cs="Arial"/>
          <w:sz w:val="24"/>
          <w:szCs w:val="24"/>
        </w:rPr>
        <w:t xml:space="preserve"> </w:t>
      </w:r>
    </w:p>
    <w:p w14:paraId="1FAD6B61" w14:textId="0A4B4B81" w:rsidR="004D3C74" w:rsidRDefault="00AE7AEE" w:rsidP="00AD432A">
      <w:pPr>
        <w:spacing w:after="160" w:line="259" w:lineRule="auto"/>
        <w:rPr>
          <w:rFonts w:ascii="Arial" w:hAnsi="Arial" w:cs="Arial"/>
          <w:sz w:val="24"/>
          <w:szCs w:val="24"/>
        </w:rPr>
      </w:pPr>
      <w:r w:rsidRPr="00AE7AEE">
        <w:rPr>
          <w:noProof/>
        </w:rPr>
        <w:drawing>
          <wp:inline distT="0" distB="0" distL="0" distR="0" wp14:anchorId="021452F4" wp14:editId="78311A2D">
            <wp:extent cx="6594381" cy="6772275"/>
            <wp:effectExtent l="0" t="0" r="0" b="0"/>
            <wp:docPr id="12" name="Picture 12" descr="Diagram showing the Commission Budget by Profession through the years 201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iagram showing the Commission Budget by Profession through the years 2019/2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604011" cy="6782165"/>
                    </a:xfrm>
                    <a:prstGeom prst="rect">
                      <a:avLst/>
                    </a:prstGeom>
                    <a:noFill/>
                    <a:ln>
                      <a:noFill/>
                    </a:ln>
                  </pic:spPr>
                </pic:pic>
              </a:graphicData>
            </a:graphic>
          </wp:inline>
        </w:drawing>
      </w:r>
    </w:p>
    <w:p w14:paraId="287AF56C" w14:textId="77777777" w:rsidR="000B592A" w:rsidRPr="008D2334" w:rsidRDefault="000B592A" w:rsidP="00386CE0">
      <w:pPr>
        <w:rPr>
          <w:rFonts w:ascii="Arial" w:hAnsi="Arial" w:cs="Arial"/>
          <w:sz w:val="24"/>
          <w:szCs w:val="24"/>
        </w:rPr>
      </w:pPr>
    </w:p>
    <w:p w14:paraId="3844BD15" w14:textId="34483743" w:rsidR="008D2334" w:rsidRPr="008D2334" w:rsidRDefault="00476F59" w:rsidP="00386CE0">
      <w:pPr>
        <w:rPr>
          <w:rFonts w:ascii="Arial" w:hAnsi="Arial" w:cs="Arial"/>
          <w:b/>
          <w:sz w:val="24"/>
          <w:szCs w:val="24"/>
        </w:rPr>
      </w:pPr>
      <w:r>
        <w:rPr>
          <w:rFonts w:ascii="Arial" w:hAnsi="Arial" w:cs="Arial"/>
          <w:b/>
          <w:sz w:val="24"/>
          <w:szCs w:val="24"/>
        </w:rPr>
        <w:t>10.</w:t>
      </w:r>
      <w:r w:rsidR="00C21BBE">
        <w:rPr>
          <w:rFonts w:ascii="Arial" w:hAnsi="Arial" w:cs="Arial"/>
          <w:b/>
          <w:sz w:val="24"/>
          <w:szCs w:val="24"/>
        </w:rPr>
        <w:t>3</w:t>
      </w:r>
      <w:r w:rsidR="00386CE0">
        <w:rPr>
          <w:rFonts w:ascii="Arial" w:hAnsi="Arial" w:cs="Arial"/>
          <w:b/>
          <w:sz w:val="24"/>
          <w:szCs w:val="24"/>
        </w:rPr>
        <w:tab/>
      </w:r>
      <w:r w:rsidR="002C131E">
        <w:rPr>
          <w:rFonts w:ascii="Arial" w:hAnsi="Arial" w:cs="Arial"/>
          <w:b/>
          <w:sz w:val="24"/>
          <w:szCs w:val="24"/>
        </w:rPr>
        <w:t>Developments and Investments</w:t>
      </w:r>
    </w:p>
    <w:p w14:paraId="0A14183D" w14:textId="77777777" w:rsidR="00386CE0" w:rsidRDefault="00386CE0" w:rsidP="00386CE0">
      <w:pPr>
        <w:ind w:left="720"/>
        <w:rPr>
          <w:rFonts w:ascii="Arial" w:hAnsi="Arial" w:cs="Arial"/>
          <w:sz w:val="24"/>
          <w:szCs w:val="24"/>
        </w:rPr>
      </w:pPr>
    </w:p>
    <w:p w14:paraId="40169CA1" w14:textId="601CB5AE" w:rsidR="008D2334" w:rsidRDefault="008D2334" w:rsidP="00386CE0">
      <w:pPr>
        <w:ind w:left="720"/>
        <w:jc w:val="both"/>
        <w:rPr>
          <w:rFonts w:ascii="Arial" w:hAnsi="Arial" w:cs="Arial"/>
          <w:sz w:val="24"/>
          <w:szCs w:val="24"/>
        </w:rPr>
      </w:pPr>
      <w:r w:rsidRPr="008D2334">
        <w:rPr>
          <w:rFonts w:ascii="Arial" w:hAnsi="Arial" w:cs="Arial"/>
          <w:sz w:val="24"/>
          <w:szCs w:val="24"/>
        </w:rPr>
        <w:t>Through the process of developing the IMTP</w:t>
      </w:r>
      <w:r w:rsidR="005902B5">
        <w:rPr>
          <w:rFonts w:ascii="Arial" w:hAnsi="Arial" w:cs="Arial"/>
          <w:sz w:val="24"/>
          <w:szCs w:val="24"/>
        </w:rPr>
        <w:t xml:space="preserve"> and the Workforce Strategy we have identified further opportunities to support </w:t>
      </w:r>
      <w:r w:rsidR="00BA12A3">
        <w:rPr>
          <w:rFonts w:ascii="Arial" w:hAnsi="Arial" w:cs="Arial"/>
          <w:sz w:val="24"/>
          <w:szCs w:val="24"/>
        </w:rPr>
        <w:t>the NHS in tackling workforce pressures and service priorities. A number of these would require further investment but would also in the longer</w:t>
      </w:r>
      <w:r w:rsidR="005B6E28">
        <w:rPr>
          <w:rFonts w:ascii="Arial" w:hAnsi="Arial" w:cs="Arial"/>
          <w:sz w:val="24"/>
          <w:szCs w:val="24"/>
        </w:rPr>
        <w:t>-</w:t>
      </w:r>
      <w:r w:rsidR="00BA12A3">
        <w:rPr>
          <w:rFonts w:ascii="Arial" w:hAnsi="Arial" w:cs="Arial"/>
          <w:sz w:val="24"/>
          <w:szCs w:val="24"/>
        </w:rPr>
        <w:t>term lead to potential to reduce expenditure across the system on high costs agency and locum staff as well as through better retention and workforce productivity.</w:t>
      </w:r>
      <w:r w:rsidR="005B6E28">
        <w:rPr>
          <w:rFonts w:ascii="Arial" w:hAnsi="Arial" w:cs="Arial"/>
          <w:sz w:val="24"/>
          <w:szCs w:val="24"/>
        </w:rPr>
        <w:t xml:space="preserve"> These areas </w:t>
      </w:r>
      <w:proofErr w:type="gramStart"/>
      <w:r w:rsidR="005B6E28">
        <w:rPr>
          <w:rFonts w:ascii="Arial" w:hAnsi="Arial" w:cs="Arial"/>
          <w:sz w:val="24"/>
          <w:szCs w:val="24"/>
        </w:rPr>
        <w:t>include;</w:t>
      </w:r>
      <w:proofErr w:type="gramEnd"/>
    </w:p>
    <w:p w14:paraId="14AAA855" w14:textId="77777777" w:rsidR="00386CE0" w:rsidRPr="008D2334" w:rsidRDefault="00386CE0" w:rsidP="00386CE0">
      <w:pPr>
        <w:ind w:left="720"/>
        <w:jc w:val="both"/>
        <w:rPr>
          <w:rFonts w:ascii="Arial" w:hAnsi="Arial" w:cs="Arial"/>
          <w:sz w:val="24"/>
          <w:szCs w:val="24"/>
        </w:rPr>
      </w:pPr>
    </w:p>
    <w:p w14:paraId="4D36E487" w14:textId="5DB4BDB9" w:rsidR="005B6E28" w:rsidRDefault="005B6E28" w:rsidP="00386CE0">
      <w:pPr>
        <w:numPr>
          <w:ilvl w:val="0"/>
          <w:numId w:val="64"/>
        </w:numPr>
        <w:jc w:val="both"/>
        <w:rPr>
          <w:rFonts w:ascii="Arial" w:hAnsi="Arial" w:cs="Arial"/>
          <w:sz w:val="24"/>
          <w:szCs w:val="24"/>
        </w:rPr>
      </w:pPr>
      <w:r>
        <w:rPr>
          <w:rFonts w:ascii="Arial" w:hAnsi="Arial" w:cs="Arial"/>
          <w:sz w:val="24"/>
          <w:szCs w:val="24"/>
        </w:rPr>
        <w:lastRenderedPageBreak/>
        <w:t>Workforce wellbeing</w:t>
      </w:r>
      <w:r w:rsidR="00165D5F">
        <w:rPr>
          <w:rFonts w:ascii="Arial" w:hAnsi="Arial" w:cs="Arial"/>
          <w:sz w:val="24"/>
          <w:szCs w:val="24"/>
        </w:rPr>
        <w:t xml:space="preserve"> and experience</w:t>
      </w:r>
    </w:p>
    <w:p w14:paraId="79DF3E71" w14:textId="4BDE8EC2" w:rsidR="00165D5F" w:rsidRDefault="00165D5F" w:rsidP="00386CE0">
      <w:pPr>
        <w:numPr>
          <w:ilvl w:val="0"/>
          <w:numId w:val="64"/>
        </w:numPr>
        <w:jc w:val="both"/>
        <w:rPr>
          <w:rFonts w:ascii="Arial" w:hAnsi="Arial" w:cs="Arial"/>
          <w:sz w:val="24"/>
          <w:szCs w:val="24"/>
        </w:rPr>
      </w:pPr>
      <w:r>
        <w:rPr>
          <w:rFonts w:ascii="Arial" w:hAnsi="Arial" w:cs="Arial"/>
          <w:sz w:val="24"/>
          <w:szCs w:val="24"/>
        </w:rPr>
        <w:t>Leadership Development including NHS Graduate programme, succession planning an</w:t>
      </w:r>
      <w:r w:rsidR="00CE5F3E">
        <w:rPr>
          <w:rFonts w:ascii="Arial" w:hAnsi="Arial" w:cs="Arial"/>
          <w:sz w:val="24"/>
          <w:szCs w:val="24"/>
        </w:rPr>
        <w:t>d compassionate and collective leadership programmes.</w:t>
      </w:r>
    </w:p>
    <w:p w14:paraId="3E83A9B3" w14:textId="71B410D5" w:rsidR="008D2334" w:rsidRPr="008D2334" w:rsidRDefault="008D2334" w:rsidP="00386CE0">
      <w:pPr>
        <w:numPr>
          <w:ilvl w:val="0"/>
          <w:numId w:val="64"/>
        </w:numPr>
        <w:jc w:val="both"/>
        <w:rPr>
          <w:rFonts w:ascii="Arial" w:hAnsi="Arial" w:cs="Arial"/>
          <w:sz w:val="24"/>
          <w:szCs w:val="24"/>
        </w:rPr>
      </w:pPr>
      <w:r w:rsidRPr="008D2334">
        <w:rPr>
          <w:rFonts w:ascii="Arial" w:hAnsi="Arial" w:cs="Arial"/>
          <w:sz w:val="24"/>
          <w:szCs w:val="24"/>
        </w:rPr>
        <w:t>Workforce Strategy</w:t>
      </w:r>
      <w:r w:rsidR="00415945">
        <w:rPr>
          <w:rFonts w:ascii="Arial" w:hAnsi="Arial" w:cs="Arial"/>
          <w:sz w:val="24"/>
          <w:szCs w:val="24"/>
        </w:rPr>
        <w:t xml:space="preserve">, including </w:t>
      </w:r>
      <w:r w:rsidR="00724CFE">
        <w:rPr>
          <w:rFonts w:ascii="Arial" w:hAnsi="Arial" w:cs="Arial"/>
          <w:sz w:val="24"/>
          <w:szCs w:val="24"/>
        </w:rPr>
        <w:t>actions to address key workforce shortages in medical, nursing and primary care (sustainable workforce)</w:t>
      </w:r>
    </w:p>
    <w:p w14:paraId="5C12105E" w14:textId="000CD3E0" w:rsidR="008D2334" w:rsidRPr="008D2334" w:rsidRDefault="00CE5F3E" w:rsidP="00386CE0">
      <w:pPr>
        <w:numPr>
          <w:ilvl w:val="0"/>
          <w:numId w:val="64"/>
        </w:numPr>
        <w:jc w:val="both"/>
        <w:rPr>
          <w:rFonts w:ascii="Arial" w:hAnsi="Arial" w:cs="Arial"/>
          <w:sz w:val="24"/>
          <w:szCs w:val="24"/>
        </w:rPr>
      </w:pPr>
      <w:r>
        <w:rPr>
          <w:rFonts w:ascii="Arial" w:hAnsi="Arial" w:cs="Arial"/>
          <w:sz w:val="24"/>
          <w:szCs w:val="24"/>
        </w:rPr>
        <w:t xml:space="preserve">Implementing a digitally ready workforce and implementing </w:t>
      </w:r>
      <w:r w:rsidR="0019713A">
        <w:rPr>
          <w:rFonts w:ascii="Arial" w:hAnsi="Arial" w:cs="Arial"/>
          <w:sz w:val="24"/>
          <w:szCs w:val="24"/>
        </w:rPr>
        <w:t>a centre of excellence for workforce data, analytics and forecasting (in line with statutory functions of the organisation.</w:t>
      </w:r>
    </w:p>
    <w:p w14:paraId="3C0AC5E8" w14:textId="5242EB2D" w:rsidR="008D2334" w:rsidRPr="008D2334" w:rsidRDefault="0019713A" w:rsidP="00386CE0">
      <w:pPr>
        <w:numPr>
          <w:ilvl w:val="0"/>
          <w:numId w:val="64"/>
        </w:numPr>
        <w:jc w:val="both"/>
        <w:rPr>
          <w:rFonts w:ascii="Arial" w:hAnsi="Arial" w:cs="Arial"/>
          <w:sz w:val="24"/>
          <w:szCs w:val="24"/>
        </w:rPr>
      </w:pPr>
      <w:r>
        <w:rPr>
          <w:rFonts w:ascii="Arial" w:hAnsi="Arial" w:cs="Arial"/>
          <w:sz w:val="24"/>
          <w:szCs w:val="24"/>
        </w:rPr>
        <w:t xml:space="preserve">A range of measure to support Government policy in areas such as </w:t>
      </w:r>
      <w:r w:rsidR="00415945">
        <w:rPr>
          <w:rFonts w:ascii="Arial" w:hAnsi="Arial" w:cs="Arial"/>
          <w:sz w:val="24"/>
          <w:szCs w:val="24"/>
        </w:rPr>
        <w:t>implementation of the SAS doctors charter and</w:t>
      </w:r>
      <w:r w:rsidR="008D2334" w:rsidRPr="008D2334">
        <w:rPr>
          <w:rFonts w:ascii="Arial" w:hAnsi="Arial" w:cs="Arial"/>
          <w:sz w:val="24"/>
          <w:szCs w:val="24"/>
        </w:rPr>
        <w:t xml:space="preserve"> Single Lead Employer for Doctors in Training.</w:t>
      </w:r>
    </w:p>
    <w:p w14:paraId="0457345F" w14:textId="19BA2BAB" w:rsidR="008D2334" w:rsidRDefault="00AD3737" w:rsidP="00386CE0">
      <w:pPr>
        <w:numPr>
          <w:ilvl w:val="0"/>
          <w:numId w:val="64"/>
        </w:numPr>
        <w:jc w:val="both"/>
        <w:rPr>
          <w:rFonts w:ascii="Arial" w:hAnsi="Arial" w:cs="Arial"/>
          <w:sz w:val="24"/>
          <w:szCs w:val="24"/>
        </w:rPr>
      </w:pPr>
      <w:r>
        <w:rPr>
          <w:rFonts w:ascii="Arial" w:hAnsi="Arial" w:cs="Arial"/>
          <w:sz w:val="24"/>
          <w:szCs w:val="24"/>
        </w:rPr>
        <w:t>Further investment in pharmacy education and training</w:t>
      </w:r>
      <w:r w:rsidR="00AC07E4">
        <w:rPr>
          <w:rFonts w:ascii="Arial" w:hAnsi="Arial" w:cs="Arial"/>
          <w:sz w:val="24"/>
          <w:szCs w:val="24"/>
        </w:rPr>
        <w:t xml:space="preserve"> including programmes and sustainable funding mechanisms.</w:t>
      </w:r>
    </w:p>
    <w:p w14:paraId="49A4F0BD" w14:textId="77777777" w:rsidR="00386CE0" w:rsidRPr="008D2334" w:rsidRDefault="00386CE0" w:rsidP="00386CE0">
      <w:pPr>
        <w:ind w:left="720"/>
        <w:jc w:val="both"/>
        <w:rPr>
          <w:rFonts w:ascii="Arial" w:hAnsi="Arial" w:cs="Arial"/>
          <w:sz w:val="24"/>
          <w:szCs w:val="24"/>
        </w:rPr>
      </w:pPr>
    </w:p>
    <w:p w14:paraId="2080C0E2" w14:textId="618AA531" w:rsidR="008D2334" w:rsidRDefault="006A4B47" w:rsidP="00386CE0">
      <w:pPr>
        <w:ind w:left="720"/>
        <w:jc w:val="both"/>
        <w:rPr>
          <w:rFonts w:ascii="Arial" w:hAnsi="Arial" w:cs="Arial"/>
          <w:sz w:val="24"/>
          <w:szCs w:val="24"/>
        </w:rPr>
      </w:pPr>
      <w:r>
        <w:rPr>
          <w:rFonts w:ascii="Arial" w:hAnsi="Arial" w:cs="Arial"/>
          <w:sz w:val="24"/>
          <w:szCs w:val="24"/>
        </w:rPr>
        <w:t xml:space="preserve">The IMTP identifies in Chapter 5 the scoping and actions proposed in </w:t>
      </w:r>
      <w:r w:rsidR="00ED6B13">
        <w:rPr>
          <w:rFonts w:ascii="Arial" w:hAnsi="Arial" w:cs="Arial"/>
          <w:sz w:val="24"/>
          <w:szCs w:val="24"/>
        </w:rPr>
        <w:t>relation</w:t>
      </w:r>
      <w:r>
        <w:rPr>
          <w:rFonts w:ascii="Arial" w:hAnsi="Arial" w:cs="Arial"/>
          <w:sz w:val="24"/>
          <w:szCs w:val="24"/>
        </w:rPr>
        <w:t xml:space="preserve"> to the areas above. We are aware that investment dec</w:t>
      </w:r>
      <w:r w:rsidR="00ED6B13">
        <w:rPr>
          <w:rFonts w:ascii="Arial" w:hAnsi="Arial" w:cs="Arial"/>
          <w:sz w:val="24"/>
          <w:szCs w:val="24"/>
        </w:rPr>
        <w:t>i</w:t>
      </w:r>
      <w:r>
        <w:rPr>
          <w:rFonts w:ascii="Arial" w:hAnsi="Arial" w:cs="Arial"/>
          <w:sz w:val="24"/>
          <w:szCs w:val="24"/>
        </w:rPr>
        <w:t>sions will need to be supported by robust business cases and further dialogue</w:t>
      </w:r>
      <w:r w:rsidR="00ED6B13">
        <w:rPr>
          <w:rFonts w:ascii="Arial" w:hAnsi="Arial" w:cs="Arial"/>
          <w:sz w:val="24"/>
          <w:szCs w:val="24"/>
        </w:rPr>
        <w:t xml:space="preserve"> with partners and Welsh Government</w:t>
      </w:r>
      <w:r w:rsidR="00C4080E">
        <w:rPr>
          <w:rFonts w:ascii="Arial" w:hAnsi="Arial" w:cs="Arial"/>
          <w:sz w:val="24"/>
          <w:szCs w:val="24"/>
        </w:rPr>
        <w:t>. This will include undertaking cost/benefit analysis</w:t>
      </w:r>
      <w:r w:rsidR="00265E1A">
        <w:rPr>
          <w:rFonts w:ascii="Arial" w:hAnsi="Arial" w:cs="Arial"/>
          <w:sz w:val="24"/>
          <w:szCs w:val="24"/>
        </w:rPr>
        <w:t xml:space="preserve"> and articulating the return on investment</w:t>
      </w:r>
      <w:r w:rsidR="00A07238">
        <w:rPr>
          <w:rFonts w:ascii="Arial" w:hAnsi="Arial" w:cs="Arial"/>
          <w:sz w:val="24"/>
          <w:szCs w:val="24"/>
        </w:rPr>
        <w:t xml:space="preserve"> for</w:t>
      </w:r>
      <w:r w:rsidR="00265E1A">
        <w:rPr>
          <w:rFonts w:ascii="Arial" w:hAnsi="Arial" w:cs="Arial"/>
          <w:sz w:val="24"/>
          <w:szCs w:val="24"/>
        </w:rPr>
        <w:t xml:space="preserve"> the NHS Wales system overall.</w:t>
      </w:r>
      <w:r w:rsidR="00A07238">
        <w:rPr>
          <w:rFonts w:ascii="Arial" w:hAnsi="Arial" w:cs="Arial"/>
          <w:sz w:val="24"/>
          <w:szCs w:val="24"/>
        </w:rPr>
        <w:t xml:space="preserve"> N</w:t>
      </w:r>
      <w:r w:rsidR="008D2334" w:rsidRPr="008D2334">
        <w:rPr>
          <w:rFonts w:ascii="Arial" w:hAnsi="Arial" w:cs="Arial"/>
          <w:sz w:val="24"/>
          <w:szCs w:val="24"/>
        </w:rPr>
        <w:t>one of the funding that would be required to deliver the ambitions set out under these headings has been assumed in the HEIW Financial Plan at this stage.</w:t>
      </w:r>
    </w:p>
    <w:p w14:paraId="3F24D6F6" w14:textId="77777777" w:rsidR="00386CE0" w:rsidRPr="008D2334" w:rsidRDefault="00386CE0" w:rsidP="00386CE0">
      <w:pPr>
        <w:ind w:left="720"/>
        <w:jc w:val="both"/>
        <w:rPr>
          <w:rFonts w:ascii="Arial" w:hAnsi="Arial" w:cs="Arial"/>
          <w:sz w:val="24"/>
          <w:szCs w:val="24"/>
        </w:rPr>
      </w:pPr>
    </w:p>
    <w:p w14:paraId="1C2FAAC9" w14:textId="5D489ACA" w:rsidR="004D3C74" w:rsidRDefault="00556E08" w:rsidP="00AD432A">
      <w:pPr>
        <w:spacing w:after="160" w:line="259" w:lineRule="auto"/>
        <w:rPr>
          <w:rFonts w:ascii="Arial" w:hAnsi="Arial" w:cs="Arial"/>
          <w:sz w:val="24"/>
          <w:szCs w:val="24"/>
        </w:rPr>
      </w:pPr>
      <w:r>
        <w:rPr>
          <w:rFonts w:ascii="Arial" w:hAnsi="Arial" w:cs="Arial"/>
          <w:noProof/>
          <w:sz w:val="24"/>
          <w:szCs w:val="24"/>
          <w:lang w:eastAsia="en-GB"/>
        </w:rPr>
        <w:drawing>
          <wp:inline distT="0" distB="0" distL="0" distR="0" wp14:anchorId="3ADFA097" wp14:editId="1FD01D1F">
            <wp:extent cx="6498590" cy="4620895"/>
            <wp:effectExtent l="0" t="0" r="0" b="8255"/>
            <wp:docPr id="18" name="Picture 18" descr="Diagram showing Further Funding requests for External Funding through the years 20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Diagram showing Further Funding requests for External Funding through the years 2020/2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498590" cy="4620895"/>
                    </a:xfrm>
                    <a:prstGeom prst="rect">
                      <a:avLst/>
                    </a:prstGeom>
                    <a:noFill/>
                  </pic:spPr>
                </pic:pic>
              </a:graphicData>
            </a:graphic>
          </wp:inline>
        </w:drawing>
      </w:r>
    </w:p>
    <w:p w14:paraId="46C43745" w14:textId="6F200320" w:rsidR="00ED40CD" w:rsidRDefault="00EA4FBE" w:rsidP="00472820">
      <w:pPr>
        <w:ind w:left="720"/>
        <w:jc w:val="both"/>
        <w:rPr>
          <w:rFonts w:ascii="Arial" w:hAnsi="Arial" w:cs="Arial"/>
          <w:sz w:val="24"/>
          <w:szCs w:val="24"/>
        </w:rPr>
        <w:sectPr w:rsidR="00ED40CD" w:rsidSect="00ED6B5F">
          <w:pgSz w:w="11906" w:h="16838"/>
          <w:pgMar w:top="1134" w:right="1134" w:bottom="1134" w:left="1134" w:header="709" w:footer="709" w:gutter="0"/>
          <w:cols w:space="708"/>
          <w:docGrid w:linePitch="360"/>
        </w:sectPr>
      </w:pPr>
      <w:proofErr w:type="gramStart"/>
      <w:r w:rsidRPr="00EA4FBE">
        <w:rPr>
          <w:rFonts w:ascii="Arial" w:hAnsi="Arial" w:cs="Arial"/>
          <w:sz w:val="24"/>
          <w:szCs w:val="24"/>
        </w:rPr>
        <w:t>A number of</w:t>
      </w:r>
      <w:proofErr w:type="gramEnd"/>
      <w:r w:rsidRPr="00EA4FBE">
        <w:rPr>
          <w:rFonts w:ascii="Arial" w:hAnsi="Arial" w:cs="Arial"/>
          <w:sz w:val="24"/>
          <w:szCs w:val="24"/>
        </w:rPr>
        <w:t xml:space="preserve"> smaller schemes were also identified</w:t>
      </w:r>
      <w:r w:rsidR="00A069CA">
        <w:rPr>
          <w:rFonts w:ascii="Arial" w:hAnsi="Arial" w:cs="Arial"/>
          <w:sz w:val="24"/>
          <w:szCs w:val="24"/>
        </w:rPr>
        <w:t>,</w:t>
      </w:r>
      <w:r w:rsidRPr="00EA4FBE">
        <w:rPr>
          <w:rFonts w:ascii="Arial" w:hAnsi="Arial" w:cs="Arial"/>
          <w:sz w:val="24"/>
          <w:szCs w:val="24"/>
        </w:rPr>
        <w:t xml:space="preserve"> and it is proposed that these schemes will be </w:t>
      </w:r>
      <w:r w:rsidR="0002299E">
        <w:rPr>
          <w:rFonts w:ascii="Arial" w:hAnsi="Arial" w:cs="Arial"/>
          <w:sz w:val="24"/>
          <w:szCs w:val="24"/>
        </w:rPr>
        <w:t xml:space="preserve">prioritised </w:t>
      </w:r>
      <w:r w:rsidR="009A5D7B">
        <w:rPr>
          <w:rFonts w:ascii="Arial" w:hAnsi="Arial" w:cs="Arial"/>
          <w:sz w:val="24"/>
          <w:szCs w:val="24"/>
        </w:rPr>
        <w:t xml:space="preserve">and where appropriate will be </w:t>
      </w:r>
      <w:r w:rsidRPr="00EA4FBE">
        <w:rPr>
          <w:rFonts w:ascii="Arial" w:hAnsi="Arial" w:cs="Arial"/>
          <w:sz w:val="24"/>
          <w:szCs w:val="24"/>
        </w:rPr>
        <w:t>funded out of existing recurrent allocations shown within the HEIW Financial Plan</w:t>
      </w:r>
    </w:p>
    <w:p w14:paraId="757F478E" w14:textId="6FB26A60" w:rsidR="00ED6B5F" w:rsidRDefault="00472820" w:rsidP="00AD432A">
      <w:pPr>
        <w:spacing w:after="160" w:line="259" w:lineRule="auto"/>
        <w:rPr>
          <w:rFonts w:ascii="Arial" w:hAnsi="Arial" w:cs="Arial"/>
          <w:sz w:val="24"/>
          <w:szCs w:val="24"/>
        </w:rPr>
        <w:sectPr w:rsidR="00ED6B5F" w:rsidSect="00ED6B5F">
          <w:pgSz w:w="16838" w:h="11906" w:orient="landscape"/>
          <w:pgMar w:top="1134" w:right="1134" w:bottom="1134" w:left="1134" w:header="709" w:footer="709" w:gutter="0"/>
          <w:cols w:space="708"/>
          <w:docGrid w:linePitch="360"/>
        </w:sectPr>
      </w:pPr>
      <w:r w:rsidRPr="00472820">
        <w:rPr>
          <w:noProof/>
        </w:rPr>
        <w:lastRenderedPageBreak/>
        <w:drawing>
          <wp:inline distT="0" distB="0" distL="0" distR="0" wp14:anchorId="41D6752A" wp14:editId="61451150">
            <wp:extent cx="7820025" cy="6470587"/>
            <wp:effectExtent l="0" t="0" r="0" b="6985"/>
            <wp:docPr id="13" name="Picture 13" descr="Diagram showing Further Funding requests for Internal Funding through the years 20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 showing Further Funding requests for Internal Funding through the years 2020/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824454" cy="6474251"/>
                    </a:xfrm>
                    <a:prstGeom prst="rect">
                      <a:avLst/>
                    </a:prstGeom>
                    <a:noFill/>
                    <a:ln>
                      <a:noFill/>
                    </a:ln>
                  </pic:spPr>
                </pic:pic>
              </a:graphicData>
            </a:graphic>
          </wp:inline>
        </w:drawing>
      </w:r>
    </w:p>
    <w:p w14:paraId="24CCEA45" w14:textId="4D855558" w:rsidR="00AD432A" w:rsidRPr="00A069CA" w:rsidRDefault="00476F59" w:rsidP="00386CE0">
      <w:pPr>
        <w:jc w:val="both"/>
        <w:rPr>
          <w:rFonts w:ascii="Arial" w:hAnsi="Arial" w:cs="Arial"/>
          <w:b/>
          <w:sz w:val="24"/>
          <w:szCs w:val="24"/>
        </w:rPr>
      </w:pPr>
      <w:r>
        <w:rPr>
          <w:rFonts w:ascii="Arial" w:hAnsi="Arial" w:cs="Arial"/>
          <w:b/>
          <w:sz w:val="24"/>
          <w:szCs w:val="24"/>
        </w:rPr>
        <w:lastRenderedPageBreak/>
        <w:t>10.</w:t>
      </w:r>
      <w:r w:rsidR="00A96B3C">
        <w:rPr>
          <w:rFonts w:ascii="Arial" w:hAnsi="Arial" w:cs="Arial"/>
          <w:b/>
          <w:sz w:val="24"/>
          <w:szCs w:val="24"/>
        </w:rPr>
        <w:t>4</w:t>
      </w:r>
      <w:r w:rsidR="00386CE0">
        <w:rPr>
          <w:rFonts w:ascii="Arial" w:hAnsi="Arial" w:cs="Arial"/>
          <w:b/>
          <w:sz w:val="24"/>
          <w:szCs w:val="24"/>
        </w:rPr>
        <w:tab/>
      </w:r>
      <w:r w:rsidR="00654BD6">
        <w:rPr>
          <w:rFonts w:ascii="Arial" w:hAnsi="Arial" w:cs="Arial"/>
          <w:b/>
          <w:sz w:val="24"/>
          <w:szCs w:val="24"/>
        </w:rPr>
        <w:t xml:space="preserve">Financial </w:t>
      </w:r>
      <w:r w:rsidR="00AD432A" w:rsidRPr="00A069CA">
        <w:rPr>
          <w:rFonts w:ascii="Arial" w:hAnsi="Arial" w:cs="Arial"/>
          <w:b/>
          <w:sz w:val="24"/>
          <w:szCs w:val="24"/>
        </w:rPr>
        <w:t>Risks and Opportunities</w:t>
      </w:r>
    </w:p>
    <w:p w14:paraId="1892C9E3" w14:textId="77777777" w:rsidR="00386CE0" w:rsidRDefault="00386CE0" w:rsidP="00386CE0">
      <w:pPr>
        <w:ind w:left="720"/>
        <w:jc w:val="both"/>
        <w:rPr>
          <w:rFonts w:ascii="Arial" w:hAnsi="Arial" w:cs="Arial"/>
          <w:sz w:val="24"/>
          <w:szCs w:val="24"/>
        </w:rPr>
      </w:pPr>
    </w:p>
    <w:p w14:paraId="64440D11" w14:textId="09F81377" w:rsidR="00AD432A" w:rsidRDefault="00AD432A" w:rsidP="00386CE0">
      <w:pPr>
        <w:ind w:left="720"/>
        <w:jc w:val="both"/>
        <w:rPr>
          <w:rFonts w:ascii="Arial" w:hAnsi="Arial" w:cs="Arial"/>
          <w:sz w:val="24"/>
          <w:szCs w:val="24"/>
        </w:rPr>
      </w:pPr>
      <w:r w:rsidRPr="00A069CA">
        <w:rPr>
          <w:rFonts w:ascii="Arial" w:hAnsi="Arial" w:cs="Arial"/>
          <w:sz w:val="24"/>
          <w:szCs w:val="24"/>
        </w:rPr>
        <w:t xml:space="preserve">The financial </w:t>
      </w:r>
      <w:r w:rsidR="009A5D7B">
        <w:rPr>
          <w:rFonts w:ascii="Arial" w:hAnsi="Arial" w:cs="Arial"/>
          <w:sz w:val="24"/>
          <w:szCs w:val="24"/>
        </w:rPr>
        <w:t>plan</w:t>
      </w:r>
      <w:r w:rsidR="009A5D7B" w:rsidRPr="00A069CA">
        <w:rPr>
          <w:rFonts w:ascii="Arial" w:hAnsi="Arial" w:cs="Arial"/>
          <w:sz w:val="24"/>
          <w:szCs w:val="24"/>
        </w:rPr>
        <w:t xml:space="preserve"> </w:t>
      </w:r>
      <w:r w:rsidR="009A5D7B">
        <w:rPr>
          <w:rFonts w:ascii="Arial" w:hAnsi="Arial" w:cs="Arial"/>
          <w:sz w:val="24"/>
          <w:szCs w:val="24"/>
        </w:rPr>
        <w:t>has</w:t>
      </w:r>
      <w:r w:rsidRPr="00A069CA">
        <w:rPr>
          <w:rFonts w:ascii="Arial" w:hAnsi="Arial" w:cs="Arial"/>
          <w:sz w:val="24"/>
          <w:szCs w:val="24"/>
        </w:rPr>
        <w:t xml:space="preserve"> been developed with the best available information at a point in time and within the existing policy environment. </w:t>
      </w:r>
      <w:r w:rsidR="00386CE0">
        <w:rPr>
          <w:rFonts w:ascii="Arial" w:hAnsi="Arial" w:cs="Arial"/>
          <w:sz w:val="24"/>
          <w:szCs w:val="24"/>
        </w:rPr>
        <w:t xml:space="preserve"> </w:t>
      </w:r>
      <w:r w:rsidRPr="00A069CA">
        <w:rPr>
          <w:rFonts w:ascii="Arial" w:hAnsi="Arial" w:cs="Arial"/>
          <w:sz w:val="24"/>
          <w:szCs w:val="24"/>
        </w:rPr>
        <w:t>The following assumptions have therefore been made in developing the financial plan:</w:t>
      </w:r>
    </w:p>
    <w:p w14:paraId="0ACA3D4C" w14:textId="77777777" w:rsidR="00386CE0" w:rsidRPr="00A069CA" w:rsidRDefault="00386CE0" w:rsidP="00386CE0">
      <w:pPr>
        <w:ind w:left="720"/>
        <w:jc w:val="both"/>
        <w:rPr>
          <w:rFonts w:ascii="Arial" w:hAnsi="Arial" w:cs="Arial"/>
          <w:sz w:val="24"/>
          <w:szCs w:val="24"/>
        </w:rPr>
      </w:pPr>
    </w:p>
    <w:p w14:paraId="21B62144" w14:textId="77777777" w:rsidR="00AD432A" w:rsidRPr="00A069CA" w:rsidRDefault="00AD432A" w:rsidP="00386CE0">
      <w:pPr>
        <w:numPr>
          <w:ilvl w:val="0"/>
          <w:numId w:val="72"/>
        </w:numPr>
        <w:jc w:val="both"/>
        <w:rPr>
          <w:rFonts w:ascii="Arial" w:hAnsi="Arial" w:cs="Arial"/>
          <w:sz w:val="24"/>
          <w:szCs w:val="24"/>
        </w:rPr>
      </w:pPr>
      <w:r w:rsidRPr="00A069CA">
        <w:rPr>
          <w:rFonts w:ascii="Arial" w:hAnsi="Arial" w:cs="Arial"/>
          <w:sz w:val="24"/>
          <w:szCs w:val="24"/>
        </w:rPr>
        <w:t>Welsh Government will continue to fund the costs of Bursary for the lifetime of the IMTP.</w:t>
      </w:r>
    </w:p>
    <w:p w14:paraId="6326EA3E" w14:textId="1AEFCDA3" w:rsidR="00AD432A" w:rsidRPr="00A069CA" w:rsidRDefault="00AD432A" w:rsidP="00386CE0">
      <w:pPr>
        <w:numPr>
          <w:ilvl w:val="0"/>
          <w:numId w:val="72"/>
        </w:numPr>
        <w:jc w:val="both"/>
        <w:rPr>
          <w:rFonts w:ascii="Arial" w:hAnsi="Arial" w:cs="Arial"/>
          <w:sz w:val="24"/>
          <w:szCs w:val="24"/>
        </w:rPr>
      </w:pPr>
      <w:r w:rsidRPr="00A069CA">
        <w:rPr>
          <w:rFonts w:ascii="Arial" w:hAnsi="Arial" w:cs="Arial"/>
          <w:sz w:val="24"/>
          <w:szCs w:val="24"/>
        </w:rPr>
        <w:t>The re-established Bursary system in England will not detrimentally impact on the ability of contracted providers in Wales to recruit to courses</w:t>
      </w:r>
      <w:r w:rsidR="00B833FA">
        <w:rPr>
          <w:rFonts w:ascii="Arial" w:hAnsi="Arial" w:cs="Arial"/>
          <w:sz w:val="24"/>
          <w:szCs w:val="24"/>
        </w:rPr>
        <w:t xml:space="preserve"> resulting in a significant underspend</w:t>
      </w:r>
      <w:r w:rsidRPr="00A069CA">
        <w:rPr>
          <w:rFonts w:ascii="Arial" w:hAnsi="Arial" w:cs="Arial"/>
          <w:sz w:val="24"/>
          <w:szCs w:val="24"/>
        </w:rPr>
        <w:t>.</w:t>
      </w:r>
    </w:p>
    <w:p w14:paraId="66F543BB" w14:textId="4F5E3110" w:rsidR="00AD432A" w:rsidRPr="00A069CA" w:rsidRDefault="00AD432A" w:rsidP="00386CE0">
      <w:pPr>
        <w:numPr>
          <w:ilvl w:val="0"/>
          <w:numId w:val="72"/>
        </w:numPr>
        <w:jc w:val="both"/>
        <w:rPr>
          <w:rFonts w:ascii="Arial" w:hAnsi="Arial" w:cs="Arial"/>
          <w:sz w:val="24"/>
          <w:szCs w:val="24"/>
        </w:rPr>
      </w:pPr>
      <w:r w:rsidRPr="00A069CA">
        <w:rPr>
          <w:rFonts w:ascii="Arial" w:hAnsi="Arial" w:cs="Arial"/>
          <w:sz w:val="24"/>
          <w:szCs w:val="24"/>
        </w:rPr>
        <w:t>There will not be a material change in University fee level as a result of the Augur Review.</w:t>
      </w:r>
    </w:p>
    <w:p w14:paraId="6A345CC2" w14:textId="1DC0AD9E" w:rsidR="00AD432A" w:rsidRPr="00A069CA" w:rsidRDefault="00AD432A" w:rsidP="00386CE0">
      <w:pPr>
        <w:numPr>
          <w:ilvl w:val="0"/>
          <w:numId w:val="72"/>
        </w:numPr>
        <w:jc w:val="both"/>
        <w:rPr>
          <w:rFonts w:ascii="Arial" w:hAnsi="Arial" w:cs="Arial"/>
          <w:sz w:val="24"/>
          <w:szCs w:val="24"/>
        </w:rPr>
      </w:pPr>
      <w:r w:rsidRPr="00A069CA">
        <w:rPr>
          <w:rFonts w:ascii="Arial" w:hAnsi="Arial" w:cs="Arial"/>
          <w:sz w:val="24"/>
          <w:szCs w:val="24"/>
        </w:rPr>
        <w:t>Brexit will not detrimentally impact on the ability of HEIW to deliver its objectives.</w:t>
      </w:r>
    </w:p>
    <w:p w14:paraId="75D77A08" w14:textId="6B8D108C" w:rsidR="00AD432A" w:rsidRPr="00A069CA" w:rsidRDefault="00AD432A" w:rsidP="00386CE0">
      <w:pPr>
        <w:numPr>
          <w:ilvl w:val="0"/>
          <w:numId w:val="72"/>
        </w:numPr>
        <w:jc w:val="both"/>
        <w:rPr>
          <w:rFonts w:ascii="Arial" w:hAnsi="Arial" w:cs="Arial"/>
          <w:sz w:val="24"/>
          <w:szCs w:val="24"/>
        </w:rPr>
      </w:pPr>
      <w:r w:rsidRPr="00A069CA">
        <w:rPr>
          <w:rFonts w:ascii="Arial" w:hAnsi="Arial" w:cs="Arial"/>
          <w:sz w:val="24"/>
          <w:szCs w:val="24"/>
        </w:rPr>
        <w:t>Any further changes to NHS Pension Scheme Regulations will be funded by Welsh Government.</w:t>
      </w:r>
    </w:p>
    <w:p w14:paraId="667172E6" w14:textId="03D14977" w:rsidR="00AD432A" w:rsidRDefault="00AD432A" w:rsidP="00386CE0">
      <w:pPr>
        <w:numPr>
          <w:ilvl w:val="0"/>
          <w:numId w:val="72"/>
        </w:numPr>
        <w:jc w:val="both"/>
        <w:rPr>
          <w:rFonts w:ascii="Arial" w:hAnsi="Arial" w:cs="Arial"/>
          <w:sz w:val="24"/>
          <w:szCs w:val="24"/>
        </w:rPr>
      </w:pPr>
      <w:r w:rsidRPr="00A069CA">
        <w:rPr>
          <w:rFonts w:ascii="Arial" w:hAnsi="Arial" w:cs="Arial"/>
          <w:sz w:val="24"/>
          <w:szCs w:val="24"/>
        </w:rPr>
        <w:t>HEIW’s inclusion into the Welsh Risk Pool- Risk Sharing Agreement will not create a material unfunded liability.</w:t>
      </w:r>
    </w:p>
    <w:p w14:paraId="0EFBFD26" w14:textId="77777777" w:rsidR="00386CE0" w:rsidRPr="00A069CA" w:rsidRDefault="00386CE0" w:rsidP="00386CE0">
      <w:pPr>
        <w:ind w:left="720"/>
        <w:jc w:val="both"/>
        <w:rPr>
          <w:rFonts w:ascii="Arial" w:hAnsi="Arial" w:cs="Arial"/>
          <w:sz w:val="24"/>
          <w:szCs w:val="24"/>
        </w:rPr>
      </w:pPr>
    </w:p>
    <w:p w14:paraId="2951D446" w14:textId="10CAF09C" w:rsidR="00AD432A" w:rsidRDefault="00AD432A" w:rsidP="00386CE0">
      <w:pPr>
        <w:ind w:left="720"/>
        <w:jc w:val="both"/>
        <w:rPr>
          <w:rFonts w:ascii="Arial" w:hAnsi="Arial" w:cs="Arial"/>
          <w:sz w:val="24"/>
          <w:szCs w:val="24"/>
        </w:rPr>
      </w:pPr>
      <w:r w:rsidRPr="00A069CA">
        <w:rPr>
          <w:rFonts w:ascii="Arial" w:hAnsi="Arial" w:cs="Arial"/>
          <w:sz w:val="24"/>
          <w:szCs w:val="24"/>
        </w:rPr>
        <w:t>Overall, HEIW’s 2020</w:t>
      </w:r>
      <w:r w:rsidR="004175E4">
        <w:rPr>
          <w:rFonts w:ascii="Arial" w:hAnsi="Arial" w:cs="Arial"/>
          <w:sz w:val="24"/>
          <w:szCs w:val="24"/>
        </w:rPr>
        <w:t>-</w:t>
      </w:r>
      <w:r w:rsidRPr="00A069CA">
        <w:rPr>
          <w:rFonts w:ascii="Arial" w:hAnsi="Arial" w:cs="Arial"/>
          <w:sz w:val="24"/>
          <w:szCs w:val="24"/>
        </w:rPr>
        <w:t xml:space="preserve">25 Financial Plan demonstrates the organisation’s determination to live within its means and ensure that real value can be demonstrated from the resources made available to take forward its agreed commissioning </w:t>
      </w:r>
      <w:r w:rsidR="00B833FA">
        <w:rPr>
          <w:rFonts w:ascii="Arial" w:hAnsi="Arial" w:cs="Arial"/>
          <w:sz w:val="24"/>
          <w:szCs w:val="24"/>
        </w:rPr>
        <w:t xml:space="preserve">and development </w:t>
      </w:r>
      <w:r w:rsidRPr="00A069CA">
        <w:rPr>
          <w:rFonts w:ascii="Arial" w:hAnsi="Arial" w:cs="Arial"/>
          <w:sz w:val="24"/>
          <w:szCs w:val="24"/>
        </w:rPr>
        <w:t>programme.</w:t>
      </w:r>
    </w:p>
    <w:p w14:paraId="197EFBAB" w14:textId="77777777" w:rsidR="00E66940" w:rsidRPr="00A069CA" w:rsidRDefault="00E66940" w:rsidP="00386CE0">
      <w:pPr>
        <w:ind w:left="720"/>
        <w:jc w:val="both"/>
        <w:rPr>
          <w:rFonts w:ascii="Arial" w:hAnsi="Arial" w:cs="Arial"/>
          <w:sz w:val="24"/>
          <w:szCs w:val="24"/>
        </w:rPr>
      </w:pPr>
    </w:p>
    <w:p w14:paraId="4349386D" w14:textId="39F2503B" w:rsidR="00AD432A" w:rsidRDefault="00AD432A" w:rsidP="00386CE0">
      <w:pPr>
        <w:ind w:left="720"/>
        <w:jc w:val="both"/>
        <w:rPr>
          <w:rFonts w:ascii="Arial" w:hAnsi="Arial" w:cs="Arial"/>
          <w:sz w:val="24"/>
          <w:szCs w:val="24"/>
        </w:rPr>
      </w:pPr>
      <w:r w:rsidRPr="00A069CA">
        <w:rPr>
          <w:rFonts w:ascii="Arial" w:hAnsi="Arial" w:cs="Arial"/>
          <w:sz w:val="24"/>
          <w:szCs w:val="24"/>
        </w:rPr>
        <w:t>The 2020</w:t>
      </w:r>
      <w:r w:rsidR="004175E4">
        <w:rPr>
          <w:rFonts w:ascii="Arial" w:hAnsi="Arial" w:cs="Arial"/>
          <w:sz w:val="24"/>
          <w:szCs w:val="24"/>
        </w:rPr>
        <w:t>-</w:t>
      </w:r>
      <w:r w:rsidRPr="00A069CA">
        <w:rPr>
          <w:rFonts w:ascii="Arial" w:hAnsi="Arial" w:cs="Arial"/>
          <w:sz w:val="24"/>
          <w:szCs w:val="24"/>
        </w:rPr>
        <w:t>25 Financial Plan provides the means and framework to support the achievement of not only financial balance but also the other delivery components of the HEIW IMTP.</w:t>
      </w:r>
      <w:r w:rsidR="00D52ED0">
        <w:rPr>
          <w:rFonts w:ascii="Arial" w:hAnsi="Arial" w:cs="Arial"/>
          <w:sz w:val="24"/>
          <w:szCs w:val="24"/>
        </w:rPr>
        <w:t xml:space="preserve"> </w:t>
      </w:r>
      <w:r w:rsidRPr="00A069CA">
        <w:rPr>
          <w:rFonts w:ascii="Arial" w:hAnsi="Arial" w:cs="Arial"/>
          <w:sz w:val="24"/>
          <w:szCs w:val="24"/>
        </w:rPr>
        <w:t xml:space="preserve"> As set out in</w:t>
      </w:r>
      <w:r w:rsidRPr="00A069CA" w:rsidDel="00A47E4A">
        <w:rPr>
          <w:rFonts w:ascii="Arial" w:hAnsi="Arial" w:cs="Arial"/>
          <w:sz w:val="24"/>
          <w:szCs w:val="24"/>
        </w:rPr>
        <w:t xml:space="preserve"> </w:t>
      </w:r>
      <w:r w:rsidRPr="00A069CA">
        <w:rPr>
          <w:rFonts w:ascii="Arial" w:hAnsi="Arial" w:cs="Arial"/>
          <w:sz w:val="24"/>
          <w:szCs w:val="24"/>
        </w:rPr>
        <w:t>above the Board will aim to explore opportunities for further investment by Welsh Government to accelerate the pace of transformational change.</w:t>
      </w:r>
    </w:p>
    <w:p w14:paraId="33D69D10" w14:textId="77777777" w:rsidR="00E66940" w:rsidRPr="00A069CA" w:rsidRDefault="00E66940" w:rsidP="00386CE0">
      <w:pPr>
        <w:ind w:left="720"/>
        <w:jc w:val="both"/>
        <w:rPr>
          <w:rFonts w:ascii="Arial" w:hAnsi="Arial" w:cs="Arial"/>
          <w:sz w:val="24"/>
          <w:szCs w:val="24"/>
        </w:rPr>
      </w:pPr>
    </w:p>
    <w:p w14:paraId="6B0693DF" w14:textId="690E01DA" w:rsidR="00AD432A" w:rsidRDefault="00AD432A" w:rsidP="00386CE0">
      <w:pPr>
        <w:ind w:left="720"/>
        <w:jc w:val="both"/>
        <w:rPr>
          <w:rFonts w:ascii="Arial" w:hAnsi="Arial" w:cs="Arial"/>
          <w:sz w:val="24"/>
          <w:szCs w:val="24"/>
        </w:rPr>
      </w:pPr>
      <w:r w:rsidRPr="00A069CA">
        <w:rPr>
          <w:rFonts w:ascii="Arial" w:hAnsi="Arial" w:cs="Arial"/>
          <w:sz w:val="24"/>
          <w:szCs w:val="24"/>
        </w:rPr>
        <w:t>The plan has set out HEIW’s expectations on budget discipline, and containing costs which will require engagement from Executives, Senior Managers and Budget Holders to deliver. Achievement of these will be key to the successful implementation of the plan.</w:t>
      </w:r>
    </w:p>
    <w:p w14:paraId="5969FE22" w14:textId="52473472" w:rsidR="00284593" w:rsidRDefault="00284593" w:rsidP="00386CE0">
      <w:pPr>
        <w:ind w:left="720"/>
        <w:jc w:val="both"/>
        <w:rPr>
          <w:rFonts w:ascii="Arial" w:hAnsi="Arial" w:cs="Arial"/>
          <w:sz w:val="24"/>
          <w:szCs w:val="24"/>
        </w:rPr>
      </w:pPr>
    </w:p>
    <w:p w14:paraId="0F0F0F9D" w14:textId="294D1D08" w:rsidR="00284593" w:rsidRPr="00284593" w:rsidRDefault="00284593" w:rsidP="00284593">
      <w:pPr>
        <w:ind w:left="720"/>
        <w:jc w:val="both"/>
        <w:rPr>
          <w:rFonts w:ascii="Arial" w:hAnsi="Arial" w:cs="Arial"/>
          <w:sz w:val="24"/>
          <w:szCs w:val="24"/>
        </w:rPr>
      </w:pPr>
      <w:r w:rsidRPr="00284593">
        <w:rPr>
          <w:rFonts w:ascii="Arial" w:hAnsi="Arial" w:cs="Arial"/>
          <w:sz w:val="24"/>
          <w:szCs w:val="24"/>
        </w:rPr>
        <w:t xml:space="preserve">During 2020/21, HEIW will work with Welsh Government colleagues to </w:t>
      </w:r>
      <w:proofErr w:type="gramStart"/>
      <w:r w:rsidRPr="00284593">
        <w:rPr>
          <w:rFonts w:ascii="Arial" w:hAnsi="Arial" w:cs="Arial"/>
          <w:sz w:val="24"/>
          <w:szCs w:val="24"/>
        </w:rPr>
        <w:t>effect</w:t>
      </w:r>
      <w:proofErr w:type="gramEnd"/>
      <w:r w:rsidRPr="00284593">
        <w:rPr>
          <w:rFonts w:ascii="Arial" w:hAnsi="Arial" w:cs="Arial"/>
          <w:sz w:val="24"/>
          <w:szCs w:val="24"/>
        </w:rPr>
        <w:t xml:space="preserve"> the transfer of SIFT resources to HEIW for the 2021/22 financial year</w:t>
      </w:r>
      <w:r>
        <w:rPr>
          <w:rFonts w:ascii="Arial" w:hAnsi="Arial" w:cs="Arial"/>
          <w:sz w:val="24"/>
          <w:szCs w:val="24"/>
        </w:rPr>
        <w:t xml:space="preserve"> aligned with Objective 2.5</w:t>
      </w:r>
      <w:r w:rsidRPr="00284593">
        <w:rPr>
          <w:rFonts w:ascii="Arial" w:hAnsi="Arial" w:cs="Arial"/>
          <w:sz w:val="24"/>
          <w:szCs w:val="24"/>
        </w:rPr>
        <w:t>. Consideration will need to be given as to the use of the resource to support medical student teaching activity in Health Boards and Trusts and the usefulness of the current mechanisms to meet future need, whilst taking account of previous reviews and mechanisms in the other home countries.</w:t>
      </w:r>
    </w:p>
    <w:p w14:paraId="10B3C7F1" w14:textId="77777777" w:rsidR="00284593" w:rsidRPr="00A069CA" w:rsidRDefault="00284593" w:rsidP="00386CE0">
      <w:pPr>
        <w:ind w:left="720"/>
        <w:jc w:val="both"/>
        <w:rPr>
          <w:rFonts w:ascii="Arial" w:hAnsi="Arial" w:cs="Arial"/>
          <w:sz w:val="24"/>
          <w:szCs w:val="24"/>
        </w:rPr>
      </w:pPr>
    </w:p>
    <w:p w14:paraId="7663CFE3" w14:textId="77777777" w:rsidR="00AD432A" w:rsidRPr="00A069CA" w:rsidRDefault="00AD432A" w:rsidP="00386CE0">
      <w:pPr>
        <w:ind w:left="720"/>
        <w:jc w:val="both"/>
        <w:rPr>
          <w:rFonts w:ascii="Arial" w:hAnsi="Arial" w:cs="Arial"/>
          <w:sz w:val="24"/>
          <w:szCs w:val="24"/>
        </w:rPr>
      </w:pPr>
    </w:p>
    <w:p w14:paraId="6E2B3DA9" w14:textId="26F2E025" w:rsidR="00AD432A" w:rsidRPr="00A069CA" w:rsidRDefault="00476F59" w:rsidP="00386CE0">
      <w:pPr>
        <w:jc w:val="both"/>
        <w:rPr>
          <w:rFonts w:ascii="Arial" w:hAnsi="Arial" w:cs="Arial"/>
          <w:b/>
          <w:sz w:val="24"/>
          <w:szCs w:val="24"/>
        </w:rPr>
      </w:pPr>
      <w:r>
        <w:rPr>
          <w:rFonts w:ascii="Arial" w:hAnsi="Arial" w:cs="Arial"/>
          <w:b/>
          <w:sz w:val="24"/>
          <w:szCs w:val="24"/>
        </w:rPr>
        <w:t>10.</w:t>
      </w:r>
      <w:r w:rsidR="007B0FFD">
        <w:rPr>
          <w:rFonts w:ascii="Arial" w:hAnsi="Arial" w:cs="Arial"/>
          <w:b/>
          <w:sz w:val="24"/>
          <w:szCs w:val="24"/>
        </w:rPr>
        <w:t>5</w:t>
      </w:r>
      <w:r w:rsidR="00386CE0">
        <w:rPr>
          <w:rFonts w:ascii="Arial" w:hAnsi="Arial" w:cs="Arial"/>
          <w:b/>
          <w:sz w:val="24"/>
          <w:szCs w:val="24"/>
        </w:rPr>
        <w:tab/>
      </w:r>
      <w:r w:rsidR="00AD432A" w:rsidRPr="00A069CA">
        <w:rPr>
          <w:rFonts w:ascii="Arial" w:hAnsi="Arial" w:cs="Arial"/>
          <w:b/>
          <w:sz w:val="24"/>
          <w:szCs w:val="24"/>
        </w:rPr>
        <w:t>Capital</w:t>
      </w:r>
    </w:p>
    <w:p w14:paraId="0DBDE56C" w14:textId="77777777" w:rsidR="00386CE0" w:rsidRDefault="00386CE0" w:rsidP="00386CE0">
      <w:pPr>
        <w:ind w:left="720"/>
        <w:jc w:val="both"/>
        <w:rPr>
          <w:rFonts w:ascii="Arial" w:hAnsi="Arial" w:cs="Arial"/>
          <w:sz w:val="24"/>
          <w:szCs w:val="24"/>
        </w:rPr>
      </w:pPr>
    </w:p>
    <w:p w14:paraId="0BE96286" w14:textId="33F65F97" w:rsidR="00AD432A" w:rsidRPr="00A069CA" w:rsidRDefault="00AD432A" w:rsidP="00386CE0">
      <w:pPr>
        <w:ind w:left="720"/>
        <w:jc w:val="both"/>
        <w:rPr>
          <w:rFonts w:ascii="Arial" w:hAnsi="Arial" w:cs="Arial"/>
          <w:sz w:val="24"/>
          <w:szCs w:val="24"/>
        </w:rPr>
      </w:pPr>
      <w:r w:rsidRPr="00A069CA">
        <w:rPr>
          <w:rFonts w:ascii="Arial" w:hAnsi="Arial" w:cs="Arial"/>
          <w:sz w:val="24"/>
          <w:szCs w:val="24"/>
        </w:rPr>
        <w:t>HEIW has a recurrent discretionary Capital Allocation of £100k, although this modest allocation will not initially prohibit the developments set out in the plan, a process will be established that involves budget holders and other partners to determine the capital needs of HEIW in support of its objectives and strategy over the next  five years.</w:t>
      </w:r>
    </w:p>
    <w:p w14:paraId="1307091D" w14:textId="742D8025" w:rsidR="00754A15" w:rsidRPr="002659FE" w:rsidRDefault="00754A15" w:rsidP="00386CE0">
      <w:pPr>
        <w:ind w:left="720"/>
        <w:jc w:val="both"/>
        <w:rPr>
          <w:rFonts w:ascii="Arial" w:hAnsi="Arial" w:cs="Arial"/>
          <w:sz w:val="24"/>
          <w:szCs w:val="24"/>
        </w:rPr>
      </w:pPr>
    </w:p>
    <w:p w14:paraId="72A4B54C" w14:textId="57AA7695" w:rsidR="00754A15" w:rsidRPr="002659FE" w:rsidRDefault="00754A15" w:rsidP="00D96995">
      <w:pPr>
        <w:rPr>
          <w:rFonts w:ascii="Arial" w:hAnsi="Arial" w:cs="Arial"/>
          <w:b/>
          <w:sz w:val="24"/>
          <w:szCs w:val="24"/>
        </w:rPr>
        <w:sectPr w:rsidR="00754A15" w:rsidRPr="002659FE" w:rsidSect="00ED6B5F">
          <w:pgSz w:w="11906" w:h="16838"/>
          <w:pgMar w:top="1134" w:right="1134" w:bottom="1134" w:left="1134" w:header="709" w:footer="709" w:gutter="0"/>
          <w:cols w:space="708"/>
          <w:docGrid w:linePitch="360"/>
        </w:sectPr>
      </w:pPr>
    </w:p>
    <w:p w14:paraId="4BAD0A6B" w14:textId="7F849776" w:rsidR="00D96995" w:rsidRPr="002C2A44" w:rsidRDefault="00D96995" w:rsidP="00D96995">
      <w:pPr>
        <w:rPr>
          <w:rFonts w:ascii="Arial" w:hAnsi="Arial" w:cs="Arial"/>
          <w:b/>
          <w:sz w:val="28"/>
          <w:szCs w:val="28"/>
        </w:rPr>
      </w:pPr>
      <w:r w:rsidRPr="002C2A44">
        <w:rPr>
          <w:rFonts w:ascii="Arial" w:hAnsi="Arial" w:cs="Arial"/>
          <w:b/>
          <w:sz w:val="28"/>
          <w:szCs w:val="28"/>
        </w:rPr>
        <w:lastRenderedPageBreak/>
        <w:t>Chapt</w:t>
      </w:r>
      <w:r w:rsidR="00483076" w:rsidRPr="002C2A44">
        <w:rPr>
          <w:rFonts w:ascii="Arial" w:hAnsi="Arial" w:cs="Arial"/>
          <w:b/>
          <w:sz w:val="28"/>
          <w:szCs w:val="28"/>
        </w:rPr>
        <w:t>er</w:t>
      </w:r>
      <w:r w:rsidR="00C54FF9" w:rsidRPr="002C2A44">
        <w:rPr>
          <w:rFonts w:ascii="Arial" w:hAnsi="Arial" w:cs="Arial"/>
          <w:b/>
          <w:sz w:val="28"/>
          <w:szCs w:val="28"/>
        </w:rPr>
        <w:t xml:space="preserve"> </w:t>
      </w:r>
      <w:r w:rsidR="00393FAB">
        <w:rPr>
          <w:rFonts w:ascii="Arial" w:hAnsi="Arial" w:cs="Arial"/>
          <w:b/>
          <w:sz w:val="28"/>
          <w:szCs w:val="28"/>
        </w:rPr>
        <w:t>1</w:t>
      </w:r>
      <w:r w:rsidR="005A3DCB">
        <w:rPr>
          <w:rFonts w:ascii="Arial" w:hAnsi="Arial" w:cs="Arial"/>
          <w:b/>
          <w:sz w:val="28"/>
          <w:szCs w:val="28"/>
        </w:rPr>
        <w:t>1</w:t>
      </w:r>
      <w:r w:rsidRPr="002C2A44">
        <w:rPr>
          <w:rFonts w:ascii="Arial" w:hAnsi="Arial" w:cs="Arial"/>
          <w:b/>
          <w:sz w:val="28"/>
          <w:szCs w:val="28"/>
        </w:rPr>
        <w:t xml:space="preserve"> – Appendices</w:t>
      </w:r>
    </w:p>
    <w:p w14:paraId="0D46FE8F" w14:textId="30649CDE" w:rsidR="00E442EE" w:rsidRPr="002659FE" w:rsidRDefault="00E442EE" w:rsidP="003F2ECC">
      <w:pPr>
        <w:jc w:val="right"/>
        <w:rPr>
          <w:rFonts w:ascii="Arial" w:hAnsi="Arial" w:cs="Arial"/>
          <w:b/>
          <w:sz w:val="24"/>
          <w:szCs w:val="24"/>
        </w:rPr>
      </w:pPr>
      <w:r w:rsidRPr="002659FE">
        <w:rPr>
          <w:rFonts w:ascii="Arial" w:hAnsi="Arial" w:cs="Arial"/>
          <w:b/>
          <w:sz w:val="24"/>
          <w:szCs w:val="24"/>
        </w:rPr>
        <w:t xml:space="preserve">Appendix </w:t>
      </w:r>
      <w:r w:rsidR="008C0F7F" w:rsidRPr="002659FE">
        <w:rPr>
          <w:rFonts w:ascii="Arial" w:hAnsi="Arial" w:cs="Arial"/>
          <w:b/>
          <w:sz w:val="24"/>
          <w:szCs w:val="24"/>
        </w:rPr>
        <w:t>A</w:t>
      </w:r>
    </w:p>
    <w:p w14:paraId="7682CC45" w14:textId="77777777" w:rsidR="00522593" w:rsidRPr="002659FE" w:rsidRDefault="00522593" w:rsidP="00522593">
      <w:pPr>
        <w:jc w:val="both"/>
        <w:rPr>
          <w:rFonts w:ascii="Arial" w:hAnsi="Arial" w:cs="Arial"/>
          <w:sz w:val="24"/>
          <w:szCs w:val="24"/>
        </w:rPr>
      </w:pPr>
    </w:p>
    <w:p w14:paraId="12E36C61" w14:textId="1D2E90C6" w:rsidR="00522593" w:rsidRPr="002659FE" w:rsidRDefault="00522593" w:rsidP="00522593">
      <w:pPr>
        <w:jc w:val="both"/>
        <w:rPr>
          <w:rFonts w:ascii="Arial" w:hAnsi="Arial" w:cs="Arial"/>
          <w:sz w:val="24"/>
          <w:szCs w:val="24"/>
        </w:rPr>
      </w:pPr>
      <w:r w:rsidRPr="002659FE">
        <w:rPr>
          <w:rFonts w:ascii="Arial" w:hAnsi="Arial" w:cs="Arial"/>
          <w:sz w:val="24"/>
          <w:szCs w:val="24"/>
        </w:rPr>
        <w:t>Our values and behaviours have been developed by us and reflect our thoughts, feelings and beliefs in how we will, and won’t, behave and treat others.  They reflect how we will carry out our work and support the delivery of health and social care to the people of Wales.</w:t>
      </w:r>
    </w:p>
    <w:p w14:paraId="39C17BB6" w14:textId="77777777" w:rsidR="00522593" w:rsidRPr="002659FE" w:rsidRDefault="00522593" w:rsidP="00522593">
      <w:pPr>
        <w:jc w:val="both"/>
        <w:rPr>
          <w:rFonts w:ascii="Arial" w:hAnsi="Arial" w:cs="Arial"/>
          <w:sz w:val="24"/>
          <w:szCs w:val="24"/>
        </w:rPr>
      </w:pPr>
    </w:p>
    <w:tbl>
      <w:tblPr>
        <w:tblStyle w:val="TableGrid8"/>
        <w:tblW w:w="14601" w:type="dxa"/>
        <w:tblInd w:w="-5" w:type="dxa"/>
        <w:tblLook w:val="04A0" w:firstRow="1" w:lastRow="0" w:firstColumn="1" w:lastColumn="0" w:noHBand="0" w:noVBand="1"/>
      </w:tblPr>
      <w:tblGrid>
        <w:gridCol w:w="4962"/>
        <w:gridCol w:w="4677"/>
        <w:gridCol w:w="4962"/>
      </w:tblGrid>
      <w:tr w:rsidR="00522593" w:rsidRPr="002659FE" w14:paraId="425B23DC" w14:textId="77777777" w:rsidTr="00E70254">
        <w:tc>
          <w:tcPr>
            <w:tcW w:w="4962" w:type="dxa"/>
            <w:shd w:val="clear" w:color="auto" w:fill="1B365D"/>
          </w:tcPr>
          <w:p w14:paraId="4EB3D0FB" w14:textId="77777777" w:rsidR="00522593" w:rsidRPr="002659FE" w:rsidRDefault="00522593" w:rsidP="0081472D">
            <w:pPr>
              <w:spacing w:before="40" w:after="40"/>
              <w:jc w:val="center"/>
              <w:rPr>
                <w:rFonts w:ascii="Arial" w:hAnsi="Arial" w:cs="Arial"/>
                <w:b/>
                <w:color w:val="FFFFFF" w:themeColor="background1"/>
                <w:sz w:val="24"/>
                <w:szCs w:val="24"/>
              </w:rPr>
            </w:pPr>
            <w:r w:rsidRPr="7B7009BD">
              <w:rPr>
                <w:rFonts w:ascii="Arial" w:hAnsi="Arial" w:cs="Arial"/>
                <w:b/>
                <w:color w:val="FFFFFF" w:themeColor="background1"/>
                <w:sz w:val="24"/>
                <w:szCs w:val="24"/>
              </w:rPr>
              <w:t>Respect for all</w:t>
            </w:r>
            <w:r w:rsidRPr="7B7009BD">
              <w:rPr>
                <w:rFonts w:ascii="Arial" w:hAnsi="Arial" w:cs="Arial"/>
                <w:color w:val="FFFFFF" w:themeColor="background1"/>
                <w:sz w:val="24"/>
                <w:szCs w:val="24"/>
              </w:rPr>
              <w:t xml:space="preserve"> - </w:t>
            </w:r>
            <w:r w:rsidRPr="7B7009BD">
              <w:rPr>
                <w:rFonts w:ascii="Arial" w:hAnsi="Arial" w:cs="Arial"/>
                <w:i/>
                <w:color w:val="FFFFFF" w:themeColor="background1"/>
                <w:sz w:val="24"/>
                <w:szCs w:val="24"/>
              </w:rPr>
              <w:t>in every contact we have we have with others.</w:t>
            </w:r>
          </w:p>
        </w:tc>
        <w:tc>
          <w:tcPr>
            <w:tcW w:w="4677" w:type="dxa"/>
            <w:shd w:val="clear" w:color="auto" w:fill="1B365D"/>
          </w:tcPr>
          <w:p w14:paraId="6364FB2F" w14:textId="77777777" w:rsidR="00522593" w:rsidRPr="002659FE" w:rsidRDefault="00522593" w:rsidP="0081472D">
            <w:pPr>
              <w:spacing w:before="40" w:after="40"/>
              <w:jc w:val="center"/>
              <w:rPr>
                <w:rFonts w:ascii="Arial" w:hAnsi="Arial" w:cs="Arial"/>
                <w:b/>
                <w:color w:val="FFFFFF" w:themeColor="background1"/>
                <w:sz w:val="24"/>
                <w:szCs w:val="24"/>
              </w:rPr>
            </w:pPr>
            <w:r w:rsidRPr="7B7009BD">
              <w:rPr>
                <w:rFonts w:ascii="Arial" w:hAnsi="Arial" w:cs="Arial"/>
                <w:b/>
                <w:color w:val="FFFFFF" w:themeColor="background1"/>
                <w:sz w:val="24"/>
                <w:szCs w:val="24"/>
              </w:rPr>
              <w:t>Together as a team</w:t>
            </w:r>
            <w:r w:rsidRPr="7B7009BD">
              <w:rPr>
                <w:rFonts w:ascii="Arial" w:hAnsi="Arial" w:cs="Arial"/>
                <w:color w:val="FFFFFF" w:themeColor="background1"/>
                <w:sz w:val="24"/>
                <w:szCs w:val="24"/>
              </w:rPr>
              <w:t xml:space="preserve"> - </w:t>
            </w:r>
            <w:r w:rsidRPr="7B7009BD">
              <w:rPr>
                <w:rFonts w:ascii="Arial" w:hAnsi="Arial" w:cs="Arial"/>
                <w:i/>
                <w:color w:val="FFFFFF" w:themeColor="background1"/>
                <w:sz w:val="24"/>
                <w:szCs w:val="24"/>
              </w:rPr>
              <w:t>we will work with colleagues, across NHS Wales and with partner organisations.</w:t>
            </w:r>
          </w:p>
        </w:tc>
        <w:tc>
          <w:tcPr>
            <w:tcW w:w="4962" w:type="dxa"/>
            <w:shd w:val="clear" w:color="auto" w:fill="1B365D"/>
          </w:tcPr>
          <w:p w14:paraId="34051749" w14:textId="77777777" w:rsidR="00522593" w:rsidRPr="002659FE" w:rsidRDefault="00522593" w:rsidP="0081472D">
            <w:pPr>
              <w:spacing w:before="40" w:after="40"/>
              <w:jc w:val="center"/>
              <w:rPr>
                <w:rFonts w:ascii="Arial" w:hAnsi="Arial" w:cs="Arial"/>
                <w:b/>
                <w:color w:val="FFFFFF" w:themeColor="background1"/>
                <w:sz w:val="24"/>
                <w:szCs w:val="24"/>
              </w:rPr>
            </w:pPr>
            <w:r w:rsidRPr="7B7009BD">
              <w:rPr>
                <w:rFonts w:ascii="Arial" w:hAnsi="Arial" w:cs="Arial"/>
                <w:b/>
                <w:color w:val="FFFFFF" w:themeColor="background1"/>
                <w:sz w:val="24"/>
                <w:szCs w:val="24"/>
              </w:rPr>
              <w:t>Ideas that improve</w:t>
            </w:r>
            <w:r w:rsidRPr="7B7009BD">
              <w:rPr>
                <w:rFonts w:ascii="Arial" w:hAnsi="Arial" w:cs="Arial"/>
                <w:color w:val="FFFFFF" w:themeColor="background1"/>
                <w:sz w:val="24"/>
                <w:szCs w:val="24"/>
              </w:rPr>
              <w:t xml:space="preserve"> </w:t>
            </w:r>
            <w:r w:rsidRPr="7B7009BD">
              <w:rPr>
                <w:rFonts w:ascii="Arial" w:hAnsi="Arial" w:cs="Arial"/>
                <w:i/>
                <w:color w:val="FFFFFF" w:themeColor="background1"/>
                <w:sz w:val="24"/>
                <w:szCs w:val="24"/>
              </w:rPr>
              <w:t>– harnessing creativity and continuously innovating, evaluating and improving.</w:t>
            </w:r>
          </w:p>
        </w:tc>
      </w:tr>
      <w:tr w:rsidR="00522593" w:rsidRPr="002659FE" w14:paraId="6DB4FF6D" w14:textId="77777777" w:rsidTr="00E70254">
        <w:tc>
          <w:tcPr>
            <w:tcW w:w="4962" w:type="dxa"/>
            <w:shd w:val="clear" w:color="auto" w:fill="B9975B"/>
          </w:tcPr>
          <w:p w14:paraId="3D7B8EAE"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We Will</w:t>
            </w:r>
          </w:p>
        </w:tc>
        <w:tc>
          <w:tcPr>
            <w:tcW w:w="4677" w:type="dxa"/>
            <w:shd w:val="clear" w:color="auto" w:fill="B9975B"/>
          </w:tcPr>
          <w:p w14:paraId="481D884B"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 xml:space="preserve">We Will </w:t>
            </w:r>
          </w:p>
        </w:tc>
        <w:tc>
          <w:tcPr>
            <w:tcW w:w="4962" w:type="dxa"/>
            <w:shd w:val="clear" w:color="auto" w:fill="B9975B"/>
          </w:tcPr>
          <w:p w14:paraId="30029258"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We Will</w:t>
            </w:r>
          </w:p>
        </w:tc>
      </w:tr>
      <w:tr w:rsidR="00522593" w:rsidRPr="002659FE" w14:paraId="0265AB9D" w14:textId="77777777" w:rsidTr="00E70254">
        <w:tc>
          <w:tcPr>
            <w:tcW w:w="4962" w:type="dxa"/>
          </w:tcPr>
          <w:p w14:paraId="53B7E10C" w14:textId="77777777" w:rsidR="00522593" w:rsidRPr="002659FE" w:rsidRDefault="00522593" w:rsidP="0081472D">
            <w:pPr>
              <w:numPr>
                <w:ilvl w:val="0"/>
                <w:numId w:val="7"/>
              </w:numPr>
              <w:spacing w:before="40"/>
              <w:ind w:left="357" w:hanging="357"/>
              <w:rPr>
                <w:rFonts w:ascii="Arial" w:hAnsi="Arial" w:cs="Arial"/>
                <w:sz w:val="24"/>
                <w:szCs w:val="24"/>
              </w:rPr>
            </w:pPr>
            <w:r w:rsidRPr="002659FE">
              <w:rPr>
                <w:rFonts w:ascii="Arial" w:hAnsi="Arial" w:cs="Arial"/>
                <w:sz w:val="24"/>
                <w:szCs w:val="24"/>
              </w:rPr>
              <w:t xml:space="preserve">Actively listen – make time to listen, to hear, and respond to everyone’s </w:t>
            </w:r>
            <w:proofErr w:type="gramStart"/>
            <w:r w:rsidRPr="002659FE">
              <w:rPr>
                <w:rFonts w:ascii="Arial" w:hAnsi="Arial" w:cs="Arial"/>
                <w:sz w:val="24"/>
                <w:szCs w:val="24"/>
              </w:rPr>
              <w:t>views;</w:t>
            </w:r>
            <w:proofErr w:type="gramEnd"/>
          </w:p>
          <w:p w14:paraId="50416B4A" w14:textId="77777777" w:rsidR="00522593" w:rsidRPr="002659FE" w:rsidRDefault="00522593" w:rsidP="0081472D">
            <w:pPr>
              <w:numPr>
                <w:ilvl w:val="0"/>
                <w:numId w:val="7"/>
              </w:numPr>
              <w:rPr>
                <w:rFonts w:ascii="Arial" w:hAnsi="Arial" w:cs="Arial"/>
                <w:sz w:val="24"/>
                <w:szCs w:val="24"/>
              </w:rPr>
            </w:pPr>
            <w:r w:rsidRPr="002659FE">
              <w:rPr>
                <w:rFonts w:ascii="Arial" w:hAnsi="Arial" w:cs="Arial"/>
                <w:sz w:val="24"/>
                <w:szCs w:val="24"/>
              </w:rPr>
              <w:t xml:space="preserve">Seek to understand alternative viewpoints and see things from others’ </w:t>
            </w:r>
            <w:proofErr w:type="gramStart"/>
            <w:r w:rsidRPr="002659FE">
              <w:rPr>
                <w:rFonts w:ascii="Arial" w:hAnsi="Arial" w:cs="Arial"/>
                <w:sz w:val="24"/>
                <w:szCs w:val="24"/>
              </w:rPr>
              <w:t>perspectives;</w:t>
            </w:r>
            <w:proofErr w:type="gramEnd"/>
          </w:p>
          <w:p w14:paraId="78BDDF3B" w14:textId="77777777" w:rsidR="00522593" w:rsidRPr="002659FE" w:rsidRDefault="00522593" w:rsidP="0081472D">
            <w:pPr>
              <w:numPr>
                <w:ilvl w:val="0"/>
                <w:numId w:val="7"/>
              </w:numPr>
              <w:rPr>
                <w:rFonts w:ascii="Arial" w:hAnsi="Arial" w:cs="Arial"/>
                <w:sz w:val="24"/>
                <w:szCs w:val="24"/>
              </w:rPr>
            </w:pPr>
            <w:r w:rsidRPr="002659FE">
              <w:rPr>
                <w:rFonts w:ascii="Arial" w:hAnsi="Arial" w:cs="Arial"/>
                <w:sz w:val="24"/>
                <w:szCs w:val="24"/>
              </w:rPr>
              <w:t xml:space="preserve">Challenge constructively and objectively and deal with disagreement quickly and respectfully maintaining peoples’ </w:t>
            </w:r>
            <w:proofErr w:type="gramStart"/>
            <w:r w:rsidRPr="002659FE">
              <w:rPr>
                <w:rFonts w:ascii="Arial" w:hAnsi="Arial" w:cs="Arial"/>
                <w:sz w:val="24"/>
                <w:szCs w:val="24"/>
              </w:rPr>
              <w:t>dignity;</w:t>
            </w:r>
            <w:proofErr w:type="gramEnd"/>
          </w:p>
          <w:p w14:paraId="2729C31C" w14:textId="77777777" w:rsidR="00522593" w:rsidRPr="002659FE" w:rsidRDefault="00522593" w:rsidP="0081472D">
            <w:pPr>
              <w:numPr>
                <w:ilvl w:val="0"/>
                <w:numId w:val="7"/>
              </w:numPr>
              <w:rPr>
                <w:rFonts w:ascii="Arial" w:hAnsi="Arial" w:cs="Arial"/>
                <w:sz w:val="24"/>
                <w:szCs w:val="24"/>
              </w:rPr>
            </w:pPr>
            <w:r w:rsidRPr="002659FE">
              <w:rPr>
                <w:rFonts w:ascii="Arial" w:hAnsi="Arial" w:cs="Arial"/>
                <w:sz w:val="24"/>
                <w:szCs w:val="24"/>
              </w:rPr>
              <w:t xml:space="preserve">Respect other people’s expertise and trust people to do their </w:t>
            </w:r>
            <w:proofErr w:type="gramStart"/>
            <w:r w:rsidRPr="002659FE">
              <w:rPr>
                <w:rFonts w:ascii="Arial" w:hAnsi="Arial" w:cs="Arial"/>
                <w:sz w:val="24"/>
                <w:szCs w:val="24"/>
              </w:rPr>
              <w:t>jobs;</w:t>
            </w:r>
            <w:proofErr w:type="gramEnd"/>
          </w:p>
          <w:p w14:paraId="082ED993" w14:textId="77777777" w:rsidR="00522593" w:rsidRPr="002659FE" w:rsidRDefault="00522593" w:rsidP="0081472D">
            <w:pPr>
              <w:numPr>
                <w:ilvl w:val="0"/>
                <w:numId w:val="7"/>
              </w:numPr>
              <w:rPr>
                <w:rFonts w:ascii="Arial" w:hAnsi="Arial" w:cs="Arial"/>
                <w:sz w:val="24"/>
                <w:szCs w:val="24"/>
              </w:rPr>
            </w:pPr>
            <w:r w:rsidRPr="002659FE">
              <w:rPr>
                <w:rFonts w:ascii="Arial" w:hAnsi="Arial" w:cs="Arial"/>
                <w:sz w:val="24"/>
                <w:szCs w:val="24"/>
              </w:rPr>
              <w:t xml:space="preserve">Take personal responsibility for our actions and have the confidence to admit mistakes and </w:t>
            </w:r>
            <w:proofErr w:type="gramStart"/>
            <w:r w:rsidRPr="002659FE">
              <w:rPr>
                <w:rFonts w:ascii="Arial" w:hAnsi="Arial" w:cs="Arial"/>
                <w:sz w:val="24"/>
                <w:szCs w:val="24"/>
              </w:rPr>
              <w:t>apologise;</w:t>
            </w:r>
            <w:proofErr w:type="gramEnd"/>
          </w:p>
          <w:p w14:paraId="085D8C0F" w14:textId="77777777" w:rsidR="00522593" w:rsidRPr="002659FE" w:rsidRDefault="00522593" w:rsidP="0081472D">
            <w:pPr>
              <w:numPr>
                <w:ilvl w:val="0"/>
                <w:numId w:val="7"/>
              </w:numPr>
              <w:rPr>
                <w:rFonts w:ascii="Arial" w:hAnsi="Arial" w:cs="Arial"/>
                <w:sz w:val="24"/>
                <w:szCs w:val="24"/>
              </w:rPr>
            </w:pPr>
            <w:r w:rsidRPr="002659FE">
              <w:rPr>
                <w:rFonts w:ascii="Arial" w:hAnsi="Arial" w:cs="Arial"/>
                <w:sz w:val="24"/>
                <w:szCs w:val="24"/>
              </w:rPr>
              <w:t xml:space="preserve">Treat people fairly and equitably according to their </w:t>
            </w:r>
            <w:proofErr w:type="gramStart"/>
            <w:r w:rsidRPr="002659FE">
              <w:rPr>
                <w:rFonts w:ascii="Arial" w:hAnsi="Arial" w:cs="Arial"/>
                <w:sz w:val="24"/>
                <w:szCs w:val="24"/>
              </w:rPr>
              <w:t>needs;</w:t>
            </w:r>
            <w:proofErr w:type="gramEnd"/>
          </w:p>
          <w:p w14:paraId="07D2E302" w14:textId="77777777" w:rsidR="00522593" w:rsidRPr="002659FE" w:rsidRDefault="00522593" w:rsidP="0081472D">
            <w:pPr>
              <w:numPr>
                <w:ilvl w:val="0"/>
                <w:numId w:val="7"/>
              </w:numPr>
              <w:rPr>
                <w:rFonts w:ascii="Arial" w:hAnsi="Arial" w:cs="Arial"/>
                <w:sz w:val="24"/>
                <w:szCs w:val="24"/>
              </w:rPr>
            </w:pPr>
            <w:r w:rsidRPr="002659FE">
              <w:rPr>
                <w:rFonts w:ascii="Arial" w:hAnsi="Arial" w:cs="Arial"/>
                <w:sz w:val="24"/>
                <w:szCs w:val="24"/>
              </w:rPr>
              <w:t>Value all differences not just professional backgrounds, experience and skills.</w:t>
            </w:r>
          </w:p>
        </w:tc>
        <w:tc>
          <w:tcPr>
            <w:tcW w:w="4677" w:type="dxa"/>
          </w:tcPr>
          <w:p w14:paraId="405B891C" w14:textId="77777777" w:rsidR="00522593" w:rsidRPr="002659FE" w:rsidRDefault="00522593" w:rsidP="0081472D">
            <w:pPr>
              <w:numPr>
                <w:ilvl w:val="0"/>
                <w:numId w:val="9"/>
              </w:numPr>
              <w:spacing w:before="40"/>
              <w:ind w:left="357" w:hanging="357"/>
              <w:rPr>
                <w:rFonts w:ascii="Arial" w:hAnsi="Arial" w:cs="Arial"/>
                <w:sz w:val="24"/>
                <w:szCs w:val="24"/>
              </w:rPr>
            </w:pPr>
            <w:r w:rsidRPr="002659FE">
              <w:rPr>
                <w:rFonts w:ascii="Arial" w:hAnsi="Arial" w:cs="Arial"/>
                <w:sz w:val="24"/>
                <w:szCs w:val="24"/>
              </w:rPr>
              <w:t xml:space="preserve">Seek out, recognise and value the knowledge skills and experience of others from within HEIW and across our </w:t>
            </w:r>
            <w:proofErr w:type="gramStart"/>
            <w:r w:rsidRPr="002659FE">
              <w:rPr>
                <w:rFonts w:ascii="Arial" w:hAnsi="Arial" w:cs="Arial"/>
                <w:sz w:val="24"/>
                <w:szCs w:val="24"/>
              </w:rPr>
              <w:t>stakeholders;</w:t>
            </w:r>
            <w:proofErr w:type="gramEnd"/>
          </w:p>
          <w:p w14:paraId="12A7D8A8" w14:textId="77777777" w:rsidR="00522593" w:rsidRPr="002659FE" w:rsidRDefault="00522593" w:rsidP="0081472D">
            <w:pPr>
              <w:numPr>
                <w:ilvl w:val="0"/>
                <w:numId w:val="9"/>
              </w:numPr>
              <w:rPr>
                <w:rFonts w:ascii="Arial" w:hAnsi="Arial" w:cs="Arial"/>
                <w:sz w:val="24"/>
                <w:szCs w:val="24"/>
              </w:rPr>
            </w:pPr>
            <w:r w:rsidRPr="002659FE">
              <w:rPr>
                <w:rFonts w:ascii="Arial" w:hAnsi="Arial" w:cs="Arial"/>
                <w:sz w:val="24"/>
                <w:szCs w:val="24"/>
              </w:rPr>
              <w:t xml:space="preserve">Openly receive contributions from colleagues and </w:t>
            </w:r>
            <w:proofErr w:type="gramStart"/>
            <w:r w:rsidRPr="002659FE">
              <w:rPr>
                <w:rFonts w:ascii="Arial" w:hAnsi="Arial" w:cs="Arial"/>
                <w:sz w:val="24"/>
                <w:szCs w:val="24"/>
              </w:rPr>
              <w:t>partners;</w:t>
            </w:r>
            <w:proofErr w:type="gramEnd"/>
          </w:p>
          <w:p w14:paraId="4C2F6492" w14:textId="77777777" w:rsidR="00522593" w:rsidRPr="002659FE" w:rsidRDefault="00522593" w:rsidP="0081472D">
            <w:pPr>
              <w:numPr>
                <w:ilvl w:val="0"/>
                <w:numId w:val="9"/>
              </w:numPr>
              <w:rPr>
                <w:rFonts w:ascii="Arial" w:hAnsi="Arial" w:cs="Arial"/>
                <w:sz w:val="24"/>
                <w:szCs w:val="24"/>
              </w:rPr>
            </w:pPr>
            <w:r w:rsidRPr="002659FE">
              <w:rPr>
                <w:rFonts w:ascii="Arial" w:hAnsi="Arial" w:cs="Arial"/>
                <w:sz w:val="24"/>
                <w:szCs w:val="24"/>
              </w:rPr>
              <w:t xml:space="preserve">Work hard for each other, contribute our best whether we are leading or supporting </w:t>
            </w:r>
            <w:proofErr w:type="gramStart"/>
            <w:r w:rsidRPr="002659FE">
              <w:rPr>
                <w:rFonts w:ascii="Arial" w:hAnsi="Arial" w:cs="Arial"/>
                <w:sz w:val="24"/>
                <w:szCs w:val="24"/>
              </w:rPr>
              <w:t>work;</w:t>
            </w:r>
            <w:proofErr w:type="gramEnd"/>
          </w:p>
          <w:p w14:paraId="51321014" w14:textId="77777777" w:rsidR="00522593" w:rsidRPr="002659FE" w:rsidRDefault="00522593" w:rsidP="0081472D">
            <w:pPr>
              <w:numPr>
                <w:ilvl w:val="0"/>
                <w:numId w:val="9"/>
              </w:numPr>
              <w:rPr>
                <w:rFonts w:ascii="Arial" w:hAnsi="Arial" w:cs="Arial"/>
                <w:sz w:val="24"/>
                <w:szCs w:val="24"/>
              </w:rPr>
            </w:pPr>
            <w:r w:rsidRPr="002659FE">
              <w:rPr>
                <w:rFonts w:ascii="Arial" w:hAnsi="Arial" w:cs="Arial"/>
                <w:sz w:val="24"/>
                <w:szCs w:val="24"/>
              </w:rPr>
              <w:t xml:space="preserve">Work </w:t>
            </w:r>
            <w:proofErr w:type="gramStart"/>
            <w:r w:rsidRPr="002659FE">
              <w:rPr>
                <w:rFonts w:ascii="Arial" w:hAnsi="Arial" w:cs="Arial"/>
                <w:sz w:val="24"/>
                <w:szCs w:val="24"/>
              </w:rPr>
              <w:t>collaboratively;</w:t>
            </w:r>
            <w:proofErr w:type="gramEnd"/>
            <w:r w:rsidRPr="002659FE">
              <w:rPr>
                <w:rFonts w:ascii="Arial" w:hAnsi="Arial" w:cs="Arial"/>
                <w:sz w:val="24"/>
                <w:szCs w:val="24"/>
              </w:rPr>
              <w:t xml:space="preserve"> </w:t>
            </w:r>
          </w:p>
          <w:p w14:paraId="089F9D58" w14:textId="77777777" w:rsidR="00522593" w:rsidRPr="002659FE" w:rsidRDefault="00522593" w:rsidP="0081472D">
            <w:pPr>
              <w:numPr>
                <w:ilvl w:val="0"/>
                <w:numId w:val="9"/>
              </w:numPr>
              <w:rPr>
                <w:rFonts w:ascii="Arial" w:hAnsi="Arial" w:cs="Arial"/>
                <w:sz w:val="24"/>
                <w:szCs w:val="24"/>
              </w:rPr>
            </w:pPr>
            <w:r w:rsidRPr="002659FE">
              <w:rPr>
                <w:rFonts w:ascii="Arial" w:hAnsi="Arial" w:cs="Arial"/>
                <w:sz w:val="24"/>
                <w:szCs w:val="24"/>
              </w:rPr>
              <w:t xml:space="preserve">Be open and transparent and work towards shared </w:t>
            </w:r>
            <w:proofErr w:type="gramStart"/>
            <w:r w:rsidRPr="002659FE">
              <w:rPr>
                <w:rFonts w:ascii="Arial" w:hAnsi="Arial" w:cs="Arial"/>
                <w:sz w:val="24"/>
                <w:szCs w:val="24"/>
              </w:rPr>
              <w:t>objectives;</w:t>
            </w:r>
            <w:proofErr w:type="gramEnd"/>
          </w:p>
          <w:p w14:paraId="6E63F6C8" w14:textId="77777777" w:rsidR="00522593" w:rsidRPr="002659FE" w:rsidRDefault="00522593" w:rsidP="0081472D">
            <w:pPr>
              <w:numPr>
                <w:ilvl w:val="0"/>
                <w:numId w:val="9"/>
              </w:numPr>
              <w:rPr>
                <w:rFonts w:ascii="Arial" w:hAnsi="Arial" w:cs="Arial"/>
                <w:sz w:val="24"/>
                <w:szCs w:val="24"/>
              </w:rPr>
            </w:pPr>
            <w:r w:rsidRPr="002659FE">
              <w:rPr>
                <w:rFonts w:ascii="Arial" w:hAnsi="Arial" w:cs="Arial"/>
                <w:sz w:val="24"/>
                <w:szCs w:val="24"/>
              </w:rPr>
              <w:t>Have fun.</w:t>
            </w:r>
          </w:p>
        </w:tc>
        <w:tc>
          <w:tcPr>
            <w:tcW w:w="4962" w:type="dxa"/>
          </w:tcPr>
          <w:p w14:paraId="0BFF513E" w14:textId="77777777" w:rsidR="00522593" w:rsidRPr="002659FE" w:rsidRDefault="00522593" w:rsidP="0081472D">
            <w:pPr>
              <w:numPr>
                <w:ilvl w:val="0"/>
                <w:numId w:val="10"/>
              </w:numPr>
              <w:spacing w:before="40"/>
              <w:ind w:left="357" w:hanging="357"/>
              <w:rPr>
                <w:rFonts w:ascii="Arial" w:hAnsi="Arial" w:cs="Arial"/>
                <w:sz w:val="24"/>
                <w:szCs w:val="24"/>
              </w:rPr>
            </w:pPr>
            <w:r w:rsidRPr="002659FE">
              <w:rPr>
                <w:rFonts w:ascii="Arial" w:hAnsi="Arial" w:cs="Arial"/>
                <w:sz w:val="24"/>
                <w:szCs w:val="24"/>
              </w:rPr>
              <w:t xml:space="preserve">Be creative, curious and future </w:t>
            </w:r>
            <w:proofErr w:type="gramStart"/>
            <w:r w:rsidRPr="002659FE">
              <w:rPr>
                <w:rFonts w:ascii="Arial" w:hAnsi="Arial" w:cs="Arial"/>
                <w:sz w:val="24"/>
                <w:szCs w:val="24"/>
              </w:rPr>
              <w:t>thinking;</w:t>
            </w:r>
            <w:proofErr w:type="gramEnd"/>
          </w:p>
          <w:p w14:paraId="5CDC714B" w14:textId="77777777" w:rsidR="00522593" w:rsidRPr="002659FE" w:rsidRDefault="00522593" w:rsidP="0081472D">
            <w:pPr>
              <w:numPr>
                <w:ilvl w:val="0"/>
                <w:numId w:val="10"/>
              </w:numPr>
              <w:rPr>
                <w:rFonts w:ascii="Arial" w:hAnsi="Arial" w:cs="Arial"/>
                <w:sz w:val="24"/>
                <w:szCs w:val="24"/>
              </w:rPr>
            </w:pPr>
            <w:r w:rsidRPr="002659FE">
              <w:rPr>
                <w:rFonts w:ascii="Arial" w:hAnsi="Arial" w:cs="Arial"/>
                <w:sz w:val="24"/>
                <w:szCs w:val="24"/>
              </w:rPr>
              <w:t xml:space="preserve">Challenge the status quo and suggest constructive </w:t>
            </w:r>
            <w:proofErr w:type="gramStart"/>
            <w:r w:rsidRPr="002659FE">
              <w:rPr>
                <w:rFonts w:ascii="Arial" w:hAnsi="Arial" w:cs="Arial"/>
                <w:sz w:val="24"/>
                <w:szCs w:val="24"/>
              </w:rPr>
              <w:t>solutions;</w:t>
            </w:r>
            <w:proofErr w:type="gramEnd"/>
            <w:r w:rsidRPr="002659FE">
              <w:rPr>
                <w:rFonts w:ascii="Arial" w:hAnsi="Arial" w:cs="Arial"/>
                <w:sz w:val="24"/>
                <w:szCs w:val="24"/>
              </w:rPr>
              <w:t xml:space="preserve"> </w:t>
            </w:r>
          </w:p>
          <w:p w14:paraId="0FF325D0" w14:textId="77777777" w:rsidR="00522593" w:rsidRPr="002659FE" w:rsidRDefault="00522593" w:rsidP="0081472D">
            <w:pPr>
              <w:numPr>
                <w:ilvl w:val="0"/>
                <w:numId w:val="10"/>
              </w:numPr>
              <w:rPr>
                <w:rFonts w:ascii="Arial" w:hAnsi="Arial" w:cs="Arial"/>
                <w:sz w:val="24"/>
                <w:szCs w:val="24"/>
              </w:rPr>
            </w:pPr>
            <w:r w:rsidRPr="002659FE">
              <w:rPr>
                <w:rFonts w:ascii="Arial" w:hAnsi="Arial" w:cs="Arial"/>
                <w:sz w:val="24"/>
                <w:szCs w:val="24"/>
              </w:rPr>
              <w:t xml:space="preserve">Take a positive approach to challenges and </w:t>
            </w:r>
            <w:proofErr w:type="gramStart"/>
            <w:r w:rsidRPr="002659FE">
              <w:rPr>
                <w:rFonts w:ascii="Arial" w:hAnsi="Arial" w:cs="Arial"/>
                <w:sz w:val="24"/>
                <w:szCs w:val="24"/>
              </w:rPr>
              <w:t>problems;</w:t>
            </w:r>
            <w:proofErr w:type="gramEnd"/>
          </w:p>
          <w:p w14:paraId="7DFE4EB0" w14:textId="77777777" w:rsidR="00522593" w:rsidRPr="002659FE" w:rsidRDefault="00522593" w:rsidP="0081472D">
            <w:pPr>
              <w:numPr>
                <w:ilvl w:val="0"/>
                <w:numId w:val="10"/>
              </w:numPr>
              <w:rPr>
                <w:rFonts w:ascii="Arial" w:hAnsi="Arial" w:cs="Arial"/>
                <w:sz w:val="24"/>
                <w:szCs w:val="24"/>
              </w:rPr>
            </w:pPr>
            <w:r w:rsidRPr="002659FE">
              <w:rPr>
                <w:rFonts w:ascii="Arial" w:hAnsi="Arial" w:cs="Arial"/>
                <w:sz w:val="24"/>
                <w:szCs w:val="24"/>
              </w:rPr>
              <w:t xml:space="preserve">Drive informed innovation and improvement for patients, staff and </w:t>
            </w:r>
            <w:proofErr w:type="gramStart"/>
            <w:r w:rsidRPr="002659FE">
              <w:rPr>
                <w:rFonts w:ascii="Arial" w:hAnsi="Arial" w:cs="Arial"/>
                <w:sz w:val="24"/>
                <w:szCs w:val="24"/>
              </w:rPr>
              <w:t>learners;</w:t>
            </w:r>
            <w:proofErr w:type="gramEnd"/>
          </w:p>
          <w:p w14:paraId="201DA3A3" w14:textId="77777777" w:rsidR="00522593" w:rsidRPr="002659FE" w:rsidRDefault="00522593" w:rsidP="0081472D">
            <w:pPr>
              <w:numPr>
                <w:ilvl w:val="0"/>
                <w:numId w:val="10"/>
              </w:numPr>
              <w:rPr>
                <w:rFonts w:ascii="Arial" w:hAnsi="Arial" w:cs="Arial"/>
                <w:sz w:val="24"/>
                <w:szCs w:val="24"/>
              </w:rPr>
            </w:pPr>
            <w:r w:rsidRPr="002659FE">
              <w:rPr>
                <w:rFonts w:ascii="Arial" w:hAnsi="Arial" w:cs="Arial"/>
                <w:sz w:val="24"/>
                <w:szCs w:val="24"/>
              </w:rPr>
              <w:t xml:space="preserve">Empower staff, teams and partners with skills to </w:t>
            </w:r>
            <w:proofErr w:type="gramStart"/>
            <w:r w:rsidRPr="002659FE">
              <w:rPr>
                <w:rFonts w:ascii="Arial" w:hAnsi="Arial" w:cs="Arial"/>
                <w:sz w:val="24"/>
                <w:szCs w:val="24"/>
              </w:rPr>
              <w:t>improve;</w:t>
            </w:r>
            <w:proofErr w:type="gramEnd"/>
          </w:p>
          <w:p w14:paraId="2C1B54B2" w14:textId="77777777" w:rsidR="00522593" w:rsidRPr="002659FE" w:rsidRDefault="00522593" w:rsidP="0081472D">
            <w:pPr>
              <w:numPr>
                <w:ilvl w:val="0"/>
                <w:numId w:val="10"/>
              </w:numPr>
              <w:rPr>
                <w:rFonts w:ascii="Arial" w:hAnsi="Arial" w:cs="Arial"/>
                <w:sz w:val="24"/>
                <w:szCs w:val="24"/>
              </w:rPr>
            </w:pPr>
            <w:r w:rsidRPr="002659FE">
              <w:rPr>
                <w:rFonts w:ascii="Arial" w:hAnsi="Arial" w:cs="Arial"/>
                <w:sz w:val="24"/>
                <w:szCs w:val="24"/>
              </w:rPr>
              <w:t xml:space="preserve">Seek out and respond to feedback from patients, learners, staff and </w:t>
            </w:r>
            <w:proofErr w:type="gramStart"/>
            <w:r w:rsidRPr="002659FE">
              <w:rPr>
                <w:rFonts w:ascii="Arial" w:hAnsi="Arial" w:cs="Arial"/>
                <w:sz w:val="24"/>
                <w:szCs w:val="24"/>
              </w:rPr>
              <w:t>partners;</w:t>
            </w:r>
            <w:proofErr w:type="gramEnd"/>
          </w:p>
          <w:p w14:paraId="2F8CF826" w14:textId="77777777" w:rsidR="00522593" w:rsidRPr="002659FE" w:rsidRDefault="00522593" w:rsidP="0081472D">
            <w:pPr>
              <w:numPr>
                <w:ilvl w:val="0"/>
                <w:numId w:val="10"/>
              </w:numPr>
              <w:rPr>
                <w:rFonts w:ascii="Arial" w:hAnsi="Arial" w:cs="Arial"/>
                <w:sz w:val="24"/>
                <w:szCs w:val="24"/>
              </w:rPr>
            </w:pPr>
            <w:r w:rsidRPr="002659FE">
              <w:rPr>
                <w:rFonts w:ascii="Arial" w:hAnsi="Arial" w:cs="Arial"/>
                <w:sz w:val="24"/>
                <w:szCs w:val="24"/>
              </w:rPr>
              <w:t xml:space="preserve">Talk up and celebrate </w:t>
            </w:r>
            <w:proofErr w:type="gramStart"/>
            <w:r w:rsidRPr="002659FE">
              <w:rPr>
                <w:rFonts w:ascii="Arial" w:hAnsi="Arial" w:cs="Arial"/>
                <w:sz w:val="24"/>
                <w:szCs w:val="24"/>
              </w:rPr>
              <w:t>success;</w:t>
            </w:r>
            <w:proofErr w:type="gramEnd"/>
            <w:r w:rsidRPr="002659FE">
              <w:rPr>
                <w:rFonts w:ascii="Arial" w:hAnsi="Arial" w:cs="Arial"/>
                <w:sz w:val="24"/>
                <w:szCs w:val="24"/>
              </w:rPr>
              <w:t xml:space="preserve"> </w:t>
            </w:r>
          </w:p>
          <w:p w14:paraId="4E188838" w14:textId="77777777" w:rsidR="00522593" w:rsidRPr="002659FE" w:rsidRDefault="00522593" w:rsidP="0081472D">
            <w:pPr>
              <w:numPr>
                <w:ilvl w:val="0"/>
                <w:numId w:val="10"/>
              </w:numPr>
              <w:rPr>
                <w:rFonts w:ascii="Arial" w:hAnsi="Arial" w:cs="Arial"/>
                <w:sz w:val="24"/>
                <w:szCs w:val="24"/>
              </w:rPr>
            </w:pPr>
            <w:r w:rsidRPr="002659FE">
              <w:rPr>
                <w:rFonts w:ascii="Arial" w:hAnsi="Arial" w:cs="Arial"/>
                <w:sz w:val="24"/>
                <w:szCs w:val="24"/>
              </w:rPr>
              <w:t xml:space="preserve">Embrace and learn from </w:t>
            </w:r>
            <w:proofErr w:type="gramStart"/>
            <w:r w:rsidRPr="002659FE">
              <w:rPr>
                <w:rFonts w:ascii="Arial" w:hAnsi="Arial" w:cs="Arial"/>
                <w:sz w:val="24"/>
                <w:szCs w:val="24"/>
              </w:rPr>
              <w:t>mistakes;</w:t>
            </w:r>
            <w:proofErr w:type="gramEnd"/>
          </w:p>
          <w:p w14:paraId="1E2EB1F3" w14:textId="77777777" w:rsidR="00522593" w:rsidRPr="002659FE" w:rsidRDefault="00522593" w:rsidP="0081472D">
            <w:pPr>
              <w:numPr>
                <w:ilvl w:val="0"/>
                <w:numId w:val="10"/>
              </w:numPr>
              <w:rPr>
                <w:rFonts w:ascii="Arial" w:hAnsi="Arial" w:cs="Arial"/>
                <w:sz w:val="24"/>
                <w:szCs w:val="24"/>
              </w:rPr>
            </w:pPr>
            <w:r w:rsidRPr="002659FE">
              <w:rPr>
                <w:rFonts w:ascii="Arial" w:hAnsi="Arial" w:cs="Arial"/>
                <w:sz w:val="24"/>
                <w:szCs w:val="24"/>
              </w:rPr>
              <w:t xml:space="preserve">Focus on the ‘whys’ - the purpose and the </w:t>
            </w:r>
            <w:proofErr w:type="gramStart"/>
            <w:r w:rsidRPr="002659FE">
              <w:rPr>
                <w:rFonts w:ascii="Arial" w:hAnsi="Arial" w:cs="Arial"/>
                <w:sz w:val="24"/>
                <w:szCs w:val="24"/>
              </w:rPr>
              <w:t>outcome;</w:t>
            </w:r>
            <w:proofErr w:type="gramEnd"/>
          </w:p>
          <w:p w14:paraId="006D7672" w14:textId="77777777" w:rsidR="00522593" w:rsidRPr="002659FE" w:rsidRDefault="00522593" w:rsidP="0081472D">
            <w:pPr>
              <w:numPr>
                <w:ilvl w:val="0"/>
                <w:numId w:val="10"/>
              </w:numPr>
              <w:spacing w:after="40"/>
              <w:ind w:left="357" w:hanging="357"/>
              <w:rPr>
                <w:rFonts w:ascii="Arial" w:hAnsi="Arial" w:cs="Arial"/>
                <w:sz w:val="24"/>
                <w:szCs w:val="24"/>
              </w:rPr>
            </w:pPr>
            <w:r w:rsidRPr="002659FE">
              <w:rPr>
                <w:rFonts w:ascii="Arial" w:hAnsi="Arial" w:cs="Arial"/>
                <w:sz w:val="24"/>
                <w:szCs w:val="24"/>
              </w:rPr>
              <w:t>Create and protect time and space for reflection and evaluation.</w:t>
            </w:r>
          </w:p>
        </w:tc>
      </w:tr>
      <w:tr w:rsidR="00522593" w:rsidRPr="002659FE" w14:paraId="675250F7" w14:textId="77777777" w:rsidTr="00E70254">
        <w:tc>
          <w:tcPr>
            <w:tcW w:w="4962" w:type="dxa"/>
            <w:shd w:val="clear" w:color="auto" w:fill="B9975B"/>
          </w:tcPr>
          <w:p w14:paraId="1175625B"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We will not</w:t>
            </w:r>
          </w:p>
        </w:tc>
        <w:tc>
          <w:tcPr>
            <w:tcW w:w="4677" w:type="dxa"/>
            <w:shd w:val="clear" w:color="auto" w:fill="B9975B"/>
          </w:tcPr>
          <w:p w14:paraId="5F4B0480"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We will not</w:t>
            </w:r>
          </w:p>
        </w:tc>
        <w:tc>
          <w:tcPr>
            <w:tcW w:w="4962" w:type="dxa"/>
            <w:shd w:val="clear" w:color="auto" w:fill="B9975B"/>
          </w:tcPr>
          <w:p w14:paraId="5BF87FF9"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We will not</w:t>
            </w:r>
          </w:p>
        </w:tc>
      </w:tr>
      <w:tr w:rsidR="00522593" w:rsidRPr="002659FE" w14:paraId="7D42CBE3" w14:textId="77777777" w:rsidTr="00E70254">
        <w:tc>
          <w:tcPr>
            <w:tcW w:w="4962" w:type="dxa"/>
          </w:tcPr>
          <w:p w14:paraId="5BF907F1" w14:textId="77777777" w:rsidR="00522593" w:rsidRPr="002659FE" w:rsidRDefault="00522593" w:rsidP="0081472D">
            <w:pPr>
              <w:numPr>
                <w:ilvl w:val="0"/>
                <w:numId w:val="8"/>
              </w:numPr>
              <w:spacing w:before="40"/>
              <w:ind w:left="357" w:hanging="357"/>
              <w:rPr>
                <w:rFonts w:ascii="Arial" w:hAnsi="Arial" w:cs="Arial"/>
                <w:sz w:val="24"/>
                <w:szCs w:val="24"/>
              </w:rPr>
            </w:pPr>
            <w:r w:rsidRPr="002659FE">
              <w:rPr>
                <w:rFonts w:ascii="Arial" w:hAnsi="Arial" w:cs="Arial"/>
                <w:sz w:val="24"/>
                <w:szCs w:val="24"/>
              </w:rPr>
              <w:t xml:space="preserve">Allow challenges or differences of opinion to become </w:t>
            </w:r>
            <w:proofErr w:type="gramStart"/>
            <w:r w:rsidRPr="002659FE">
              <w:rPr>
                <w:rFonts w:ascii="Arial" w:hAnsi="Arial" w:cs="Arial"/>
                <w:sz w:val="24"/>
                <w:szCs w:val="24"/>
              </w:rPr>
              <w:t>personal;</w:t>
            </w:r>
            <w:proofErr w:type="gramEnd"/>
            <w:r w:rsidRPr="002659FE">
              <w:rPr>
                <w:rFonts w:ascii="Arial" w:hAnsi="Arial" w:cs="Arial"/>
                <w:sz w:val="24"/>
                <w:szCs w:val="24"/>
              </w:rPr>
              <w:t xml:space="preserve"> </w:t>
            </w:r>
          </w:p>
          <w:p w14:paraId="7BB29E2F" w14:textId="77777777" w:rsidR="00522593" w:rsidRPr="002659FE" w:rsidRDefault="00522593" w:rsidP="0081472D">
            <w:pPr>
              <w:numPr>
                <w:ilvl w:val="0"/>
                <w:numId w:val="8"/>
              </w:numPr>
              <w:rPr>
                <w:rFonts w:ascii="Arial" w:hAnsi="Arial" w:cs="Arial"/>
                <w:sz w:val="24"/>
                <w:szCs w:val="24"/>
              </w:rPr>
            </w:pPr>
            <w:r w:rsidRPr="002659FE">
              <w:rPr>
                <w:rFonts w:ascii="Arial" w:hAnsi="Arial" w:cs="Arial"/>
                <w:sz w:val="24"/>
                <w:szCs w:val="24"/>
              </w:rPr>
              <w:lastRenderedPageBreak/>
              <w:t xml:space="preserve">Behave in a way which could be perceived as </w:t>
            </w:r>
            <w:proofErr w:type="gramStart"/>
            <w:r w:rsidRPr="002659FE">
              <w:rPr>
                <w:rFonts w:ascii="Arial" w:hAnsi="Arial" w:cs="Arial"/>
                <w:sz w:val="24"/>
                <w:szCs w:val="24"/>
              </w:rPr>
              <w:t>bullying;</w:t>
            </w:r>
            <w:proofErr w:type="gramEnd"/>
          </w:p>
          <w:p w14:paraId="0E6B7806" w14:textId="77777777" w:rsidR="00522593" w:rsidRPr="002659FE" w:rsidRDefault="00522593" w:rsidP="0081472D">
            <w:pPr>
              <w:numPr>
                <w:ilvl w:val="0"/>
                <w:numId w:val="8"/>
              </w:numPr>
              <w:rPr>
                <w:rFonts w:ascii="Arial" w:hAnsi="Arial" w:cs="Arial"/>
                <w:sz w:val="24"/>
                <w:szCs w:val="24"/>
              </w:rPr>
            </w:pPr>
            <w:r w:rsidRPr="002659FE">
              <w:rPr>
                <w:rFonts w:ascii="Arial" w:hAnsi="Arial" w:cs="Arial"/>
                <w:sz w:val="24"/>
                <w:szCs w:val="24"/>
              </w:rPr>
              <w:t xml:space="preserve">Exclude </w:t>
            </w:r>
            <w:proofErr w:type="gramStart"/>
            <w:r w:rsidRPr="002659FE">
              <w:rPr>
                <w:rFonts w:ascii="Arial" w:hAnsi="Arial" w:cs="Arial"/>
                <w:sz w:val="24"/>
                <w:szCs w:val="24"/>
              </w:rPr>
              <w:t>others;</w:t>
            </w:r>
            <w:proofErr w:type="gramEnd"/>
          </w:p>
          <w:p w14:paraId="4BE836E6" w14:textId="77777777" w:rsidR="00522593" w:rsidRPr="002659FE" w:rsidRDefault="00522593" w:rsidP="0081472D">
            <w:pPr>
              <w:numPr>
                <w:ilvl w:val="0"/>
                <w:numId w:val="8"/>
              </w:numPr>
              <w:rPr>
                <w:rFonts w:ascii="Arial" w:hAnsi="Arial" w:cs="Arial"/>
                <w:sz w:val="24"/>
                <w:szCs w:val="24"/>
              </w:rPr>
            </w:pPr>
            <w:r w:rsidRPr="002659FE">
              <w:rPr>
                <w:rFonts w:ascii="Arial" w:hAnsi="Arial" w:cs="Arial"/>
                <w:sz w:val="24"/>
                <w:szCs w:val="24"/>
              </w:rPr>
              <w:t xml:space="preserve">Behave in a way which could be perceived as </w:t>
            </w:r>
            <w:proofErr w:type="gramStart"/>
            <w:r w:rsidRPr="002659FE">
              <w:rPr>
                <w:rFonts w:ascii="Arial" w:hAnsi="Arial" w:cs="Arial"/>
                <w:sz w:val="24"/>
                <w:szCs w:val="24"/>
              </w:rPr>
              <w:t>prejudicial;</w:t>
            </w:r>
            <w:proofErr w:type="gramEnd"/>
          </w:p>
          <w:p w14:paraId="268F02A7" w14:textId="77777777" w:rsidR="00522593" w:rsidRPr="002659FE" w:rsidRDefault="00522593" w:rsidP="0081472D">
            <w:pPr>
              <w:numPr>
                <w:ilvl w:val="0"/>
                <w:numId w:val="8"/>
              </w:numPr>
              <w:rPr>
                <w:rFonts w:ascii="Arial" w:hAnsi="Arial" w:cs="Arial"/>
                <w:sz w:val="24"/>
                <w:szCs w:val="24"/>
              </w:rPr>
            </w:pPr>
            <w:r w:rsidRPr="002659FE">
              <w:rPr>
                <w:rFonts w:ascii="Arial" w:hAnsi="Arial" w:cs="Arial"/>
                <w:sz w:val="24"/>
                <w:szCs w:val="24"/>
              </w:rPr>
              <w:t xml:space="preserve">Give preferential </w:t>
            </w:r>
            <w:proofErr w:type="gramStart"/>
            <w:r w:rsidRPr="002659FE">
              <w:rPr>
                <w:rFonts w:ascii="Arial" w:hAnsi="Arial" w:cs="Arial"/>
                <w:sz w:val="24"/>
                <w:szCs w:val="24"/>
              </w:rPr>
              <w:t>treatment;</w:t>
            </w:r>
            <w:proofErr w:type="gramEnd"/>
          </w:p>
          <w:p w14:paraId="57658620" w14:textId="77777777" w:rsidR="00522593" w:rsidRPr="002659FE" w:rsidRDefault="00522593" w:rsidP="0081472D">
            <w:pPr>
              <w:numPr>
                <w:ilvl w:val="0"/>
                <w:numId w:val="8"/>
              </w:numPr>
              <w:spacing w:after="40"/>
              <w:ind w:left="357" w:hanging="357"/>
              <w:rPr>
                <w:rFonts w:ascii="Arial" w:hAnsi="Arial" w:cs="Arial"/>
                <w:sz w:val="24"/>
                <w:szCs w:val="24"/>
              </w:rPr>
            </w:pPr>
            <w:r w:rsidRPr="002659FE">
              <w:rPr>
                <w:rFonts w:ascii="Arial" w:hAnsi="Arial" w:cs="Arial"/>
                <w:sz w:val="24"/>
                <w:szCs w:val="24"/>
              </w:rPr>
              <w:t>Dominate discussions or approaches.</w:t>
            </w:r>
          </w:p>
        </w:tc>
        <w:tc>
          <w:tcPr>
            <w:tcW w:w="4677" w:type="dxa"/>
          </w:tcPr>
          <w:p w14:paraId="6CD76213" w14:textId="5B57EAD7" w:rsidR="00522593" w:rsidRPr="002659FE" w:rsidRDefault="00522593" w:rsidP="0081472D">
            <w:pPr>
              <w:numPr>
                <w:ilvl w:val="0"/>
                <w:numId w:val="12"/>
              </w:numPr>
              <w:spacing w:before="40"/>
              <w:ind w:left="357" w:hanging="357"/>
              <w:rPr>
                <w:rFonts w:ascii="Arial" w:hAnsi="Arial" w:cs="Arial"/>
                <w:sz w:val="24"/>
                <w:szCs w:val="24"/>
              </w:rPr>
            </w:pPr>
            <w:r w:rsidRPr="002659FE">
              <w:rPr>
                <w:rFonts w:ascii="Arial" w:hAnsi="Arial" w:cs="Arial"/>
                <w:sz w:val="24"/>
                <w:szCs w:val="24"/>
              </w:rPr>
              <w:lastRenderedPageBreak/>
              <w:t xml:space="preserve">Withhold important relevant </w:t>
            </w:r>
            <w:proofErr w:type="gramStart"/>
            <w:r w:rsidRPr="002659FE">
              <w:rPr>
                <w:rFonts w:ascii="Arial" w:hAnsi="Arial" w:cs="Arial"/>
                <w:sz w:val="24"/>
                <w:szCs w:val="24"/>
              </w:rPr>
              <w:t>information;</w:t>
            </w:r>
            <w:proofErr w:type="gramEnd"/>
          </w:p>
          <w:p w14:paraId="1DDA54B0" w14:textId="77777777" w:rsidR="00522593" w:rsidRPr="002659FE" w:rsidRDefault="00522593" w:rsidP="0081472D">
            <w:pPr>
              <w:numPr>
                <w:ilvl w:val="0"/>
                <w:numId w:val="12"/>
              </w:numPr>
              <w:rPr>
                <w:rFonts w:ascii="Arial" w:hAnsi="Arial" w:cs="Arial"/>
                <w:sz w:val="24"/>
                <w:szCs w:val="24"/>
              </w:rPr>
            </w:pPr>
            <w:r w:rsidRPr="002659FE">
              <w:rPr>
                <w:rFonts w:ascii="Arial" w:hAnsi="Arial" w:cs="Arial"/>
                <w:sz w:val="24"/>
                <w:szCs w:val="24"/>
              </w:rPr>
              <w:lastRenderedPageBreak/>
              <w:t xml:space="preserve">Forget to communicate with </w:t>
            </w:r>
            <w:proofErr w:type="gramStart"/>
            <w:r w:rsidRPr="002659FE">
              <w:rPr>
                <w:rFonts w:ascii="Arial" w:hAnsi="Arial" w:cs="Arial"/>
                <w:sz w:val="24"/>
                <w:szCs w:val="24"/>
              </w:rPr>
              <w:t>each other;</w:t>
            </w:r>
            <w:proofErr w:type="gramEnd"/>
            <w:r w:rsidRPr="002659FE">
              <w:rPr>
                <w:rFonts w:ascii="Arial" w:hAnsi="Arial" w:cs="Arial"/>
                <w:sz w:val="24"/>
                <w:szCs w:val="24"/>
              </w:rPr>
              <w:t xml:space="preserve"> </w:t>
            </w:r>
          </w:p>
          <w:p w14:paraId="5BEF990F" w14:textId="77777777" w:rsidR="00522593" w:rsidRPr="002659FE" w:rsidRDefault="00522593" w:rsidP="0081472D">
            <w:pPr>
              <w:numPr>
                <w:ilvl w:val="0"/>
                <w:numId w:val="12"/>
              </w:numPr>
              <w:rPr>
                <w:rFonts w:ascii="Arial" w:hAnsi="Arial" w:cs="Arial"/>
                <w:sz w:val="24"/>
                <w:szCs w:val="24"/>
              </w:rPr>
            </w:pPr>
            <w:r w:rsidRPr="002659FE">
              <w:rPr>
                <w:rFonts w:ascii="Arial" w:hAnsi="Arial" w:cs="Arial"/>
                <w:sz w:val="24"/>
                <w:szCs w:val="24"/>
              </w:rPr>
              <w:t xml:space="preserve">Lack loyalty towards each other and </w:t>
            </w:r>
            <w:proofErr w:type="gramStart"/>
            <w:r w:rsidRPr="002659FE">
              <w:rPr>
                <w:rFonts w:ascii="Arial" w:hAnsi="Arial" w:cs="Arial"/>
                <w:sz w:val="24"/>
                <w:szCs w:val="24"/>
              </w:rPr>
              <w:t>HEIW;</w:t>
            </w:r>
            <w:proofErr w:type="gramEnd"/>
          </w:p>
          <w:p w14:paraId="11CFCC56" w14:textId="77777777" w:rsidR="00522593" w:rsidRPr="002659FE" w:rsidRDefault="00522593" w:rsidP="0081472D">
            <w:pPr>
              <w:numPr>
                <w:ilvl w:val="0"/>
                <w:numId w:val="12"/>
              </w:numPr>
              <w:rPr>
                <w:rFonts w:ascii="Arial" w:hAnsi="Arial" w:cs="Arial"/>
                <w:sz w:val="24"/>
                <w:szCs w:val="24"/>
              </w:rPr>
            </w:pPr>
            <w:r w:rsidRPr="002659FE">
              <w:rPr>
                <w:rFonts w:ascii="Arial" w:hAnsi="Arial" w:cs="Arial"/>
                <w:sz w:val="24"/>
                <w:szCs w:val="24"/>
              </w:rPr>
              <w:t>Work rigidly to defined boundaries.</w:t>
            </w:r>
          </w:p>
        </w:tc>
        <w:tc>
          <w:tcPr>
            <w:tcW w:w="4962" w:type="dxa"/>
          </w:tcPr>
          <w:p w14:paraId="6BDECAB1" w14:textId="77777777" w:rsidR="00522593" w:rsidRPr="002659FE" w:rsidRDefault="00522593" w:rsidP="0081472D">
            <w:pPr>
              <w:numPr>
                <w:ilvl w:val="0"/>
                <w:numId w:val="11"/>
              </w:numPr>
              <w:spacing w:before="40"/>
              <w:ind w:left="357" w:hanging="357"/>
              <w:rPr>
                <w:rFonts w:ascii="Arial" w:hAnsi="Arial" w:cs="Arial"/>
                <w:sz w:val="24"/>
                <w:szCs w:val="24"/>
              </w:rPr>
            </w:pPr>
            <w:r w:rsidRPr="002659FE">
              <w:rPr>
                <w:rFonts w:ascii="Arial" w:hAnsi="Arial" w:cs="Arial"/>
                <w:sz w:val="24"/>
                <w:szCs w:val="24"/>
              </w:rPr>
              <w:lastRenderedPageBreak/>
              <w:t xml:space="preserve">Behave in a negative or “can’t do” </w:t>
            </w:r>
            <w:proofErr w:type="gramStart"/>
            <w:r w:rsidRPr="002659FE">
              <w:rPr>
                <w:rFonts w:ascii="Arial" w:hAnsi="Arial" w:cs="Arial"/>
                <w:sz w:val="24"/>
                <w:szCs w:val="24"/>
              </w:rPr>
              <w:t>way;</w:t>
            </w:r>
            <w:proofErr w:type="gramEnd"/>
          </w:p>
          <w:p w14:paraId="5D12E521" w14:textId="77777777" w:rsidR="00522593" w:rsidRPr="002659FE" w:rsidRDefault="00522593" w:rsidP="0081472D">
            <w:pPr>
              <w:numPr>
                <w:ilvl w:val="0"/>
                <w:numId w:val="11"/>
              </w:numPr>
              <w:rPr>
                <w:rFonts w:ascii="Arial" w:hAnsi="Arial" w:cs="Arial"/>
                <w:sz w:val="24"/>
                <w:szCs w:val="24"/>
              </w:rPr>
            </w:pPr>
            <w:r w:rsidRPr="002659FE">
              <w:rPr>
                <w:rFonts w:ascii="Arial" w:hAnsi="Arial" w:cs="Arial"/>
                <w:sz w:val="24"/>
                <w:szCs w:val="24"/>
              </w:rPr>
              <w:t xml:space="preserve">Be defensive when challenging existing ways of </w:t>
            </w:r>
            <w:proofErr w:type="gramStart"/>
            <w:r w:rsidRPr="002659FE">
              <w:rPr>
                <w:rFonts w:ascii="Arial" w:hAnsi="Arial" w:cs="Arial"/>
                <w:sz w:val="24"/>
                <w:szCs w:val="24"/>
              </w:rPr>
              <w:t>working;</w:t>
            </w:r>
            <w:proofErr w:type="gramEnd"/>
          </w:p>
          <w:p w14:paraId="38ED1481" w14:textId="77777777" w:rsidR="00522593" w:rsidRPr="002659FE" w:rsidRDefault="00522593" w:rsidP="0081472D">
            <w:pPr>
              <w:numPr>
                <w:ilvl w:val="0"/>
                <w:numId w:val="11"/>
              </w:numPr>
              <w:rPr>
                <w:rFonts w:ascii="Arial" w:hAnsi="Arial" w:cs="Arial"/>
                <w:sz w:val="24"/>
                <w:szCs w:val="24"/>
              </w:rPr>
            </w:pPr>
            <w:r w:rsidRPr="002659FE">
              <w:rPr>
                <w:rFonts w:ascii="Arial" w:hAnsi="Arial" w:cs="Arial"/>
                <w:sz w:val="24"/>
                <w:szCs w:val="24"/>
              </w:rPr>
              <w:lastRenderedPageBreak/>
              <w:t xml:space="preserve">Think we know </w:t>
            </w:r>
            <w:proofErr w:type="gramStart"/>
            <w:r w:rsidRPr="002659FE">
              <w:rPr>
                <w:rFonts w:ascii="Arial" w:hAnsi="Arial" w:cs="Arial"/>
                <w:sz w:val="24"/>
                <w:szCs w:val="24"/>
              </w:rPr>
              <w:t>best;</w:t>
            </w:r>
            <w:proofErr w:type="gramEnd"/>
          </w:p>
          <w:p w14:paraId="7A3879D1" w14:textId="77777777" w:rsidR="00522593" w:rsidRPr="002659FE" w:rsidRDefault="00522593" w:rsidP="0081472D">
            <w:pPr>
              <w:numPr>
                <w:ilvl w:val="0"/>
                <w:numId w:val="11"/>
              </w:numPr>
              <w:rPr>
                <w:rFonts w:ascii="Arial" w:hAnsi="Arial" w:cs="Arial"/>
                <w:sz w:val="24"/>
                <w:szCs w:val="24"/>
              </w:rPr>
            </w:pPr>
            <w:r w:rsidRPr="002659FE">
              <w:rPr>
                <w:rFonts w:ascii="Arial" w:hAnsi="Arial" w:cs="Arial"/>
                <w:sz w:val="24"/>
                <w:szCs w:val="24"/>
              </w:rPr>
              <w:t xml:space="preserve">Allow obstacles to stop </w:t>
            </w:r>
            <w:proofErr w:type="gramStart"/>
            <w:r w:rsidRPr="002659FE">
              <w:rPr>
                <w:rFonts w:ascii="Arial" w:hAnsi="Arial" w:cs="Arial"/>
                <w:sz w:val="24"/>
                <w:szCs w:val="24"/>
              </w:rPr>
              <w:t>improvement;</w:t>
            </w:r>
            <w:proofErr w:type="gramEnd"/>
          </w:p>
          <w:p w14:paraId="63A648C6" w14:textId="77777777" w:rsidR="00522593" w:rsidRPr="002659FE" w:rsidRDefault="00522593" w:rsidP="0081472D">
            <w:pPr>
              <w:numPr>
                <w:ilvl w:val="0"/>
                <w:numId w:val="11"/>
              </w:numPr>
              <w:rPr>
                <w:rFonts w:ascii="Arial" w:hAnsi="Arial" w:cs="Arial"/>
                <w:sz w:val="24"/>
                <w:szCs w:val="24"/>
              </w:rPr>
            </w:pPr>
            <w:r w:rsidRPr="002659FE">
              <w:rPr>
                <w:rFonts w:ascii="Arial" w:hAnsi="Arial" w:cs="Arial"/>
                <w:sz w:val="24"/>
                <w:szCs w:val="24"/>
              </w:rPr>
              <w:t>Blame others for mistakes.</w:t>
            </w:r>
          </w:p>
        </w:tc>
      </w:tr>
    </w:tbl>
    <w:p w14:paraId="0694BC41" w14:textId="77777777" w:rsidR="00522593" w:rsidRPr="002659FE" w:rsidRDefault="00522593" w:rsidP="00522593">
      <w:pPr>
        <w:rPr>
          <w:rFonts w:ascii="Arial" w:hAnsi="Arial" w:cs="Arial"/>
          <w:sz w:val="24"/>
          <w:szCs w:val="24"/>
        </w:rPr>
        <w:sectPr w:rsidR="00522593" w:rsidRPr="002659FE" w:rsidSect="00D74BA9">
          <w:pgSz w:w="16838" w:h="11906" w:orient="landscape"/>
          <w:pgMar w:top="1134" w:right="1134" w:bottom="1134" w:left="1134" w:header="709" w:footer="709" w:gutter="0"/>
          <w:cols w:space="708"/>
          <w:docGrid w:linePitch="360"/>
        </w:sectPr>
      </w:pPr>
    </w:p>
    <w:p w14:paraId="1E74CE94" w14:textId="77777777" w:rsidR="00522593" w:rsidRPr="002659FE" w:rsidRDefault="00522593" w:rsidP="00522593">
      <w:pPr>
        <w:jc w:val="right"/>
        <w:rPr>
          <w:rFonts w:ascii="Arial" w:hAnsi="Arial" w:cs="Arial"/>
          <w:b/>
          <w:sz w:val="24"/>
          <w:szCs w:val="24"/>
        </w:rPr>
      </w:pPr>
      <w:r w:rsidRPr="002659FE">
        <w:rPr>
          <w:rFonts w:ascii="Arial" w:hAnsi="Arial" w:cs="Arial"/>
          <w:b/>
          <w:sz w:val="24"/>
          <w:szCs w:val="24"/>
        </w:rPr>
        <w:lastRenderedPageBreak/>
        <w:t>Appendix B</w:t>
      </w:r>
    </w:p>
    <w:p w14:paraId="6E1EB5BA" w14:textId="7930965F" w:rsidR="00187C2E" w:rsidRPr="002659FE" w:rsidRDefault="00187C2E" w:rsidP="00187C2E">
      <w:pPr>
        <w:rPr>
          <w:rFonts w:ascii="Arial" w:hAnsi="Arial" w:cs="Arial"/>
          <w:b/>
          <w:sz w:val="24"/>
          <w:szCs w:val="24"/>
        </w:rPr>
      </w:pPr>
      <w:r w:rsidRPr="002659FE">
        <w:rPr>
          <w:rFonts w:ascii="Arial" w:hAnsi="Arial" w:cs="Arial"/>
          <w:b/>
          <w:sz w:val="24"/>
          <w:szCs w:val="24"/>
        </w:rPr>
        <w:t>The HEIW Board</w:t>
      </w:r>
    </w:p>
    <w:p w14:paraId="2B2E850D" w14:textId="77777777" w:rsidR="00187C2E" w:rsidRPr="002659FE" w:rsidRDefault="00187C2E" w:rsidP="00187C2E">
      <w:pPr>
        <w:ind w:left="720"/>
        <w:rPr>
          <w:rFonts w:ascii="Arial" w:hAnsi="Arial" w:cs="Arial"/>
          <w:sz w:val="24"/>
          <w:szCs w:val="24"/>
        </w:rPr>
      </w:pPr>
    </w:p>
    <w:tbl>
      <w:tblPr>
        <w:tblStyle w:val="TableGrid"/>
        <w:tblW w:w="9781" w:type="dxa"/>
        <w:tblInd w:w="-5" w:type="dxa"/>
        <w:tblLook w:val="04A0" w:firstRow="1" w:lastRow="0" w:firstColumn="1" w:lastColumn="0" w:noHBand="0" w:noVBand="1"/>
      </w:tblPr>
      <w:tblGrid>
        <w:gridCol w:w="4962"/>
        <w:gridCol w:w="4819"/>
      </w:tblGrid>
      <w:tr w:rsidR="00187C2E" w:rsidRPr="002659FE" w14:paraId="0500584D" w14:textId="77777777" w:rsidTr="26B1B95E">
        <w:tc>
          <w:tcPr>
            <w:tcW w:w="4962" w:type="dxa"/>
            <w:tcBorders>
              <w:right w:val="single" w:sz="6" w:space="0" w:color="FFFFFF" w:themeColor="background1"/>
            </w:tcBorders>
            <w:shd w:val="clear" w:color="auto" w:fill="1B365D"/>
          </w:tcPr>
          <w:p w14:paraId="32B30D87" w14:textId="77777777" w:rsidR="00187C2E" w:rsidRPr="002659FE" w:rsidRDefault="00187C2E" w:rsidP="00E70254">
            <w:pPr>
              <w:spacing w:before="40"/>
              <w:rPr>
                <w:rFonts w:ascii="Arial" w:hAnsi="Arial" w:cs="Arial"/>
                <w:b/>
                <w:color w:val="FFFFFF" w:themeColor="background1"/>
                <w:sz w:val="24"/>
                <w:szCs w:val="24"/>
              </w:rPr>
            </w:pPr>
            <w:r w:rsidRPr="68E4C17A">
              <w:rPr>
                <w:rFonts w:ascii="Arial" w:hAnsi="Arial" w:cs="Arial"/>
                <w:b/>
                <w:color w:val="FFFFFF" w:themeColor="background1"/>
                <w:sz w:val="24"/>
                <w:szCs w:val="24"/>
              </w:rPr>
              <w:t>Chief Executive</w:t>
            </w:r>
          </w:p>
          <w:p w14:paraId="1A1ACAAA" w14:textId="77777777" w:rsidR="00187C2E" w:rsidRPr="002659FE" w:rsidRDefault="00187C2E" w:rsidP="00E70254">
            <w:pPr>
              <w:spacing w:before="40"/>
              <w:rPr>
                <w:rFonts w:ascii="Arial" w:hAnsi="Arial" w:cs="Arial"/>
                <w:b/>
                <w:color w:val="FFFFFF" w:themeColor="background1"/>
                <w:sz w:val="24"/>
                <w:szCs w:val="24"/>
              </w:rPr>
            </w:pPr>
            <w:r w:rsidRPr="68E4C17A">
              <w:rPr>
                <w:rFonts w:ascii="Arial" w:hAnsi="Arial" w:cs="Arial"/>
                <w:b/>
                <w:color w:val="FFFFFF" w:themeColor="background1"/>
                <w:sz w:val="24"/>
                <w:szCs w:val="24"/>
              </w:rPr>
              <w:t>Alex Howells</w:t>
            </w:r>
          </w:p>
        </w:tc>
        <w:tc>
          <w:tcPr>
            <w:tcW w:w="4819" w:type="dxa"/>
            <w:tcBorders>
              <w:left w:val="single" w:sz="6" w:space="0" w:color="FFFFFF" w:themeColor="background1"/>
            </w:tcBorders>
            <w:shd w:val="clear" w:color="auto" w:fill="1B365D"/>
          </w:tcPr>
          <w:p w14:paraId="10DD8E56" w14:textId="77777777" w:rsidR="00187C2E" w:rsidRPr="002659FE" w:rsidRDefault="00187C2E" w:rsidP="00E70254">
            <w:pPr>
              <w:spacing w:before="40"/>
              <w:rPr>
                <w:rFonts w:ascii="Arial" w:hAnsi="Arial" w:cs="Arial"/>
                <w:b/>
                <w:color w:val="FFFFFF" w:themeColor="background1"/>
                <w:sz w:val="24"/>
                <w:szCs w:val="24"/>
              </w:rPr>
            </w:pPr>
            <w:r w:rsidRPr="68E4C17A">
              <w:rPr>
                <w:rFonts w:ascii="Arial" w:hAnsi="Arial" w:cs="Arial"/>
                <w:b/>
                <w:color w:val="FFFFFF" w:themeColor="background1"/>
                <w:sz w:val="24"/>
                <w:szCs w:val="24"/>
              </w:rPr>
              <w:t>Director of Workforce and OD / Deputy CEO</w:t>
            </w:r>
          </w:p>
          <w:p w14:paraId="1EAA4406" w14:textId="77777777" w:rsidR="00187C2E" w:rsidRPr="002659FE" w:rsidRDefault="00187C2E" w:rsidP="00E70254">
            <w:pPr>
              <w:rPr>
                <w:rFonts w:ascii="Arial" w:hAnsi="Arial" w:cs="Arial"/>
                <w:b/>
                <w:color w:val="FFFFFF" w:themeColor="background1"/>
                <w:sz w:val="24"/>
                <w:szCs w:val="24"/>
              </w:rPr>
            </w:pPr>
            <w:r w:rsidRPr="68E4C17A">
              <w:rPr>
                <w:rFonts w:ascii="Arial" w:hAnsi="Arial" w:cs="Arial"/>
                <w:b/>
                <w:color w:val="FFFFFF" w:themeColor="background1"/>
                <w:sz w:val="24"/>
                <w:szCs w:val="24"/>
              </w:rPr>
              <w:t>Julie Rogers</w:t>
            </w:r>
          </w:p>
        </w:tc>
      </w:tr>
      <w:tr w:rsidR="00187C2E" w:rsidRPr="002659FE" w14:paraId="37548E99" w14:textId="77777777" w:rsidTr="002C2A44">
        <w:tc>
          <w:tcPr>
            <w:tcW w:w="4962" w:type="dxa"/>
          </w:tcPr>
          <w:p w14:paraId="79482556" w14:textId="77777777" w:rsidR="00187C2E" w:rsidRPr="002659FE" w:rsidRDefault="00187C2E" w:rsidP="00E70254">
            <w:pPr>
              <w:pStyle w:val="ListParagraph"/>
              <w:numPr>
                <w:ilvl w:val="0"/>
                <w:numId w:val="1"/>
              </w:numPr>
              <w:rPr>
                <w:rFonts w:ascii="Arial" w:hAnsi="Arial" w:cs="Arial"/>
                <w:sz w:val="24"/>
                <w:szCs w:val="24"/>
              </w:rPr>
            </w:pPr>
            <w:r w:rsidRPr="002659FE">
              <w:rPr>
                <w:rFonts w:ascii="Arial" w:hAnsi="Arial" w:cs="Arial"/>
                <w:sz w:val="24"/>
                <w:szCs w:val="24"/>
              </w:rPr>
              <w:t>Development of strategic direction</w:t>
            </w:r>
          </w:p>
          <w:p w14:paraId="5FCD4A41" w14:textId="77777777" w:rsidR="00187C2E" w:rsidRPr="002659FE" w:rsidRDefault="00187C2E" w:rsidP="00E70254">
            <w:pPr>
              <w:pStyle w:val="ListParagraph"/>
              <w:numPr>
                <w:ilvl w:val="0"/>
                <w:numId w:val="1"/>
              </w:numPr>
              <w:rPr>
                <w:rFonts w:ascii="Arial" w:hAnsi="Arial" w:cs="Arial"/>
                <w:sz w:val="24"/>
                <w:szCs w:val="24"/>
              </w:rPr>
            </w:pPr>
            <w:r w:rsidRPr="002659FE">
              <w:rPr>
                <w:rFonts w:ascii="Arial" w:hAnsi="Arial" w:cs="Arial"/>
                <w:sz w:val="24"/>
                <w:szCs w:val="24"/>
              </w:rPr>
              <w:t>Culture of improvement and learning</w:t>
            </w:r>
          </w:p>
          <w:p w14:paraId="61A67CBF" w14:textId="77777777" w:rsidR="00187C2E" w:rsidRPr="002659FE" w:rsidRDefault="00187C2E" w:rsidP="00E70254">
            <w:pPr>
              <w:pStyle w:val="ListParagraph"/>
              <w:numPr>
                <w:ilvl w:val="0"/>
                <w:numId w:val="1"/>
              </w:numPr>
              <w:rPr>
                <w:rFonts w:ascii="Arial" w:hAnsi="Arial" w:cs="Arial"/>
                <w:sz w:val="24"/>
                <w:szCs w:val="24"/>
              </w:rPr>
            </w:pPr>
            <w:r w:rsidRPr="002659FE">
              <w:rPr>
                <w:rFonts w:ascii="Arial" w:hAnsi="Arial" w:cs="Arial"/>
                <w:sz w:val="24"/>
                <w:szCs w:val="24"/>
              </w:rPr>
              <w:t>Advocate for prudent healthcare principles</w:t>
            </w:r>
          </w:p>
          <w:p w14:paraId="4B0CA31F" w14:textId="77777777" w:rsidR="00187C2E" w:rsidRPr="002659FE" w:rsidRDefault="00187C2E" w:rsidP="00E70254">
            <w:pPr>
              <w:pStyle w:val="ListParagraph"/>
              <w:numPr>
                <w:ilvl w:val="0"/>
                <w:numId w:val="1"/>
              </w:numPr>
              <w:rPr>
                <w:rFonts w:ascii="Arial" w:hAnsi="Arial" w:cs="Arial"/>
                <w:sz w:val="24"/>
                <w:szCs w:val="24"/>
              </w:rPr>
            </w:pPr>
            <w:r w:rsidRPr="002659FE">
              <w:rPr>
                <w:rFonts w:ascii="Arial" w:hAnsi="Arial" w:cs="Arial"/>
                <w:sz w:val="24"/>
                <w:szCs w:val="24"/>
              </w:rPr>
              <w:t>Embedding a multi professional approach in all activities</w:t>
            </w:r>
          </w:p>
          <w:p w14:paraId="3EDAC024" w14:textId="77777777" w:rsidR="00187C2E" w:rsidRPr="002659FE" w:rsidRDefault="00187C2E" w:rsidP="00E70254">
            <w:pPr>
              <w:pStyle w:val="ListParagraph"/>
              <w:numPr>
                <w:ilvl w:val="0"/>
                <w:numId w:val="1"/>
              </w:numPr>
              <w:rPr>
                <w:rFonts w:ascii="Arial" w:hAnsi="Arial" w:cs="Arial"/>
                <w:sz w:val="24"/>
                <w:szCs w:val="24"/>
              </w:rPr>
            </w:pPr>
            <w:r w:rsidRPr="002659FE">
              <w:rPr>
                <w:rFonts w:ascii="Arial" w:hAnsi="Arial" w:cs="Arial"/>
                <w:sz w:val="24"/>
                <w:szCs w:val="24"/>
              </w:rPr>
              <w:t>Optimising use of resources available for education and workforce development</w:t>
            </w:r>
          </w:p>
          <w:p w14:paraId="690A03C9" w14:textId="77777777" w:rsidR="00187C2E" w:rsidRPr="002659FE" w:rsidRDefault="00187C2E" w:rsidP="00E70254">
            <w:pPr>
              <w:pStyle w:val="ListParagraph"/>
              <w:numPr>
                <w:ilvl w:val="0"/>
                <w:numId w:val="1"/>
              </w:numPr>
              <w:spacing w:after="40"/>
              <w:ind w:left="357" w:hanging="357"/>
              <w:rPr>
                <w:rFonts w:ascii="Arial" w:hAnsi="Arial" w:cs="Arial"/>
                <w:sz w:val="24"/>
                <w:szCs w:val="24"/>
              </w:rPr>
            </w:pPr>
            <w:r w:rsidRPr="002659FE">
              <w:rPr>
                <w:rFonts w:ascii="Arial" w:hAnsi="Arial" w:cs="Arial"/>
                <w:sz w:val="24"/>
                <w:szCs w:val="24"/>
              </w:rPr>
              <w:t>Development of effective partnerships</w:t>
            </w:r>
          </w:p>
        </w:tc>
        <w:tc>
          <w:tcPr>
            <w:tcW w:w="4819" w:type="dxa"/>
          </w:tcPr>
          <w:p w14:paraId="404026A3" w14:textId="77777777" w:rsidR="00187C2E" w:rsidRPr="002659FE" w:rsidRDefault="00187C2E" w:rsidP="00E70254">
            <w:pPr>
              <w:pStyle w:val="ListParagraph"/>
              <w:numPr>
                <w:ilvl w:val="0"/>
                <w:numId w:val="2"/>
              </w:numPr>
              <w:rPr>
                <w:rFonts w:ascii="Arial" w:hAnsi="Arial" w:cs="Arial"/>
                <w:sz w:val="24"/>
                <w:szCs w:val="24"/>
              </w:rPr>
            </w:pPr>
            <w:r w:rsidRPr="002659FE">
              <w:rPr>
                <w:rFonts w:ascii="Arial" w:hAnsi="Arial" w:cs="Arial"/>
                <w:sz w:val="24"/>
                <w:szCs w:val="24"/>
              </w:rPr>
              <w:t>Workforce strategy and planning</w:t>
            </w:r>
          </w:p>
          <w:p w14:paraId="78171547" w14:textId="77777777" w:rsidR="00187C2E" w:rsidRPr="002659FE" w:rsidRDefault="00187C2E" w:rsidP="00E70254">
            <w:pPr>
              <w:pStyle w:val="ListParagraph"/>
              <w:numPr>
                <w:ilvl w:val="0"/>
                <w:numId w:val="2"/>
              </w:numPr>
              <w:rPr>
                <w:rFonts w:ascii="Arial" w:hAnsi="Arial" w:cs="Arial"/>
                <w:sz w:val="24"/>
                <w:szCs w:val="24"/>
              </w:rPr>
            </w:pPr>
            <w:r w:rsidRPr="002659FE">
              <w:rPr>
                <w:rFonts w:ascii="Arial" w:hAnsi="Arial" w:cs="Arial"/>
                <w:sz w:val="24"/>
                <w:szCs w:val="24"/>
              </w:rPr>
              <w:t>Workforce intelligence</w:t>
            </w:r>
          </w:p>
          <w:p w14:paraId="28982B5F" w14:textId="77777777" w:rsidR="00187C2E" w:rsidRPr="002659FE" w:rsidRDefault="00187C2E" w:rsidP="00E70254">
            <w:pPr>
              <w:pStyle w:val="ListParagraph"/>
              <w:numPr>
                <w:ilvl w:val="0"/>
                <w:numId w:val="2"/>
              </w:numPr>
              <w:rPr>
                <w:rFonts w:ascii="Arial" w:hAnsi="Arial" w:cs="Arial"/>
                <w:sz w:val="24"/>
                <w:szCs w:val="24"/>
              </w:rPr>
            </w:pPr>
            <w:r w:rsidRPr="002659FE">
              <w:rPr>
                <w:rFonts w:ascii="Arial" w:hAnsi="Arial" w:cs="Arial"/>
                <w:sz w:val="24"/>
                <w:szCs w:val="24"/>
              </w:rPr>
              <w:t>Leadership development</w:t>
            </w:r>
          </w:p>
          <w:p w14:paraId="70C4A89C" w14:textId="77777777" w:rsidR="00187C2E" w:rsidRPr="002659FE" w:rsidRDefault="00187C2E" w:rsidP="00E70254">
            <w:pPr>
              <w:pStyle w:val="ListParagraph"/>
              <w:numPr>
                <w:ilvl w:val="0"/>
                <w:numId w:val="2"/>
              </w:numPr>
              <w:rPr>
                <w:rFonts w:ascii="Arial" w:hAnsi="Arial" w:cs="Arial"/>
                <w:sz w:val="24"/>
                <w:szCs w:val="24"/>
              </w:rPr>
            </w:pPr>
            <w:r w:rsidRPr="002659FE">
              <w:rPr>
                <w:rFonts w:ascii="Arial" w:hAnsi="Arial" w:cs="Arial"/>
                <w:sz w:val="24"/>
                <w:szCs w:val="24"/>
              </w:rPr>
              <w:t>Careers and widening access</w:t>
            </w:r>
          </w:p>
          <w:p w14:paraId="4385655A" w14:textId="77C96A4A" w:rsidR="00187C2E" w:rsidRPr="002659FE" w:rsidRDefault="00187C2E" w:rsidP="00E70254">
            <w:pPr>
              <w:pStyle w:val="ListParagraph"/>
              <w:numPr>
                <w:ilvl w:val="0"/>
                <w:numId w:val="2"/>
              </w:numPr>
              <w:rPr>
                <w:rFonts w:ascii="Arial" w:hAnsi="Arial" w:cs="Arial"/>
                <w:sz w:val="24"/>
                <w:szCs w:val="24"/>
              </w:rPr>
            </w:pPr>
            <w:r w:rsidRPr="002659FE">
              <w:rPr>
                <w:rFonts w:ascii="Arial" w:hAnsi="Arial" w:cs="Arial"/>
                <w:sz w:val="24"/>
                <w:szCs w:val="24"/>
              </w:rPr>
              <w:t>Internal HR</w:t>
            </w:r>
            <w:r w:rsidR="181EF053" w:rsidRPr="181EF053">
              <w:rPr>
                <w:rFonts w:ascii="Arial" w:hAnsi="Arial" w:cs="Arial"/>
                <w:sz w:val="24"/>
                <w:szCs w:val="24"/>
              </w:rPr>
              <w:t>, Inclusion</w:t>
            </w:r>
            <w:r w:rsidRPr="002659FE">
              <w:rPr>
                <w:rFonts w:ascii="Arial" w:hAnsi="Arial" w:cs="Arial"/>
                <w:sz w:val="24"/>
                <w:szCs w:val="24"/>
              </w:rPr>
              <w:t xml:space="preserve"> and OD</w:t>
            </w:r>
          </w:p>
          <w:p w14:paraId="6F8E111F" w14:textId="77777777" w:rsidR="00187C2E" w:rsidRPr="002659FE" w:rsidRDefault="00187C2E" w:rsidP="00E70254">
            <w:pPr>
              <w:pStyle w:val="ListParagraph"/>
              <w:numPr>
                <w:ilvl w:val="0"/>
                <w:numId w:val="2"/>
              </w:numPr>
              <w:rPr>
                <w:rFonts w:ascii="Arial" w:hAnsi="Arial" w:cs="Arial"/>
                <w:sz w:val="24"/>
                <w:szCs w:val="24"/>
              </w:rPr>
            </w:pPr>
            <w:r w:rsidRPr="002659FE">
              <w:rPr>
                <w:rFonts w:ascii="Arial" w:hAnsi="Arial" w:cs="Arial"/>
                <w:sz w:val="24"/>
                <w:szCs w:val="24"/>
              </w:rPr>
              <w:t>Communications and engagement</w:t>
            </w:r>
          </w:p>
          <w:p w14:paraId="3833D3E3" w14:textId="77777777" w:rsidR="00187C2E" w:rsidRPr="002659FE" w:rsidRDefault="00187C2E" w:rsidP="00E70254">
            <w:pPr>
              <w:pStyle w:val="ListParagraph"/>
              <w:numPr>
                <w:ilvl w:val="0"/>
                <w:numId w:val="2"/>
              </w:numPr>
              <w:rPr>
                <w:rFonts w:ascii="Arial" w:hAnsi="Arial" w:cs="Arial"/>
                <w:sz w:val="24"/>
                <w:szCs w:val="24"/>
              </w:rPr>
            </w:pPr>
            <w:r w:rsidRPr="002659FE">
              <w:rPr>
                <w:rFonts w:ascii="Arial" w:hAnsi="Arial" w:cs="Arial"/>
                <w:sz w:val="24"/>
                <w:szCs w:val="24"/>
              </w:rPr>
              <w:t>Professional support</w:t>
            </w:r>
          </w:p>
        </w:tc>
      </w:tr>
      <w:tr w:rsidR="00187C2E" w:rsidRPr="002659FE" w14:paraId="7999F144" w14:textId="77777777" w:rsidTr="26B1B95E">
        <w:tc>
          <w:tcPr>
            <w:tcW w:w="4962" w:type="dxa"/>
            <w:tcBorders>
              <w:right w:val="single" w:sz="6" w:space="0" w:color="FFFFFF" w:themeColor="background1"/>
            </w:tcBorders>
            <w:shd w:val="clear" w:color="auto" w:fill="1B365D"/>
          </w:tcPr>
          <w:p w14:paraId="41EF42F9" w14:textId="77777777" w:rsidR="00187C2E" w:rsidRPr="002659FE" w:rsidRDefault="00187C2E" w:rsidP="00E70254">
            <w:pPr>
              <w:spacing w:before="40"/>
              <w:rPr>
                <w:rFonts w:ascii="Arial" w:hAnsi="Arial" w:cs="Arial"/>
                <w:b/>
                <w:color w:val="FFFFFF" w:themeColor="background1"/>
                <w:sz w:val="24"/>
                <w:szCs w:val="24"/>
              </w:rPr>
            </w:pPr>
            <w:r w:rsidRPr="181EF053">
              <w:rPr>
                <w:rFonts w:ascii="Arial" w:hAnsi="Arial" w:cs="Arial"/>
                <w:b/>
                <w:color w:val="FFFFFF" w:themeColor="background1"/>
                <w:sz w:val="24"/>
                <w:szCs w:val="24"/>
              </w:rPr>
              <w:t>Medical Director</w:t>
            </w:r>
          </w:p>
          <w:p w14:paraId="12E91790" w14:textId="77777777" w:rsidR="00187C2E" w:rsidRPr="002659FE" w:rsidRDefault="00187C2E" w:rsidP="00E70254">
            <w:pPr>
              <w:rPr>
                <w:rFonts w:ascii="Arial" w:hAnsi="Arial" w:cs="Arial"/>
                <w:b/>
                <w:color w:val="FFFFFF" w:themeColor="background1"/>
                <w:sz w:val="24"/>
                <w:szCs w:val="24"/>
              </w:rPr>
            </w:pPr>
            <w:r w:rsidRPr="181EF053">
              <w:rPr>
                <w:rFonts w:ascii="Arial" w:hAnsi="Arial" w:cs="Arial"/>
                <w:b/>
                <w:color w:val="FFFFFF" w:themeColor="background1"/>
                <w:sz w:val="24"/>
                <w:szCs w:val="24"/>
              </w:rPr>
              <w:t>(Doctors, Dental professionals, Pharmacists)</w:t>
            </w:r>
          </w:p>
          <w:p w14:paraId="13399F45" w14:textId="77777777" w:rsidR="00187C2E" w:rsidRPr="002659FE" w:rsidRDefault="00187C2E" w:rsidP="00E70254">
            <w:pPr>
              <w:spacing w:after="40"/>
              <w:rPr>
                <w:rFonts w:ascii="Arial" w:hAnsi="Arial" w:cs="Arial"/>
                <w:b/>
                <w:color w:val="FFFFFF" w:themeColor="background1"/>
                <w:sz w:val="24"/>
                <w:szCs w:val="24"/>
              </w:rPr>
            </w:pPr>
            <w:r w:rsidRPr="181EF053">
              <w:rPr>
                <w:rFonts w:ascii="Arial" w:hAnsi="Arial" w:cs="Arial"/>
                <w:b/>
                <w:color w:val="FFFFFF" w:themeColor="background1"/>
                <w:sz w:val="24"/>
                <w:szCs w:val="24"/>
              </w:rPr>
              <w:t>Push Mangat</w:t>
            </w:r>
          </w:p>
        </w:tc>
        <w:tc>
          <w:tcPr>
            <w:tcW w:w="4819" w:type="dxa"/>
            <w:tcBorders>
              <w:left w:val="single" w:sz="6" w:space="0" w:color="FFFFFF" w:themeColor="background1"/>
            </w:tcBorders>
            <w:shd w:val="clear" w:color="auto" w:fill="1B365D"/>
          </w:tcPr>
          <w:p w14:paraId="249FD723" w14:textId="77777777" w:rsidR="00187C2E" w:rsidRPr="002659FE" w:rsidRDefault="00187C2E" w:rsidP="00E70254">
            <w:pPr>
              <w:spacing w:before="40"/>
              <w:rPr>
                <w:rFonts w:ascii="Arial" w:hAnsi="Arial" w:cs="Arial"/>
                <w:b/>
                <w:color w:val="FFFFFF" w:themeColor="background1"/>
                <w:sz w:val="24"/>
                <w:szCs w:val="24"/>
              </w:rPr>
            </w:pPr>
            <w:r w:rsidRPr="181EF053">
              <w:rPr>
                <w:rFonts w:ascii="Arial" w:hAnsi="Arial" w:cs="Arial"/>
                <w:b/>
                <w:color w:val="FFFFFF" w:themeColor="background1"/>
                <w:sz w:val="24"/>
                <w:szCs w:val="24"/>
              </w:rPr>
              <w:t>Nurse Director</w:t>
            </w:r>
          </w:p>
          <w:p w14:paraId="230D0E9E" w14:textId="77777777" w:rsidR="00187C2E" w:rsidRPr="002659FE" w:rsidRDefault="00187C2E" w:rsidP="00E70254">
            <w:pPr>
              <w:rPr>
                <w:rFonts w:ascii="Arial" w:hAnsi="Arial" w:cs="Arial"/>
                <w:b/>
                <w:color w:val="FFFFFF" w:themeColor="background1"/>
                <w:sz w:val="24"/>
                <w:szCs w:val="24"/>
              </w:rPr>
            </w:pPr>
            <w:r w:rsidRPr="181EF053">
              <w:rPr>
                <w:rFonts w:ascii="Arial" w:hAnsi="Arial" w:cs="Arial"/>
                <w:b/>
                <w:color w:val="FFFFFF" w:themeColor="background1"/>
                <w:sz w:val="24"/>
                <w:szCs w:val="24"/>
              </w:rPr>
              <w:t>(Healthcare Scientists, Therapists, Nurses, Midwives, Optometrists)</w:t>
            </w:r>
          </w:p>
          <w:p w14:paraId="46F68004" w14:textId="77777777" w:rsidR="00187C2E" w:rsidRPr="002659FE" w:rsidRDefault="00187C2E" w:rsidP="00E70254">
            <w:pPr>
              <w:rPr>
                <w:rFonts w:ascii="Arial" w:hAnsi="Arial" w:cs="Arial"/>
                <w:b/>
                <w:color w:val="FFFFFF" w:themeColor="background1"/>
                <w:sz w:val="24"/>
                <w:szCs w:val="24"/>
              </w:rPr>
            </w:pPr>
            <w:r w:rsidRPr="181EF053">
              <w:rPr>
                <w:rFonts w:ascii="Arial" w:hAnsi="Arial" w:cs="Arial"/>
                <w:b/>
                <w:color w:val="FFFFFF" w:themeColor="background1"/>
                <w:sz w:val="24"/>
                <w:szCs w:val="24"/>
              </w:rPr>
              <w:t>Stephen Griffiths</w:t>
            </w:r>
          </w:p>
        </w:tc>
      </w:tr>
      <w:tr w:rsidR="00187C2E" w:rsidRPr="002659FE" w14:paraId="6AC7F525" w14:textId="77777777" w:rsidTr="002C2A44">
        <w:tc>
          <w:tcPr>
            <w:tcW w:w="4962" w:type="dxa"/>
          </w:tcPr>
          <w:p w14:paraId="21C9B969" w14:textId="77777777" w:rsidR="00187C2E" w:rsidRPr="002659FE" w:rsidRDefault="00187C2E" w:rsidP="00E70254">
            <w:pPr>
              <w:pStyle w:val="ListParagraph"/>
              <w:numPr>
                <w:ilvl w:val="0"/>
                <w:numId w:val="3"/>
              </w:numPr>
              <w:rPr>
                <w:rFonts w:ascii="Arial" w:hAnsi="Arial" w:cs="Arial"/>
                <w:sz w:val="24"/>
                <w:szCs w:val="24"/>
              </w:rPr>
            </w:pPr>
            <w:r w:rsidRPr="002659FE">
              <w:rPr>
                <w:rFonts w:ascii="Arial" w:hAnsi="Arial" w:cs="Arial"/>
                <w:sz w:val="24"/>
                <w:szCs w:val="24"/>
              </w:rPr>
              <w:t>Education planning and commissioning</w:t>
            </w:r>
          </w:p>
          <w:p w14:paraId="52DAC6C9" w14:textId="77777777" w:rsidR="00187C2E" w:rsidRPr="002659FE" w:rsidRDefault="00187C2E" w:rsidP="00E70254">
            <w:pPr>
              <w:pStyle w:val="ListParagraph"/>
              <w:numPr>
                <w:ilvl w:val="0"/>
                <w:numId w:val="3"/>
              </w:numPr>
              <w:rPr>
                <w:rFonts w:ascii="Arial" w:hAnsi="Arial" w:cs="Arial"/>
                <w:sz w:val="24"/>
                <w:szCs w:val="24"/>
              </w:rPr>
            </w:pPr>
            <w:r w:rsidRPr="002659FE">
              <w:rPr>
                <w:rFonts w:ascii="Arial" w:hAnsi="Arial" w:cs="Arial"/>
                <w:sz w:val="24"/>
                <w:szCs w:val="24"/>
              </w:rPr>
              <w:t>Quality management</w:t>
            </w:r>
          </w:p>
          <w:p w14:paraId="2E08FE76" w14:textId="77777777" w:rsidR="00187C2E" w:rsidRPr="002659FE" w:rsidRDefault="00187C2E" w:rsidP="00E70254">
            <w:pPr>
              <w:pStyle w:val="ListParagraph"/>
              <w:numPr>
                <w:ilvl w:val="0"/>
                <w:numId w:val="3"/>
              </w:numPr>
              <w:rPr>
                <w:rFonts w:ascii="Arial" w:hAnsi="Arial" w:cs="Arial"/>
                <w:sz w:val="24"/>
                <w:szCs w:val="24"/>
              </w:rPr>
            </w:pPr>
            <w:r w:rsidRPr="002659FE">
              <w:rPr>
                <w:rFonts w:ascii="Arial" w:hAnsi="Arial" w:cs="Arial"/>
                <w:sz w:val="24"/>
                <w:szCs w:val="24"/>
              </w:rPr>
              <w:t>Supporting regulation</w:t>
            </w:r>
          </w:p>
          <w:p w14:paraId="2A16CEDC" w14:textId="77777777" w:rsidR="00187C2E" w:rsidRPr="002659FE" w:rsidRDefault="00187C2E" w:rsidP="00E70254">
            <w:pPr>
              <w:pStyle w:val="ListParagraph"/>
              <w:numPr>
                <w:ilvl w:val="0"/>
                <w:numId w:val="3"/>
              </w:numPr>
              <w:rPr>
                <w:rFonts w:ascii="Arial" w:hAnsi="Arial" w:cs="Arial"/>
                <w:sz w:val="24"/>
                <w:szCs w:val="24"/>
              </w:rPr>
            </w:pPr>
            <w:r w:rsidRPr="002659FE">
              <w:rPr>
                <w:rFonts w:ascii="Arial" w:hAnsi="Arial" w:cs="Arial"/>
                <w:sz w:val="24"/>
                <w:szCs w:val="24"/>
              </w:rPr>
              <w:t>Clinical leadership</w:t>
            </w:r>
          </w:p>
          <w:p w14:paraId="480A872B" w14:textId="77777777" w:rsidR="00187C2E" w:rsidRPr="002659FE" w:rsidRDefault="00187C2E" w:rsidP="00E70254">
            <w:pPr>
              <w:pStyle w:val="ListParagraph"/>
              <w:numPr>
                <w:ilvl w:val="0"/>
                <w:numId w:val="3"/>
              </w:numPr>
              <w:rPr>
                <w:rFonts w:ascii="Arial" w:hAnsi="Arial" w:cs="Arial"/>
                <w:sz w:val="24"/>
                <w:szCs w:val="24"/>
              </w:rPr>
            </w:pPr>
            <w:r w:rsidRPr="002659FE">
              <w:rPr>
                <w:rFonts w:ascii="Arial" w:hAnsi="Arial" w:cs="Arial"/>
                <w:sz w:val="24"/>
                <w:szCs w:val="24"/>
              </w:rPr>
              <w:t>Appraisal and professional development</w:t>
            </w:r>
          </w:p>
          <w:p w14:paraId="56F04DC4" w14:textId="77777777" w:rsidR="00187C2E" w:rsidRPr="002659FE" w:rsidRDefault="00187C2E" w:rsidP="00E70254">
            <w:pPr>
              <w:pStyle w:val="ListParagraph"/>
              <w:numPr>
                <w:ilvl w:val="0"/>
                <w:numId w:val="3"/>
              </w:numPr>
              <w:rPr>
                <w:rFonts w:ascii="Arial" w:hAnsi="Arial" w:cs="Arial"/>
                <w:sz w:val="24"/>
                <w:szCs w:val="24"/>
              </w:rPr>
            </w:pPr>
            <w:r w:rsidRPr="002659FE">
              <w:rPr>
                <w:rFonts w:ascii="Arial" w:hAnsi="Arial" w:cs="Arial"/>
                <w:sz w:val="24"/>
                <w:szCs w:val="24"/>
              </w:rPr>
              <w:t>Education development and delivery</w:t>
            </w:r>
          </w:p>
          <w:p w14:paraId="5BE44D8A" w14:textId="77777777" w:rsidR="00187C2E" w:rsidRPr="002659FE" w:rsidRDefault="00187C2E" w:rsidP="00E70254">
            <w:pPr>
              <w:pStyle w:val="ListParagraph"/>
              <w:numPr>
                <w:ilvl w:val="0"/>
                <w:numId w:val="3"/>
              </w:numPr>
              <w:spacing w:after="40"/>
              <w:ind w:left="357" w:hanging="357"/>
              <w:rPr>
                <w:rFonts w:ascii="Arial" w:hAnsi="Arial" w:cs="Arial"/>
                <w:sz w:val="24"/>
                <w:szCs w:val="24"/>
              </w:rPr>
            </w:pPr>
            <w:r w:rsidRPr="002659FE">
              <w:rPr>
                <w:rFonts w:ascii="Arial" w:hAnsi="Arial" w:cs="Arial"/>
                <w:sz w:val="24"/>
                <w:szCs w:val="24"/>
              </w:rPr>
              <w:t>Workforce modernisation</w:t>
            </w:r>
          </w:p>
        </w:tc>
        <w:tc>
          <w:tcPr>
            <w:tcW w:w="4819" w:type="dxa"/>
          </w:tcPr>
          <w:p w14:paraId="607F9234" w14:textId="77777777" w:rsidR="00187C2E" w:rsidRPr="002659FE" w:rsidRDefault="00187C2E" w:rsidP="00E70254">
            <w:pPr>
              <w:pStyle w:val="ListParagraph"/>
              <w:numPr>
                <w:ilvl w:val="0"/>
                <w:numId w:val="4"/>
              </w:numPr>
              <w:rPr>
                <w:rFonts w:ascii="Arial" w:hAnsi="Arial" w:cs="Arial"/>
                <w:sz w:val="24"/>
                <w:szCs w:val="24"/>
              </w:rPr>
            </w:pPr>
            <w:r w:rsidRPr="002659FE">
              <w:rPr>
                <w:rFonts w:ascii="Arial" w:hAnsi="Arial" w:cs="Arial"/>
                <w:sz w:val="24"/>
                <w:szCs w:val="24"/>
              </w:rPr>
              <w:t>Strategic oversight for education planning and commissioning</w:t>
            </w:r>
          </w:p>
          <w:p w14:paraId="1918C463" w14:textId="77777777" w:rsidR="00187C2E" w:rsidRPr="002659FE" w:rsidRDefault="00187C2E" w:rsidP="00E70254">
            <w:pPr>
              <w:pStyle w:val="ListParagraph"/>
              <w:numPr>
                <w:ilvl w:val="0"/>
                <w:numId w:val="4"/>
              </w:numPr>
              <w:rPr>
                <w:rFonts w:ascii="Arial" w:hAnsi="Arial" w:cs="Arial"/>
                <w:sz w:val="24"/>
                <w:szCs w:val="24"/>
              </w:rPr>
            </w:pPr>
            <w:r w:rsidRPr="002659FE">
              <w:rPr>
                <w:rFonts w:ascii="Arial" w:hAnsi="Arial" w:cs="Arial"/>
                <w:sz w:val="24"/>
                <w:szCs w:val="24"/>
              </w:rPr>
              <w:t>Quality management</w:t>
            </w:r>
          </w:p>
          <w:p w14:paraId="6632C83A" w14:textId="77777777" w:rsidR="00187C2E" w:rsidRPr="002659FE" w:rsidRDefault="00187C2E" w:rsidP="00E70254">
            <w:pPr>
              <w:pStyle w:val="ListParagraph"/>
              <w:numPr>
                <w:ilvl w:val="0"/>
                <w:numId w:val="4"/>
              </w:numPr>
              <w:rPr>
                <w:rFonts w:ascii="Arial" w:hAnsi="Arial" w:cs="Arial"/>
                <w:sz w:val="24"/>
                <w:szCs w:val="24"/>
              </w:rPr>
            </w:pPr>
            <w:r w:rsidRPr="002659FE">
              <w:rPr>
                <w:rFonts w:ascii="Arial" w:hAnsi="Arial" w:cs="Arial"/>
                <w:sz w:val="24"/>
                <w:szCs w:val="24"/>
              </w:rPr>
              <w:t>Supporting regulation</w:t>
            </w:r>
          </w:p>
          <w:p w14:paraId="4538571A" w14:textId="77777777" w:rsidR="00187C2E" w:rsidRPr="002659FE" w:rsidRDefault="00187C2E" w:rsidP="00E70254">
            <w:pPr>
              <w:pStyle w:val="ListParagraph"/>
              <w:numPr>
                <w:ilvl w:val="0"/>
                <w:numId w:val="4"/>
              </w:numPr>
              <w:rPr>
                <w:rFonts w:ascii="Arial" w:hAnsi="Arial" w:cs="Arial"/>
                <w:sz w:val="24"/>
                <w:szCs w:val="24"/>
              </w:rPr>
            </w:pPr>
            <w:r w:rsidRPr="002659FE">
              <w:rPr>
                <w:rFonts w:ascii="Arial" w:hAnsi="Arial" w:cs="Arial"/>
                <w:sz w:val="24"/>
                <w:szCs w:val="24"/>
              </w:rPr>
              <w:t>Clinical leadership</w:t>
            </w:r>
          </w:p>
          <w:p w14:paraId="1D7247DB" w14:textId="77777777" w:rsidR="00187C2E" w:rsidRPr="002659FE" w:rsidRDefault="00187C2E" w:rsidP="00E70254">
            <w:pPr>
              <w:pStyle w:val="ListParagraph"/>
              <w:numPr>
                <w:ilvl w:val="0"/>
                <w:numId w:val="4"/>
              </w:numPr>
              <w:rPr>
                <w:rFonts w:ascii="Arial" w:hAnsi="Arial" w:cs="Arial"/>
                <w:sz w:val="24"/>
                <w:szCs w:val="24"/>
              </w:rPr>
            </w:pPr>
            <w:r w:rsidRPr="002659FE">
              <w:rPr>
                <w:rFonts w:ascii="Arial" w:hAnsi="Arial" w:cs="Arial"/>
                <w:sz w:val="24"/>
                <w:szCs w:val="24"/>
              </w:rPr>
              <w:t>Career pathways / role design</w:t>
            </w:r>
          </w:p>
          <w:p w14:paraId="443B5401" w14:textId="77777777" w:rsidR="00187C2E" w:rsidRPr="002659FE" w:rsidRDefault="00187C2E" w:rsidP="00E70254">
            <w:pPr>
              <w:pStyle w:val="ListParagraph"/>
              <w:numPr>
                <w:ilvl w:val="0"/>
                <w:numId w:val="4"/>
              </w:numPr>
              <w:rPr>
                <w:rFonts w:ascii="Arial" w:hAnsi="Arial" w:cs="Arial"/>
                <w:sz w:val="24"/>
                <w:szCs w:val="24"/>
              </w:rPr>
            </w:pPr>
            <w:r w:rsidRPr="002659FE">
              <w:rPr>
                <w:rFonts w:ascii="Arial" w:hAnsi="Arial" w:cs="Arial"/>
                <w:sz w:val="24"/>
                <w:szCs w:val="24"/>
              </w:rPr>
              <w:t>Integration</w:t>
            </w:r>
          </w:p>
          <w:p w14:paraId="33129417" w14:textId="77777777" w:rsidR="00187C2E" w:rsidRPr="002659FE" w:rsidRDefault="00187C2E" w:rsidP="00E70254">
            <w:pPr>
              <w:pStyle w:val="ListParagraph"/>
              <w:numPr>
                <w:ilvl w:val="0"/>
                <w:numId w:val="4"/>
              </w:numPr>
              <w:spacing w:after="40"/>
              <w:ind w:left="357" w:hanging="357"/>
              <w:rPr>
                <w:rFonts w:ascii="Arial" w:hAnsi="Arial" w:cs="Arial"/>
                <w:sz w:val="24"/>
                <w:szCs w:val="24"/>
              </w:rPr>
            </w:pPr>
            <w:r w:rsidRPr="002659FE">
              <w:rPr>
                <w:rFonts w:ascii="Arial" w:hAnsi="Arial" w:cs="Arial"/>
                <w:sz w:val="24"/>
                <w:szCs w:val="24"/>
              </w:rPr>
              <w:t>Skills development</w:t>
            </w:r>
          </w:p>
        </w:tc>
      </w:tr>
      <w:tr w:rsidR="00187C2E" w:rsidRPr="002659FE" w14:paraId="438BA245" w14:textId="77777777" w:rsidTr="26B1B95E">
        <w:tc>
          <w:tcPr>
            <w:tcW w:w="4962" w:type="dxa"/>
            <w:tcBorders>
              <w:right w:val="single" w:sz="6" w:space="0" w:color="FFFFFF" w:themeColor="background1"/>
            </w:tcBorders>
            <w:shd w:val="clear" w:color="auto" w:fill="1B365D"/>
          </w:tcPr>
          <w:p w14:paraId="14146E87" w14:textId="77777777" w:rsidR="00187C2E" w:rsidRPr="002659FE" w:rsidRDefault="00187C2E" w:rsidP="00E70254">
            <w:pPr>
              <w:spacing w:before="40"/>
              <w:rPr>
                <w:rFonts w:ascii="Arial" w:hAnsi="Arial" w:cs="Arial"/>
                <w:b/>
                <w:color w:val="FFFFFF" w:themeColor="background1"/>
                <w:sz w:val="24"/>
                <w:szCs w:val="24"/>
              </w:rPr>
            </w:pPr>
            <w:r w:rsidRPr="26B1B95E">
              <w:rPr>
                <w:rFonts w:ascii="Arial" w:hAnsi="Arial" w:cs="Arial"/>
                <w:b/>
                <w:color w:val="FFFFFF" w:themeColor="background1"/>
                <w:sz w:val="24"/>
                <w:szCs w:val="24"/>
              </w:rPr>
              <w:t>Director of Finance</w:t>
            </w:r>
          </w:p>
          <w:p w14:paraId="6EE0DBAD" w14:textId="77777777" w:rsidR="00187C2E" w:rsidRPr="002659FE" w:rsidRDefault="00187C2E" w:rsidP="00E70254">
            <w:pPr>
              <w:spacing w:after="40"/>
              <w:rPr>
                <w:rFonts w:ascii="Arial" w:hAnsi="Arial" w:cs="Arial"/>
                <w:b/>
                <w:color w:val="FFFFFF" w:themeColor="background1"/>
                <w:sz w:val="24"/>
                <w:szCs w:val="24"/>
              </w:rPr>
            </w:pPr>
            <w:proofErr w:type="spellStart"/>
            <w:r w:rsidRPr="26B1B95E">
              <w:rPr>
                <w:rFonts w:ascii="Arial" w:hAnsi="Arial" w:cs="Arial"/>
                <w:b/>
                <w:color w:val="FFFFFF" w:themeColor="background1"/>
                <w:sz w:val="24"/>
                <w:szCs w:val="24"/>
              </w:rPr>
              <w:t>Eifion</w:t>
            </w:r>
            <w:proofErr w:type="spellEnd"/>
            <w:r w:rsidRPr="26B1B95E">
              <w:rPr>
                <w:rFonts w:ascii="Arial" w:hAnsi="Arial" w:cs="Arial"/>
                <w:b/>
                <w:color w:val="FFFFFF" w:themeColor="background1"/>
                <w:sz w:val="24"/>
                <w:szCs w:val="24"/>
              </w:rPr>
              <w:t xml:space="preserve"> Williams</w:t>
            </w:r>
          </w:p>
        </w:tc>
        <w:tc>
          <w:tcPr>
            <w:tcW w:w="4819" w:type="dxa"/>
            <w:tcBorders>
              <w:left w:val="single" w:sz="6" w:space="0" w:color="FFFFFF" w:themeColor="background1"/>
            </w:tcBorders>
            <w:shd w:val="clear" w:color="auto" w:fill="1B365D"/>
          </w:tcPr>
          <w:p w14:paraId="43586340" w14:textId="77777777" w:rsidR="00187C2E" w:rsidRPr="002659FE" w:rsidRDefault="00187C2E" w:rsidP="00E70254">
            <w:pPr>
              <w:rPr>
                <w:rFonts w:ascii="Arial" w:hAnsi="Arial" w:cs="Arial"/>
                <w:b/>
                <w:color w:val="FFFFFF" w:themeColor="background1"/>
                <w:sz w:val="24"/>
                <w:szCs w:val="24"/>
              </w:rPr>
            </w:pPr>
            <w:r w:rsidRPr="26B1B95E">
              <w:rPr>
                <w:rFonts w:ascii="Arial" w:hAnsi="Arial" w:cs="Arial"/>
                <w:b/>
                <w:color w:val="FFFFFF" w:themeColor="background1"/>
                <w:sz w:val="24"/>
                <w:szCs w:val="24"/>
              </w:rPr>
              <w:t>Board Secretary</w:t>
            </w:r>
          </w:p>
          <w:p w14:paraId="30E45B34" w14:textId="77777777" w:rsidR="00187C2E" w:rsidRPr="002659FE" w:rsidRDefault="00187C2E" w:rsidP="00E70254">
            <w:pPr>
              <w:rPr>
                <w:rFonts w:ascii="Arial" w:hAnsi="Arial" w:cs="Arial"/>
                <w:b/>
                <w:color w:val="FFFFFF" w:themeColor="background1"/>
                <w:sz w:val="24"/>
                <w:szCs w:val="24"/>
              </w:rPr>
            </w:pPr>
            <w:proofErr w:type="spellStart"/>
            <w:r w:rsidRPr="26B1B95E">
              <w:rPr>
                <w:rFonts w:ascii="Arial" w:hAnsi="Arial" w:cs="Arial"/>
                <w:b/>
                <w:color w:val="FFFFFF" w:themeColor="background1"/>
                <w:sz w:val="24"/>
                <w:szCs w:val="24"/>
              </w:rPr>
              <w:t>Dafydd</w:t>
            </w:r>
            <w:proofErr w:type="spellEnd"/>
            <w:r w:rsidRPr="26B1B95E">
              <w:rPr>
                <w:rFonts w:ascii="Arial" w:hAnsi="Arial" w:cs="Arial"/>
                <w:b/>
                <w:color w:val="FFFFFF" w:themeColor="background1"/>
                <w:sz w:val="24"/>
                <w:szCs w:val="24"/>
              </w:rPr>
              <w:t xml:space="preserve"> </w:t>
            </w:r>
            <w:proofErr w:type="spellStart"/>
            <w:r w:rsidRPr="26B1B95E">
              <w:rPr>
                <w:rFonts w:ascii="Arial" w:hAnsi="Arial" w:cs="Arial"/>
                <w:b/>
                <w:color w:val="FFFFFF" w:themeColor="background1"/>
                <w:sz w:val="24"/>
                <w:szCs w:val="24"/>
              </w:rPr>
              <w:t>Bebb</w:t>
            </w:r>
            <w:proofErr w:type="spellEnd"/>
          </w:p>
        </w:tc>
      </w:tr>
      <w:tr w:rsidR="00187C2E" w:rsidRPr="002659FE" w14:paraId="62D68EBD" w14:textId="77777777" w:rsidTr="002C2A44">
        <w:tc>
          <w:tcPr>
            <w:tcW w:w="4962" w:type="dxa"/>
          </w:tcPr>
          <w:p w14:paraId="5EDD1CBD" w14:textId="77777777" w:rsidR="00187C2E" w:rsidRPr="002659FE" w:rsidRDefault="00187C2E" w:rsidP="00E70254">
            <w:pPr>
              <w:pStyle w:val="ListParagraph"/>
              <w:numPr>
                <w:ilvl w:val="0"/>
                <w:numId w:val="6"/>
              </w:numPr>
              <w:rPr>
                <w:rFonts w:ascii="Arial" w:hAnsi="Arial" w:cs="Arial"/>
                <w:sz w:val="24"/>
                <w:szCs w:val="24"/>
              </w:rPr>
            </w:pPr>
            <w:r w:rsidRPr="002659FE">
              <w:rPr>
                <w:rFonts w:ascii="Arial" w:hAnsi="Arial" w:cs="Arial"/>
                <w:sz w:val="24"/>
                <w:szCs w:val="24"/>
              </w:rPr>
              <w:t>Financial strategy and planning</w:t>
            </w:r>
          </w:p>
          <w:p w14:paraId="63A4592C" w14:textId="77777777" w:rsidR="00187C2E" w:rsidRPr="002659FE" w:rsidRDefault="00187C2E" w:rsidP="00E70254">
            <w:pPr>
              <w:pStyle w:val="ListParagraph"/>
              <w:numPr>
                <w:ilvl w:val="0"/>
                <w:numId w:val="6"/>
              </w:numPr>
              <w:rPr>
                <w:rFonts w:ascii="Arial" w:hAnsi="Arial" w:cs="Arial"/>
                <w:sz w:val="24"/>
                <w:szCs w:val="24"/>
              </w:rPr>
            </w:pPr>
            <w:r w:rsidRPr="002659FE">
              <w:rPr>
                <w:rFonts w:ascii="Arial" w:hAnsi="Arial" w:cs="Arial"/>
                <w:sz w:val="24"/>
                <w:szCs w:val="24"/>
              </w:rPr>
              <w:t>Financial governance and accounting</w:t>
            </w:r>
          </w:p>
          <w:p w14:paraId="32FDD702" w14:textId="77777777" w:rsidR="00187C2E" w:rsidRPr="002659FE" w:rsidRDefault="00187C2E" w:rsidP="00E70254">
            <w:pPr>
              <w:pStyle w:val="ListParagraph"/>
              <w:numPr>
                <w:ilvl w:val="0"/>
                <w:numId w:val="6"/>
              </w:numPr>
              <w:rPr>
                <w:rFonts w:ascii="Arial" w:hAnsi="Arial" w:cs="Arial"/>
                <w:sz w:val="24"/>
                <w:szCs w:val="24"/>
              </w:rPr>
            </w:pPr>
            <w:r w:rsidRPr="002659FE">
              <w:rPr>
                <w:rFonts w:ascii="Arial" w:hAnsi="Arial" w:cs="Arial"/>
                <w:sz w:val="24"/>
                <w:szCs w:val="24"/>
              </w:rPr>
              <w:t>Budgetary control and reporting</w:t>
            </w:r>
          </w:p>
          <w:p w14:paraId="4F2E4264" w14:textId="77777777" w:rsidR="00187C2E" w:rsidRPr="002659FE" w:rsidRDefault="00187C2E" w:rsidP="00E70254">
            <w:pPr>
              <w:pStyle w:val="ListParagraph"/>
              <w:numPr>
                <w:ilvl w:val="0"/>
                <w:numId w:val="6"/>
              </w:numPr>
              <w:rPr>
                <w:rFonts w:ascii="Arial" w:hAnsi="Arial" w:cs="Arial"/>
                <w:sz w:val="24"/>
                <w:szCs w:val="24"/>
              </w:rPr>
            </w:pPr>
            <w:r w:rsidRPr="002659FE">
              <w:rPr>
                <w:rFonts w:ascii="Arial" w:hAnsi="Arial" w:cs="Arial"/>
                <w:sz w:val="24"/>
                <w:szCs w:val="24"/>
              </w:rPr>
              <w:t>Business planning</w:t>
            </w:r>
          </w:p>
          <w:p w14:paraId="3CB5C7ED" w14:textId="77777777" w:rsidR="00187C2E" w:rsidRPr="002659FE" w:rsidRDefault="00187C2E" w:rsidP="00E70254">
            <w:pPr>
              <w:pStyle w:val="ListParagraph"/>
              <w:numPr>
                <w:ilvl w:val="0"/>
                <w:numId w:val="6"/>
              </w:numPr>
              <w:rPr>
                <w:rFonts w:ascii="Arial" w:hAnsi="Arial" w:cs="Arial"/>
                <w:sz w:val="24"/>
                <w:szCs w:val="24"/>
              </w:rPr>
            </w:pPr>
            <w:r w:rsidRPr="002659FE">
              <w:rPr>
                <w:rFonts w:ascii="Arial" w:hAnsi="Arial" w:cs="Arial"/>
                <w:sz w:val="24"/>
                <w:szCs w:val="24"/>
              </w:rPr>
              <w:t>Costing, contracting and commissioning</w:t>
            </w:r>
          </w:p>
          <w:p w14:paraId="24C3A185" w14:textId="77777777" w:rsidR="00187C2E" w:rsidRPr="002659FE" w:rsidRDefault="00187C2E" w:rsidP="00E70254">
            <w:pPr>
              <w:pStyle w:val="ListParagraph"/>
              <w:numPr>
                <w:ilvl w:val="0"/>
                <w:numId w:val="6"/>
              </w:numPr>
              <w:rPr>
                <w:rFonts w:ascii="Arial" w:hAnsi="Arial" w:cs="Arial"/>
                <w:sz w:val="24"/>
                <w:szCs w:val="24"/>
              </w:rPr>
            </w:pPr>
            <w:r w:rsidRPr="002659FE">
              <w:rPr>
                <w:rFonts w:ascii="Arial" w:hAnsi="Arial" w:cs="Arial"/>
                <w:sz w:val="24"/>
                <w:szCs w:val="24"/>
              </w:rPr>
              <w:t>Performance management</w:t>
            </w:r>
          </w:p>
          <w:p w14:paraId="00183DAB" w14:textId="77777777" w:rsidR="00187C2E" w:rsidRPr="002659FE" w:rsidRDefault="00187C2E" w:rsidP="00E70254">
            <w:pPr>
              <w:pStyle w:val="ListParagraph"/>
              <w:numPr>
                <w:ilvl w:val="0"/>
                <w:numId w:val="6"/>
              </w:numPr>
              <w:rPr>
                <w:rFonts w:ascii="Arial" w:hAnsi="Arial" w:cs="Arial"/>
                <w:sz w:val="24"/>
                <w:szCs w:val="24"/>
              </w:rPr>
            </w:pPr>
            <w:r w:rsidRPr="002659FE">
              <w:rPr>
                <w:rFonts w:ascii="Arial" w:hAnsi="Arial" w:cs="Arial"/>
                <w:sz w:val="24"/>
                <w:szCs w:val="24"/>
              </w:rPr>
              <w:t>IMT / Digital</w:t>
            </w:r>
          </w:p>
          <w:p w14:paraId="3D026E23" w14:textId="77777777" w:rsidR="00187C2E" w:rsidRPr="002659FE" w:rsidRDefault="00187C2E" w:rsidP="00E70254">
            <w:pPr>
              <w:pStyle w:val="ListParagraph"/>
              <w:numPr>
                <w:ilvl w:val="0"/>
                <w:numId w:val="6"/>
              </w:numPr>
              <w:spacing w:after="40"/>
              <w:ind w:left="357" w:hanging="357"/>
              <w:rPr>
                <w:rFonts w:ascii="Arial" w:hAnsi="Arial" w:cs="Arial"/>
                <w:sz w:val="24"/>
                <w:szCs w:val="24"/>
              </w:rPr>
            </w:pPr>
            <w:r w:rsidRPr="002659FE">
              <w:rPr>
                <w:rFonts w:ascii="Arial" w:hAnsi="Arial" w:cs="Arial"/>
                <w:sz w:val="24"/>
                <w:szCs w:val="24"/>
              </w:rPr>
              <w:t>Corporate Services</w:t>
            </w:r>
          </w:p>
        </w:tc>
        <w:tc>
          <w:tcPr>
            <w:tcW w:w="4819" w:type="dxa"/>
          </w:tcPr>
          <w:p w14:paraId="21480438" w14:textId="77777777" w:rsidR="00187C2E" w:rsidRPr="002659FE" w:rsidRDefault="00187C2E" w:rsidP="00E70254">
            <w:pPr>
              <w:pStyle w:val="ListParagraph"/>
              <w:numPr>
                <w:ilvl w:val="0"/>
                <w:numId w:val="5"/>
              </w:numPr>
              <w:rPr>
                <w:rFonts w:ascii="Arial" w:hAnsi="Arial" w:cs="Arial"/>
                <w:sz w:val="24"/>
                <w:szCs w:val="24"/>
              </w:rPr>
            </w:pPr>
            <w:r w:rsidRPr="002659FE">
              <w:rPr>
                <w:rFonts w:ascii="Arial" w:hAnsi="Arial" w:cs="Arial"/>
                <w:sz w:val="24"/>
                <w:szCs w:val="24"/>
              </w:rPr>
              <w:t>Governance</w:t>
            </w:r>
          </w:p>
        </w:tc>
      </w:tr>
      <w:tr w:rsidR="00187C2E" w:rsidRPr="002659FE" w14:paraId="78503E9B" w14:textId="77777777" w:rsidTr="002C2A44">
        <w:tc>
          <w:tcPr>
            <w:tcW w:w="9781" w:type="dxa"/>
            <w:gridSpan w:val="2"/>
            <w:shd w:val="clear" w:color="auto" w:fill="B9975B"/>
          </w:tcPr>
          <w:p w14:paraId="5C2EE3EA" w14:textId="77777777" w:rsidR="00187C2E" w:rsidRPr="002659FE" w:rsidRDefault="00187C2E" w:rsidP="00E70254">
            <w:pPr>
              <w:spacing w:before="40"/>
              <w:rPr>
                <w:rFonts w:ascii="Arial" w:hAnsi="Arial" w:cs="Arial"/>
                <w:b/>
                <w:sz w:val="24"/>
                <w:szCs w:val="24"/>
              </w:rPr>
            </w:pPr>
            <w:r w:rsidRPr="002659FE">
              <w:rPr>
                <w:rFonts w:ascii="Arial" w:hAnsi="Arial" w:cs="Arial"/>
                <w:b/>
                <w:sz w:val="24"/>
                <w:szCs w:val="24"/>
              </w:rPr>
              <w:t>Chair</w:t>
            </w:r>
          </w:p>
          <w:p w14:paraId="0DEA807F" w14:textId="77777777" w:rsidR="00187C2E" w:rsidRPr="002659FE" w:rsidRDefault="00187C2E" w:rsidP="00E70254">
            <w:pPr>
              <w:spacing w:after="40"/>
              <w:rPr>
                <w:rFonts w:ascii="Arial" w:hAnsi="Arial" w:cs="Arial"/>
                <w:b/>
                <w:sz w:val="24"/>
                <w:szCs w:val="24"/>
              </w:rPr>
            </w:pPr>
            <w:r w:rsidRPr="002659FE">
              <w:rPr>
                <w:rFonts w:ascii="Arial" w:hAnsi="Arial" w:cs="Arial"/>
                <w:b/>
                <w:sz w:val="24"/>
                <w:szCs w:val="24"/>
              </w:rPr>
              <w:t>Dr Chris Jones CBE</w:t>
            </w:r>
          </w:p>
        </w:tc>
      </w:tr>
      <w:tr w:rsidR="00187C2E" w:rsidRPr="002659FE" w14:paraId="4EF9CFEB" w14:textId="77777777" w:rsidTr="002C2A44">
        <w:tc>
          <w:tcPr>
            <w:tcW w:w="9781" w:type="dxa"/>
            <w:gridSpan w:val="2"/>
          </w:tcPr>
          <w:p w14:paraId="397EC289" w14:textId="77777777" w:rsidR="00187C2E" w:rsidRPr="002659FE" w:rsidRDefault="00187C2E" w:rsidP="00E70254">
            <w:pPr>
              <w:jc w:val="both"/>
              <w:rPr>
                <w:rFonts w:ascii="Arial" w:hAnsi="Arial" w:cs="Arial"/>
                <w:sz w:val="24"/>
                <w:szCs w:val="24"/>
              </w:rPr>
            </w:pPr>
            <w:r w:rsidRPr="002659FE">
              <w:rPr>
                <w:rFonts w:ascii="Arial" w:hAnsi="Arial" w:cs="Arial"/>
                <w:sz w:val="24"/>
                <w:szCs w:val="24"/>
              </w:rPr>
              <w:t xml:space="preserve">A general practitioner by background, Chris was a practising GP for 32 years as Senior Partner in the Taff Vale Practice in Pontypridd.  He was Chairman of Cwm </w:t>
            </w:r>
            <w:proofErr w:type="spellStart"/>
            <w:r w:rsidRPr="002659FE">
              <w:rPr>
                <w:rFonts w:ascii="Arial" w:hAnsi="Arial" w:cs="Arial"/>
                <w:sz w:val="24"/>
                <w:szCs w:val="24"/>
              </w:rPr>
              <w:t>Taf</w:t>
            </w:r>
            <w:proofErr w:type="spellEnd"/>
            <w:r w:rsidRPr="002659FE">
              <w:rPr>
                <w:rFonts w:ascii="Arial" w:hAnsi="Arial" w:cs="Arial"/>
                <w:sz w:val="24"/>
                <w:szCs w:val="24"/>
              </w:rPr>
              <w:t xml:space="preserve"> University Health Board between 2009 and 2017, and prior to that, had been Chairman of Rhondda Cynon Taff Local Health Board since 2004.  Chris was awarded a CBE for his services to healthcare through NHS Wales in 2007, where his interests have included population health and primary care.  He created “Setting the Direction: A Strategic Change Delivery Programme for Primary and Community Services in Wales” in 2009.  He also led three Ministerial Reviews: North Wales (2004), Gwent (2006), and Out of Hours Services (2014).  Dr Jones has been the Coordinating Chair of Health Boards and Trusts since 2014 and was also Chair of the Welsh NHS Confederation during 2015/16.  He is also a member of the Valleys Ministerial Taskforce.  Dr Jones has supported the Special Measures in Betsi </w:t>
            </w:r>
            <w:r w:rsidRPr="002659FE">
              <w:rPr>
                <w:rFonts w:ascii="Arial" w:hAnsi="Arial" w:cs="Arial"/>
                <w:sz w:val="24"/>
                <w:szCs w:val="24"/>
              </w:rPr>
              <w:lastRenderedPageBreak/>
              <w:t>Cadwaladr University Health Board (2016) and has been a member of the 111 Steering Group and Unscheduled Care Programme Board since 2016.  Chris has a lifelong commitment to the NHS in Wales, and is married to Babs, with three grown-up children.  His key interests are his grandchildren, fishing, woodwork, photography, opera, classical music, and reading.</w:t>
            </w:r>
          </w:p>
        </w:tc>
      </w:tr>
      <w:tr w:rsidR="00187C2E" w:rsidRPr="002659FE" w14:paraId="39AA1A7D" w14:textId="77777777" w:rsidTr="26B1B95E">
        <w:tc>
          <w:tcPr>
            <w:tcW w:w="4962" w:type="dxa"/>
            <w:tcBorders>
              <w:right w:val="single" w:sz="6" w:space="0" w:color="FFFFFF" w:themeColor="background1"/>
            </w:tcBorders>
            <w:shd w:val="clear" w:color="auto" w:fill="B9975B"/>
          </w:tcPr>
          <w:p w14:paraId="60AA5584"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lastRenderedPageBreak/>
              <w:t>Independent member</w:t>
            </w:r>
          </w:p>
          <w:p w14:paraId="019F9F6B"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t>Tina Donnelly CBE DL FRCN</w:t>
            </w:r>
          </w:p>
        </w:tc>
        <w:tc>
          <w:tcPr>
            <w:tcW w:w="4819" w:type="dxa"/>
            <w:tcBorders>
              <w:left w:val="single" w:sz="6" w:space="0" w:color="FFFFFF" w:themeColor="background1"/>
            </w:tcBorders>
            <w:shd w:val="clear" w:color="auto" w:fill="B9975B"/>
          </w:tcPr>
          <w:p w14:paraId="63B38603"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t>Independent member</w:t>
            </w:r>
          </w:p>
          <w:p w14:paraId="79291F7E"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t>Dr Ruth Hall CBE</w:t>
            </w:r>
          </w:p>
        </w:tc>
      </w:tr>
      <w:tr w:rsidR="00187C2E" w:rsidRPr="002659FE" w14:paraId="18B39D58" w14:textId="77777777" w:rsidTr="002C2A44">
        <w:tc>
          <w:tcPr>
            <w:tcW w:w="4962" w:type="dxa"/>
          </w:tcPr>
          <w:p w14:paraId="4DC6EEAC" w14:textId="77777777" w:rsidR="00187C2E" w:rsidRPr="002659FE" w:rsidRDefault="00187C2E" w:rsidP="00E70254">
            <w:pPr>
              <w:jc w:val="both"/>
              <w:rPr>
                <w:rFonts w:ascii="Arial" w:hAnsi="Arial" w:cs="Arial"/>
                <w:sz w:val="24"/>
                <w:szCs w:val="24"/>
              </w:rPr>
            </w:pPr>
            <w:r w:rsidRPr="002659FE">
              <w:rPr>
                <w:rFonts w:ascii="Arial" w:hAnsi="Arial" w:cs="Arial"/>
                <w:sz w:val="24"/>
                <w:szCs w:val="24"/>
              </w:rPr>
              <w:t>Tina has been Director of the Royal College of Nursing in Wales since 2004; she is a registered nurse, who also trained as a midwife, and has also completed specialist training in cardiac care, palliative care and clinical teaching/teaching.  Tina has held senior management posts in the NHS, in Higher Education, and has worked in the Welsh Assembly Government as a Nursing Officer, advising on health and nursing policy, regulation, human resources, research, and education.   Tina is an honorary Fellow of the University of South Wales, and a Fellow of the Royal College.</w:t>
            </w:r>
          </w:p>
        </w:tc>
        <w:tc>
          <w:tcPr>
            <w:tcW w:w="4819" w:type="dxa"/>
          </w:tcPr>
          <w:p w14:paraId="35FBD1FD" w14:textId="45296F1A" w:rsidR="00187C2E" w:rsidRPr="002659FE" w:rsidRDefault="00187C2E" w:rsidP="00E70254">
            <w:pPr>
              <w:jc w:val="both"/>
              <w:rPr>
                <w:rFonts w:ascii="Arial" w:hAnsi="Arial" w:cs="Arial"/>
                <w:sz w:val="24"/>
                <w:szCs w:val="24"/>
              </w:rPr>
            </w:pPr>
            <w:proofErr w:type="gramStart"/>
            <w:r w:rsidRPr="002659FE">
              <w:rPr>
                <w:rFonts w:ascii="Arial" w:hAnsi="Arial" w:cs="Arial"/>
                <w:sz w:val="24"/>
                <w:szCs w:val="24"/>
              </w:rPr>
              <w:t>Medically-qualified</w:t>
            </w:r>
            <w:proofErr w:type="gramEnd"/>
            <w:r w:rsidRPr="002659FE">
              <w:rPr>
                <w:rFonts w:ascii="Arial" w:hAnsi="Arial" w:cs="Arial"/>
                <w:sz w:val="24"/>
                <w:szCs w:val="24"/>
              </w:rPr>
              <w:t xml:space="preserve">, Ruth practised in paediatrics and child health before specialising in public health medicine in north Wales, then serving as Chief Medical Officer for Wales from 1997 until 2005.  She has since held the non-executive board and advisory appointments as a member of NICE’s Public Health Advisory Committee, the board of Environment Agency and currently, that of Natural Resources Wales.  Since 2015, she has co-chaired the Mid Wales Healthcare Collaborative, focused on improving healthcare services in rural Wales.  A governor of the Public Policy Institute Wales hosted by Cardiff </w:t>
            </w:r>
            <w:proofErr w:type="gramStart"/>
            <w:r w:rsidRPr="002659FE">
              <w:rPr>
                <w:rFonts w:ascii="Arial" w:hAnsi="Arial" w:cs="Arial"/>
                <w:sz w:val="24"/>
                <w:szCs w:val="24"/>
              </w:rPr>
              <w:t>University,</w:t>
            </w:r>
            <w:proofErr w:type="gramEnd"/>
            <w:r w:rsidRPr="002659FE">
              <w:rPr>
                <w:rFonts w:ascii="Arial" w:hAnsi="Arial" w:cs="Arial"/>
                <w:sz w:val="24"/>
                <w:szCs w:val="24"/>
              </w:rPr>
              <w:t xml:space="preserve"> she also holds a visiting chair at the University of the West of England.  She is a Council member of the National Trust, and of the Canal and River Trust and its Wales Board.</w:t>
            </w:r>
          </w:p>
        </w:tc>
      </w:tr>
      <w:tr w:rsidR="00187C2E" w:rsidRPr="002659FE" w14:paraId="5490C5DB" w14:textId="77777777" w:rsidTr="26B1B95E">
        <w:tc>
          <w:tcPr>
            <w:tcW w:w="4962" w:type="dxa"/>
            <w:tcBorders>
              <w:right w:val="single" w:sz="6" w:space="0" w:color="FFFFFF" w:themeColor="background1"/>
            </w:tcBorders>
            <w:shd w:val="clear" w:color="auto" w:fill="B9975B"/>
          </w:tcPr>
          <w:p w14:paraId="3DA808EB"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t>Independent member</w:t>
            </w:r>
          </w:p>
          <w:p w14:paraId="726AF1F0"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t>John Hill-Tout</w:t>
            </w:r>
          </w:p>
        </w:tc>
        <w:tc>
          <w:tcPr>
            <w:tcW w:w="4819" w:type="dxa"/>
            <w:tcBorders>
              <w:left w:val="single" w:sz="6" w:space="0" w:color="FFFFFF" w:themeColor="background1"/>
            </w:tcBorders>
            <w:shd w:val="clear" w:color="auto" w:fill="B9975B"/>
          </w:tcPr>
          <w:p w14:paraId="0BD08AD6"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t>Independent member</w:t>
            </w:r>
          </w:p>
          <w:p w14:paraId="5A6AF6F4"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t>Gill Lewis</w:t>
            </w:r>
          </w:p>
        </w:tc>
      </w:tr>
      <w:tr w:rsidR="00187C2E" w:rsidRPr="002659FE" w14:paraId="279346E8" w14:textId="77777777" w:rsidTr="002C2A44">
        <w:tc>
          <w:tcPr>
            <w:tcW w:w="4962" w:type="dxa"/>
          </w:tcPr>
          <w:p w14:paraId="51034CE2" w14:textId="77777777" w:rsidR="00187C2E" w:rsidRPr="002659FE" w:rsidRDefault="00187C2E" w:rsidP="00E70254">
            <w:pPr>
              <w:jc w:val="both"/>
              <w:rPr>
                <w:rFonts w:ascii="Arial" w:hAnsi="Arial" w:cs="Arial"/>
                <w:sz w:val="24"/>
                <w:szCs w:val="24"/>
              </w:rPr>
            </w:pPr>
            <w:r w:rsidRPr="002659FE">
              <w:rPr>
                <w:rFonts w:ascii="Arial" w:hAnsi="Arial" w:cs="Arial"/>
                <w:sz w:val="24"/>
                <w:szCs w:val="24"/>
              </w:rPr>
              <w:t xml:space="preserve">John has 40 years’ experience in large and complex organisations within the NHS and Government.  He served as Executive Director, and for a period of 6 months as Acting Chief Executive, of North Bristol NHS Trust.  He left the NHS in 2001 to take up a post of Director of Performance and Operations within Health Department of Welsh Government, before retiring in 2007.  He served as an independent member of Cwm </w:t>
            </w:r>
            <w:proofErr w:type="spellStart"/>
            <w:r w:rsidRPr="002659FE">
              <w:rPr>
                <w:rFonts w:ascii="Arial" w:hAnsi="Arial" w:cs="Arial"/>
                <w:sz w:val="24"/>
                <w:szCs w:val="24"/>
              </w:rPr>
              <w:t>Taf</w:t>
            </w:r>
            <w:proofErr w:type="spellEnd"/>
            <w:r w:rsidRPr="002659FE">
              <w:rPr>
                <w:rFonts w:ascii="Arial" w:hAnsi="Arial" w:cs="Arial"/>
                <w:sz w:val="24"/>
                <w:szCs w:val="24"/>
              </w:rPr>
              <w:t xml:space="preserve"> Health Board from 2009 until 2017, where his responsibilities were financial matters, and he served as Chair of the Audit Sub-Committee and Chair of the Finance, Performance and Workforce Committee.</w:t>
            </w:r>
          </w:p>
        </w:tc>
        <w:tc>
          <w:tcPr>
            <w:tcW w:w="4819" w:type="dxa"/>
          </w:tcPr>
          <w:p w14:paraId="06A94A47" w14:textId="77777777" w:rsidR="00187C2E" w:rsidRPr="002659FE" w:rsidRDefault="00187C2E" w:rsidP="00E70254">
            <w:pPr>
              <w:jc w:val="both"/>
              <w:rPr>
                <w:rFonts w:ascii="Arial" w:hAnsi="Arial" w:cs="Arial"/>
                <w:sz w:val="24"/>
                <w:szCs w:val="24"/>
              </w:rPr>
            </w:pPr>
            <w:r w:rsidRPr="002659FE">
              <w:rPr>
                <w:rFonts w:ascii="Arial" w:hAnsi="Arial" w:cs="Arial"/>
                <w:sz w:val="24"/>
                <w:szCs w:val="24"/>
              </w:rPr>
              <w:t>Gill is currently Chair of Public Services Staff Commission in Wales and has worked in the public sector for most of her career.  She is a qualified chartered accountant and held several senior positions in the former Audit Commission and the Wales Audit Office.  She has more recently undertaken a wide variety of key roles across the public sector in Wales, including Deputy Chief Executive, Director of Resources and Statutory Section 151 Officer, and other director roles in both local government and the health sectors.  Gill has served on Housing Association Boards and CIPFA Council and specialises in corporate governance, peer review, and organisational turnaround.</w:t>
            </w:r>
          </w:p>
        </w:tc>
      </w:tr>
      <w:tr w:rsidR="00187C2E" w:rsidRPr="002659FE" w14:paraId="095036DC" w14:textId="77777777" w:rsidTr="26B1B95E">
        <w:tc>
          <w:tcPr>
            <w:tcW w:w="4962" w:type="dxa"/>
            <w:tcBorders>
              <w:right w:val="single" w:sz="6" w:space="0" w:color="FFFFFF" w:themeColor="background1"/>
            </w:tcBorders>
            <w:shd w:val="clear" w:color="auto" w:fill="B9975B"/>
          </w:tcPr>
          <w:p w14:paraId="58140633"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t>Independent member</w:t>
            </w:r>
          </w:p>
          <w:p w14:paraId="133EBD27"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t>Prof Ceri Phillips</w:t>
            </w:r>
          </w:p>
        </w:tc>
        <w:tc>
          <w:tcPr>
            <w:tcW w:w="4819" w:type="dxa"/>
            <w:tcBorders>
              <w:left w:val="single" w:sz="6" w:space="0" w:color="FFFFFF" w:themeColor="background1"/>
            </w:tcBorders>
            <w:shd w:val="clear" w:color="auto" w:fill="B9975B"/>
          </w:tcPr>
          <w:p w14:paraId="68EB46D9"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t>Independent member</w:t>
            </w:r>
          </w:p>
          <w:p w14:paraId="2509F030" w14:textId="77777777" w:rsidR="00187C2E" w:rsidRPr="002659FE" w:rsidRDefault="00187C2E" w:rsidP="00E70254">
            <w:pPr>
              <w:spacing w:before="40" w:after="40"/>
              <w:jc w:val="both"/>
              <w:rPr>
                <w:rFonts w:ascii="Arial" w:hAnsi="Arial" w:cs="Arial"/>
                <w:b/>
                <w:sz w:val="24"/>
                <w:szCs w:val="24"/>
              </w:rPr>
            </w:pPr>
            <w:r w:rsidRPr="002659FE">
              <w:rPr>
                <w:rFonts w:ascii="Arial" w:hAnsi="Arial" w:cs="Arial"/>
                <w:b/>
                <w:sz w:val="24"/>
                <w:szCs w:val="24"/>
              </w:rPr>
              <w:t>Dr Heidi Phillips</w:t>
            </w:r>
          </w:p>
        </w:tc>
      </w:tr>
      <w:tr w:rsidR="00187C2E" w:rsidRPr="002659FE" w14:paraId="1FFC6007" w14:textId="77777777" w:rsidTr="002C2A44">
        <w:tc>
          <w:tcPr>
            <w:tcW w:w="4962" w:type="dxa"/>
          </w:tcPr>
          <w:p w14:paraId="65554C18" w14:textId="77777777" w:rsidR="00187C2E" w:rsidRPr="002659FE" w:rsidRDefault="00187C2E" w:rsidP="00E70254">
            <w:pPr>
              <w:jc w:val="both"/>
              <w:rPr>
                <w:rFonts w:ascii="Arial" w:hAnsi="Arial" w:cs="Arial"/>
                <w:sz w:val="24"/>
                <w:szCs w:val="24"/>
              </w:rPr>
            </w:pPr>
            <w:r w:rsidRPr="002659FE">
              <w:rPr>
                <w:rFonts w:ascii="Arial" w:hAnsi="Arial" w:cs="Arial"/>
                <w:sz w:val="24"/>
                <w:szCs w:val="24"/>
              </w:rPr>
              <w:t xml:space="preserve">Ceri is Head of the College of Human and Health Sciences at Swansea University, and Professor of Health Economics at Swansea </w:t>
            </w:r>
            <w:r w:rsidRPr="002659FE">
              <w:rPr>
                <w:rFonts w:ascii="Arial" w:hAnsi="Arial" w:cs="Arial"/>
                <w:sz w:val="24"/>
                <w:szCs w:val="24"/>
              </w:rPr>
              <w:lastRenderedPageBreak/>
              <w:t>Centre for Health Economics.  He is the University non-officer member of ABMU Health Board, has been heavily involved in the development of the ARCH Programme, and is the current Chair of Council of Deans of Health Wales.  He is a member of the Ministerial Taskforce on Primary Care Workforce in Wales.  He sat on the Panel commissioned by the Minister of Health and Social Services to review the NHS Workforce in Wales and was a member of the Panel that undertook the Review of Health Professions Education Investment in Wales in 2015, along with the Williams Review, which has led to the establishment of Health Education and Improvement Wales.  He was also co-lead of the Review of the appraisal of orphan and ultra-orphan medicines in Wales in 2014.</w:t>
            </w:r>
          </w:p>
        </w:tc>
        <w:tc>
          <w:tcPr>
            <w:tcW w:w="4819" w:type="dxa"/>
          </w:tcPr>
          <w:p w14:paraId="14551B13" w14:textId="74BF4C7F" w:rsidR="00187C2E" w:rsidRPr="002659FE" w:rsidRDefault="00187C2E" w:rsidP="00E70254">
            <w:pPr>
              <w:jc w:val="both"/>
              <w:rPr>
                <w:rFonts w:ascii="Arial" w:hAnsi="Arial" w:cs="Arial"/>
                <w:sz w:val="24"/>
                <w:szCs w:val="24"/>
              </w:rPr>
            </w:pPr>
            <w:r w:rsidRPr="002659FE">
              <w:rPr>
                <w:rFonts w:ascii="Arial" w:hAnsi="Arial" w:cs="Arial"/>
                <w:sz w:val="24"/>
                <w:szCs w:val="24"/>
              </w:rPr>
              <w:lastRenderedPageBreak/>
              <w:t xml:space="preserve">Heidi has been a GP in south Wales since 2001 and is currently Associate Professor for </w:t>
            </w:r>
            <w:r w:rsidR="000A5B9C">
              <w:rPr>
                <w:rFonts w:ascii="Arial" w:hAnsi="Arial" w:cs="Arial"/>
                <w:sz w:val="24"/>
                <w:szCs w:val="24"/>
              </w:rPr>
              <w:t>Primary Care</w:t>
            </w:r>
            <w:r w:rsidRPr="002659FE">
              <w:rPr>
                <w:rFonts w:ascii="Arial" w:hAnsi="Arial" w:cs="Arial"/>
                <w:sz w:val="24"/>
                <w:szCs w:val="24"/>
              </w:rPr>
              <w:t xml:space="preserve">.  She is a Fellow of the </w:t>
            </w:r>
            <w:r w:rsidRPr="002659FE">
              <w:rPr>
                <w:rFonts w:ascii="Arial" w:hAnsi="Arial" w:cs="Arial"/>
                <w:sz w:val="24"/>
                <w:szCs w:val="24"/>
              </w:rPr>
              <w:lastRenderedPageBreak/>
              <w:t>Academy of Medical Educators, and a Senior Fellow of the Higher Education Academy.  Heidi has a special interest in recruitment and retention of GPs in Wales and is leading on the development of a primary care academy.  Passionate about widening access to medical school, she sits on the Medical Schools Council Selection Alliance Board and is leading on several equality/disability workstreams.</w:t>
            </w:r>
          </w:p>
        </w:tc>
      </w:tr>
    </w:tbl>
    <w:p w14:paraId="37FB3402" w14:textId="77777777" w:rsidR="00187C2E" w:rsidRPr="002659FE" w:rsidRDefault="00187C2E" w:rsidP="00187C2E">
      <w:pPr>
        <w:rPr>
          <w:rFonts w:ascii="Arial" w:hAnsi="Arial" w:cs="Arial"/>
          <w:sz w:val="24"/>
          <w:szCs w:val="24"/>
        </w:rPr>
        <w:sectPr w:rsidR="00187C2E" w:rsidRPr="002659FE" w:rsidSect="00D74BA9">
          <w:pgSz w:w="11906" w:h="16838"/>
          <w:pgMar w:top="1134" w:right="1134" w:bottom="1134" w:left="1134" w:header="709" w:footer="709" w:gutter="0"/>
          <w:cols w:space="708"/>
          <w:docGrid w:linePitch="360"/>
        </w:sectPr>
      </w:pPr>
    </w:p>
    <w:p w14:paraId="3B06EF5E" w14:textId="05305A35" w:rsidR="00187C2E" w:rsidRPr="002659FE" w:rsidRDefault="00187C2E" w:rsidP="00187C2E">
      <w:pPr>
        <w:jc w:val="right"/>
        <w:rPr>
          <w:rFonts w:ascii="Arial" w:hAnsi="Arial" w:cs="Arial"/>
          <w:b/>
          <w:sz w:val="24"/>
          <w:szCs w:val="24"/>
        </w:rPr>
      </w:pPr>
      <w:r w:rsidRPr="002659FE">
        <w:rPr>
          <w:rFonts w:ascii="Arial" w:hAnsi="Arial" w:cs="Arial"/>
          <w:b/>
          <w:sz w:val="24"/>
          <w:szCs w:val="24"/>
        </w:rPr>
        <w:lastRenderedPageBreak/>
        <w:t>Appendix C</w:t>
      </w:r>
    </w:p>
    <w:p w14:paraId="2B01686A" w14:textId="63EACF07" w:rsidR="00187C2E" w:rsidRPr="002659FE" w:rsidRDefault="00187C2E" w:rsidP="00187C2E">
      <w:pPr>
        <w:spacing w:after="120"/>
        <w:rPr>
          <w:rFonts w:ascii="Arial" w:hAnsi="Arial" w:cs="Arial"/>
          <w:b/>
          <w:sz w:val="24"/>
          <w:szCs w:val="24"/>
        </w:rPr>
      </w:pPr>
      <w:r w:rsidRPr="002659FE">
        <w:rPr>
          <w:rFonts w:ascii="Arial" w:hAnsi="Arial" w:cs="Arial"/>
          <w:b/>
          <w:sz w:val="24"/>
          <w:szCs w:val="24"/>
        </w:rPr>
        <w:t>The PESTLE Analysis</w:t>
      </w:r>
    </w:p>
    <w:tbl>
      <w:tblPr>
        <w:tblStyle w:val="TableGrid"/>
        <w:tblW w:w="0" w:type="auto"/>
        <w:tblLook w:val="04A0" w:firstRow="1" w:lastRow="0" w:firstColumn="1" w:lastColumn="0" w:noHBand="0" w:noVBand="1"/>
      </w:tblPr>
      <w:tblGrid>
        <w:gridCol w:w="4853"/>
        <w:gridCol w:w="4853"/>
        <w:gridCol w:w="4854"/>
      </w:tblGrid>
      <w:tr w:rsidR="001847A2" w:rsidRPr="002659FE" w14:paraId="1911A1C8" w14:textId="77777777" w:rsidTr="00931C50">
        <w:tc>
          <w:tcPr>
            <w:tcW w:w="4853" w:type="dxa"/>
            <w:shd w:val="clear" w:color="auto" w:fill="1B365D"/>
          </w:tcPr>
          <w:p w14:paraId="4FDEED58" w14:textId="2A65C92D" w:rsidR="001847A2" w:rsidRPr="002659FE" w:rsidRDefault="001847A2" w:rsidP="00931C50">
            <w:pPr>
              <w:spacing w:before="60" w:after="60"/>
              <w:jc w:val="center"/>
              <w:rPr>
                <w:rFonts w:ascii="Arial" w:hAnsi="Arial" w:cs="Arial"/>
                <w:b/>
                <w:color w:val="FFFFFF" w:themeColor="background1"/>
                <w:sz w:val="24"/>
                <w:szCs w:val="24"/>
              </w:rPr>
            </w:pPr>
            <w:r w:rsidRPr="26B1B95E">
              <w:rPr>
                <w:rFonts w:ascii="Arial" w:hAnsi="Arial" w:cs="Arial"/>
                <w:b/>
                <w:color w:val="FFFFFF" w:themeColor="background1"/>
                <w:sz w:val="24"/>
                <w:szCs w:val="24"/>
              </w:rPr>
              <w:t>Political</w:t>
            </w:r>
          </w:p>
        </w:tc>
        <w:tc>
          <w:tcPr>
            <w:tcW w:w="4853" w:type="dxa"/>
            <w:shd w:val="clear" w:color="auto" w:fill="1B365D"/>
          </w:tcPr>
          <w:p w14:paraId="3644249B" w14:textId="6D35A071" w:rsidR="001847A2" w:rsidRPr="002659FE" w:rsidRDefault="001847A2" w:rsidP="00931C50">
            <w:pPr>
              <w:spacing w:before="60" w:after="60"/>
              <w:jc w:val="center"/>
              <w:rPr>
                <w:rFonts w:ascii="Arial" w:hAnsi="Arial" w:cs="Arial"/>
                <w:b/>
                <w:color w:val="FFFFFF" w:themeColor="background1"/>
                <w:sz w:val="24"/>
                <w:szCs w:val="24"/>
              </w:rPr>
            </w:pPr>
            <w:r w:rsidRPr="26B1B95E">
              <w:rPr>
                <w:rFonts w:ascii="Arial" w:hAnsi="Arial" w:cs="Arial"/>
                <w:b/>
                <w:color w:val="FFFFFF" w:themeColor="background1"/>
                <w:sz w:val="24"/>
                <w:szCs w:val="24"/>
              </w:rPr>
              <w:t>Economic</w:t>
            </w:r>
          </w:p>
        </w:tc>
        <w:tc>
          <w:tcPr>
            <w:tcW w:w="4854" w:type="dxa"/>
            <w:shd w:val="clear" w:color="auto" w:fill="1B365D"/>
          </w:tcPr>
          <w:p w14:paraId="6F3D2DC4" w14:textId="1AA7DFF1" w:rsidR="001847A2" w:rsidRPr="002659FE" w:rsidRDefault="001847A2" w:rsidP="00931C50">
            <w:pPr>
              <w:spacing w:before="60" w:after="60"/>
              <w:jc w:val="center"/>
              <w:rPr>
                <w:rFonts w:ascii="Arial" w:hAnsi="Arial" w:cs="Arial"/>
                <w:b/>
                <w:color w:val="FFFFFF" w:themeColor="background1"/>
                <w:sz w:val="24"/>
                <w:szCs w:val="24"/>
              </w:rPr>
            </w:pPr>
            <w:r w:rsidRPr="26B1B95E">
              <w:rPr>
                <w:rFonts w:ascii="Arial" w:hAnsi="Arial" w:cs="Arial"/>
                <w:b/>
                <w:color w:val="FFFFFF" w:themeColor="background1"/>
                <w:sz w:val="24"/>
                <w:szCs w:val="24"/>
              </w:rPr>
              <w:t>Social</w:t>
            </w:r>
          </w:p>
        </w:tc>
      </w:tr>
      <w:tr w:rsidR="001847A2" w:rsidRPr="002659FE" w14:paraId="6B8BF25E" w14:textId="77777777" w:rsidTr="00931C50">
        <w:tc>
          <w:tcPr>
            <w:tcW w:w="4853" w:type="dxa"/>
            <w:shd w:val="clear" w:color="auto" w:fill="B9975B"/>
          </w:tcPr>
          <w:p w14:paraId="54782695" w14:textId="2989282A" w:rsidR="001847A2" w:rsidRPr="002659FE" w:rsidRDefault="00A632A9" w:rsidP="00A632A9">
            <w:pPr>
              <w:rPr>
                <w:rFonts w:ascii="Arial" w:hAnsi="Arial" w:cs="Arial"/>
                <w:sz w:val="24"/>
                <w:szCs w:val="24"/>
              </w:rPr>
            </w:pPr>
            <w:r w:rsidRPr="002659FE">
              <w:rPr>
                <w:rFonts w:ascii="Arial" w:hAnsi="Arial" w:cs="Arial"/>
                <w:sz w:val="24"/>
                <w:szCs w:val="24"/>
              </w:rPr>
              <w:t>Government policies beneficial/detrimental to HEIWs success.  Is the political environment stable or likely to change?</w:t>
            </w:r>
          </w:p>
        </w:tc>
        <w:tc>
          <w:tcPr>
            <w:tcW w:w="4853" w:type="dxa"/>
            <w:shd w:val="clear" w:color="auto" w:fill="B9975B"/>
          </w:tcPr>
          <w:p w14:paraId="206D136C" w14:textId="1C3A007C" w:rsidR="001847A2" w:rsidRPr="002659FE" w:rsidRDefault="00A632A9" w:rsidP="00A632A9">
            <w:pPr>
              <w:rPr>
                <w:rFonts w:ascii="Arial" w:hAnsi="Arial" w:cs="Arial"/>
                <w:sz w:val="24"/>
                <w:szCs w:val="24"/>
              </w:rPr>
            </w:pPr>
            <w:r w:rsidRPr="002659FE">
              <w:rPr>
                <w:rFonts w:ascii="Arial" w:hAnsi="Arial" w:cs="Arial"/>
                <w:sz w:val="24"/>
                <w:szCs w:val="24"/>
              </w:rPr>
              <w:t>Economic factors that will impact on us moving forward.  Is current economic performance affecting HEIW?  Any impact on our revenue/costs?</w:t>
            </w:r>
          </w:p>
        </w:tc>
        <w:tc>
          <w:tcPr>
            <w:tcW w:w="4854" w:type="dxa"/>
            <w:shd w:val="clear" w:color="auto" w:fill="B9975B"/>
          </w:tcPr>
          <w:p w14:paraId="138EE24A" w14:textId="30FA8A67" w:rsidR="001847A2" w:rsidRPr="002659FE" w:rsidRDefault="00A632A9" w:rsidP="00A632A9">
            <w:pPr>
              <w:rPr>
                <w:rFonts w:ascii="Arial" w:hAnsi="Arial" w:cs="Arial"/>
                <w:sz w:val="24"/>
                <w:szCs w:val="24"/>
              </w:rPr>
            </w:pPr>
            <w:r w:rsidRPr="002659FE">
              <w:rPr>
                <w:rFonts w:ascii="Arial" w:hAnsi="Arial" w:cs="Arial"/>
                <w:sz w:val="24"/>
                <w:szCs w:val="24"/>
              </w:rPr>
              <w:t>How does human behaviour or cultural trends play a role in HEIW</w:t>
            </w:r>
          </w:p>
        </w:tc>
      </w:tr>
      <w:tr w:rsidR="001847A2" w:rsidRPr="002659FE" w14:paraId="55B15D92" w14:textId="77777777" w:rsidTr="001847A2">
        <w:tc>
          <w:tcPr>
            <w:tcW w:w="4853" w:type="dxa"/>
          </w:tcPr>
          <w:p w14:paraId="4F8711EE" w14:textId="7DBFE651" w:rsidR="001847A2" w:rsidRPr="002659FE" w:rsidRDefault="00A632A9" w:rsidP="00A069CA">
            <w:pPr>
              <w:pStyle w:val="ListParagraph"/>
              <w:numPr>
                <w:ilvl w:val="0"/>
                <w:numId w:val="14"/>
              </w:numPr>
              <w:rPr>
                <w:rFonts w:ascii="Arial" w:hAnsi="Arial" w:cs="Arial"/>
                <w:sz w:val="24"/>
                <w:szCs w:val="24"/>
              </w:rPr>
            </w:pPr>
            <w:r w:rsidRPr="002659FE">
              <w:rPr>
                <w:rFonts w:ascii="Arial" w:hAnsi="Arial" w:cs="Arial"/>
                <w:sz w:val="24"/>
                <w:szCs w:val="24"/>
              </w:rPr>
              <w:t>Welsh Government policy</w:t>
            </w:r>
            <w:r w:rsidR="008F7385" w:rsidRPr="002659FE">
              <w:rPr>
                <w:rFonts w:ascii="Arial" w:hAnsi="Arial" w:cs="Arial"/>
                <w:sz w:val="24"/>
                <w:szCs w:val="24"/>
              </w:rPr>
              <w:t xml:space="preserve"> and legislation</w:t>
            </w:r>
            <w:r w:rsidRPr="002659FE">
              <w:rPr>
                <w:rFonts w:ascii="Arial" w:hAnsi="Arial" w:cs="Arial"/>
                <w:sz w:val="24"/>
                <w:szCs w:val="24"/>
              </w:rPr>
              <w:t xml:space="preserve"> </w:t>
            </w:r>
            <w:r w:rsidR="008F7385" w:rsidRPr="002659FE">
              <w:rPr>
                <w:rFonts w:ascii="Arial" w:hAnsi="Arial" w:cs="Arial"/>
                <w:sz w:val="24"/>
                <w:szCs w:val="24"/>
              </w:rPr>
              <w:t>(</w:t>
            </w:r>
            <w:r w:rsidR="0056754F" w:rsidRPr="002659FE">
              <w:rPr>
                <w:rFonts w:ascii="Arial" w:hAnsi="Arial" w:cs="Arial"/>
                <w:i/>
                <w:sz w:val="24"/>
                <w:szCs w:val="24"/>
              </w:rPr>
              <w:t>Wellbeing of Future Generations (Wales) Act</w:t>
            </w:r>
            <w:r w:rsidR="003F0D88" w:rsidRPr="002659FE">
              <w:rPr>
                <w:rFonts w:ascii="Arial" w:hAnsi="Arial" w:cs="Arial"/>
                <w:i/>
                <w:sz w:val="24"/>
                <w:szCs w:val="24"/>
              </w:rPr>
              <w:t xml:space="preserve">, </w:t>
            </w:r>
            <w:r w:rsidR="004F6774" w:rsidRPr="002659FE">
              <w:rPr>
                <w:rFonts w:ascii="Arial" w:hAnsi="Arial" w:cs="Arial"/>
                <w:i/>
                <w:sz w:val="24"/>
                <w:szCs w:val="24"/>
              </w:rPr>
              <w:t xml:space="preserve">A Healthier Wales, </w:t>
            </w:r>
            <w:r w:rsidR="0004561F" w:rsidRPr="002659FE">
              <w:rPr>
                <w:rFonts w:ascii="Arial" w:hAnsi="Arial" w:cs="Arial"/>
                <w:i/>
                <w:sz w:val="24"/>
                <w:szCs w:val="24"/>
              </w:rPr>
              <w:t>Nurse Staffing Levels (Wales) Act 2016</w:t>
            </w:r>
            <w:r w:rsidR="003F0D88" w:rsidRPr="002659FE">
              <w:rPr>
                <w:rFonts w:ascii="Arial" w:hAnsi="Arial" w:cs="Arial"/>
                <w:i/>
                <w:sz w:val="24"/>
                <w:szCs w:val="24"/>
              </w:rPr>
              <w:t>, forthcoming Social Care Quality and Engagement Bill</w:t>
            </w:r>
            <w:r w:rsidR="003B4493" w:rsidRPr="002659FE">
              <w:rPr>
                <w:rFonts w:ascii="Arial" w:hAnsi="Arial" w:cs="Arial"/>
                <w:i/>
                <w:sz w:val="24"/>
                <w:szCs w:val="24"/>
              </w:rPr>
              <w:t>, Strategic Programme for Primary Care (2018</w:t>
            </w:r>
            <w:r w:rsidR="456B6733" w:rsidRPr="456B6733">
              <w:rPr>
                <w:rFonts w:ascii="Arial" w:hAnsi="Arial" w:cs="Arial"/>
                <w:i/>
                <w:iCs/>
                <w:sz w:val="24"/>
                <w:szCs w:val="24"/>
              </w:rPr>
              <w:t>) Is Wales Fairer? (2018)</w:t>
            </w:r>
          </w:p>
          <w:p w14:paraId="72A3261A" w14:textId="0011CCC3" w:rsidR="0056754F" w:rsidRPr="002659FE" w:rsidRDefault="00732065" w:rsidP="00A069CA">
            <w:pPr>
              <w:pStyle w:val="ListParagraph"/>
              <w:numPr>
                <w:ilvl w:val="0"/>
                <w:numId w:val="14"/>
              </w:numPr>
              <w:rPr>
                <w:rFonts w:ascii="Arial" w:hAnsi="Arial" w:cs="Arial"/>
                <w:sz w:val="24"/>
                <w:szCs w:val="24"/>
              </w:rPr>
            </w:pPr>
            <w:r w:rsidRPr="002659FE">
              <w:rPr>
                <w:rFonts w:ascii="Arial" w:hAnsi="Arial" w:cs="Arial"/>
                <w:sz w:val="24"/>
                <w:szCs w:val="24"/>
              </w:rPr>
              <w:t xml:space="preserve">Wales has remained relatively stable politically </w:t>
            </w:r>
            <w:r w:rsidR="003448B3" w:rsidRPr="002659FE">
              <w:rPr>
                <w:rFonts w:ascii="Arial" w:hAnsi="Arial" w:cs="Arial"/>
                <w:sz w:val="24"/>
                <w:szCs w:val="24"/>
              </w:rPr>
              <w:t>(</w:t>
            </w:r>
            <w:r w:rsidR="0056754F" w:rsidRPr="002659FE">
              <w:rPr>
                <w:rFonts w:ascii="Arial" w:hAnsi="Arial" w:cs="Arial"/>
                <w:sz w:val="24"/>
                <w:szCs w:val="24"/>
              </w:rPr>
              <w:t xml:space="preserve">Welsh Elections </w:t>
            </w:r>
            <w:r w:rsidR="003448B3" w:rsidRPr="002659FE">
              <w:rPr>
                <w:rFonts w:ascii="Arial" w:hAnsi="Arial" w:cs="Arial"/>
                <w:sz w:val="24"/>
                <w:szCs w:val="24"/>
              </w:rPr>
              <w:t xml:space="preserve">not until </w:t>
            </w:r>
            <w:r w:rsidR="0056754F" w:rsidRPr="002659FE">
              <w:rPr>
                <w:rFonts w:ascii="Arial" w:hAnsi="Arial" w:cs="Arial"/>
                <w:sz w:val="24"/>
                <w:szCs w:val="24"/>
              </w:rPr>
              <w:t>May 2021</w:t>
            </w:r>
            <w:r w:rsidR="003448B3" w:rsidRPr="002659FE">
              <w:rPr>
                <w:rFonts w:ascii="Arial" w:hAnsi="Arial" w:cs="Arial"/>
                <w:sz w:val="24"/>
                <w:szCs w:val="24"/>
              </w:rPr>
              <w:t xml:space="preserve">) but uncertainty caused by </w:t>
            </w:r>
            <w:r w:rsidR="007B7490" w:rsidRPr="002659FE">
              <w:rPr>
                <w:rFonts w:ascii="Arial" w:hAnsi="Arial" w:cs="Arial"/>
                <w:sz w:val="24"/>
                <w:szCs w:val="24"/>
              </w:rPr>
              <w:t>Brexit</w:t>
            </w:r>
            <w:r w:rsidR="00B3052B" w:rsidRPr="002659FE">
              <w:rPr>
                <w:rFonts w:ascii="Arial" w:hAnsi="Arial" w:cs="Arial"/>
                <w:sz w:val="24"/>
                <w:szCs w:val="24"/>
              </w:rPr>
              <w:t xml:space="preserve"> </w:t>
            </w:r>
            <w:r w:rsidR="00675B9A" w:rsidRPr="002659FE">
              <w:rPr>
                <w:rFonts w:ascii="Arial" w:hAnsi="Arial" w:cs="Arial"/>
                <w:sz w:val="24"/>
                <w:szCs w:val="24"/>
              </w:rPr>
              <w:t>and UK General Election December 2019</w:t>
            </w:r>
            <w:r w:rsidR="003673E4" w:rsidRPr="002659FE">
              <w:rPr>
                <w:rFonts w:ascii="Arial" w:hAnsi="Arial" w:cs="Arial"/>
                <w:sz w:val="24"/>
                <w:szCs w:val="24"/>
              </w:rPr>
              <w:t>.</w:t>
            </w:r>
          </w:p>
          <w:p w14:paraId="032D6819" w14:textId="558E57C5" w:rsidR="00382DB7" w:rsidRPr="002659FE" w:rsidRDefault="00382DB7" w:rsidP="00A069CA">
            <w:pPr>
              <w:pStyle w:val="ListParagraph"/>
              <w:numPr>
                <w:ilvl w:val="0"/>
                <w:numId w:val="14"/>
              </w:numPr>
              <w:rPr>
                <w:rFonts w:ascii="Arial" w:hAnsi="Arial" w:cs="Arial"/>
                <w:sz w:val="24"/>
                <w:szCs w:val="24"/>
              </w:rPr>
            </w:pPr>
            <w:r w:rsidRPr="002659FE">
              <w:rPr>
                <w:rFonts w:ascii="Arial" w:hAnsi="Arial" w:cs="Arial"/>
                <w:sz w:val="24"/>
                <w:szCs w:val="24"/>
              </w:rPr>
              <w:t>System politics associated with the development of new service models.</w:t>
            </w:r>
          </w:p>
          <w:p w14:paraId="50CA05DE" w14:textId="3B5EFBCB" w:rsidR="00E278B9" w:rsidRPr="002659FE" w:rsidRDefault="00E278B9" w:rsidP="00E278B9">
            <w:pPr>
              <w:pStyle w:val="ListParagraph"/>
              <w:ind w:left="360"/>
              <w:rPr>
                <w:rFonts w:ascii="Arial" w:hAnsi="Arial" w:cs="Arial"/>
                <w:sz w:val="24"/>
                <w:szCs w:val="24"/>
              </w:rPr>
            </w:pPr>
            <w:r w:rsidRPr="002659FE">
              <w:rPr>
                <w:rFonts w:ascii="Arial" w:hAnsi="Arial" w:cs="Arial"/>
                <w:sz w:val="24"/>
                <w:szCs w:val="24"/>
              </w:rPr>
              <w:t xml:space="preserve">Response to the </w:t>
            </w:r>
            <w:r w:rsidRPr="00F2746E">
              <w:rPr>
                <w:rFonts w:ascii="Arial" w:hAnsi="Arial" w:cs="Arial"/>
                <w:i/>
                <w:sz w:val="24"/>
                <w:szCs w:val="24"/>
              </w:rPr>
              <w:t>Strategic Programme for Primary Care (2018)</w:t>
            </w:r>
            <w:r w:rsidR="006E66A6" w:rsidRPr="00F2746E">
              <w:rPr>
                <w:rFonts w:ascii="Arial" w:hAnsi="Arial" w:cs="Arial"/>
                <w:i/>
                <w:sz w:val="24"/>
                <w:szCs w:val="24"/>
              </w:rPr>
              <w:t>.</w:t>
            </w:r>
          </w:p>
          <w:p w14:paraId="1C4B7A2F" w14:textId="09BCAE2E" w:rsidR="00642881" w:rsidRPr="002659FE" w:rsidRDefault="00642881" w:rsidP="00A069CA">
            <w:pPr>
              <w:pStyle w:val="ListParagraph"/>
              <w:numPr>
                <w:ilvl w:val="0"/>
                <w:numId w:val="14"/>
              </w:numPr>
              <w:rPr>
                <w:rFonts w:ascii="Arial" w:hAnsi="Arial" w:cs="Arial"/>
                <w:sz w:val="24"/>
                <w:szCs w:val="24"/>
              </w:rPr>
            </w:pPr>
            <w:r w:rsidRPr="002659FE">
              <w:rPr>
                <w:rFonts w:ascii="Arial" w:hAnsi="Arial" w:cs="Arial"/>
                <w:sz w:val="24"/>
                <w:szCs w:val="24"/>
              </w:rPr>
              <w:t>Status of equality and human rights in Wales is likely to change and will impact on all public bodies in Wales.</w:t>
            </w:r>
          </w:p>
          <w:p w14:paraId="2672DBE7" w14:textId="62786848" w:rsidR="00642881" w:rsidRPr="002659FE" w:rsidRDefault="00642881" w:rsidP="00A069CA">
            <w:pPr>
              <w:pStyle w:val="ListParagraph"/>
              <w:numPr>
                <w:ilvl w:val="0"/>
                <w:numId w:val="14"/>
              </w:numPr>
              <w:rPr>
                <w:rFonts w:ascii="Arial" w:hAnsi="Arial" w:cs="Arial"/>
                <w:sz w:val="24"/>
                <w:szCs w:val="24"/>
              </w:rPr>
            </w:pPr>
            <w:r w:rsidRPr="002659FE">
              <w:rPr>
                <w:rFonts w:ascii="Arial" w:hAnsi="Arial" w:cs="Arial"/>
                <w:sz w:val="24"/>
                <w:szCs w:val="24"/>
              </w:rPr>
              <w:t>National Clinical Plan determining future location of cl</w:t>
            </w:r>
            <w:r w:rsidR="00A752E1" w:rsidRPr="002659FE">
              <w:rPr>
                <w:rFonts w:ascii="Arial" w:hAnsi="Arial" w:cs="Arial"/>
                <w:sz w:val="24"/>
                <w:szCs w:val="24"/>
              </w:rPr>
              <w:t>i</w:t>
            </w:r>
            <w:r w:rsidRPr="002659FE">
              <w:rPr>
                <w:rFonts w:ascii="Arial" w:hAnsi="Arial" w:cs="Arial"/>
                <w:sz w:val="24"/>
                <w:szCs w:val="24"/>
              </w:rPr>
              <w:t>nical services across Wales.</w:t>
            </w:r>
          </w:p>
          <w:p w14:paraId="4045707E" w14:textId="471B07B6" w:rsidR="00734094" w:rsidRPr="002001BF" w:rsidRDefault="00734094" w:rsidP="00A069CA">
            <w:pPr>
              <w:pStyle w:val="ListParagraph"/>
              <w:numPr>
                <w:ilvl w:val="0"/>
                <w:numId w:val="14"/>
              </w:numPr>
              <w:rPr>
                <w:rFonts w:ascii="Arial" w:hAnsi="Arial" w:cs="Arial"/>
                <w:i/>
                <w:sz w:val="24"/>
                <w:szCs w:val="24"/>
              </w:rPr>
            </w:pPr>
            <w:r w:rsidRPr="002001BF">
              <w:rPr>
                <w:rFonts w:ascii="Arial" w:hAnsi="Arial" w:cs="Arial"/>
                <w:i/>
                <w:sz w:val="24"/>
                <w:szCs w:val="24"/>
              </w:rPr>
              <w:t xml:space="preserve">National Workforce Strategy for </w:t>
            </w:r>
            <w:r w:rsidR="00CD2C77" w:rsidRPr="002001BF">
              <w:rPr>
                <w:rFonts w:ascii="Arial" w:hAnsi="Arial" w:cs="Arial"/>
                <w:i/>
                <w:sz w:val="24"/>
                <w:szCs w:val="24"/>
              </w:rPr>
              <w:t>Health and Social Care.</w:t>
            </w:r>
          </w:p>
          <w:p w14:paraId="3AF8D970" w14:textId="58491CCF" w:rsidR="0056754F" w:rsidRPr="002659FE" w:rsidRDefault="00377B47" w:rsidP="00A069CA">
            <w:pPr>
              <w:pStyle w:val="ListParagraph"/>
              <w:numPr>
                <w:ilvl w:val="0"/>
                <w:numId w:val="14"/>
              </w:numPr>
              <w:rPr>
                <w:rFonts w:ascii="Arial" w:hAnsi="Arial" w:cs="Arial"/>
                <w:sz w:val="24"/>
                <w:szCs w:val="24"/>
              </w:rPr>
            </w:pPr>
            <w:bookmarkStart w:id="24" w:name="_Hlk23933565"/>
            <w:r w:rsidRPr="002659FE">
              <w:rPr>
                <w:rFonts w:ascii="Arial" w:hAnsi="Arial" w:cs="Arial"/>
                <w:sz w:val="24"/>
                <w:szCs w:val="24"/>
              </w:rPr>
              <w:lastRenderedPageBreak/>
              <w:t>National move to integrated care (Health and Social Care)</w:t>
            </w:r>
            <w:r w:rsidR="003673E4" w:rsidRPr="002659FE">
              <w:rPr>
                <w:rFonts w:ascii="Arial" w:hAnsi="Arial" w:cs="Arial"/>
                <w:sz w:val="24"/>
                <w:szCs w:val="24"/>
              </w:rPr>
              <w:t>.</w:t>
            </w:r>
          </w:p>
          <w:bookmarkEnd w:id="24"/>
          <w:p w14:paraId="72DDF6E8" w14:textId="24D0FD1A" w:rsidR="0029374A" w:rsidRPr="002659FE" w:rsidRDefault="00C3610A" w:rsidP="00A069CA">
            <w:pPr>
              <w:pStyle w:val="ListParagraph"/>
              <w:numPr>
                <w:ilvl w:val="0"/>
                <w:numId w:val="14"/>
              </w:numPr>
              <w:rPr>
                <w:rFonts w:ascii="Arial" w:hAnsi="Arial" w:cs="Arial"/>
                <w:sz w:val="24"/>
                <w:szCs w:val="24"/>
              </w:rPr>
            </w:pPr>
            <w:r w:rsidRPr="002659FE">
              <w:rPr>
                <w:rFonts w:ascii="Arial" w:hAnsi="Arial" w:cs="Arial"/>
                <w:sz w:val="24"/>
                <w:szCs w:val="24"/>
              </w:rPr>
              <w:t xml:space="preserve">National (NHS England, NHS Scotland, </w:t>
            </w:r>
            <w:r w:rsidR="0029374A" w:rsidRPr="002659FE">
              <w:rPr>
                <w:rFonts w:ascii="Arial" w:hAnsi="Arial" w:cs="Arial"/>
                <w:sz w:val="24"/>
                <w:szCs w:val="24"/>
              </w:rPr>
              <w:t>HEE/NES</w:t>
            </w:r>
            <w:r w:rsidRPr="002659FE">
              <w:rPr>
                <w:rFonts w:ascii="Arial" w:hAnsi="Arial" w:cs="Arial"/>
                <w:sz w:val="24"/>
                <w:szCs w:val="24"/>
              </w:rPr>
              <w:t>/NIMTA</w:t>
            </w:r>
            <w:r w:rsidR="00495373" w:rsidRPr="002659FE">
              <w:rPr>
                <w:rFonts w:ascii="Arial" w:hAnsi="Arial" w:cs="Arial"/>
                <w:sz w:val="24"/>
                <w:szCs w:val="24"/>
              </w:rPr>
              <w:t>)</w:t>
            </w:r>
            <w:r w:rsidRPr="002659FE">
              <w:rPr>
                <w:rFonts w:ascii="Arial" w:hAnsi="Arial" w:cs="Arial"/>
                <w:sz w:val="24"/>
                <w:szCs w:val="24"/>
              </w:rPr>
              <w:t xml:space="preserve"> workforce and education plans</w:t>
            </w:r>
            <w:r w:rsidR="003673E4" w:rsidRPr="002659FE">
              <w:rPr>
                <w:rFonts w:ascii="Arial" w:hAnsi="Arial" w:cs="Arial"/>
                <w:sz w:val="24"/>
                <w:szCs w:val="24"/>
              </w:rPr>
              <w:t>.</w:t>
            </w:r>
          </w:p>
        </w:tc>
        <w:tc>
          <w:tcPr>
            <w:tcW w:w="4853" w:type="dxa"/>
          </w:tcPr>
          <w:p w14:paraId="528D89F8" w14:textId="1054A780" w:rsidR="002032E9" w:rsidRPr="002659FE" w:rsidRDefault="0029374A" w:rsidP="00A069CA">
            <w:pPr>
              <w:pStyle w:val="ListParagraph"/>
              <w:numPr>
                <w:ilvl w:val="0"/>
                <w:numId w:val="14"/>
              </w:numPr>
              <w:rPr>
                <w:rFonts w:ascii="Arial" w:hAnsi="Arial" w:cs="Arial"/>
                <w:sz w:val="24"/>
                <w:szCs w:val="24"/>
              </w:rPr>
            </w:pPr>
            <w:r w:rsidRPr="002659FE">
              <w:rPr>
                <w:rFonts w:ascii="Arial" w:hAnsi="Arial" w:cs="Arial"/>
                <w:sz w:val="24"/>
                <w:szCs w:val="24"/>
              </w:rPr>
              <w:lastRenderedPageBreak/>
              <w:t>Economic trend</w:t>
            </w:r>
            <w:r w:rsidR="007B7490" w:rsidRPr="002659FE">
              <w:rPr>
                <w:rFonts w:ascii="Arial" w:hAnsi="Arial" w:cs="Arial"/>
                <w:sz w:val="24"/>
                <w:szCs w:val="24"/>
              </w:rPr>
              <w:t xml:space="preserve"> for austerity and spending cuts across public services; uncertain economy </w:t>
            </w:r>
            <w:r w:rsidR="002032E9" w:rsidRPr="002659FE">
              <w:rPr>
                <w:rFonts w:ascii="Arial" w:hAnsi="Arial" w:cs="Arial"/>
                <w:sz w:val="24"/>
                <w:szCs w:val="24"/>
              </w:rPr>
              <w:t>caused by Brexit</w:t>
            </w:r>
            <w:r w:rsidR="002D4F22" w:rsidRPr="002659FE">
              <w:rPr>
                <w:rFonts w:ascii="Arial" w:hAnsi="Arial" w:cs="Arial"/>
                <w:sz w:val="24"/>
                <w:szCs w:val="24"/>
              </w:rPr>
              <w:t xml:space="preserve"> </w:t>
            </w:r>
            <w:r w:rsidR="009F3CA3" w:rsidRPr="002659FE">
              <w:rPr>
                <w:rFonts w:ascii="Arial" w:hAnsi="Arial" w:cs="Arial"/>
                <w:sz w:val="24"/>
                <w:szCs w:val="24"/>
              </w:rPr>
              <w:t>ex</w:t>
            </w:r>
            <w:r w:rsidR="002032E9" w:rsidRPr="002659FE">
              <w:rPr>
                <w:rFonts w:ascii="Arial" w:hAnsi="Arial" w:cs="Arial"/>
                <w:sz w:val="24"/>
                <w:szCs w:val="24"/>
              </w:rPr>
              <w:t>acerbating Wales’ economic difficulties</w:t>
            </w:r>
            <w:r w:rsidR="002D4F22" w:rsidRPr="002659FE">
              <w:rPr>
                <w:rFonts w:ascii="Arial" w:hAnsi="Arial" w:cs="Arial"/>
                <w:sz w:val="24"/>
                <w:szCs w:val="24"/>
              </w:rPr>
              <w:t xml:space="preserve"> </w:t>
            </w:r>
            <w:r w:rsidR="002032E9" w:rsidRPr="002659FE">
              <w:rPr>
                <w:rFonts w:ascii="Arial" w:hAnsi="Arial" w:cs="Arial"/>
                <w:sz w:val="24"/>
                <w:szCs w:val="24"/>
              </w:rPr>
              <w:t>and impact upon our funding settlement.</w:t>
            </w:r>
          </w:p>
          <w:p w14:paraId="7F17ACFA" w14:textId="044F1FB3" w:rsidR="0029374A" w:rsidRPr="002659FE" w:rsidRDefault="002D4F22" w:rsidP="00A069CA">
            <w:pPr>
              <w:pStyle w:val="ListParagraph"/>
              <w:numPr>
                <w:ilvl w:val="0"/>
                <w:numId w:val="14"/>
              </w:numPr>
              <w:rPr>
                <w:rFonts w:ascii="Arial" w:hAnsi="Arial" w:cs="Arial"/>
                <w:sz w:val="24"/>
                <w:szCs w:val="24"/>
              </w:rPr>
            </w:pPr>
            <w:r w:rsidRPr="002659FE">
              <w:rPr>
                <w:rFonts w:ascii="Arial" w:hAnsi="Arial" w:cs="Arial"/>
                <w:sz w:val="24"/>
                <w:szCs w:val="24"/>
              </w:rPr>
              <w:t xml:space="preserve">Welsh Government economic policy (Prosperity for all: </w:t>
            </w:r>
            <w:r w:rsidR="00D86F6B" w:rsidRPr="002659FE">
              <w:rPr>
                <w:rFonts w:ascii="Arial" w:hAnsi="Arial" w:cs="Arial"/>
                <w:sz w:val="24"/>
                <w:szCs w:val="24"/>
              </w:rPr>
              <w:t>economic action plan</w:t>
            </w:r>
            <w:r w:rsidR="00E82F43" w:rsidRPr="002659FE">
              <w:rPr>
                <w:rFonts w:ascii="Arial" w:hAnsi="Arial" w:cs="Arial"/>
                <w:sz w:val="24"/>
                <w:szCs w:val="24"/>
              </w:rPr>
              <w:t xml:space="preserve">; prudent healthcare) and uncertain WG funding allocation for </w:t>
            </w:r>
            <w:r w:rsidR="00C41AEA" w:rsidRPr="002659FE">
              <w:rPr>
                <w:rFonts w:ascii="Arial" w:hAnsi="Arial" w:cs="Arial"/>
                <w:sz w:val="24"/>
                <w:szCs w:val="24"/>
              </w:rPr>
              <w:t>FE/</w:t>
            </w:r>
            <w:r w:rsidR="00E82F43" w:rsidRPr="002659FE">
              <w:rPr>
                <w:rFonts w:ascii="Arial" w:hAnsi="Arial" w:cs="Arial"/>
                <w:sz w:val="24"/>
                <w:szCs w:val="24"/>
              </w:rPr>
              <w:t>HEIs</w:t>
            </w:r>
            <w:r w:rsidR="00C41AEA" w:rsidRPr="002659FE">
              <w:rPr>
                <w:rFonts w:ascii="Arial" w:hAnsi="Arial" w:cs="Arial"/>
                <w:sz w:val="24"/>
                <w:szCs w:val="24"/>
              </w:rPr>
              <w:t xml:space="preserve"> in Wales</w:t>
            </w:r>
            <w:r w:rsidR="00B61F6B" w:rsidRPr="002659FE">
              <w:rPr>
                <w:rFonts w:ascii="Arial" w:hAnsi="Arial" w:cs="Arial"/>
                <w:sz w:val="24"/>
                <w:szCs w:val="24"/>
              </w:rPr>
              <w:t xml:space="preserve"> and to meet the increasing funding demands for future social care</w:t>
            </w:r>
            <w:r w:rsidR="003673E4" w:rsidRPr="002659FE">
              <w:rPr>
                <w:rFonts w:ascii="Arial" w:hAnsi="Arial" w:cs="Arial"/>
                <w:sz w:val="24"/>
                <w:szCs w:val="24"/>
              </w:rPr>
              <w:t>.</w:t>
            </w:r>
          </w:p>
          <w:p w14:paraId="16C57F78" w14:textId="77777777" w:rsidR="00925FC7" w:rsidRPr="002659FE" w:rsidRDefault="00925FC7" w:rsidP="00A069CA">
            <w:pPr>
              <w:pStyle w:val="ListParagraph"/>
              <w:numPr>
                <w:ilvl w:val="0"/>
                <w:numId w:val="14"/>
              </w:numPr>
              <w:rPr>
                <w:rFonts w:ascii="Arial" w:hAnsi="Arial" w:cs="Arial"/>
                <w:sz w:val="24"/>
                <w:szCs w:val="24"/>
              </w:rPr>
            </w:pPr>
            <w:r w:rsidRPr="002659FE">
              <w:rPr>
                <w:rFonts w:ascii="Arial" w:hAnsi="Arial" w:cs="Arial"/>
                <w:sz w:val="24"/>
                <w:szCs w:val="24"/>
              </w:rPr>
              <w:t>Impact of economic and social environment on health inequalities.</w:t>
            </w:r>
          </w:p>
          <w:p w14:paraId="31B7CBA0" w14:textId="2F6248F2" w:rsidR="00925FC7" w:rsidRPr="002659FE" w:rsidRDefault="00925FC7" w:rsidP="00A069CA">
            <w:pPr>
              <w:pStyle w:val="ListParagraph"/>
              <w:numPr>
                <w:ilvl w:val="0"/>
                <w:numId w:val="14"/>
              </w:numPr>
              <w:rPr>
                <w:rFonts w:ascii="Arial" w:hAnsi="Arial" w:cs="Arial"/>
                <w:sz w:val="24"/>
                <w:szCs w:val="24"/>
              </w:rPr>
            </w:pPr>
            <w:r w:rsidRPr="002659FE">
              <w:rPr>
                <w:rFonts w:ascii="Arial" w:hAnsi="Arial" w:cs="Arial"/>
                <w:sz w:val="24"/>
                <w:szCs w:val="24"/>
              </w:rPr>
              <w:t>Changes to the Nursing bursaries in England removed but retained in Wales</w:t>
            </w:r>
            <w:r w:rsidR="000517F3">
              <w:rPr>
                <w:rFonts w:ascii="Arial" w:hAnsi="Arial" w:cs="Arial"/>
                <w:sz w:val="24"/>
                <w:szCs w:val="24"/>
              </w:rPr>
              <w:t xml:space="preserve"> for two further cohorts until </w:t>
            </w:r>
            <w:r w:rsidR="000517F3" w:rsidRPr="002659FE">
              <w:rPr>
                <w:rFonts w:ascii="Arial" w:hAnsi="Arial" w:cs="Arial"/>
                <w:color w:val="1F1F1F"/>
                <w:sz w:val="24"/>
                <w:szCs w:val="24"/>
                <w:lang w:val="en"/>
              </w:rPr>
              <w:t>2023</w:t>
            </w:r>
            <w:r w:rsidRPr="002659FE">
              <w:rPr>
                <w:rFonts w:ascii="Arial" w:hAnsi="Arial" w:cs="Arial"/>
                <w:sz w:val="24"/>
                <w:szCs w:val="24"/>
              </w:rPr>
              <w:t>.</w:t>
            </w:r>
          </w:p>
          <w:p w14:paraId="730B9955" w14:textId="77777777" w:rsidR="00925FC7" w:rsidRPr="002659FE" w:rsidRDefault="00925FC7" w:rsidP="00A069CA">
            <w:pPr>
              <w:pStyle w:val="ListParagraph"/>
              <w:numPr>
                <w:ilvl w:val="0"/>
                <w:numId w:val="14"/>
              </w:numPr>
              <w:rPr>
                <w:rFonts w:ascii="Arial" w:hAnsi="Arial" w:cs="Arial"/>
                <w:sz w:val="24"/>
                <w:szCs w:val="24"/>
              </w:rPr>
            </w:pPr>
            <w:r w:rsidRPr="002659FE">
              <w:rPr>
                <w:rFonts w:ascii="Arial" w:hAnsi="Arial" w:cs="Arial"/>
                <w:sz w:val="24"/>
                <w:szCs w:val="24"/>
              </w:rPr>
              <w:t>Contractual changes impacting on T&amp;Cs of junior doctor contract.</w:t>
            </w:r>
          </w:p>
          <w:p w14:paraId="48561EBD" w14:textId="1F063469" w:rsidR="00100224" w:rsidRPr="002659FE" w:rsidRDefault="00925FC7" w:rsidP="00A069CA">
            <w:pPr>
              <w:pStyle w:val="ListParagraph"/>
              <w:numPr>
                <w:ilvl w:val="0"/>
                <w:numId w:val="14"/>
              </w:numPr>
              <w:rPr>
                <w:rFonts w:ascii="Arial" w:hAnsi="Arial" w:cs="Arial"/>
                <w:sz w:val="24"/>
                <w:szCs w:val="24"/>
              </w:rPr>
            </w:pPr>
            <w:r w:rsidRPr="002659FE">
              <w:rPr>
                <w:rFonts w:ascii="Arial" w:hAnsi="Arial" w:cs="Arial"/>
                <w:sz w:val="24"/>
                <w:szCs w:val="24"/>
              </w:rPr>
              <w:t>Pension changes</w:t>
            </w:r>
            <w:r w:rsidR="00792B47" w:rsidRPr="002659FE">
              <w:rPr>
                <w:rFonts w:ascii="Arial" w:hAnsi="Arial" w:cs="Arial"/>
                <w:sz w:val="24"/>
                <w:szCs w:val="24"/>
              </w:rPr>
              <w:t>.</w:t>
            </w:r>
          </w:p>
        </w:tc>
        <w:tc>
          <w:tcPr>
            <w:tcW w:w="4854" w:type="dxa"/>
          </w:tcPr>
          <w:p w14:paraId="6F3E12D7" w14:textId="77777777" w:rsidR="00FF04A8" w:rsidRPr="002659FE" w:rsidRDefault="00FF04A8" w:rsidP="00A069CA">
            <w:pPr>
              <w:pStyle w:val="ListParagraph"/>
              <w:numPr>
                <w:ilvl w:val="0"/>
                <w:numId w:val="14"/>
              </w:numPr>
              <w:rPr>
                <w:rFonts w:ascii="Arial" w:hAnsi="Arial" w:cs="Arial"/>
                <w:sz w:val="24"/>
                <w:szCs w:val="24"/>
              </w:rPr>
            </w:pPr>
            <w:r w:rsidRPr="002659FE">
              <w:rPr>
                <w:rFonts w:ascii="Arial" w:hAnsi="Arial" w:cs="Arial"/>
                <w:sz w:val="24"/>
                <w:szCs w:val="24"/>
              </w:rPr>
              <w:t>Increasing pressures from a growing and ageing population with more complex health needs; an ageing workforce and generating pressures on workforce (staffing shortages) and increasing demand on services in a time of austerity and spending cuts.</w:t>
            </w:r>
          </w:p>
          <w:p w14:paraId="3B65B6B2" w14:textId="77777777" w:rsidR="00FF04A8" w:rsidRPr="002659FE" w:rsidRDefault="00FF04A8" w:rsidP="00A069CA">
            <w:pPr>
              <w:pStyle w:val="ListParagraph"/>
              <w:numPr>
                <w:ilvl w:val="0"/>
                <w:numId w:val="14"/>
              </w:numPr>
              <w:rPr>
                <w:rFonts w:ascii="Arial" w:hAnsi="Arial" w:cs="Arial"/>
                <w:sz w:val="24"/>
                <w:szCs w:val="24"/>
              </w:rPr>
            </w:pPr>
            <w:r w:rsidRPr="002659FE">
              <w:rPr>
                <w:rFonts w:ascii="Arial" w:hAnsi="Arial" w:cs="Arial"/>
                <w:sz w:val="24"/>
                <w:szCs w:val="24"/>
              </w:rPr>
              <w:t>Welsh Government Social and Economic Duty and policy to widen access and provide greater flexibility in higher education for under-represented groups.</w:t>
            </w:r>
          </w:p>
          <w:p w14:paraId="481E966B" w14:textId="5F9CC7D5" w:rsidR="00FF04A8" w:rsidRPr="002659FE" w:rsidRDefault="00FF04A8" w:rsidP="00A069CA">
            <w:pPr>
              <w:pStyle w:val="ListParagraph"/>
              <w:numPr>
                <w:ilvl w:val="0"/>
                <w:numId w:val="14"/>
              </w:numPr>
              <w:rPr>
                <w:rFonts w:ascii="Arial" w:hAnsi="Arial" w:cs="Arial"/>
                <w:sz w:val="24"/>
                <w:szCs w:val="24"/>
              </w:rPr>
            </w:pPr>
            <w:r w:rsidRPr="002659FE">
              <w:rPr>
                <w:rFonts w:ascii="Arial" w:hAnsi="Arial" w:cs="Arial"/>
                <w:sz w:val="24"/>
                <w:szCs w:val="24"/>
              </w:rPr>
              <w:t xml:space="preserve">Health trends such as </w:t>
            </w:r>
            <w:r w:rsidR="00DB6AC7" w:rsidRPr="002659FE">
              <w:rPr>
                <w:rFonts w:ascii="Arial" w:hAnsi="Arial" w:cs="Arial"/>
                <w:sz w:val="24"/>
                <w:szCs w:val="24"/>
              </w:rPr>
              <w:t xml:space="preserve">mental health, </w:t>
            </w:r>
            <w:r w:rsidRPr="002659FE">
              <w:rPr>
                <w:rFonts w:ascii="Arial" w:hAnsi="Arial" w:cs="Arial"/>
                <w:sz w:val="24"/>
                <w:szCs w:val="24"/>
              </w:rPr>
              <w:t>obesity</w:t>
            </w:r>
            <w:r w:rsidR="005F11A4" w:rsidRPr="002659FE">
              <w:rPr>
                <w:rFonts w:ascii="Arial" w:hAnsi="Arial" w:cs="Arial"/>
                <w:sz w:val="24"/>
                <w:szCs w:val="24"/>
              </w:rPr>
              <w:t xml:space="preserve"> and</w:t>
            </w:r>
            <w:r w:rsidRPr="002659FE">
              <w:rPr>
                <w:rFonts w:ascii="Arial" w:hAnsi="Arial" w:cs="Arial"/>
                <w:sz w:val="24"/>
                <w:szCs w:val="24"/>
              </w:rPr>
              <w:t xml:space="preserve"> </w:t>
            </w:r>
            <w:r w:rsidR="00DB6AC7" w:rsidRPr="002659FE">
              <w:rPr>
                <w:rFonts w:ascii="Arial" w:hAnsi="Arial" w:cs="Arial"/>
                <w:sz w:val="24"/>
                <w:szCs w:val="24"/>
              </w:rPr>
              <w:t>smoking</w:t>
            </w:r>
            <w:r w:rsidR="005F11A4" w:rsidRPr="002659FE">
              <w:rPr>
                <w:rFonts w:ascii="Arial" w:hAnsi="Arial" w:cs="Arial"/>
                <w:sz w:val="24"/>
                <w:szCs w:val="24"/>
              </w:rPr>
              <w:t xml:space="preserve"> related illnesses</w:t>
            </w:r>
            <w:r w:rsidRPr="002659FE">
              <w:rPr>
                <w:rFonts w:ascii="Arial" w:hAnsi="Arial" w:cs="Arial"/>
                <w:sz w:val="24"/>
                <w:szCs w:val="24"/>
              </w:rPr>
              <w:t>.</w:t>
            </w:r>
          </w:p>
          <w:p w14:paraId="587D52D9" w14:textId="77777777" w:rsidR="00FF04A8" w:rsidRPr="002659FE" w:rsidRDefault="00FF04A8" w:rsidP="00A069CA">
            <w:pPr>
              <w:pStyle w:val="ListParagraph"/>
              <w:numPr>
                <w:ilvl w:val="0"/>
                <w:numId w:val="14"/>
              </w:numPr>
              <w:rPr>
                <w:rFonts w:ascii="Arial" w:hAnsi="Arial" w:cs="Arial"/>
                <w:sz w:val="24"/>
                <w:szCs w:val="24"/>
              </w:rPr>
            </w:pPr>
            <w:r w:rsidRPr="002659FE">
              <w:rPr>
                <w:rFonts w:ascii="Arial" w:hAnsi="Arial" w:cs="Arial"/>
                <w:sz w:val="24"/>
                <w:szCs w:val="24"/>
              </w:rPr>
              <w:t>Trends such as heavy workload, balancing career and personal responsibilities and health resulting in measures to offer more flexible approaches to work and careers for a better work-life balance (part time, portfolio work).</w:t>
            </w:r>
          </w:p>
          <w:p w14:paraId="5AE02FB7" w14:textId="05D7E3D4" w:rsidR="00FF04A8" w:rsidRPr="002659FE" w:rsidRDefault="00FF04A8" w:rsidP="00A069CA">
            <w:pPr>
              <w:pStyle w:val="ListParagraph"/>
              <w:numPr>
                <w:ilvl w:val="0"/>
                <w:numId w:val="14"/>
              </w:numPr>
              <w:rPr>
                <w:rFonts w:ascii="Arial" w:hAnsi="Arial" w:cs="Arial"/>
                <w:sz w:val="24"/>
                <w:szCs w:val="24"/>
              </w:rPr>
            </w:pPr>
            <w:r w:rsidRPr="002659FE">
              <w:rPr>
                <w:rFonts w:ascii="Arial" w:hAnsi="Arial" w:cs="Arial"/>
                <w:sz w:val="24"/>
                <w:szCs w:val="24"/>
              </w:rPr>
              <w:t>Healthcare inequalities i.e. health provision for children and young people, learning disability.</w:t>
            </w:r>
          </w:p>
          <w:p w14:paraId="659353FF" w14:textId="77777777" w:rsidR="00FF04A8" w:rsidRPr="002659FE" w:rsidRDefault="00FF04A8" w:rsidP="00A069CA">
            <w:pPr>
              <w:pStyle w:val="ListParagraph"/>
              <w:numPr>
                <w:ilvl w:val="0"/>
                <w:numId w:val="14"/>
              </w:numPr>
              <w:rPr>
                <w:rFonts w:ascii="Arial" w:hAnsi="Arial" w:cs="Arial"/>
                <w:sz w:val="24"/>
                <w:szCs w:val="24"/>
              </w:rPr>
            </w:pPr>
            <w:r w:rsidRPr="002659FE">
              <w:rPr>
                <w:rFonts w:ascii="Arial" w:hAnsi="Arial" w:cs="Arial"/>
                <w:sz w:val="24"/>
                <w:szCs w:val="24"/>
              </w:rPr>
              <w:lastRenderedPageBreak/>
              <w:t>Patterns of migration to change following Brexit and new immigration system.</w:t>
            </w:r>
          </w:p>
          <w:p w14:paraId="600A59A4" w14:textId="77777777" w:rsidR="00FF04A8" w:rsidRPr="002659FE" w:rsidRDefault="00FF04A8" w:rsidP="00A069CA">
            <w:pPr>
              <w:pStyle w:val="ListParagraph"/>
              <w:numPr>
                <w:ilvl w:val="0"/>
                <w:numId w:val="14"/>
              </w:numPr>
              <w:rPr>
                <w:rFonts w:ascii="Arial" w:hAnsi="Arial" w:cs="Arial"/>
                <w:sz w:val="24"/>
                <w:szCs w:val="24"/>
              </w:rPr>
            </w:pPr>
            <w:r w:rsidRPr="002659FE">
              <w:rPr>
                <w:rFonts w:ascii="Arial" w:hAnsi="Arial" w:cs="Arial"/>
                <w:sz w:val="24"/>
                <w:szCs w:val="24"/>
              </w:rPr>
              <w:t>Urban/rural geography of Wales resulting in hard to recruit areas.</w:t>
            </w:r>
          </w:p>
          <w:p w14:paraId="2AE60743" w14:textId="1F5C21E7" w:rsidR="005A0B04" w:rsidRPr="002659FE" w:rsidRDefault="00FF04A8" w:rsidP="00A069CA">
            <w:pPr>
              <w:pStyle w:val="ListParagraph"/>
              <w:numPr>
                <w:ilvl w:val="0"/>
                <w:numId w:val="14"/>
              </w:numPr>
              <w:rPr>
                <w:rFonts w:ascii="Arial" w:hAnsi="Arial" w:cs="Arial"/>
                <w:sz w:val="24"/>
                <w:szCs w:val="24"/>
              </w:rPr>
            </w:pPr>
            <w:r w:rsidRPr="002659FE">
              <w:rPr>
                <w:rFonts w:ascii="Arial" w:hAnsi="Arial" w:cs="Arial"/>
                <w:sz w:val="24"/>
                <w:szCs w:val="24"/>
              </w:rPr>
              <w:t>Impact of different levels of Digital literacy (how to use digital functions and use it properly) is variable amongst different age groups</w:t>
            </w:r>
            <w:r w:rsidR="005A0B04" w:rsidRPr="002659FE">
              <w:rPr>
                <w:rFonts w:ascii="Arial" w:hAnsi="Arial" w:cs="Arial"/>
                <w:sz w:val="24"/>
                <w:szCs w:val="24"/>
              </w:rPr>
              <w:t>.</w:t>
            </w:r>
          </w:p>
        </w:tc>
      </w:tr>
      <w:tr w:rsidR="001847A2" w:rsidRPr="002659FE" w14:paraId="3105E18A" w14:textId="77777777" w:rsidTr="00931C50">
        <w:tc>
          <w:tcPr>
            <w:tcW w:w="4853" w:type="dxa"/>
            <w:shd w:val="clear" w:color="auto" w:fill="1B365D"/>
          </w:tcPr>
          <w:p w14:paraId="105F87C7" w14:textId="2271BA3F" w:rsidR="001847A2" w:rsidRPr="002659FE" w:rsidRDefault="009974FD" w:rsidP="00931C50">
            <w:pPr>
              <w:spacing w:before="60" w:after="60"/>
              <w:rPr>
                <w:rFonts w:ascii="Arial" w:hAnsi="Arial" w:cs="Arial"/>
                <w:b/>
                <w:color w:val="FFFFFF" w:themeColor="background1"/>
                <w:sz w:val="24"/>
                <w:szCs w:val="24"/>
              </w:rPr>
            </w:pPr>
            <w:r w:rsidRPr="76D1D21E">
              <w:rPr>
                <w:rFonts w:ascii="Arial" w:hAnsi="Arial" w:cs="Arial"/>
                <w:b/>
                <w:color w:val="FFFFFF" w:themeColor="background1"/>
                <w:sz w:val="24"/>
                <w:szCs w:val="24"/>
              </w:rPr>
              <w:lastRenderedPageBreak/>
              <w:t>Technological</w:t>
            </w:r>
          </w:p>
        </w:tc>
        <w:tc>
          <w:tcPr>
            <w:tcW w:w="4853" w:type="dxa"/>
            <w:shd w:val="clear" w:color="auto" w:fill="1B365D"/>
          </w:tcPr>
          <w:p w14:paraId="3BE899B0" w14:textId="07A2051D" w:rsidR="001847A2" w:rsidRPr="002659FE" w:rsidRDefault="000C59C9" w:rsidP="00931C50">
            <w:pPr>
              <w:spacing w:before="60" w:after="60"/>
              <w:rPr>
                <w:rFonts w:ascii="Arial" w:hAnsi="Arial" w:cs="Arial"/>
                <w:b/>
                <w:color w:val="FFFFFF" w:themeColor="background1"/>
                <w:sz w:val="24"/>
                <w:szCs w:val="24"/>
              </w:rPr>
            </w:pPr>
            <w:r w:rsidRPr="76D1D21E">
              <w:rPr>
                <w:rFonts w:ascii="Arial" w:hAnsi="Arial" w:cs="Arial"/>
                <w:b/>
                <w:color w:val="FFFFFF" w:themeColor="background1"/>
                <w:sz w:val="24"/>
                <w:szCs w:val="24"/>
              </w:rPr>
              <w:t>Legal</w:t>
            </w:r>
          </w:p>
        </w:tc>
        <w:tc>
          <w:tcPr>
            <w:tcW w:w="4854" w:type="dxa"/>
            <w:shd w:val="clear" w:color="auto" w:fill="1B365D"/>
          </w:tcPr>
          <w:p w14:paraId="655CB7D9" w14:textId="70319DEE" w:rsidR="001847A2" w:rsidRPr="002659FE" w:rsidRDefault="000C59C9" w:rsidP="00931C50">
            <w:pPr>
              <w:spacing w:before="60" w:after="60"/>
              <w:rPr>
                <w:rFonts w:ascii="Arial" w:hAnsi="Arial" w:cs="Arial"/>
                <w:b/>
                <w:color w:val="FFFFFF" w:themeColor="background1"/>
                <w:sz w:val="24"/>
                <w:szCs w:val="24"/>
              </w:rPr>
            </w:pPr>
            <w:r w:rsidRPr="76D1D21E">
              <w:rPr>
                <w:rFonts w:ascii="Arial" w:hAnsi="Arial" w:cs="Arial"/>
                <w:b/>
                <w:color w:val="FFFFFF" w:themeColor="background1"/>
                <w:sz w:val="24"/>
                <w:szCs w:val="24"/>
              </w:rPr>
              <w:t>Environmental</w:t>
            </w:r>
          </w:p>
        </w:tc>
      </w:tr>
      <w:tr w:rsidR="001847A2" w:rsidRPr="002659FE" w14:paraId="64278DDD" w14:textId="77777777" w:rsidTr="00931C50">
        <w:tc>
          <w:tcPr>
            <w:tcW w:w="4853" w:type="dxa"/>
            <w:shd w:val="clear" w:color="auto" w:fill="B9975B"/>
          </w:tcPr>
          <w:p w14:paraId="49AA3F94" w14:textId="01159D72" w:rsidR="001847A2" w:rsidRPr="002659FE" w:rsidRDefault="000C59C9" w:rsidP="005A0B04">
            <w:pPr>
              <w:spacing w:before="40" w:after="40"/>
              <w:rPr>
                <w:rFonts w:ascii="Arial" w:hAnsi="Arial" w:cs="Arial"/>
                <w:sz w:val="24"/>
                <w:szCs w:val="24"/>
              </w:rPr>
            </w:pPr>
            <w:r w:rsidRPr="002659FE">
              <w:rPr>
                <w:rFonts w:ascii="Arial" w:hAnsi="Arial" w:cs="Arial"/>
                <w:sz w:val="24"/>
                <w:szCs w:val="24"/>
              </w:rPr>
              <w:t>What innovation and technological advancements are available or on the horizon?  How will this affect our operations?</w:t>
            </w:r>
          </w:p>
        </w:tc>
        <w:tc>
          <w:tcPr>
            <w:tcW w:w="4853" w:type="dxa"/>
            <w:shd w:val="clear" w:color="auto" w:fill="B9975B"/>
          </w:tcPr>
          <w:p w14:paraId="2355DF71" w14:textId="4E08AB55" w:rsidR="001847A2" w:rsidRPr="002659FE" w:rsidRDefault="000C59C9" w:rsidP="005A0B04">
            <w:pPr>
              <w:spacing w:before="40" w:after="40"/>
              <w:rPr>
                <w:rFonts w:ascii="Arial" w:hAnsi="Arial" w:cs="Arial"/>
                <w:sz w:val="24"/>
                <w:szCs w:val="24"/>
              </w:rPr>
            </w:pPr>
            <w:r w:rsidRPr="002659FE">
              <w:rPr>
                <w:rFonts w:ascii="Arial" w:hAnsi="Arial" w:cs="Arial"/>
                <w:sz w:val="24"/>
                <w:szCs w:val="24"/>
              </w:rPr>
              <w:t>What regulation and laws apply to our business?  Do they help/hinder HEIW.  Do we understand the laws across HEIW?</w:t>
            </w:r>
          </w:p>
        </w:tc>
        <w:tc>
          <w:tcPr>
            <w:tcW w:w="4854" w:type="dxa"/>
            <w:shd w:val="clear" w:color="auto" w:fill="B9975B"/>
          </w:tcPr>
          <w:p w14:paraId="3069C140" w14:textId="27A27EC4" w:rsidR="001847A2" w:rsidRPr="002659FE" w:rsidRDefault="000C59C9" w:rsidP="005A0B04">
            <w:pPr>
              <w:spacing w:before="40" w:after="40"/>
              <w:rPr>
                <w:rFonts w:ascii="Arial" w:hAnsi="Arial" w:cs="Arial"/>
                <w:sz w:val="24"/>
                <w:szCs w:val="24"/>
              </w:rPr>
            </w:pPr>
            <w:r w:rsidRPr="002659FE">
              <w:rPr>
                <w:rFonts w:ascii="Arial" w:hAnsi="Arial" w:cs="Arial"/>
                <w:sz w:val="24"/>
                <w:szCs w:val="24"/>
              </w:rPr>
              <w:t>What are the effects of our geographic location?  Are we prepared for future environmental targets?</w:t>
            </w:r>
          </w:p>
        </w:tc>
      </w:tr>
      <w:tr w:rsidR="001847A2" w:rsidRPr="002659FE" w14:paraId="31480A5F" w14:textId="77777777" w:rsidTr="001847A2">
        <w:tc>
          <w:tcPr>
            <w:tcW w:w="4853" w:type="dxa"/>
          </w:tcPr>
          <w:p w14:paraId="54F97DE7" w14:textId="5AC8E176" w:rsidR="00CB44DE" w:rsidRPr="002659FE" w:rsidRDefault="00CB44DE" w:rsidP="00A069CA">
            <w:pPr>
              <w:pStyle w:val="ListParagraph"/>
              <w:numPr>
                <w:ilvl w:val="0"/>
                <w:numId w:val="15"/>
              </w:numPr>
              <w:rPr>
                <w:rFonts w:ascii="Arial" w:hAnsi="Arial" w:cs="Arial"/>
                <w:sz w:val="24"/>
                <w:szCs w:val="24"/>
              </w:rPr>
            </w:pPr>
            <w:proofErr w:type="spellStart"/>
            <w:r w:rsidRPr="002001BF">
              <w:rPr>
                <w:rFonts w:ascii="Arial" w:hAnsi="Arial" w:cs="Arial"/>
                <w:i/>
                <w:sz w:val="24"/>
                <w:szCs w:val="24"/>
              </w:rPr>
              <w:t>T</w:t>
            </w:r>
            <w:r w:rsidR="00C33585" w:rsidRPr="002001BF">
              <w:rPr>
                <w:rFonts w:ascii="Arial" w:hAnsi="Arial" w:cs="Arial"/>
                <w:i/>
                <w:sz w:val="24"/>
                <w:szCs w:val="24"/>
              </w:rPr>
              <w:t>opol</w:t>
            </w:r>
            <w:proofErr w:type="spellEnd"/>
            <w:r w:rsidRPr="002001BF">
              <w:rPr>
                <w:rFonts w:ascii="Arial" w:hAnsi="Arial" w:cs="Arial"/>
                <w:i/>
                <w:sz w:val="24"/>
                <w:szCs w:val="24"/>
              </w:rPr>
              <w:t xml:space="preserve"> Review</w:t>
            </w:r>
            <w:r w:rsidRPr="002659FE">
              <w:rPr>
                <w:rFonts w:ascii="Arial" w:hAnsi="Arial" w:cs="Arial"/>
                <w:sz w:val="24"/>
                <w:szCs w:val="24"/>
              </w:rPr>
              <w:t xml:space="preserve"> support the aims of the NHS long term plan and the workforce implementation plan (i.e. creating a digitally ready workforce to ready to use new technology and medicines and to adapt to new ways of working)</w:t>
            </w:r>
            <w:r w:rsidR="005A0B04" w:rsidRPr="002659FE">
              <w:rPr>
                <w:rFonts w:ascii="Arial" w:hAnsi="Arial" w:cs="Arial"/>
                <w:sz w:val="24"/>
                <w:szCs w:val="24"/>
              </w:rPr>
              <w:t>.</w:t>
            </w:r>
          </w:p>
          <w:p w14:paraId="025FF165" w14:textId="0B9584C2" w:rsidR="00CB44DE" w:rsidRPr="002659FE" w:rsidRDefault="00CB44DE" w:rsidP="00A069CA">
            <w:pPr>
              <w:pStyle w:val="ListParagraph"/>
              <w:numPr>
                <w:ilvl w:val="0"/>
                <w:numId w:val="15"/>
              </w:numPr>
              <w:rPr>
                <w:rFonts w:ascii="Arial" w:hAnsi="Arial" w:cs="Arial"/>
                <w:sz w:val="24"/>
                <w:szCs w:val="24"/>
              </w:rPr>
            </w:pPr>
            <w:r w:rsidRPr="002659FE">
              <w:rPr>
                <w:rFonts w:ascii="Arial" w:hAnsi="Arial" w:cs="Arial"/>
                <w:sz w:val="24"/>
                <w:szCs w:val="24"/>
              </w:rPr>
              <w:t>Continuing medical advances in technology (AI, Genomics, digital medicine, robotics) will require changes to the education and training of the workforce.</w:t>
            </w:r>
          </w:p>
          <w:p w14:paraId="35BC6770" w14:textId="77777777" w:rsidR="00CB44DE" w:rsidRPr="002659FE" w:rsidRDefault="00CB44DE" w:rsidP="00A069CA">
            <w:pPr>
              <w:pStyle w:val="ListParagraph"/>
              <w:numPr>
                <w:ilvl w:val="0"/>
                <w:numId w:val="15"/>
              </w:numPr>
              <w:rPr>
                <w:rFonts w:ascii="Arial" w:hAnsi="Arial" w:cs="Arial"/>
                <w:sz w:val="24"/>
                <w:szCs w:val="24"/>
              </w:rPr>
            </w:pPr>
            <w:r w:rsidRPr="002659FE">
              <w:rPr>
                <w:rFonts w:ascii="Arial" w:hAnsi="Arial" w:cs="Arial"/>
                <w:sz w:val="24"/>
                <w:szCs w:val="24"/>
              </w:rPr>
              <w:t>Changes within technology and communications infrastructure will require a change in roles and functions of clinical staff.</w:t>
            </w:r>
          </w:p>
          <w:p w14:paraId="5C7A3A6A" w14:textId="31CABAD0" w:rsidR="00874A29" w:rsidRPr="002659FE" w:rsidRDefault="00CB44DE" w:rsidP="00A069CA">
            <w:pPr>
              <w:pStyle w:val="ListParagraph"/>
              <w:numPr>
                <w:ilvl w:val="0"/>
                <w:numId w:val="15"/>
              </w:numPr>
              <w:rPr>
                <w:rFonts w:ascii="Arial" w:hAnsi="Arial" w:cs="Arial"/>
                <w:sz w:val="24"/>
                <w:szCs w:val="24"/>
              </w:rPr>
            </w:pPr>
            <w:r w:rsidRPr="002659FE">
              <w:rPr>
                <w:rFonts w:ascii="Arial" w:hAnsi="Arial" w:cs="Arial"/>
                <w:sz w:val="24"/>
                <w:szCs w:val="24"/>
              </w:rPr>
              <w:t>Digital solutions to analyse data, improve intelligence</w:t>
            </w:r>
            <w:r w:rsidR="005A0B04" w:rsidRPr="002659FE">
              <w:rPr>
                <w:rFonts w:ascii="Arial" w:hAnsi="Arial" w:cs="Arial"/>
                <w:sz w:val="24"/>
                <w:szCs w:val="24"/>
              </w:rPr>
              <w:t>.</w:t>
            </w:r>
          </w:p>
        </w:tc>
        <w:tc>
          <w:tcPr>
            <w:tcW w:w="4853" w:type="dxa"/>
          </w:tcPr>
          <w:p w14:paraId="76277505" w14:textId="2485AB07" w:rsidR="00432BE3" w:rsidRPr="002659FE" w:rsidRDefault="00432BE3" w:rsidP="00A069CA">
            <w:pPr>
              <w:pStyle w:val="ListParagraph"/>
              <w:numPr>
                <w:ilvl w:val="0"/>
                <w:numId w:val="15"/>
              </w:numPr>
              <w:rPr>
                <w:rFonts w:ascii="Arial" w:hAnsi="Arial" w:cs="Arial"/>
                <w:sz w:val="24"/>
                <w:szCs w:val="24"/>
              </w:rPr>
            </w:pPr>
            <w:r w:rsidRPr="002659FE">
              <w:rPr>
                <w:rFonts w:ascii="Arial" w:hAnsi="Arial" w:cs="Arial"/>
                <w:i/>
                <w:sz w:val="24"/>
                <w:szCs w:val="24"/>
              </w:rPr>
              <w:t>A Healthier Wales</w:t>
            </w:r>
            <w:r w:rsidRPr="002659FE">
              <w:rPr>
                <w:rFonts w:ascii="Arial" w:hAnsi="Arial" w:cs="Arial"/>
                <w:sz w:val="24"/>
                <w:szCs w:val="24"/>
              </w:rPr>
              <w:t xml:space="preserve"> 2018</w:t>
            </w:r>
            <w:r w:rsidR="005A0B04" w:rsidRPr="002659FE">
              <w:rPr>
                <w:rFonts w:ascii="Arial" w:hAnsi="Arial" w:cs="Arial"/>
                <w:sz w:val="24"/>
                <w:szCs w:val="24"/>
              </w:rPr>
              <w:t>.</w:t>
            </w:r>
          </w:p>
          <w:p w14:paraId="62C127FE" w14:textId="36FEFD11" w:rsidR="00432BE3" w:rsidRPr="002659FE" w:rsidRDefault="00432BE3" w:rsidP="00A069CA">
            <w:pPr>
              <w:pStyle w:val="ListParagraph"/>
              <w:numPr>
                <w:ilvl w:val="0"/>
                <w:numId w:val="15"/>
              </w:numPr>
              <w:rPr>
                <w:rFonts w:ascii="Arial" w:hAnsi="Arial" w:cs="Arial"/>
                <w:i/>
                <w:sz w:val="24"/>
                <w:szCs w:val="24"/>
              </w:rPr>
            </w:pPr>
            <w:r w:rsidRPr="002659FE">
              <w:rPr>
                <w:rFonts w:ascii="Arial" w:hAnsi="Arial" w:cs="Arial"/>
                <w:i/>
                <w:sz w:val="24"/>
                <w:szCs w:val="24"/>
              </w:rPr>
              <w:t>Well-being of Future Generations (Wales) Act 2015</w:t>
            </w:r>
            <w:r w:rsidR="005A0B04" w:rsidRPr="002659FE">
              <w:rPr>
                <w:rFonts w:ascii="Arial" w:hAnsi="Arial" w:cs="Arial"/>
                <w:i/>
                <w:sz w:val="24"/>
                <w:szCs w:val="24"/>
              </w:rPr>
              <w:t>.</w:t>
            </w:r>
          </w:p>
          <w:p w14:paraId="272819C3" w14:textId="6F3F57A1" w:rsidR="00432BE3" w:rsidRPr="002659FE" w:rsidRDefault="00432BE3" w:rsidP="00A069CA">
            <w:pPr>
              <w:pStyle w:val="ListParagraph"/>
              <w:numPr>
                <w:ilvl w:val="0"/>
                <w:numId w:val="15"/>
              </w:numPr>
              <w:rPr>
                <w:rFonts w:ascii="Arial" w:hAnsi="Arial" w:cs="Arial"/>
                <w:i/>
                <w:sz w:val="24"/>
                <w:szCs w:val="24"/>
              </w:rPr>
            </w:pPr>
            <w:r w:rsidRPr="002659FE">
              <w:rPr>
                <w:rFonts w:ascii="Arial" w:hAnsi="Arial" w:cs="Arial"/>
                <w:i/>
                <w:sz w:val="24"/>
                <w:szCs w:val="24"/>
              </w:rPr>
              <w:t>Nurse Staffing Levels (Wales) Act 2016</w:t>
            </w:r>
            <w:r w:rsidR="005A0B04" w:rsidRPr="002659FE">
              <w:rPr>
                <w:rFonts w:ascii="Arial" w:hAnsi="Arial" w:cs="Arial"/>
                <w:i/>
                <w:sz w:val="24"/>
                <w:szCs w:val="24"/>
              </w:rPr>
              <w:t>.</w:t>
            </w:r>
          </w:p>
          <w:p w14:paraId="48710330" w14:textId="6C11AF40" w:rsidR="00432BE3" w:rsidRPr="002659FE" w:rsidRDefault="00432BE3" w:rsidP="00A069CA">
            <w:pPr>
              <w:pStyle w:val="ListParagraph"/>
              <w:numPr>
                <w:ilvl w:val="0"/>
                <w:numId w:val="15"/>
              </w:numPr>
              <w:rPr>
                <w:rFonts w:ascii="Arial" w:hAnsi="Arial" w:cs="Arial"/>
                <w:i/>
                <w:sz w:val="24"/>
                <w:szCs w:val="24"/>
              </w:rPr>
            </w:pPr>
            <w:r w:rsidRPr="002659FE">
              <w:rPr>
                <w:rFonts w:ascii="Arial" w:hAnsi="Arial" w:cs="Arial"/>
                <w:i/>
                <w:sz w:val="24"/>
                <w:szCs w:val="24"/>
              </w:rPr>
              <w:t>Social Services and Well-being (Wales) Act 2014</w:t>
            </w:r>
            <w:r w:rsidR="005A0B04" w:rsidRPr="002659FE">
              <w:rPr>
                <w:rFonts w:ascii="Arial" w:hAnsi="Arial" w:cs="Arial"/>
                <w:i/>
                <w:sz w:val="24"/>
                <w:szCs w:val="24"/>
              </w:rPr>
              <w:t>.</w:t>
            </w:r>
          </w:p>
          <w:p w14:paraId="32942EDE" w14:textId="7D7D1C83" w:rsidR="00432BE3" w:rsidRPr="002659FE" w:rsidRDefault="00432BE3" w:rsidP="00A069CA">
            <w:pPr>
              <w:pStyle w:val="ListParagraph"/>
              <w:numPr>
                <w:ilvl w:val="0"/>
                <w:numId w:val="15"/>
              </w:numPr>
              <w:rPr>
                <w:rFonts w:ascii="Arial" w:hAnsi="Arial" w:cs="Arial"/>
                <w:i/>
                <w:sz w:val="24"/>
                <w:szCs w:val="24"/>
              </w:rPr>
            </w:pPr>
            <w:r w:rsidRPr="002659FE">
              <w:rPr>
                <w:rFonts w:ascii="Arial" w:hAnsi="Arial" w:cs="Arial"/>
                <w:i/>
                <w:sz w:val="24"/>
                <w:szCs w:val="24"/>
              </w:rPr>
              <w:t>Equality Act (2010)</w:t>
            </w:r>
            <w:r w:rsidR="005A0B04" w:rsidRPr="002659FE">
              <w:rPr>
                <w:rFonts w:ascii="Arial" w:hAnsi="Arial" w:cs="Arial"/>
                <w:i/>
                <w:sz w:val="24"/>
                <w:szCs w:val="24"/>
              </w:rPr>
              <w:t>.</w:t>
            </w:r>
          </w:p>
          <w:p w14:paraId="1FCBB95A" w14:textId="77777777" w:rsidR="00E16E0C" w:rsidRPr="002659FE" w:rsidRDefault="00E16E0C" w:rsidP="00A069CA">
            <w:pPr>
              <w:pStyle w:val="ListParagraph"/>
              <w:numPr>
                <w:ilvl w:val="0"/>
                <w:numId w:val="15"/>
              </w:numPr>
              <w:rPr>
                <w:rFonts w:ascii="Arial" w:hAnsi="Arial" w:cs="Arial"/>
                <w:i/>
                <w:sz w:val="24"/>
                <w:szCs w:val="24"/>
              </w:rPr>
            </w:pPr>
            <w:r w:rsidRPr="002659FE">
              <w:rPr>
                <w:rFonts w:ascii="Arial" w:hAnsi="Arial" w:cs="Arial"/>
                <w:i/>
                <w:sz w:val="24"/>
                <w:szCs w:val="24"/>
              </w:rPr>
              <w:t>Welsh Language (Wales) Measure 2011</w:t>
            </w:r>
          </w:p>
          <w:p w14:paraId="3DA05F40" w14:textId="04B7F201" w:rsidR="00432BE3" w:rsidRPr="002659FE" w:rsidRDefault="00432BE3" w:rsidP="00A069CA">
            <w:pPr>
              <w:pStyle w:val="ListParagraph"/>
              <w:numPr>
                <w:ilvl w:val="0"/>
                <w:numId w:val="15"/>
              </w:numPr>
              <w:rPr>
                <w:rFonts w:ascii="Arial" w:hAnsi="Arial" w:cs="Arial"/>
                <w:sz w:val="24"/>
                <w:szCs w:val="24"/>
              </w:rPr>
            </w:pPr>
            <w:r w:rsidRPr="002659FE">
              <w:rPr>
                <w:rFonts w:ascii="Arial" w:hAnsi="Arial" w:cs="Arial"/>
                <w:i/>
                <w:sz w:val="24"/>
                <w:szCs w:val="24"/>
              </w:rPr>
              <w:t>Health and Social Care (Quality and Engagement) (Wales) Bill</w:t>
            </w:r>
            <w:r w:rsidR="005A0B04" w:rsidRPr="002659FE">
              <w:rPr>
                <w:rFonts w:ascii="Arial" w:hAnsi="Arial" w:cs="Arial"/>
                <w:sz w:val="24"/>
                <w:szCs w:val="24"/>
              </w:rPr>
              <w:t>.</w:t>
            </w:r>
          </w:p>
          <w:p w14:paraId="4C730120" w14:textId="3265A630" w:rsidR="00432BE3" w:rsidRPr="002659FE" w:rsidRDefault="00432BE3" w:rsidP="00A069CA">
            <w:pPr>
              <w:pStyle w:val="ListParagraph"/>
              <w:numPr>
                <w:ilvl w:val="0"/>
                <w:numId w:val="15"/>
              </w:numPr>
              <w:rPr>
                <w:rFonts w:ascii="Arial" w:hAnsi="Arial" w:cs="Arial"/>
                <w:sz w:val="24"/>
                <w:szCs w:val="24"/>
              </w:rPr>
            </w:pPr>
            <w:r w:rsidRPr="002659FE">
              <w:rPr>
                <w:rFonts w:ascii="Arial" w:hAnsi="Arial" w:cs="Arial"/>
                <w:sz w:val="24"/>
                <w:szCs w:val="24"/>
              </w:rPr>
              <w:t xml:space="preserve">Education Standards Regulations </w:t>
            </w:r>
            <w:r w:rsidR="002001BF">
              <w:rPr>
                <w:rFonts w:ascii="Arial" w:hAnsi="Arial" w:cs="Arial"/>
                <w:sz w:val="24"/>
                <w:szCs w:val="24"/>
              </w:rPr>
              <w:t>and</w:t>
            </w:r>
            <w:r w:rsidRPr="002659FE">
              <w:rPr>
                <w:rFonts w:ascii="Arial" w:hAnsi="Arial" w:cs="Arial"/>
                <w:sz w:val="24"/>
                <w:szCs w:val="24"/>
              </w:rPr>
              <w:t xml:space="preserve"> Laws (NMC, GMC, GDC, GOC, HCPC, GPC)</w:t>
            </w:r>
            <w:r w:rsidR="005A0B04" w:rsidRPr="002659FE">
              <w:rPr>
                <w:rFonts w:ascii="Arial" w:hAnsi="Arial" w:cs="Arial"/>
                <w:sz w:val="24"/>
                <w:szCs w:val="24"/>
              </w:rPr>
              <w:t>.</w:t>
            </w:r>
          </w:p>
          <w:p w14:paraId="72FF1186" w14:textId="6EBA6843" w:rsidR="00432BE3" w:rsidRPr="002659FE" w:rsidRDefault="00432BE3" w:rsidP="00A069CA">
            <w:pPr>
              <w:pStyle w:val="ListParagraph"/>
              <w:numPr>
                <w:ilvl w:val="0"/>
                <w:numId w:val="15"/>
              </w:numPr>
              <w:rPr>
                <w:rFonts w:ascii="Arial" w:hAnsi="Arial" w:cs="Arial"/>
                <w:sz w:val="24"/>
                <w:szCs w:val="24"/>
              </w:rPr>
            </w:pPr>
            <w:r w:rsidRPr="002659FE">
              <w:rPr>
                <w:rFonts w:ascii="Arial" w:hAnsi="Arial" w:cs="Arial"/>
                <w:sz w:val="24"/>
                <w:szCs w:val="24"/>
              </w:rPr>
              <w:t>Future changes to immigration system in the UK</w:t>
            </w:r>
            <w:r w:rsidR="00B30BEF" w:rsidRPr="002659FE">
              <w:rPr>
                <w:rFonts w:ascii="Arial" w:hAnsi="Arial" w:cs="Arial"/>
                <w:sz w:val="24"/>
                <w:szCs w:val="24"/>
              </w:rPr>
              <w:t>.</w:t>
            </w:r>
          </w:p>
          <w:p w14:paraId="581FDA42" w14:textId="50A04B1D" w:rsidR="00A017F8" w:rsidRPr="002659FE" w:rsidRDefault="00432BE3" w:rsidP="00A069CA">
            <w:pPr>
              <w:pStyle w:val="ListParagraph"/>
              <w:numPr>
                <w:ilvl w:val="0"/>
                <w:numId w:val="15"/>
              </w:numPr>
              <w:rPr>
                <w:rFonts w:ascii="Arial" w:hAnsi="Arial" w:cs="Arial"/>
                <w:sz w:val="24"/>
                <w:szCs w:val="24"/>
              </w:rPr>
            </w:pPr>
            <w:r w:rsidRPr="002659FE">
              <w:rPr>
                <w:rFonts w:ascii="Arial" w:hAnsi="Arial" w:cs="Arial"/>
                <w:sz w:val="24"/>
                <w:szCs w:val="24"/>
              </w:rPr>
              <w:t xml:space="preserve">Workforce terms </w:t>
            </w:r>
            <w:r w:rsidR="00B30BEF" w:rsidRPr="002659FE">
              <w:rPr>
                <w:rFonts w:ascii="Arial" w:hAnsi="Arial" w:cs="Arial"/>
                <w:sz w:val="24"/>
                <w:szCs w:val="24"/>
              </w:rPr>
              <w:t>and</w:t>
            </w:r>
            <w:r w:rsidRPr="002659FE">
              <w:rPr>
                <w:rFonts w:ascii="Arial" w:hAnsi="Arial" w:cs="Arial"/>
                <w:sz w:val="24"/>
                <w:szCs w:val="24"/>
              </w:rPr>
              <w:t xml:space="preserve"> conditions </w:t>
            </w:r>
            <w:r w:rsidR="00361408" w:rsidRPr="002659FE">
              <w:rPr>
                <w:rFonts w:ascii="Arial" w:hAnsi="Arial" w:cs="Arial"/>
                <w:sz w:val="24"/>
                <w:szCs w:val="24"/>
              </w:rPr>
              <w:t>around c</w:t>
            </w:r>
            <w:r w:rsidRPr="002659FE">
              <w:rPr>
                <w:rFonts w:ascii="Arial" w:hAnsi="Arial" w:cs="Arial"/>
                <w:sz w:val="24"/>
                <w:szCs w:val="24"/>
              </w:rPr>
              <w:t>hange</w:t>
            </w:r>
            <w:r w:rsidR="00361408" w:rsidRPr="002659FE">
              <w:rPr>
                <w:rFonts w:ascii="Arial" w:hAnsi="Arial" w:cs="Arial"/>
                <w:sz w:val="24"/>
                <w:szCs w:val="24"/>
              </w:rPr>
              <w:t>s</w:t>
            </w:r>
            <w:r w:rsidRPr="002659FE">
              <w:rPr>
                <w:rFonts w:ascii="Arial" w:hAnsi="Arial" w:cs="Arial"/>
                <w:sz w:val="24"/>
                <w:szCs w:val="24"/>
              </w:rPr>
              <w:t xml:space="preserve"> </w:t>
            </w:r>
            <w:r w:rsidR="00361408" w:rsidRPr="002659FE">
              <w:rPr>
                <w:rFonts w:ascii="Arial" w:hAnsi="Arial" w:cs="Arial"/>
                <w:sz w:val="24"/>
                <w:szCs w:val="24"/>
              </w:rPr>
              <w:t>to the</w:t>
            </w:r>
            <w:r w:rsidRPr="002659FE">
              <w:rPr>
                <w:rFonts w:ascii="Arial" w:hAnsi="Arial" w:cs="Arial"/>
                <w:sz w:val="24"/>
                <w:szCs w:val="24"/>
              </w:rPr>
              <w:t xml:space="preserve"> Junior Doctor contract</w:t>
            </w:r>
            <w:r w:rsidR="005A0B04" w:rsidRPr="002659FE">
              <w:rPr>
                <w:rFonts w:ascii="Arial" w:hAnsi="Arial" w:cs="Arial"/>
                <w:sz w:val="24"/>
                <w:szCs w:val="24"/>
              </w:rPr>
              <w:t>.</w:t>
            </w:r>
          </w:p>
        </w:tc>
        <w:tc>
          <w:tcPr>
            <w:tcW w:w="4854" w:type="dxa"/>
          </w:tcPr>
          <w:p w14:paraId="62466DDC" w14:textId="4AD6C64B" w:rsidR="001847A2" w:rsidRPr="002659FE" w:rsidRDefault="003B1FDA" w:rsidP="00A069CA">
            <w:pPr>
              <w:pStyle w:val="ListParagraph"/>
              <w:numPr>
                <w:ilvl w:val="0"/>
                <w:numId w:val="15"/>
              </w:numPr>
              <w:rPr>
                <w:rFonts w:ascii="Arial" w:hAnsi="Arial" w:cs="Arial"/>
                <w:sz w:val="24"/>
                <w:szCs w:val="24"/>
              </w:rPr>
            </w:pPr>
            <w:r w:rsidRPr="00D7535E">
              <w:rPr>
                <w:rFonts w:ascii="Arial" w:hAnsi="Arial" w:cs="Arial"/>
                <w:i/>
                <w:sz w:val="24"/>
                <w:szCs w:val="24"/>
              </w:rPr>
              <w:t>C</w:t>
            </w:r>
            <w:r w:rsidR="001F6BB1" w:rsidRPr="00D7535E">
              <w:rPr>
                <w:rFonts w:ascii="Arial" w:hAnsi="Arial" w:cs="Arial"/>
                <w:i/>
                <w:sz w:val="24"/>
                <w:szCs w:val="24"/>
              </w:rPr>
              <w:t>limate Change Act 2008</w:t>
            </w:r>
            <w:r w:rsidR="001F6BB1" w:rsidRPr="002659FE">
              <w:rPr>
                <w:rFonts w:ascii="Arial" w:hAnsi="Arial" w:cs="Arial"/>
                <w:sz w:val="24"/>
                <w:szCs w:val="24"/>
              </w:rPr>
              <w:t xml:space="preserve"> to reduce carbon emissions</w:t>
            </w:r>
            <w:r w:rsidR="00834DD7" w:rsidRPr="002659FE">
              <w:rPr>
                <w:rFonts w:ascii="Arial" w:hAnsi="Arial" w:cs="Arial"/>
                <w:sz w:val="24"/>
                <w:szCs w:val="24"/>
              </w:rPr>
              <w:t>, a key contributor to the causes of climate change (50% reduction by 2025</w:t>
            </w:r>
            <w:r w:rsidR="001E4821" w:rsidRPr="002659FE">
              <w:rPr>
                <w:rFonts w:ascii="Arial" w:hAnsi="Arial" w:cs="Arial"/>
                <w:sz w:val="24"/>
                <w:szCs w:val="24"/>
              </w:rPr>
              <w:t xml:space="preserve"> and 80% by 2050</w:t>
            </w:r>
            <w:r w:rsidR="00A017F8" w:rsidRPr="002659FE">
              <w:rPr>
                <w:rFonts w:ascii="Arial" w:hAnsi="Arial" w:cs="Arial"/>
                <w:sz w:val="24"/>
                <w:szCs w:val="24"/>
              </w:rPr>
              <w:t>.</w:t>
            </w:r>
          </w:p>
          <w:p w14:paraId="29FC9870" w14:textId="5A70BB21" w:rsidR="00CE367D" w:rsidRPr="002659FE" w:rsidRDefault="001E4821" w:rsidP="00A069CA">
            <w:pPr>
              <w:pStyle w:val="ListParagraph"/>
              <w:numPr>
                <w:ilvl w:val="0"/>
                <w:numId w:val="15"/>
              </w:numPr>
              <w:rPr>
                <w:rFonts w:ascii="Arial" w:hAnsi="Arial" w:cs="Arial"/>
                <w:sz w:val="24"/>
                <w:szCs w:val="24"/>
              </w:rPr>
            </w:pPr>
            <w:r w:rsidRPr="00D7535E">
              <w:rPr>
                <w:rFonts w:ascii="Arial" w:hAnsi="Arial" w:cs="Arial"/>
                <w:i/>
                <w:sz w:val="24"/>
                <w:szCs w:val="24"/>
              </w:rPr>
              <w:t xml:space="preserve">The Environment (Wales) Act </w:t>
            </w:r>
            <w:r w:rsidR="00C2055E" w:rsidRPr="00D7535E">
              <w:rPr>
                <w:rFonts w:ascii="Arial" w:hAnsi="Arial" w:cs="Arial"/>
                <w:i/>
                <w:sz w:val="24"/>
                <w:szCs w:val="24"/>
              </w:rPr>
              <w:t>2016</w:t>
            </w:r>
            <w:r w:rsidR="00C2055E" w:rsidRPr="002659FE">
              <w:rPr>
                <w:rFonts w:ascii="Arial" w:hAnsi="Arial" w:cs="Arial"/>
                <w:sz w:val="24"/>
                <w:szCs w:val="24"/>
              </w:rPr>
              <w:t xml:space="preserve"> requires the government to reduce emissions by </w:t>
            </w:r>
            <w:r w:rsidR="00CE367D" w:rsidRPr="002659FE">
              <w:rPr>
                <w:rFonts w:ascii="Arial" w:hAnsi="Arial" w:cs="Arial"/>
                <w:sz w:val="24"/>
                <w:szCs w:val="24"/>
              </w:rPr>
              <w:t>40% by 2020.</w:t>
            </w:r>
          </w:p>
          <w:p w14:paraId="351E9033" w14:textId="5A7D3B56" w:rsidR="00A017F8" w:rsidRPr="002659FE" w:rsidRDefault="004933CF" w:rsidP="00A069CA">
            <w:pPr>
              <w:pStyle w:val="ListParagraph"/>
              <w:numPr>
                <w:ilvl w:val="0"/>
                <w:numId w:val="15"/>
              </w:numPr>
              <w:rPr>
                <w:rFonts w:ascii="Arial" w:hAnsi="Arial" w:cs="Arial"/>
                <w:sz w:val="24"/>
                <w:szCs w:val="24"/>
              </w:rPr>
            </w:pPr>
            <w:r w:rsidRPr="002659FE">
              <w:rPr>
                <w:rFonts w:ascii="Arial" w:hAnsi="Arial" w:cs="Arial"/>
                <w:sz w:val="24"/>
                <w:szCs w:val="24"/>
              </w:rPr>
              <w:t>Increase the amount of renewable energy used</w:t>
            </w:r>
            <w:r w:rsidR="00EB0535" w:rsidRPr="002659FE">
              <w:rPr>
                <w:rFonts w:ascii="Arial" w:hAnsi="Arial" w:cs="Arial"/>
                <w:sz w:val="24"/>
                <w:szCs w:val="24"/>
              </w:rPr>
              <w:t>, limit emissions from transport, agriculture, industry and business.</w:t>
            </w:r>
          </w:p>
          <w:p w14:paraId="115A28B6" w14:textId="2FA11544" w:rsidR="00F57237" w:rsidRPr="002659FE" w:rsidRDefault="00F57237" w:rsidP="00A069CA">
            <w:pPr>
              <w:pStyle w:val="ListParagraph"/>
              <w:numPr>
                <w:ilvl w:val="0"/>
                <w:numId w:val="15"/>
              </w:numPr>
              <w:rPr>
                <w:rFonts w:ascii="Arial" w:hAnsi="Arial" w:cs="Arial"/>
                <w:sz w:val="24"/>
                <w:szCs w:val="24"/>
              </w:rPr>
            </w:pPr>
            <w:r w:rsidRPr="00D7535E">
              <w:rPr>
                <w:rFonts w:ascii="Arial" w:hAnsi="Arial" w:cs="Arial"/>
                <w:i/>
                <w:sz w:val="24"/>
                <w:szCs w:val="24"/>
              </w:rPr>
              <w:t>Wellbeing of Future Generations (Wales) Act 2015</w:t>
            </w:r>
            <w:r w:rsidRPr="002659FE">
              <w:rPr>
                <w:rFonts w:ascii="Arial" w:hAnsi="Arial" w:cs="Arial"/>
                <w:sz w:val="24"/>
                <w:szCs w:val="24"/>
              </w:rPr>
              <w:t xml:space="preserve"> seeks to reduce our environmental impact in line with the meaning that we are low carbon and efficient with our resources.</w:t>
            </w:r>
          </w:p>
          <w:p w14:paraId="59050971" w14:textId="10BBA560" w:rsidR="009F4873" w:rsidRPr="002659FE" w:rsidRDefault="009F4873" w:rsidP="00A069CA">
            <w:pPr>
              <w:pStyle w:val="ListParagraph"/>
              <w:numPr>
                <w:ilvl w:val="0"/>
                <w:numId w:val="15"/>
              </w:numPr>
              <w:rPr>
                <w:rFonts w:ascii="Arial" w:hAnsi="Arial" w:cs="Arial"/>
                <w:sz w:val="24"/>
                <w:szCs w:val="24"/>
              </w:rPr>
            </w:pPr>
            <w:r w:rsidRPr="002659FE">
              <w:rPr>
                <w:rFonts w:ascii="Arial" w:hAnsi="Arial" w:cs="Arial"/>
                <w:sz w:val="24"/>
                <w:szCs w:val="24"/>
              </w:rPr>
              <w:t xml:space="preserve">Introduction </w:t>
            </w:r>
            <w:r w:rsidR="003673E4" w:rsidRPr="002659FE">
              <w:rPr>
                <w:rFonts w:ascii="Arial" w:hAnsi="Arial" w:cs="Arial"/>
                <w:sz w:val="24"/>
                <w:szCs w:val="24"/>
              </w:rPr>
              <w:t>of</w:t>
            </w:r>
            <w:r w:rsidRPr="002659FE">
              <w:rPr>
                <w:rFonts w:ascii="Arial" w:hAnsi="Arial" w:cs="Arial"/>
                <w:sz w:val="24"/>
                <w:szCs w:val="24"/>
              </w:rPr>
              <w:t xml:space="preserve"> OFGEM DCP228 will mean a rise in energy costs.</w:t>
            </w:r>
          </w:p>
        </w:tc>
      </w:tr>
    </w:tbl>
    <w:p w14:paraId="5B95FF13" w14:textId="77777777" w:rsidR="00543D09" w:rsidRPr="002659FE" w:rsidRDefault="00543D09" w:rsidP="008C0F7F">
      <w:pPr>
        <w:jc w:val="both"/>
        <w:rPr>
          <w:rFonts w:ascii="Arial" w:hAnsi="Arial" w:cs="Arial"/>
          <w:sz w:val="24"/>
          <w:szCs w:val="24"/>
        </w:rPr>
      </w:pPr>
    </w:p>
    <w:p w14:paraId="2CA73C4F" w14:textId="77777777" w:rsidR="00543D09" w:rsidRPr="002659FE" w:rsidRDefault="00543D09" w:rsidP="008C0F7F">
      <w:pPr>
        <w:jc w:val="both"/>
        <w:rPr>
          <w:rFonts w:ascii="Arial" w:hAnsi="Arial" w:cs="Arial"/>
          <w:sz w:val="24"/>
          <w:szCs w:val="24"/>
        </w:rPr>
        <w:sectPr w:rsidR="00543D09" w:rsidRPr="002659FE" w:rsidSect="00D74BA9">
          <w:pgSz w:w="16838" w:h="11906" w:orient="landscape"/>
          <w:pgMar w:top="1134" w:right="1134" w:bottom="1134" w:left="1134" w:header="709" w:footer="709" w:gutter="0"/>
          <w:cols w:space="708"/>
          <w:docGrid w:linePitch="360"/>
        </w:sectPr>
      </w:pPr>
    </w:p>
    <w:p w14:paraId="547177A9" w14:textId="4CD537D5" w:rsidR="00E442EE" w:rsidRPr="002659FE" w:rsidRDefault="00E442EE" w:rsidP="00E442EE">
      <w:pPr>
        <w:jc w:val="right"/>
        <w:rPr>
          <w:rFonts w:ascii="Arial" w:hAnsi="Arial" w:cs="Arial"/>
          <w:b/>
          <w:sz w:val="24"/>
          <w:szCs w:val="24"/>
        </w:rPr>
      </w:pPr>
      <w:r w:rsidRPr="002659FE">
        <w:rPr>
          <w:rFonts w:ascii="Arial" w:hAnsi="Arial" w:cs="Arial"/>
          <w:b/>
          <w:sz w:val="24"/>
          <w:szCs w:val="24"/>
        </w:rPr>
        <w:lastRenderedPageBreak/>
        <w:t xml:space="preserve">Appendix </w:t>
      </w:r>
      <w:r w:rsidR="00187C2E" w:rsidRPr="002659FE">
        <w:rPr>
          <w:rFonts w:ascii="Arial" w:hAnsi="Arial" w:cs="Arial"/>
          <w:b/>
          <w:sz w:val="24"/>
          <w:szCs w:val="24"/>
        </w:rPr>
        <w:t>D</w:t>
      </w:r>
    </w:p>
    <w:p w14:paraId="746BC22A" w14:textId="5C50361E" w:rsidR="00877907" w:rsidRPr="002659FE" w:rsidRDefault="00877907" w:rsidP="00877907">
      <w:pPr>
        <w:rPr>
          <w:rFonts w:ascii="Arial" w:hAnsi="Arial" w:cs="Arial"/>
          <w:b/>
          <w:sz w:val="24"/>
          <w:szCs w:val="24"/>
        </w:rPr>
      </w:pPr>
      <w:r w:rsidRPr="002659FE">
        <w:rPr>
          <w:rFonts w:ascii="Arial" w:hAnsi="Arial" w:cs="Arial"/>
          <w:b/>
          <w:sz w:val="24"/>
          <w:szCs w:val="24"/>
        </w:rPr>
        <w:t>Stakeholder Engagement</w:t>
      </w:r>
    </w:p>
    <w:p w14:paraId="5417D061" w14:textId="0B61245A" w:rsidR="00A65086" w:rsidRDefault="00A65086" w:rsidP="00DF061B">
      <w:pPr>
        <w:jc w:val="both"/>
        <w:rPr>
          <w:rFonts w:ascii="Arial" w:hAnsi="Arial" w:cs="Arial"/>
          <w:sz w:val="24"/>
          <w:szCs w:val="24"/>
        </w:rPr>
      </w:pPr>
      <w:bookmarkStart w:id="25" w:name="_Hlk29207131"/>
    </w:p>
    <w:p w14:paraId="28BC3809" w14:textId="5259B73E" w:rsidR="00447C65" w:rsidRDefault="00447C65" w:rsidP="00DF061B">
      <w:pPr>
        <w:jc w:val="both"/>
        <w:rPr>
          <w:rFonts w:ascii="Arial" w:hAnsi="Arial" w:cs="Arial"/>
          <w:sz w:val="24"/>
          <w:szCs w:val="24"/>
        </w:rPr>
      </w:pPr>
      <w:r>
        <w:rPr>
          <w:rFonts w:ascii="Arial" w:hAnsi="Arial" w:cs="Arial"/>
          <w:sz w:val="24"/>
          <w:szCs w:val="24"/>
        </w:rPr>
        <w:t xml:space="preserve">We have provided an overview of the extensive stakeholder and staff engagement which underpins the </w:t>
      </w:r>
      <w:r w:rsidR="006664CD">
        <w:rPr>
          <w:rFonts w:ascii="Arial" w:hAnsi="Arial" w:cs="Arial"/>
          <w:sz w:val="24"/>
          <w:szCs w:val="24"/>
        </w:rPr>
        <w:t>objectives and actions laid out in this three-year plan in</w:t>
      </w:r>
      <w:r w:rsidR="00881E5D">
        <w:rPr>
          <w:rFonts w:ascii="Arial" w:hAnsi="Arial" w:cs="Arial"/>
          <w:sz w:val="24"/>
          <w:szCs w:val="24"/>
        </w:rPr>
        <w:t xml:space="preserve"> </w:t>
      </w:r>
      <w:r w:rsidR="00CD7064">
        <w:rPr>
          <w:rFonts w:ascii="Arial" w:hAnsi="Arial" w:cs="Arial"/>
          <w:sz w:val="24"/>
          <w:szCs w:val="24"/>
        </w:rPr>
        <w:t xml:space="preserve">4.4 of </w:t>
      </w:r>
      <w:r w:rsidR="009E39D8">
        <w:rPr>
          <w:rFonts w:ascii="Arial" w:hAnsi="Arial" w:cs="Arial"/>
          <w:sz w:val="24"/>
          <w:szCs w:val="24"/>
        </w:rPr>
        <w:t>C</w:t>
      </w:r>
      <w:r w:rsidR="00CD7064">
        <w:rPr>
          <w:rFonts w:ascii="Arial" w:hAnsi="Arial" w:cs="Arial"/>
          <w:sz w:val="24"/>
          <w:szCs w:val="24"/>
        </w:rPr>
        <w:t>hapter 4.</w:t>
      </w:r>
      <w:r w:rsidR="006664CD">
        <w:rPr>
          <w:rFonts w:ascii="Arial" w:hAnsi="Arial" w:cs="Arial"/>
          <w:sz w:val="24"/>
          <w:szCs w:val="24"/>
        </w:rPr>
        <w:t xml:space="preserve"> </w:t>
      </w:r>
      <w:r w:rsidR="00CD7064">
        <w:rPr>
          <w:rFonts w:ascii="Arial" w:hAnsi="Arial" w:cs="Arial"/>
          <w:sz w:val="24"/>
          <w:szCs w:val="24"/>
        </w:rPr>
        <w:t xml:space="preserve">Further detail is </w:t>
      </w:r>
      <w:r w:rsidR="005D06FF">
        <w:rPr>
          <w:rFonts w:ascii="Arial" w:hAnsi="Arial" w:cs="Arial"/>
          <w:sz w:val="24"/>
          <w:szCs w:val="24"/>
        </w:rPr>
        <w:t xml:space="preserve">outlined below. </w:t>
      </w:r>
    </w:p>
    <w:p w14:paraId="17C3E342" w14:textId="77777777" w:rsidR="006664CD" w:rsidRPr="002659FE" w:rsidRDefault="006664CD" w:rsidP="00DF061B">
      <w:pPr>
        <w:jc w:val="both"/>
        <w:rPr>
          <w:rFonts w:ascii="Arial" w:hAnsi="Arial" w:cs="Arial"/>
          <w:sz w:val="24"/>
          <w:szCs w:val="24"/>
        </w:rPr>
      </w:pPr>
    </w:p>
    <w:tbl>
      <w:tblPr>
        <w:tblStyle w:val="TableGrid"/>
        <w:tblW w:w="0" w:type="auto"/>
        <w:tblInd w:w="704" w:type="dxa"/>
        <w:tblLook w:val="04A0" w:firstRow="1" w:lastRow="0" w:firstColumn="1" w:lastColumn="0" w:noHBand="0" w:noVBand="1"/>
      </w:tblPr>
      <w:tblGrid>
        <w:gridCol w:w="8918"/>
      </w:tblGrid>
      <w:tr w:rsidR="00A65086" w:rsidRPr="002659FE" w14:paraId="540A88FE" w14:textId="77777777" w:rsidTr="76D1D21E">
        <w:tc>
          <w:tcPr>
            <w:tcW w:w="8918" w:type="dxa"/>
            <w:tcBorders>
              <w:left w:val="single" w:sz="6" w:space="0" w:color="FFFFFF" w:themeColor="background1"/>
              <w:right w:val="single" w:sz="6" w:space="0" w:color="FFFFFF" w:themeColor="background1"/>
            </w:tcBorders>
            <w:shd w:val="clear" w:color="auto" w:fill="1B365D"/>
          </w:tcPr>
          <w:p w14:paraId="30A20E47" w14:textId="77777777" w:rsidR="00A65086" w:rsidRPr="002659FE" w:rsidRDefault="00A65086" w:rsidP="00BE2268">
            <w:pPr>
              <w:spacing w:before="60" w:after="60"/>
              <w:jc w:val="center"/>
              <w:rPr>
                <w:rFonts w:ascii="Arial" w:hAnsi="Arial" w:cs="Arial"/>
                <w:b/>
                <w:color w:val="FFFFFF" w:themeColor="background1"/>
                <w:sz w:val="24"/>
                <w:szCs w:val="24"/>
              </w:rPr>
            </w:pPr>
            <w:bookmarkStart w:id="26" w:name="_Hlk29207112"/>
            <w:bookmarkStart w:id="27" w:name="_Hlk23783241"/>
            <w:r w:rsidRPr="76D1D21E">
              <w:rPr>
                <w:rFonts w:ascii="Arial" w:hAnsi="Arial" w:cs="Arial"/>
                <w:b/>
                <w:color w:val="FFFFFF" w:themeColor="background1"/>
                <w:sz w:val="24"/>
                <w:szCs w:val="24"/>
              </w:rPr>
              <w:t>Health Board and Trust Challenges and what they want to work with us on</w:t>
            </w:r>
          </w:p>
        </w:tc>
      </w:tr>
    </w:tbl>
    <w:bookmarkEnd w:id="26"/>
    <w:p w14:paraId="333651E4"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 xml:space="preserve">Understand </w:t>
      </w:r>
      <w:bookmarkEnd w:id="25"/>
      <w:r w:rsidRPr="002659FE">
        <w:rPr>
          <w:rFonts w:ascii="Arial" w:hAnsi="Arial" w:cs="Arial"/>
          <w:sz w:val="24"/>
          <w:szCs w:val="24"/>
        </w:rPr>
        <w:t xml:space="preserve">suitable medical training environments (Paediatrics and </w:t>
      </w:r>
      <w:proofErr w:type="spellStart"/>
      <w:r w:rsidRPr="002659FE">
        <w:rPr>
          <w:rFonts w:ascii="Arial" w:hAnsi="Arial" w:cs="Arial"/>
          <w:sz w:val="24"/>
          <w:szCs w:val="24"/>
        </w:rPr>
        <w:t>Obs</w:t>
      </w:r>
      <w:proofErr w:type="spellEnd"/>
      <w:r w:rsidRPr="002659FE">
        <w:rPr>
          <w:rFonts w:ascii="Arial" w:hAnsi="Arial" w:cs="Arial"/>
          <w:sz w:val="24"/>
          <w:szCs w:val="24"/>
        </w:rPr>
        <w:t>).</w:t>
      </w:r>
    </w:p>
    <w:p w14:paraId="45F05498"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Acute medical intakes in 2 sites is problematic and unsustainable.</w:t>
      </w:r>
    </w:p>
    <w:p w14:paraId="2FEA30F9"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Impact of the National Clinical Plan.</w:t>
      </w:r>
    </w:p>
    <w:p w14:paraId="46658D8F"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Transformation funding redesign of services across North Powys.</w:t>
      </w:r>
    </w:p>
    <w:p w14:paraId="40F47D44"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No university in the Powys footprint; rural agenda and access to education and models of delivery.</w:t>
      </w:r>
    </w:p>
    <w:p w14:paraId="7E767D21"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Recruitment and reduction in agency costs.</w:t>
      </w:r>
    </w:p>
    <w:p w14:paraId="22AB5C9E"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How to develop and grow their own staff and retain their graduates.</w:t>
      </w:r>
    </w:p>
    <w:p w14:paraId="230CD62B"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Transformational models of care relating to cancer and blood and workforce requirements and succession planning.</w:t>
      </w:r>
    </w:p>
    <w:p w14:paraId="3E80EF03"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National Clinical Plan.</w:t>
      </w:r>
    </w:p>
    <w:p w14:paraId="735E1330"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Fragility of roles and possible new roles in response to health scientist roles.</w:t>
      </w:r>
    </w:p>
    <w:p w14:paraId="7B13151D" w14:textId="77777777" w:rsidR="00A65086" w:rsidRPr="002659FE" w:rsidRDefault="00A65086" w:rsidP="00A65086">
      <w:pPr>
        <w:pStyle w:val="ListParagraph"/>
        <w:ind w:left="1080"/>
        <w:rPr>
          <w:rFonts w:ascii="Arial" w:hAnsi="Arial" w:cs="Arial"/>
          <w:sz w:val="24"/>
          <w:szCs w:val="24"/>
        </w:rPr>
      </w:pPr>
    </w:p>
    <w:p w14:paraId="261E0355"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 xml:space="preserve">New roles to support </w:t>
      </w:r>
      <w:proofErr w:type="gramStart"/>
      <w:r w:rsidRPr="002659FE">
        <w:rPr>
          <w:rFonts w:ascii="Arial" w:hAnsi="Arial" w:cs="Arial"/>
          <w:sz w:val="24"/>
          <w:szCs w:val="24"/>
        </w:rPr>
        <w:t>doctor based</w:t>
      </w:r>
      <w:proofErr w:type="gramEnd"/>
      <w:r w:rsidRPr="002659FE">
        <w:rPr>
          <w:rFonts w:ascii="Arial" w:hAnsi="Arial" w:cs="Arial"/>
          <w:sz w:val="24"/>
          <w:szCs w:val="24"/>
        </w:rPr>
        <w:t xml:space="preserve"> services.</w:t>
      </w:r>
    </w:p>
    <w:p w14:paraId="687288DA"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The national Workforce Strategy for Health and Social Care.</w:t>
      </w:r>
    </w:p>
    <w:p w14:paraId="0CF8FD26"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Workforce modernisation and transformation in response to recruitment issues.</w:t>
      </w:r>
    </w:p>
    <w:p w14:paraId="47144823"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Leadership and development.</w:t>
      </w:r>
    </w:p>
    <w:p w14:paraId="70203C6E"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Data – improving access to high quality data.</w:t>
      </w:r>
    </w:p>
    <w:p w14:paraId="1FBB405F"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Digital literacy and digital capabilities of staff.</w:t>
      </w:r>
    </w:p>
    <w:p w14:paraId="6DA15274"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Workforce planning.</w:t>
      </w:r>
    </w:p>
    <w:p w14:paraId="60E51317"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Education commissioning.</w:t>
      </w:r>
    </w:p>
    <w:p w14:paraId="4F1A495F"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Intelligence around capability and skills of workforce for planning purposes.</w:t>
      </w:r>
    </w:p>
    <w:p w14:paraId="3E7DB08E"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Workforce planning training.</w:t>
      </w:r>
    </w:p>
    <w:p w14:paraId="76EB18C4"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Workforce modernisation.</w:t>
      </w:r>
    </w:p>
    <w:p w14:paraId="34220799"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Challenges around capacity and recruitment.</w:t>
      </w:r>
    </w:p>
    <w:p w14:paraId="188A3DBE"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Focus on digital.</w:t>
      </w:r>
    </w:p>
    <w:p w14:paraId="0A6F6E9B"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Business intelligence.</w:t>
      </w:r>
    </w:p>
    <w:p w14:paraId="6FF2D5D8"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Opportunity for peer review of IMTPs.</w:t>
      </w:r>
    </w:p>
    <w:p w14:paraId="5202BFBF"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Potential to hold a stakeholder event with Health Boards.</w:t>
      </w:r>
    </w:p>
    <w:p w14:paraId="4E82DB07"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Continuous improvement.</w:t>
      </w:r>
    </w:p>
    <w:p w14:paraId="0D1970D1" w14:textId="77777777" w:rsidR="00A65086" w:rsidRPr="002659FE" w:rsidRDefault="00A65086" w:rsidP="00A069CA">
      <w:pPr>
        <w:pStyle w:val="ListParagraph"/>
        <w:numPr>
          <w:ilvl w:val="0"/>
          <w:numId w:val="17"/>
        </w:numPr>
        <w:rPr>
          <w:rFonts w:ascii="Arial" w:hAnsi="Arial" w:cs="Arial"/>
          <w:sz w:val="24"/>
          <w:szCs w:val="24"/>
        </w:rPr>
      </w:pPr>
      <w:r w:rsidRPr="002659FE">
        <w:rPr>
          <w:rFonts w:ascii="Arial" w:hAnsi="Arial" w:cs="Arial"/>
          <w:sz w:val="24"/>
          <w:szCs w:val="24"/>
        </w:rPr>
        <w:t>Leadership programme.</w:t>
      </w:r>
    </w:p>
    <w:bookmarkEnd w:id="27"/>
    <w:p w14:paraId="19AFD068" w14:textId="77777777" w:rsidR="0063712E" w:rsidRPr="00976560" w:rsidRDefault="0063712E" w:rsidP="0063712E">
      <w:pPr>
        <w:ind w:left="720"/>
        <w:jc w:val="both"/>
        <w:rPr>
          <w:rFonts w:ascii="Arial" w:hAnsi="Arial" w:cs="Arial"/>
          <w:sz w:val="24"/>
          <w:szCs w:val="24"/>
        </w:rPr>
      </w:pPr>
    </w:p>
    <w:tbl>
      <w:tblPr>
        <w:tblStyle w:val="TableGrid"/>
        <w:tblW w:w="0" w:type="auto"/>
        <w:tblInd w:w="704" w:type="dxa"/>
        <w:tblLook w:val="04A0" w:firstRow="1" w:lastRow="0" w:firstColumn="1" w:lastColumn="0" w:noHBand="0" w:noVBand="1"/>
      </w:tblPr>
      <w:tblGrid>
        <w:gridCol w:w="8918"/>
      </w:tblGrid>
      <w:tr w:rsidR="0063712E" w:rsidRPr="002659FE" w14:paraId="5226241C" w14:textId="77777777" w:rsidTr="00536E99">
        <w:tc>
          <w:tcPr>
            <w:tcW w:w="8918" w:type="dxa"/>
            <w:tcBorders>
              <w:left w:val="single" w:sz="6" w:space="0" w:color="FFFFFF" w:themeColor="background1"/>
              <w:right w:val="single" w:sz="6" w:space="0" w:color="FFFFFF" w:themeColor="background1"/>
            </w:tcBorders>
            <w:shd w:val="clear" w:color="auto" w:fill="1B365D"/>
          </w:tcPr>
          <w:p w14:paraId="08DAEF97" w14:textId="77777777" w:rsidR="0063712E" w:rsidRPr="002659FE" w:rsidRDefault="0063712E" w:rsidP="00536E99">
            <w:pPr>
              <w:spacing w:before="60" w:after="60"/>
              <w:jc w:val="center"/>
              <w:rPr>
                <w:rFonts w:ascii="Arial" w:hAnsi="Arial" w:cs="Arial"/>
                <w:b/>
                <w:color w:val="FFFFFF" w:themeColor="background1"/>
                <w:sz w:val="24"/>
                <w:szCs w:val="24"/>
              </w:rPr>
            </w:pPr>
            <w:r>
              <w:rPr>
                <w:rFonts w:ascii="Arial" w:hAnsi="Arial" w:cs="Arial"/>
                <w:b/>
                <w:color w:val="FFFFFF" w:themeColor="background1"/>
                <w:sz w:val="24"/>
                <w:szCs w:val="24"/>
              </w:rPr>
              <w:t>Feedback from North Wales Stakeholder Event (18 September)</w:t>
            </w:r>
          </w:p>
        </w:tc>
      </w:tr>
    </w:tbl>
    <w:p w14:paraId="1C441F1D" w14:textId="77777777" w:rsidR="0063712E" w:rsidRDefault="0063712E" w:rsidP="0063712E">
      <w:pPr>
        <w:ind w:left="720"/>
        <w:jc w:val="both"/>
        <w:rPr>
          <w:rFonts w:ascii="Arial" w:hAnsi="Arial" w:cs="Arial"/>
          <w:sz w:val="24"/>
          <w:szCs w:val="24"/>
        </w:rPr>
      </w:pPr>
    </w:p>
    <w:p w14:paraId="075BC2AE" w14:textId="6AE18CD6" w:rsidR="006D0D37" w:rsidRDefault="00664E9F" w:rsidP="00664E9F">
      <w:pPr>
        <w:ind w:left="720"/>
        <w:jc w:val="both"/>
        <w:rPr>
          <w:rFonts w:ascii="Arial" w:hAnsi="Arial" w:cs="Arial"/>
          <w:sz w:val="24"/>
          <w:szCs w:val="24"/>
        </w:rPr>
      </w:pPr>
      <w:r>
        <w:rPr>
          <w:rFonts w:ascii="Arial" w:hAnsi="Arial" w:cs="Arial"/>
          <w:sz w:val="24"/>
          <w:szCs w:val="24"/>
        </w:rPr>
        <w:t xml:space="preserve">Stakeholders included </w:t>
      </w:r>
      <w:r w:rsidR="006D0D37" w:rsidRPr="006D0D37">
        <w:rPr>
          <w:rFonts w:ascii="Arial" w:hAnsi="Arial" w:cs="Arial"/>
          <w:sz w:val="24"/>
          <w:szCs w:val="24"/>
        </w:rPr>
        <w:t>Betsi Cadwaladr University Health Board</w:t>
      </w:r>
      <w:r>
        <w:rPr>
          <w:rFonts w:ascii="Arial" w:hAnsi="Arial" w:cs="Arial"/>
          <w:sz w:val="24"/>
          <w:szCs w:val="24"/>
        </w:rPr>
        <w:t xml:space="preserve">, </w:t>
      </w:r>
      <w:r w:rsidR="006D0D37" w:rsidRPr="006D0D37">
        <w:rPr>
          <w:rFonts w:ascii="Arial" w:hAnsi="Arial" w:cs="Arial"/>
          <w:sz w:val="24"/>
          <w:szCs w:val="24"/>
        </w:rPr>
        <w:t>Bangor University</w:t>
      </w:r>
      <w:r>
        <w:rPr>
          <w:rFonts w:ascii="Arial" w:hAnsi="Arial" w:cs="Arial"/>
          <w:sz w:val="24"/>
          <w:szCs w:val="24"/>
        </w:rPr>
        <w:t xml:space="preserve">, </w:t>
      </w:r>
      <w:r w:rsidR="006D0D37" w:rsidRPr="006D0D37">
        <w:rPr>
          <w:rFonts w:ascii="Arial" w:hAnsi="Arial" w:cs="Arial"/>
          <w:sz w:val="24"/>
          <w:szCs w:val="24"/>
        </w:rPr>
        <w:t>British Dietetic Association</w:t>
      </w:r>
      <w:r>
        <w:rPr>
          <w:rFonts w:ascii="Arial" w:hAnsi="Arial" w:cs="Arial"/>
          <w:sz w:val="24"/>
          <w:szCs w:val="24"/>
        </w:rPr>
        <w:t xml:space="preserve">, </w:t>
      </w:r>
      <w:r w:rsidR="006D0D37" w:rsidRPr="006D0D37">
        <w:rPr>
          <w:rFonts w:ascii="Arial" w:hAnsi="Arial" w:cs="Arial"/>
          <w:sz w:val="24"/>
          <w:szCs w:val="24"/>
        </w:rPr>
        <w:t>Glyndwr University</w:t>
      </w:r>
      <w:r>
        <w:rPr>
          <w:rFonts w:ascii="Arial" w:hAnsi="Arial" w:cs="Arial"/>
          <w:sz w:val="24"/>
          <w:szCs w:val="24"/>
        </w:rPr>
        <w:t xml:space="preserve">, </w:t>
      </w:r>
      <w:r w:rsidR="006D0D37" w:rsidRPr="006D0D37">
        <w:rPr>
          <w:rFonts w:ascii="Arial" w:hAnsi="Arial" w:cs="Arial"/>
          <w:sz w:val="24"/>
          <w:szCs w:val="24"/>
        </w:rPr>
        <w:t>Remploy</w:t>
      </w:r>
      <w:r>
        <w:rPr>
          <w:rFonts w:ascii="Arial" w:hAnsi="Arial" w:cs="Arial"/>
          <w:sz w:val="24"/>
          <w:szCs w:val="24"/>
        </w:rPr>
        <w:t xml:space="preserve">, </w:t>
      </w:r>
      <w:r w:rsidR="006D0D37" w:rsidRPr="006D0D37">
        <w:rPr>
          <w:rFonts w:ascii="Arial" w:hAnsi="Arial" w:cs="Arial"/>
          <w:sz w:val="24"/>
          <w:szCs w:val="24"/>
        </w:rPr>
        <w:t>RCN</w:t>
      </w:r>
      <w:r>
        <w:rPr>
          <w:rFonts w:ascii="Arial" w:hAnsi="Arial" w:cs="Arial"/>
          <w:sz w:val="24"/>
          <w:szCs w:val="24"/>
        </w:rPr>
        <w:t xml:space="preserve">, </w:t>
      </w:r>
      <w:r w:rsidR="006D0D37" w:rsidRPr="006D0D37">
        <w:rPr>
          <w:rFonts w:ascii="Arial" w:hAnsi="Arial" w:cs="Arial"/>
          <w:sz w:val="24"/>
          <w:szCs w:val="24"/>
        </w:rPr>
        <w:t>North Wales Faculty</w:t>
      </w:r>
      <w:r>
        <w:rPr>
          <w:rFonts w:ascii="Arial" w:hAnsi="Arial" w:cs="Arial"/>
          <w:sz w:val="24"/>
          <w:szCs w:val="24"/>
        </w:rPr>
        <w:t xml:space="preserve">, </w:t>
      </w:r>
      <w:r w:rsidR="006D0D37" w:rsidRPr="006D0D37">
        <w:rPr>
          <w:rFonts w:ascii="Arial" w:hAnsi="Arial" w:cs="Arial"/>
          <w:sz w:val="24"/>
          <w:szCs w:val="24"/>
        </w:rPr>
        <w:t>Open University</w:t>
      </w:r>
      <w:r>
        <w:rPr>
          <w:rFonts w:ascii="Arial" w:hAnsi="Arial" w:cs="Arial"/>
          <w:sz w:val="24"/>
          <w:szCs w:val="24"/>
        </w:rPr>
        <w:t xml:space="preserve">, </w:t>
      </w:r>
      <w:r w:rsidR="006D0D37" w:rsidRPr="006D0D37">
        <w:rPr>
          <w:rFonts w:ascii="Arial" w:hAnsi="Arial" w:cs="Arial"/>
          <w:sz w:val="24"/>
          <w:szCs w:val="24"/>
        </w:rPr>
        <w:t xml:space="preserve">Coleg </w:t>
      </w:r>
      <w:proofErr w:type="spellStart"/>
      <w:r w:rsidR="006D0D37" w:rsidRPr="006D0D37">
        <w:rPr>
          <w:rFonts w:ascii="Arial" w:hAnsi="Arial" w:cs="Arial"/>
          <w:sz w:val="24"/>
          <w:szCs w:val="24"/>
        </w:rPr>
        <w:t>Lland</w:t>
      </w:r>
      <w:r>
        <w:rPr>
          <w:rFonts w:ascii="Arial" w:hAnsi="Arial" w:cs="Arial"/>
          <w:sz w:val="24"/>
          <w:szCs w:val="24"/>
        </w:rPr>
        <w:t>r</w:t>
      </w:r>
      <w:r w:rsidR="006D0D37" w:rsidRPr="006D0D37">
        <w:rPr>
          <w:rFonts w:ascii="Arial" w:hAnsi="Arial" w:cs="Arial"/>
          <w:sz w:val="24"/>
          <w:szCs w:val="24"/>
        </w:rPr>
        <w:t>illo</w:t>
      </w:r>
      <w:proofErr w:type="spellEnd"/>
      <w:r>
        <w:rPr>
          <w:rFonts w:ascii="Arial" w:hAnsi="Arial" w:cs="Arial"/>
          <w:sz w:val="24"/>
          <w:szCs w:val="24"/>
        </w:rPr>
        <w:t xml:space="preserve">, </w:t>
      </w:r>
      <w:r w:rsidR="006D0D37" w:rsidRPr="006D0D37">
        <w:rPr>
          <w:rFonts w:ascii="Arial" w:hAnsi="Arial" w:cs="Arial"/>
          <w:sz w:val="24"/>
          <w:szCs w:val="24"/>
        </w:rPr>
        <w:t>Rural Health and Care Wales</w:t>
      </w:r>
      <w:r>
        <w:rPr>
          <w:rFonts w:ascii="Arial" w:hAnsi="Arial" w:cs="Arial"/>
          <w:sz w:val="24"/>
          <w:szCs w:val="24"/>
        </w:rPr>
        <w:t xml:space="preserve">, </w:t>
      </w:r>
      <w:r w:rsidR="006D0D37" w:rsidRPr="006D0D37">
        <w:rPr>
          <w:rFonts w:ascii="Arial" w:hAnsi="Arial" w:cs="Arial"/>
          <w:sz w:val="24"/>
          <w:szCs w:val="24"/>
        </w:rPr>
        <w:t>National Training Federation</w:t>
      </w:r>
      <w:r w:rsidR="000822C0">
        <w:rPr>
          <w:rFonts w:ascii="Arial" w:hAnsi="Arial" w:cs="Arial"/>
          <w:sz w:val="24"/>
          <w:szCs w:val="24"/>
        </w:rPr>
        <w:t>.</w:t>
      </w:r>
    </w:p>
    <w:p w14:paraId="0BFCABF2" w14:textId="77777777" w:rsidR="000822C0" w:rsidRDefault="000822C0" w:rsidP="00664E9F">
      <w:pPr>
        <w:ind w:left="720"/>
        <w:jc w:val="both"/>
        <w:rPr>
          <w:rFonts w:ascii="Arial" w:hAnsi="Arial" w:cs="Arial"/>
          <w:sz w:val="24"/>
          <w:szCs w:val="24"/>
        </w:rPr>
      </w:pPr>
    </w:p>
    <w:p w14:paraId="7C6A664F" w14:textId="77777777" w:rsidR="0063712E" w:rsidRPr="00976560" w:rsidRDefault="0063712E" w:rsidP="0063712E">
      <w:pPr>
        <w:ind w:left="720"/>
        <w:jc w:val="both"/>
        <w:rPr>
          <w:rFonts w:ascii="Arial" w:hAnsi="Arial" w:cs="Arial"/>
          <w:b/>
          <w:sz w:val="24"/>
          <w:szCs w:val="24"/>
        </w:rPr>
      </w:pPr>
      <w:r w:rsidRPr="00976560">
        <w:rPr>
          <w:rFonts w:ascii="Arial" w:hAnsi="Arial" w:cs="Arial"/>
          <w:b/>
          <w:sz w:val="24"/>
          <w:szCs w:val="24"/>
        </w:rPr>
        <w:t>Which session did you find most informative / useful to you?</w:t>
      </w:r>
    </w:p>
    <w:p w14:paraId="18E3EF8B" w14:textId="77777777" w:rsidR="0063712E" w:rsidRPr="001116D1" w:rsidRDefault="0063712E" w:rsidP="00A069CA">
      <w:pPr>
        <w:pStyle w:val="ListParagraph"/>
        <w:numPr>
          <w:ilvl w:val="0"/>
          <w:numId w:val="59"/>
        </w:numPr>
        <w:jc w:val="both"/>
        <w:rPr>
          <w:rFonts w:ascii="Arial" w:hAnsi="Arial" w:cs="Arial"/>
          <w:sz w:val="24"/>
          <w:szCs w:val="24"/>
        </w:rPr>
      </w:pPr>
      <w:r w:rsidRPr="001116D1">
        <w:rPr>
          <w:rFonts w:ascii="Arial" w:hAnsi="Arial" w:cs="Arial"/>
          <w:sz w:val="24"/>
          <w:szCs w:val="24"/>
        </w:rPr>
        <w:t>Discussions in general – 5 mentions</w:t>
      </w:r>
    </w:p>
    <w:p w14:paraId="7B69714C" w14:textId="6E5AD5CE" w:rsidR="0063712E" w:rsidRPr="001116D1" w:rsidRDefault="0063712E" w:rsidP="00A069CA">
      <w:pPr>
        <w:pStyle w:val="ListParagraph"/>
        <w:numPr>
          <w:ilvl w:val="0"/>
          <w:numId w:val="59"/>
        </w:numPr>
        <w:jc w:val="both"/>
        <w:rPr>
          <w:rFonts w:ascii="Arial" w:hAnsi="Arial" w:cs="Arial"/>
          <w:sz w:val="24"/>
          <w:szCs w:val="24"/>
        </w:rPr>
      </w:pPr>
      <w:r w:rsidRPr="001116D1">
        <w:rPr>
          <w:rFonts w:ascii="Arial" w:hAnsi="Arial" w:cs="Arial"/>
          <w:sz w:val="24"/>
          <w:szCs w:val="24"/>
        </w:rPr>
        <w:t>Workforce strategy – 4 mentions</w:t>
      </w:r>
    </w:p>
    <w:p w14:paraId="172C6D98" w14:textId="77777777" w:rsidR="0063712E" w:rsidRPr="001116D1" w:rsidRDefault="0063712E" w:rsidP="00A069CA">
      <w:pPr>
        <w:pStyle w:val="ListParagraph"/>
        <w:numPr>
          <w:ilvl w:val="0"/>
          <w:numId w:val="59"/>
        </w:numPr>
        <w:jc w:val="both"/>
        <w:rPr>
          <w:rFonts w:ascii="Arial" w:hAnsi="Arial" w:cs="Arial"/>
          <w:sz w:val="24"/>
          <w:szCs w:val="24"/>
        </w:rPr>
      </w:pPr>
      <w:r w:rsidRPr="001116D1">
        <w:rPr>
          <w:rFonts w:ascii="Arial" w:hAnsi="Arial" w:cs="Arial"/>
          <w:sz w:val="24"/>
          <w:szCs w:val="24"/>
        </w:rPr>
        <w:lastRenderedPageBreak/>
        <w:t>Training and Education session – 5 mentions</w:t>
      </w:r>
    </w:p>
    <w:p w14:paraId="1E7512CC" w14:textId="77777777" w:rsidR="0063712E" w:rsidRPr="001116D1" w:rsidRDefault="0063712E" w:rsidP="00A069CA">
      <w:pPr>
        <w:pStyle w:val="ListParagraph"/>
        <w:numPr>
          <w:ilvl w:val="0"/>
          <w:numId w:val="59"/>
        </w:numPr>
        <w:jc w:val="both"/>
        <w:rPr>
          <w:rFonts w:ascii="Arial" w:hAnsi="Arial" w:cs="Arial"/>
          <w:sz w:val="24"/>
          <w:szCs w:val="24"/>
        </w:rPr>
      </w:pPr>
      <w:r w:rsidRPr="001116D1">
        <w:rPr>
          <w:rFonts w:ascii="Arial" w:hAnsi="Arial" w:cs="Arial"/>
          <w:sz w:val="24"/>
          <w:szCs w:val="24"/>
        </w:rPr>
        <w:t>Training and Education (Nursing and AHP) – 3 mentions</w:t>
      </w:r>
    </w:p>
    <w:p w14:paraId="0C5EE6E4" w14:textId="77777777" w:rsidR="0063712E" w:rsidRPr="001116D1" w:rsidRDefault="0063712E" w:rsidP="00A069CA">
      <w:pPr>
        <w:pStyle w:val="ListParagraph"/>
        <w:numPr>
          <w:ilvl w:val="0"/>
          <w:numId w:val="59"/>
        </w:numPr>
        <w:jc w:val="both"/>
        <w:rPr>
          <w:rFonts w:ascii="Arial" w:hAnsi="Arial" w:cs="Arial"/>
          <w:sz w:val="24"/>
          <w:szCs w:val="24"/>
        </w:rPr>
      </w:pPr>
      <w:r w:rsidRPr="001116D1">
        <w:rPr>
          <w:rFonts w:ascii="Arial" w:hAnsi="Arial" w:cs="Arial"/>
          <w:sz w:val="24"/>
          <w:szCs w:val="24"/>
        </w:rPr>
        <w:t>Training and Education (Medical) – 1 mention</w:t>
      </w:r>
    </w:p>
    <w:p w14:paraId="2FCC76F2" w14:textId="77777777" w:rsidR="0063712E" w:rsidRPr="001116D1" w:rsidRDefault="0063712E" w:rsidP="00A069CA">
      <w:pPr>
        <w:pStyle w:val="ListParagraph"/>
        <w:numPr>
          <w:ilvl w:val="0"/>
          <w:numId w:val="59"/>
        </w:numPr>
        <w:jc w:val="both"/>
        <w:rPr>
          <w:rFonts w:ascii="Arial" w:hAnsi="Arial" w:cs="Arial"/>
          <w:sz w:val="24"/>
          <w:szCs w:val="24"/>
        </w:rPr>
      </w:pPr>
      <w:r w:rsidRPr="001116D1">
        <w:rPr>
          <w:rFonts w:ascii="Arial" w:hAnsi="Arial" w:cs="Arial"/>
          <w:sz w:val="24"/>
          <w:szCs w:val="24"/>
        </w:rPr>
        <w:t>IMPT session – 7 mentions</w:t>
      </w:r>
    </w:p>
    <w:p w14:paraId="51FBEBA5" w14:textId="77777777" w:rsidR="0063712E" w:rsidRDefault="0063712E" w:rsidP="0063712E">
      <w:pPr>
        <w:ind w:left="720"/>
        <w:jc w:val="both"/>
        <w:rPr>
          <w:rFonts w:ascii="Arial" w:hAnsi="Arial" w:cs="Arial"/>
          <w:sz w:val="24"/>
          <w:szCs w:val="24"/>
        </w:rPr>
      </w:pPr>
    </w:p>
    <w:p w14:paraId="488BE897" w14:textId="77777777" w:rsidR="0063712E" w:rsidRPr="00976560" w:rsidRDefault="0063712E" w:rsidP="0063712E">
      <w:pPr>
        <w:ind w:left="720"/>
        <w:jc w:val="both"/>
        <w:rPr>
          <w:rFonts w:ascii="Arial" w:hAnsi="Arial" w:cs="Arial"/>
          <w:b/>
          <w:sz w:val="24"/>
          <w:szCs w:val="24"/>
        </w:rPr>
      </w:pPr>
      <w:r w:rsidRPr="00976560">
        <w:rPr>
          <w:rFonts w:ascii="Arial" w:hAnsi="Arial" w:cs="Arial"/>
          <w:b/>
          <w:sz w:val="24"/>
          <w:szCs w:val="24"/>
        </w:rPr>
        <w:t>What would you like to hear about at our next conference?</w:t>
      </w:r>
    </w:p>
    <w:p w14:paraId="3A66C5EB" w14:textId="77777777" w:rsidR="0063712E" w:rsidRPr="00976560" w:rsidRDefault="0063712E" w:rsidP="00A069CA">
      <w:pPr>
        <w:pStyle w:val="ListParagraph"/>
        <w:numPr>
          <w:ilvl w:val="0"/>
          <w:numId w:val="60"/>
        </w:numPr>
        <w:jc w:val="both"/>
        <w:rPr>
          <w:rFonts w:ascii="Arial" w:hAnsi="Arial" w:cs="Arial"/>
          <w:sz w:val="24"/>
          <w:szCs w:val="24"/>
        </w:rPr>
      </w:pPr>
      <w:r w:rsidRPr="00976560">
        <w:rPr>
          <w:rFonts w:ascii="Arial" w:hAnsi="Arial" w:cs="Arial"/>
          <w:sz w:val="24"/>
          <w:szCs w:val="24"/>
        </w:rPr>
        <w:t>Implementation of the workforce strategy.</w:t>
      </w:r>
    </w:p>
    <w:p w14:paraId="13C392C7" w14:textId="77777777" w:rsidR="0063712E" w:rsidRPr="00976560" w:rsidRDefault="0063712E" w:rsidP="00A069CA">
      <w:pPr>
        <w:pStyle w:val="ListParagraph"/>
        <w:numPr>
          <w:ilvl w:val="0"/>
          <w:numId w:val="60"/>
        </w:numPr>
        <w:jc w:val="both"/>
        <w:rPr>
          <w:rFonts w:ascii="Arial" w:hAnsi="Arial" w:cs="Arial"/>
          <w:sz w:val="24"/>
          <w:szCs w:val="24"/>
        </w:rPr>
      </w:pPr>
      <w:r w:rsidRPr="00976560">
        <w:rPr>
          <w:rFonts w:ascii="Arial" w:hAnsi="Arial" w:cs="Arial"/>
          <w:sz w:val="24"/>
          <w:szCs w:val="24"/>
        </w:rPr>
        <w:t>Follow up on implementation of HEIW IMTP.</w:t>
      </w:r>
    </w:p>
    <w:p w14:paraId="50E29DEE" w14:textId="77777777" w:rsidR="0063712E" w:rsidRPr="00976560" w:rsidRDefault="0063712E" w:rsidP="00A069CA">
      <w:pPr>
        <w:pStyle w:val="ListParagraph"/>
        <w:numPr>
          <w:ilvl w:val="0"/>
          <w:numId w:val="60"/>
        </w:numPr>
        <w:jc w:val="both"/>
        <w:rPr>
          <w:rFonts w:ascii="Arial" w:hAnsi="Arial" w:cs="Arial"/>
          <w:sz w:val="24"/>
          <w:szCs w:val="24"/>
        </w:rPr>
      </w:pPr>
      <w:r w:rsidRPr="00976560">
        <w:rPr>
          <w:rFonts w:ascii="Arial" w:hAnsi="Arial" w:cs="Arial"/>
          <w:sz w:val="24"/>
          <w:szCs w:val="24"/>
        </w:rPr>
        <w:t>More information on education and training including apprenticeships, options, provisions, training in Welsh.</w:t>
      </w:r>
    </w:p>
    <w:p w14:paraId="20D191CC" w14:textId="77777777" w:rsidR="0063712E" w:rsidRPr="00976560" w:rsidRDefault="0063712E" w:rsidP="00A069CA">
      <w:pPr>
        <w:pStyle w:val="ListParagraph"/>
        <w:numPr>
          <w:ilvl w:val="0"/>
          <w:numId w:val="60"/>
        </w:numPr>
        <w:jc w:val="both"/>
        <w:rPr>
          <w:rFonts w:ascii="Arial" w:hAnsi="Arial" w:cs="Arial"/>
          <w:sz w:val="24"/>
          <w:szCs w:val="24"/>
        </w:rPr>
      </w:pPr>
      <w:r w:rsidRPr="00976560">
        <w:rPr>
          <w:rFonts w:ascii="Arial" w:hAnsi="Arial" w:cs="Arial"/>
          <w:sz w:val="24"/>
          <w:szCs w:val="24"/>
        </w:rPr>
        <w:t>Sharing best practice / success stories / learning achievements.</w:t>
      </w:r>
    </w:p>
    <w:p w14:paraId="22D30CE3" w14:textId="77777777" w:rsidR="0063712E" w:rsidRPr="00976560" w:rsidRDefault="0063712E" w:rsidP="00A069CA">
      <w:pPr>
        <w:pStyle w:val="ListParagraph"/>
        <w:numPr>
          <w:ilvl w:val="0"/>
          <w:numId w:val="60"/>
        </w:numPr>
        <w:jc w:val="both"/>
        <w:rPr>
          <w:rFonts w:ascii="Arial" w:hAnsi="Arial" w:cs="Arial"/>
          <w:sz w:val="24"/>
          <w:szCs w:val="24"/>
        </w:rPr>
      </w:pPr>
      <w:r w:rsidRPr="00976560">
        <w:rPr>
          <w:rFonts w:ascii="Arial" w:hAnsi="Arial" w:cs="Arial"/>
          <w:sz w:val="24"/>
          <w:szCs w:val="24"/>
        </w:rPr>
        <w:t>HEIW support / provisions for other organisations.</w:t>
      </w:r>
    </w:p>
    <w:p w14:paraId="15A228C6" w14:textId="77777777" w:rsidR="0063712E" w:rsidRDefault="0063712E" w:rsidP="00A069CA">
      <w:pPr>
        <w:pStyle w:val="ListParagraph"/>
        <w:numPr>
          <w:ilvl w:val="0"/>
          <w:numId w:val="60"/>
        </w:numPr>
        <w:jc w:val="both"/>
        <w:rPr>
          <w:rFonts w:ascii="Arial" w:hAnsi="Arial" w:cs="Arial"/>
          <w:sz w:val="24"/>
          <w:szCs w:val="24"/>
        </w:rPr>
      </w:pPr>
      <w:r w:rsidRPr="00976560">
        <w:rPr>
          <w:rFonts w:ascii="Arial" w:hAnsi="Arial" w:cs="Arial"/>
          <w:sz w:val="24"/>
          <w:szCs w:val="24"/>
        </w:rPr>
        <w:t>Partnership working.</w:t>
      </w:r>
    </w:p>
    <w:p w14:paraId="0902F246" w14:textId="77777777" w:rsidR="0063712E" w:rsidRPr="00976560" w:rsidRDefault="0063712E" w:rsidP="0063712E">
      <w:pPr>
        <w:ind w:left="720"/>
        <w:jc w:val="both"/>
        <w:rPr>
          <w:rFonts w:ascii="Arial" w:hAnsi="Arial" w:cs="Arial"/>
          <w:sz w:val="24"/>
          <w:szCs w:val="24"/>
        </w:rPr>
      </w:pPr>
    </w:p>
    <w:p w14:paraId="51151FB3" w14:textId="77777777" w:rsidR="0063712E" w:rsidRPr="005D1B7D" w:rsidRDefault="0063712E" w:rsidP="0063712E">
      <w:pPr>
        <w:ind w:left="720"/>
        <w:jc w:val="both"/>
        <w:rPr>
          <w:rFonts w:ascii="Arial" w:hAnsi="Arial" w:cs="Arial"/>
          <w:b/>
          <w:sz w:val="24"/>
          <w:szCs w:val="24"/>
        </w:rPr>
      </w:pPr>
      <w:r w:rsidRPr="005D1B7D">
        <w:rPr>
          <w:rFonts w:ascii="Arial" w:hAnsi="Arial" w:cs="Arial"/>
          <w:b/>
          <w:sz w:val="24"/>
          <w:szCs w:val="24"/>
        </w:rPr>
        <w:t>Any other feedback?</w:t>
      </w:r>
    </w:p>
    <w:p w14:paraId="326DFFAD" w14:textId="77777777" w:rsidR="0063712E" w:rsidRDefault="0063712E" w:rsidP="0063712E">
      <w:pPr>
        <w:ind w:left="720"/>
        <w:jc w:val="both"/>
        <w:rPr>
          <w:rFonts w:ascii="Arial" w:hAnsi="Arial" w:cs="Arial"/>
          <w:sz w:val="24"/>
          <w:szCs w:val="24"/>
        </w:rPr>
      </w:pPr>
    </w:p>
    <w:p w14:paraId="40F66E08" w14:textId="77777777" w:rsidR="0063712E" w:rsidRPr="00FE25AA" w:rsidRDefault="0063712E" w:rsidP="00A069CA">
      <w:pPr>
        <w:pStyle w:val="ListParagraph"/>
        <w:numPr>
          <w:ilvl w:val="0"/>
          <w:numId w:val="61"/>
        </w:numPr>
        <w:ind w:left="1080"/>
        <w:jc w:val="both"/>
        <w:rPr>
          <w:rFonts w:ascii="Arial" w:hAnsi="Arial" w:cs="Arial"/>
          <w:sz w:val="24"/>
          <w:szCs w:val="24"/>
        </w:rPr>
      </w:pPr>
      <w:r w:rsidRPr="00FE25AA">
        <w:rPr>
          <w:rFonts w:ascii="Arial" w:hAnsi="Arial" w:cs="Arial"/>
          <w:sz w:val="24"/>
          <w:szCs w:val="24"/>
        </w:rPr>
        <w:t>Overall, the feedback in this section reflected an excellent informative day and a great opportunity to discuss / network with HEIW.</w:t>
      </w:r>
    </w:p>
    <w:p w14:paraId="48E80F1C" w14:textId="77777777" w:rsidR="0063712E" w:rsidRPr="00FE25AA" w:rsidRDefault="0063712E" w:rsidP="00A069CA">
      <w:pPr>
        <w:pStyle w:val="ListParagraph"/>
        <w:numPr>
          <w:ilvl w:val="0"/>
          <w:numId w:val="61"/>
        </w:numPr>
        <w:ind w:left="1080"/>
        <w:jc w:val="both"/>
        <w:rPr>
          <w:rFonts w:ascii="Arial" w:hAnsi="Arial" w:cs="Arial"/>
          <w:sz w:val="24"/>
          <w:szCs w:val="24"/>
        </w:rPr>
      </w:pPr>
      <w:r w:rsidRPr="00FE25AA">
        <w:rPr>
          <w:rFonts w:ascii="Arial" w:hAnsi="Arial" w:cs="Arial"/>
          <w:sz w:val="24"/>
          <w:szCs w:val="24"/>
        </w:rPr>
        <w:t>Having HEIW staff on every table was well received</w:t>
      </w:r>
    </w:p>
    <w:p w14:paraId="099875B9" w14:textId="77777777" w:rsidR="0063712E" w:rsidRPr="00FE25AA" w:rsidRDefault="0063712E" w:rsidP="00A069CA">
      <w:pPr>
        <w:pStyle w:val="ListParagraph"/>
        <w:numPr>
          <w:ilvl w:val="0"/>
          <w:numId w:val="60"/>
        </w:numPr>
        <w:jc w:val="both"/>
        <w:rPr>
          <w:rFonts w:ascii="Arial" w:hAnsi="Arial" w:cs="Arial"/>
          <w:sz w:val="24"/>
          <w:szCs w:val="24"/>
        </w:rPr>
      </w:pPr>
      <w:r w:rsidRPr="00FE25AA">
        <w:rPr>
          <w:rFonts w:ascii="Arial" w:hAnsi="Arial" w:cs="Arial"/>
          <w:sz w:val="24"/>
          <w:szCs w:val="24"/>
        </w:rPr>
        <w:t>excellent partnership working</w:t>
      </w:r>
    </w:p>
    <w:p w14:paraId="38E8F7CD" w14:textId="77777777" w:rsidR="0063712E" w:rsidRPr="00FE25AA" w:rsidRDefault="0063712E" w:rsidP="00A069CA">
      <w:pPr>
        <w:pStyle w:val="ListParagraph"/>
        <w:numPr>
          <w:ilvl w:val="0"/>
          <w:numId w:val="60"/>
        </w:numPr>
        <w:jc w:val="both"/>
        <w:rPr>
          <w:rFonts w:ascii="Arial" w:hAnsi="Arial" w:cs="Arial"/>
          <w:sz w:val="24"/>
          <w:szCs w:val="24"/>
        </w:rPr>
      </w:pPr>
      <w:r w:rsidRPr="00FE25AA">
        <w:rPr>
          <w:rFonts w:ascii="Arial" w:hAnsi="Arial" w:cs="Arial"/>
          <w:sz w:val="24"/>
          <w:szCs w:val="24"/>
        </w:rPr>
        <w:t>fantastic opportunity to learn and engage in the north</w:t>
      </w:r>
    </w:p>
    <w:p w14:paraId="5C7732C9" w14:textId="77777777" w:rsidR="0063712E" w:rsidRPr="00FE25AA" w:rsidRDefault="0063712E" w:rsidP="00A069CA">
      <w:pPr>
        <w:pStyle w:val="ListParagraph"/>
        <w:numPr>
          <w:ilvl w:val="0"/>
          <w:numId w:val="60"/>
        </w:numPr>
        <w:jc w:val="both"/>
        <w:rPr>
          <w:rFonts w:ascii="Arial" w:hAnsi="Arial" w:cs="Arial"/>
          <w:sz w:val="24"/>
          <w:szCs w:val="24"/>
        </w:rPr>
      </w:pPr>
      <w:r w:rsidRPr="00FE25AA">
        <w:rPr>
          <w:rFonts w:ascii="Arial" w:hAnsi="Arial" w:cs="Arial"/>
          <w:sz w:val="24"/>
          <w:szCs w:val="24"/>
        </w:rPr>
        <w:t>more availability in the North Wales – we welcome you</w:t>
      </w:r>
    </w:p>
    <w:p w14:paraId="63E43584" w14:textId="77777777" w:rsidR="0063712E" w:rsidRPr="00FE25AA" w:rsidRDefault="0063712E" w:rsidP="00A069CA">
      <w:pPr>
        <w:pStyle w:val="ListParagraph"/>
        <w:numPr>
          <w:ilvl w:val="0"/>
          <w:numId w:val="60"/>
        </w:numPr>
        <w:jc w:val="both"/>
        <w:rPr>
          <w:rFonts w:ascii="Arial" w:hAnsi="Arial" w:cs="Arial"/>
          <w:sz w:val="24"/>
          <w:szCs w:val="24"/>
        </w:rPr>
      </w:pPr>
      <w:r w:rsidRPr="00FE25AA">
        <w:rPr>
          <w:rFonts w:ascii="Arial" w:hAnsi="Arial" w:cs="Arial"/>
          <w:sz w:val="24"/>
          <w:szCs w:val="24"/>
        </w:rPr>
        <w:t>Great location – good timing and timetable</w:t>
      </w:r>
    </w:p>
    <w:p w14:paraId="44E5E364" w14:textId="77777777" w:rsidR="0063712E" w:rsidRPr="00FE25AA" w:rsidRDefault="0063712E" w:rsidP="00A069CA">
      <w:pPr>
        <w:pStyle w:val="ListParagraph"/>
        <w:numPr>
          <w:ilvl w:val="0"/>
          <w:numId w:val="61"/>
        </w:numPr>
        <w:ind w:left="1080"/>
        <w:jc w:val="both"/>
        <w:rPr>
          <w:rFonts w:ascii="Arial" w:hAnsi="Arial" w:cs="Arial"/>
          <w:sz w:val="24"/>
          <w:szCs w:val="24"/>
        </w:rPr>
      </w:pPr>
      <w:r w:rsidRPr="00FE25AA">
        <w:rPr>
          <w:rFonts w:ascii="Arial" w:hAnsi="Arial" w:cs="Arial"/>
          <w:sz w:val="24"/>
          <w:szCs w:val="24"/>
        </w:rPr>
        <w:t>Other comments made positive suggestions on what HEIW could do differently:</w:t>
      </w:r>
    </w:p>
    <w:p w14:paraId="42515662" w14:textId="77777777" w:rsidR="0063712E" w:rsidRPr="00FE25AA" w:rsidRDefault="0063712E" w:rsidP="00A069CA">
      <w:pPr>
        <w:pStyle w:val="ListParagraph"/>
        <w:numPr>
          <w:ilvl w:val="0"/>
          <w:numId w:val="60"/>
        </w:numPr>
        <w:jc w:val="both"/>
        <w:rPr>
          <w:rFonts w:ascii="Arial" w:hAnsi="Arial" w:cs="Arial"/>
          <w:sz w:val="24"/>
          <w:szCs w:val="24"/>
        </w:rPr>
      </w:pPr>
      <w:r w:rsidRPr="00FE25AA">
        <w:rPr>
          <w:rFonts w:ascii="Arial" w:hAnsi="Arial" w:cs="Arial"/>
          <w:sz w:val="24"/>
          <w:szCs w:val="24"/>
        </w:rPr>
        <w:t>A bigger ‘push’ to link and blend learning across professions and sectors.</w:t>
      </w:r>
    </w:p>
    <w:p w14:paraId="456BCC63" w14:textId="77777777" w:rsidR="0063712E" w:rsidRPr="00FE25AA" w:rsidRDefault="0063712E" w:rsidP="00A069CA">
      <w:pPr>
        <w:pStyle w:val="ListParagraph"/>
        <w:numPr>
          <w:ilvl w:val="0"/>
          <w:numId w:val="60"/>
        </w:numPr>
        <w:jc w:val="both"/>
        <w:rPr>
          <w:rFonts w:ascii="Arial" w:hAnsi="Arial" w:cs="Arial"/>
          <w:sz w:val="24"/>
          <w:szCs w:val="24"/>
        </w:rPr>
      </w:pPr>
      <w:r w:rsidRPr="00FE25AA">
        <w:rPr>
          <w:rFonts w:ascii="Arial" w:hAnsi="Arial" w:cs="Arial"/>
          <w:sz w:val="24"/>
          <w:szCs w:val="24"/>
        </w:rPr>
        <w:t>Would be great to have further clarity on how HEIW and heath boards work together for post-grad training.</w:t>
      </w:r>
    </w:p>
    <w:p w14:paraId="538CC330" w14:textId="77777777" w:rsidR="0063712E" w:rsidRPr="00FE25AA" w:rsidRDefault="0063712E" w:rsidP="00A069CA">
      <w:pPr>
        <w:pStyle w:val="ListParagraph"/>
        <w:numPr>
          <w:ilvl w:val="0"/>
          <w:numId w:val="60"/>
        </w:numPr>
        <w:jc w:val="both"/>
        <w:rPr>
          <w:rFonts w:ascii="Arial" w:hAnsi="Arial" w:cs="Arial"/>
          <w:sz w:val="24"/>
          <w:szCs w:val="24"/>
        </w:rPr>
      </w:pPr>
      <w:r w:rsidRPr="00FE25AA">
        <w:rPr>
          <w:rFonts w:ascii="Arial" w:hAnsi="Arial" w:cs="Arial"/>
          <w:sz w:val="24"/>
          <w:szCs w:val="24"/>
        </w:rPr>
        <w:t>Translation facilities but no Welsh speaking presenters or bilingual slides.</w:t>
      </w:r>
    </w:p>
    <w:p w14:paraId="662C03F7" w14:textId="77777777" w:rsidR="00976560" w:rsidRPr="00976560" w:rsidRDefault="00976560" w:rsidP="00976560">
      <w:pPr>
        <w:ind w:left="720"/>
        <w:jc w:val="both"/>
        <w:rPr>
          <w:rFonts w:ascii="Arial" w:hAnsi="Arial" w:cs="Arial"/>
          <w:sz w:val="24"/>
          <w:szCs w:val="24"/>
        </w:rPr>
      </w:pPr>
    </w:p>
    <w:tbl>
      <w:tblPr>
        <w:tblStyle w:val="TableGrid"/>
        <w:tblW w:w="0" w:type="auto"/>
        <w:tblInd w:w="704" w:type="dxa"/>
        <w:tblLook w:val="04A0" w:firstRow="1" w:lastRow="0" w:firstColumn="1" w:lastColumn="0" w:noHBand="0" w:noVBand="1"/>
      </w:tblPr>
      <w:tblGrid>
        <w:gridCol w:w="8918"/>
      </w:tblGrid>
      <w:tr w:rsidR="00976560" w:rsidRPr="002659FE" w14:paraId="5BBB7E32" w14:textId="77777777" w:rsidTr="00536E99">
        <w:tc>
          <w:tcPr>
            <w:tcW w:w="8918" w:type="dxa"/>
            <w:tcBorders>
              <w:left w:val="single" w:sz="6" w:space="0" w:color="FFFFFF" w:themeColor="background1"/>
              <w:right w:val="single" w:sz="6" w:space="0" w:color="FFFFFF" w:themeColor="background1"/>
            </w:tcBorders>
            <w:shd w:val="clear" w:color="auto" w:fill="1B365D"/>
          </w:tcPr>
          <w:p w14:paraId="41A11550" w14:textId="7D5E6647" w:rsidR="00976560" w:rsidRPr="002659FE" w:rsidRDefault="00976560" w:rsidP="00536E99">
            <w:pPr>
              <w:spacing w:before="60" w:after="60"/>
              <w:jc w:val="center"/>
              <w:rPr>
                <w:rFonts w:ascii="Arial" w:hAnsi="Arial" w:cs="Arial"/>
                <w:b/>
                <w:color w:val="FFFFFF" w:themeColor="background1"/>
                <w:sz w:val="24"/>
                <w:szCs w:val="24"/>
              </w:rPr>
            </w:pPr>
            <w:r>
              <w:rPr>
                <w:rFonts w:ascii="Arial" w:hAnsi="Arial" w:cs="Arial"/>
                <w:b/>
                <w:color w:val="FFFFFF" w:themeColor="background1"/>
                <w:sz w:val="24"/>
                <w:szCs w:val="24"/>
              </w:rPr>
              <w:t>Feedback from South Wales Stakeholder Event</w:t>
            </w:r>
            <w:r w:rsidR="00467815">
              <w:rPr>
                <w:rFonts w:ascii="Arial" w:hAnsi="Arial" w:cs="Arial"/>
                <w:b/>
                <w:color w:val="FFFFFF" w:themeColor="background1"/>
                <w:sz w:val="24"/>
                <w:szCs w:val="24"/>
              </w:rPr>
              <w:t xml:space="preserve"> (9 October)</w:t>
            </w:r>
          </w:p>
        </w:tc>
      </w:tr>
    </w:tbl>
    <w:p w14:paraId="6B459EFE" w14:textId="77777777" w:rsidR="005B0B18" w:rsidRDefault="005B0B18" w:rsidP="00A65086">
      <w:pPr>
        <w:ind w:left="720"/>
        <w:jc w:val="both"/>
        <w:rPr>
          <w:rFonts w:ascii="Arial" w:hAnsi="Arial" w:cs="Arial"/>
          <w:sz w:val="24"/>
          <w:szCs w:val="24"/>
        </w:rPr>
      </w:pPr>
    </w:p>
    <w:p w14:paraId="077D2BB2" w14:textId="36541483" w:rsidR="00A0678C" w:rsidRDefault="00A0678C" w:rsidP="00A65086">
      <w:pPr>
        <w:ind w:left="720"/>
        <w:jc w:val="both"/>
        <w:rPr>
          <w:rFonts w:ascii="Arial" w:hAnsi="Arial" w:cs="Arial"/>
          <w:sz w:val="24"/>
          <w:szCs w:val="24"/>
        </w:rPr>
      </w:pPr>
      <w:r>
        <w:rPr>
          <w:rFonts w:ascii="Arial" w:hAnsi="Arial" w:cs="Arial"/>
          <w:sz w:val="24"/>
          <w:szCs w:val="24"/>
        </w:rPr>
        <w:t xml:space="preserve">Stakeholders included </w:t>
      </w:r>
      <w:proofErr w:type="spellStart"/>
      <w:r w:rsidR="00E27C63">
        <w:rPr>
          <w:rFonts w:ascii="Arial" w:hAnsi="Arial" w:cs="Arial"/>
          <w:sz w:val="24"/>
          <w:szCs w:val="24"/>
        </w:rPr>
        <w:t>Academi</w:t>
      </w:r>
      <w:proofErr w:type="spellEnd"/>
      <w:r w:rsidR="00E27C63">
        <w:rPr>
          <w:rFonts w:ascii="Arial" w:hAnsi="Arial" w:cs="Arial"/>
          <w:sz w:val="24"/>
          <w:szCs w:val="24"/>
        </w:rPr>
        <w:t xml:space="preserve"> Wales, Health Boards, </w:t>
      </w:r>
      <w:r w:rsidR="00B472EF">
        <w:rPr>
          <w:rFonts w:ascii="Arial" w:hAnsi="Arial" w:cs="Arial"/>
          <w:sz w:val="24"/>
          <w:szCs w:val="24"/>
        </w:rPr>
        <w:t xml:space="preserve">BDA, BMA, </w:t>
      </w:r>
      <w:r w:rsidR="00520ED6">
        <w:rPr>
          <w:rFonts w:ascii="Arial" w:hAnsi="Arial" w:cs="Arial"/>
          <w:sz w:val="24"/>
          <w:szCs w:val="24"/>
        </w:rPr>
        <w:t xml:space="preserve">Boots, </w:t>
      </w:r>
      <w:r w:rsidR="00E52406">
        <w:rPr>
          <w:rFonts w:ascii="Arial" w:hAnsi="Arial" w:cs="Arial"/>
          <w:sz w:val="24"/>
          <w:szCs w:val="24"/>
        </w:rPr>
        <w:t xml:space="preserve">Cardiff Metropolitan University, Careers Wales, Cardiff University, </w:t>
      </w:r>
      <w:proofErr w:type="spellStart"/>
      <w:r w:rsidR="00070160">
        <w:rPr>
          <w:rFonts w:ascii="Arial" w:hAnsi="Arial" w:cs="Arial"/>
          <w:sz w:val="24"/>
          <w:szCs w:val="24"/>
        </w:rPr>
        <w:t>Commuunity</w:t>
      </w:r>
      <w:proofErr w:type="spellEnd"/>
      <w:r w:rsidR="00070160">
        <w:rPr>
          <w:rFonts w:ascii="Arial" w:hAnsi="Arial" w:cs="Arial"/>
          <w:sz w:val="24"/>
          <w:szCs w:val="24"/>
        </w:rPr>
        <w:t xml:space="preserve"> Pharmacy Wales, Chartered Society of Physiotherapy, Diverse Cymru, GMC, NHW Wales Employers, NHS Wales Collaborative, </w:t>
      </w:r>
      <w:r w:rsidR="00264732">
        <w:rPr>
          <w:rFonts w:ascii="Arial" w:hAnsi="Arial" w:cs="Arial"/>
          <w:sz w:val="24"/>
          <w:szCs w:val="24"/>
        </w:rPr>
        <w:t xml:space="preserve">National Imaging Academy, NWIS, NWSSP, Open University, RCM, RCN, RCS, RCGP, </w:t>
      </w:r>
      <w:r w:rsidR="00662FA1">
        <w:rPr>
          <w:rFonts w:ascii="Arial" w:hAnsi="Arial" w:cs="Arial"/>
          <w:sz w:val="24"/>
          <w:szCs w:val="24"/>
        </w:rPr>
        <w:t xml:space="preserve">Rural Health and Care Wales, Social Care Wales, Swansea University, </w:t>
      </w:r>
      <w:r w:rsidR="002B11FF">
        <w:rPr>
          <w:rFonts w:ascii="Arial" w:hAnsi="Arial" w:cs="Arial"/>
          <w:sz w:val="24"/>
          <w:szCs w:val="24"/>
        </w:rPr>
        <w:t xml:space="preserve">University of South Wales, </w:t>
      </w:r>
      <w:r w:rsidR="00231115">
        <w:rPr>
          <w:rFonts w:ascii="Arial" w:hAnsi="Arial" w:cs="Arial"/>
          <w:sz w:val="24"/>
          <w:szCs w:val="24"/>
        </w:rPr>
        <w:t>Welsh Blood Service, Welsh Government</w:t>
      </w:r>
      <w:r w:rsidR="00C602B8">
        <w:rPr>
          <w:rFonts w:ascii="Arial" w:hAnsi="Arial" w:cs="Arial"/>
          <w:sz w:val="24"/>
          <w:szCs w:val="24"/>
        </w:rPr>
        <w:t>, etc.</w:t>
      </w:r>
    </w:p>
    <w:p w14:paraId="6BE8B3AD" w14:textId="77777777" w:rsidR="00C602B8" w:rsidRPr="00976560" w:rsidRDefault="00C602B8" w:rsidP="00A65086">
      <w:pPr>
        <w:ind w:left="720"/>
        <w:jc w:val="both"/>
        <w:rPr>
          <w:rFonts w:ascii="Arial" w:hAnsi="Arial" w:cs="Arial"/>
          <w:sz w:val="24"/>
          <w:szCs w:val="24"/>
        </w:rPr>
      </w:pPr>
    </w:p>
    <w:p w14:paraId="5735B1BD" w14:textId="77777777" w:rsidR="007B4D18" w:rsidRPr="00976560" w:rsidRDefault="007B4D18" w:rsidP="00976560">
      <w:pPr>
        <w:ind w:left="720"/>
        <w:rPr>
          <w:rFonts w:ascii="Arial" w:hAnsi="Arial" w:cs="Arial"/>
          <w:b/>
          <w:sz w:val="24"/>
          <w:szCs w:val="24"/>
        </w:rPr>
      </w:pPr>
      <w:r w:rsidRPr="00976560">
        <w:rPr>
          <w:rFonts w:ascii="Arial" w:hAnsi="Arial" w:cs="Arial"/>
          <w:b/>
          <w:sz w:val="24"/>
          <w:szCs w:val="24"/>
        </w:rPr>
        <w:t>Which session did you find most informative / useful to you?</w:t>
      </w:r>
    </w:p>
    <w:p w14:paraId="41F0786A" w14:textId="77777777" w:rsidR="007B4D18" w:rsidRPr="00976560" w:rsidRDefault="007B4D18" w:rsidP="00A069CA">
      <w:pPr>
        <w:numPr>
          <w:ilvl w:val="0"/>
          <w:numId w:val="58"/>
        </w:numPr>
        <w:spacing w:after="160" w:line="259" w:lineRule="auto"/>
        <w:contextualSpacing/>
        <w:rPr>
          <w:rFonts w:ascii="Arial" w:hAnsi="Arial" w:cs="Arial"/>
          <w:sz w:val="24"/>
          <w:szCs w:val="24"/>
        </w:rPr>
      </w:pPr>
      <w:r w:rsidRPr="00976560">
        <w:rPr>
          <w:rFonts w:ascii="Arial" w:hAnsi="Arial" w:cs="Arial"/>
          <w:sz w:val="24"/>
          <w:szCs w:val="24"/>
        </w:rPr>
        <w:t>Vision for education and training</w:t>
      </w:r>
    </w:p>
    <w:p w14:paraId="41484716" w14:textId="77777777" w:rsidR="007B4D18" w:rsidRPr="00976560" w:rsidRDefault="007B4D18" w:rsidP="00A069CA">
      <w:pPr>
        <w:numPr>
          <w:ilvl w:val="0"/>
          <w:numId w:val="58"/>
        </w:numPr>
        <w:spacing w:after="160" w:line="259" w:lineRule="auto"/>
        <w:contextualSpacing/>
        <w:rPr>
          <w:rFonts w:ascii="Arial" w:hAnsi="Arial" w:cs="Arial"/>
          <w:sz w:val="24"/>
          <w:szCs w:val="24"/>
        </w:rPr>
      </w:pPr>
      <w:r w:rsidRPr="00976560">
        <w:rPr>
          <w:rFonts w:ascii="Arial" w:hAnsi="Arial" w:cs="Arial"/>
          <w:sz w:val="24"/>
          <w:szCs w:val="24"/>
        </w:rPr>
        <w:t>Information on implementing the workforce strategy</w:t>
      </w:r>
    </w:p>
    <w:p w14:paraId="0CDBE2E6" w14:textId="77777777" w:rsidR="007B4D18" w:rsidRPr="00976560" w:rsidRDefault="007B4D18" w:rsidP="00A069CA">
      <w:pPr>
        <w:numPr>
          <w:ilvl w:val="0"/>
          <w:numId w:val="58"/>
        </w:numPr>
        <w:spacing w:after="160" w:line="259" w:lineRule="auto"/>
        <w:contextualSpacing/>
        <w:rPr>
          <w:rFonts w:ascii="Arial" w:hAnsi="Arial" w:cs="Arial"/>
          <w:sz w:val="24"/>
          <w:szCs w:val="24"/>
        </w:rPr>
      </w:pPr>
      <w:r w:rsidRPr="00976560">
        <w:rPr>
          <w:rFonts w:ascii="Arial" w:hAnsi="Arial" w:cs="Arial"/>
          <w:sz w:val="24"/>
          <w:szCs w:val="24"/>
        </w:rPr>
        <w:t>Information about the workforce and IMTP</w:t>
      </w:r>
    </w:p>
    <w:p w14:paraId="6A9C451A" w14:textId="77777777" w:rsidR="007B4D18" w:rsidRPr="00976560" w:rsidRDefault="007B4D18" w:rsidP="00A069CA">
      <w:pPr>
        <w:numPr>
          <w:ilvl w:val="0"/>
          <w:numId w:val="58"/>
        </w:numPr>
        <w:spacing w:after="160" w:line="259" w:lineRule="auto"/>
        <w:contextualSpacing/>
        <w:rPr>
          <w:rFonts w:ascii="Arial" w:hAnsi="Arial" w:cs="Arial"/>
          <w:sz w:val="24"/>
          <w:szCs w:val="24"/>
        </w:rPr>
      </w:pPr>
      <w:r w:rsidRPr="00976560">
        <w:rPr>
          <w:rFonts w:ascii="Arial" w:hAnsi="Arial" w:cs="Arial"/>
          <w:sz w:val="24"/>
          <w:szCs w:val="24"/>
        </w:rPr>
        <w:t>Awareness of plans HEIW</w:t>
      </w:r>
    </w:p>
    <w:p w14:paraId="0813F574" w14:textId="77777777" w:rsidR="007B4D18" w:rsidRPr="00976560" w:rsidRDefault="007B4D18" w:rsidP="00A069CA">
      <w:pPr>
        <w:numPr>
          <w:ilvl w:val="0"/>
          <w:numId w:val="58"/>
        </w:numPr>
        <w:spacing w:after="160" w:line="259" w:lineRule="auto"/>
        <w:contextualSpacing/>
        <w:rPr>
          <w:rFonts w:ascii="Arial" w:hAnsi="Arial" w:cs="Arial"/>
          <w:sz w:val="24"/>
          <w:szCs w:val="24"/>
        </w:rPr>
      </w:pPr>
      <w:r w:rsidRPr="00976560">
        <w:rPr>
          <w:rFonts w:ascii="Arial" w:hAnsi="Arial" w:cs="Arial"/>
          <w:sz w:val="24"/>
          <w:szCs w:val="24"/>
        </w:rPr>
        <w:t>IMTP and discussions</w:t>
      </w:r>
    </w:p>
    <w:p w14:paraId="00BC120D" w14:textId="77777777" w:rsidR="007B4D18" w:rsidRPr="00976560" w:rsidRDefault="007B4D18" w:rsidP="00A069CA">
      <w:pPr>
        <w:numPr>
          <w:ilvl w:val="0"/>
          <w:numId w:val="58"/>
        </w:numPr>
        <w:spacing w:after="160" w:line="259" w:lineRule="auto"/>
        <w:contextualSpacing/>
        <w:rPr>
          <w:rFonts w:ascii="Arial" w:hAnsi="Arial" w:cs="Arial"/>
          <w:sz w:val="24"/>
          <w:szCs w:val="24"/>
        </w:rPr>
      </w:pPr>
      <w:r w:rsidRPr="00976560">
        <w:rPr>
          <w:rFonts w:ascii="Arial" w:hAnsi="Arial" w:cs="Arial"/>
          <w:sz w:val="24"/>
          <w:szCs w:val="24"/>
        </w:rPr>
        <w:t>The speakers outlining the HEIW priorities – so pleased to note the priority given to building primary and community care services to meet population needs – a sea change!</w:t>
      </w:r>
    </w:p>
    <w:p w14:paraId="4A0D24F5" w14:textId="77777777" w:rsidR="007B4D18" w:rsidRPr="00976560" w:rsidRDefault="007B4D18" w:rsidP="00A069CA">
      <w:pPr>
        <w:numPr>
          <w:ilvl w:val="0"/>
          <w:numId w:val="58"/>
        </w:numPr>
        <w:spacing w:after="160" w:line="259" w:lineRule="auto"/>
        <w:contextualSpacing/>
        <w:rPr>
          <w:rFonts w:ascii="Arial" w:hAnsi="Arial" w:cs="Arial"/>
          <w:sz w:val="24"/>
          <w:szCs w:val="24"/>
        </w:rPr>
      </w:pPr>
      <w:r w:rsidRPr="00976560">
        <w:rPr>
          <w:rFonts w:ascii="Arial" w:hAnsi="Arial" w:cs="Arial"/>
          <w:sz w:val="24"/>
          <w:szCs w:val="24"/>
        </w:rPr>
        <w:t>Leadership discussion was interesting to hear what the room was looking for.</w:t>
      </w:r>
    </w:p>
    <w:p w14:paraId="754FB999" w14:textId="77777777" w:rsidR="007B4D18" w:rsidRPr="00976560" w:rsidRDefault="007B4D18" w:rsidP="00A069CA">
      <w:pPr>
        <w:numPr>
          <w:ilvl w:val="0"/>
          <w:numId w:val="58"/>
        </w:numPr>
        <w:spacing w:after="160" w:line="259" w:lineRule="auto"/>
        <w:contextualSpacing/>
        <w:rPr>
          <w:rFonts w:ascii="Arial" w:hAnsi="Arial" w:cs="Arial"/>
          <w:sz w:val="24"/>
          <w:szCs w:val="24"/>
        </w:rPr>
      </w:pPr>
      <w:r w:rsidRPr="00976560">
        <w:rPr>
          <w:rFonts w:ascii="Arial" w:hAnsi="Arial" w:cs="Arial"/>
          <w:sz w:val="24"/>
          <w:szCs w:val="24"/>
        </w:rPr>
        <w:lastRenderedPageBreak/>
        <w:t>Workforce strategy for health and social care, themes and direction</w:t>
      </w:r>
    </w:p>
    <w:p w14:paraId="0E900BC9" w14:textId="77777777" w:rsidR="007B4D18" w:rsidRPr="00976560" w:rsidRDefault="007B4D18" w:rsidP="00A069CA">
      <w:pPr>
        <w:numPr>
          <w:ilvl w:val="0"/>
          <w:numId w:val="58"/>
        </w:numPr>
        <w:spacing w:after="160" w:line="259" w:lineRule="auto"/>
        <w:contextualSpacing/>
        <w:rPr>
          <w:rFonts w:ascii="Arial" w:hAnsi="Arial" w:cs="Arial"/>
          <w:sz w:val="24"/>
          <w:szCs w:val="24"/>
        </w:rPr>
      </w:pPr>
      <w:r w:rsidRPr="00976560">
        <w:rPr>
          <w:rFonts w:ascii="Arial" w:hAnsi="Arial" w:cs="Arial"/>
          <w:sz w:val="24"/>
          <w:szCs w:val="24"/>
        </w:rPr>
        <w:t>education and training</w:t>
      </w:r>
    </w:p>
    <w:p w14:paraId="4720D265" w14:textId="77777777" w:rsidR="007B4D18" w:rsidRPr="00976560" w:rsidRDefault="007B4D18" w:rsidP="00A069CA">
      <w:pPr>
        <w:numPr>
          <w:ilvl w:val="0"/>
          <w:numId w:val="58"/>
        </w:numPr>
        <w:spacing w:after="160" w:line="259" w:lineRule="auto"/>
        <w:contextualSpacing/>
        <w:rPr>
          <w:rFonts w:ascii="Arial" w:hAnsi="Arial" w:cs="Arial"/>
          <w:sz w:val="24"/>
          <w:szCs w:val="24"/>
        </w:rPr>
      </w:pPr>
      <w:r w:rsidRPr="00976560">
        <w:rPr>
          <w:rFonts w:ascii="Arial" w:hAnsi="Arial" w:cs="Arial"/>
          <w:sz w:val="24"/>
          <w:szCs w:val="24"/>
        </w:rPr>
        <w:t>Leadership session very interesting – exciting work</w:t>
      </w:r>
    </w:p>
    <w:p w14:paraId="51344542" w14:textId="0A7D3711" w:rsidR="007B4D18" w:rsidRDefault="007B4D18" w:rsidP="00A069CA">
      <w:pPr>
        <w:numPr>
          <w:ilvl w:val="0"/>
          <w:numId w:val="58"/>
        </w:numPr>
        <w:spacing w:after="160" w:line="259" w:lineRule="auto"/>
        <w:contextualSpacing/>
        <w:rPr>
          <w:rFonts w:ascii="Arial" w:hAnsi="Arial" w:cs="Arial"/>
          <w:sz w:val="24"/>
          <w:szCs w:val="24"/>
        </w:rPr>
      </w:pPr>
      <w:r w:rsidRPr="00976560">
        <w:rPr>
          <w:rFonts w:ascii="Arial" w:hAnsi="Arial" w:cs="Arial"/>
          <w:sz w:val="24"/>
          <w:szCs w:val="24"/>
        </w:rPr>
        <w:t>HEIW (IMTP) introduction to proposed themes and priorities for next 3 years.</w:t>
      </w:r>
    </w:p>
    <w:p w14:paraId="00B64166" w14:textId="77777777" w:rsidR="005B0B18" w:rsidRPr="00467815" w:rsidRDefault="005B0B18" w:rsidP="00467815">
      <w:pPr>
        <w:spacing w:after="160" w:line="259" w:lineRule="auto"/>
        <w:ind w:left="720"/>
        <w:contextualSpacing/>
        <w:rPr>
          <w:rFonts w:ascii="Arial" w:hAnsi="Arial" w:cs="Arial"/>
          <w:sz w:val="24"/>
          <w:szCs w:val="24"/>
        </w:rPr>
      </w:pPr>
    </w:p>
    <w:p w14:paraId="5D51C346" w14:textId="77777777" w:rsidR="007B4D18" w:rsidRPr="00467815" w:rsidRDefault="007B4D18" w:rsidP="00467815">
      <w:pPr>
        <w:ind w:left="720"/>
        <w:rPr>
          <w:rFonts w:ascii="Arial" w:hAnsi="Arial" w:cs="Arial"/>
          <w:b/>
          <w:sz w:val="24"/>
          <w:szCs w:val="24"/>
        </w:rPr>
      </w:pPr>
      <w:r w:rsidRPr="00467815">
        <w:rPr>
          <w:rFonts w:ascii="Arial" w:hAnsi="Arial" w:cs="Arial"/>
          <w:b/>
          <w:sz w:val="24"/>
          <w:szCs w:val="24"/>
        </w:rPr>
        <w:t>What would you like to hear about at our next conference?</w:t>
      </w:r>
    </w:p>
    <w:p w14:paraId="24BD4D84"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Equality</w:t>
      </w:r>
    </w:p>
    <w:p w14:paraId="0D5388D0"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How an all Wales approach can be achieved for some of the outstanding projects</w:t>
      </w:r>
    </w:p>
    <w:p w14:paraId="58B44E74"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Digital solutions to staff problems</w:t>
      </w:r>
    </w:p>
    <w:p w14:paraId="1832AF81"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Digital platforms and tools that could be used to improve education and feedback</w:t>
      </w:r>
    </w:p>
    <w:p w14:paraId="6B83A8E6"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Collaboration with universities and widening access to research across all learners and disciplines to promote excellence and an academic base in education and training</w:t>
      </w:r>
    </w:p>
    <w:p w14:paraId="34F372DF"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Health and wellbeing in the workforce and working with organisations outside the NHS</w:t>
      </w:r>
    </w:p>
    <w:p w14:paraId="7A8A9D77"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Our vision for health education</w:t>
      </w:r>
    </w:p>
    <w:p w14:paraId="32C7D0DF"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 xml:space="preserve">education and training – how this </w:t>
      </w:r>
      <w:proofErr w:type="gramStart"/>
      <w:r w:rsidRPr="00467815">
        <w:rPr>
          <w:rFonts w:ascii="Arial" w:hAnsi="Arial" w:cs="Arial"/>
          <w:sz w:val="24"/>
          <w:szCs w:val="24"/>
        </w:rPr>
        <w:t>is</w:t>
      </w:r>
      <w:proofErr w:type="gramEnd"/>
      <w:r w:rsidRPr="00467815">
        <w:rPr>
          <w:rFonts w:ascii="Arial" w:hAnsi="Arial" w:cs="Arial"/>
          <w:sz w:val="24"/>
          <w:szCs w:val="24"/>
        </w:rPr>
        <w:t xml:space="preserve"> being put into action</w:t>
      </w:r>
    </w:p>
    <w:p w14:paraId="36A4D18E"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How social care will be involved at all levels.</w:t>
      </w:r>
    </w:p>
    <w:p w14:paraId="6C08068E"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Partnership working and how it’s impacting on the workforce agenda</w:t>
      </w:r>
    </w:p>
    <w:p w14:paraId="0AF06ADA"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Mental health</w:t>
      </w:r>
    </w:p>
    <w:p w14:paraId="443FEB03"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Putting strategy into practice</w:t>
      </w:r>
    </w:p>
    <w:p w14:paraId="6327A64F"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different healthcare roles</w:t>
      </w:r>
    </w:p>
    <w:p w14:paraId="032404D6" w14:textId="77777777" w:rsidR="007B4D18" w:rsidRPr="00467815"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case studies or people / students and their career pathways and how they think improvements should be made.</w:t>
      </w:r>
    </w:p>
    <w:p w14:paraId="17DA3AF2" w14:textId="6AF79EB3" w:rsidR="007B4D18" w:rsidRDefault="007B4D18" w:rsidP="00A069CA">
      <w:pPr>
        <w:numPr>
          <w:ilvl w:val="0"/>
          <w:numId w:val="58"/>
        </w:numPr>
        <w:spacing w:after="160" w:line="259" w:lineRule="auto"/>
        <w:contextualSpacing/>
        <w:rPr>
          <w:rFonts w:ascii="Arial" w:hAnsi="Arial" w:cs="Arial"/>
          <w:sz w:val="24"/>
          <w:szCs w:val="24"/>
        </w:rPr>
      </w:pPr>
      <w:r w:rsidRPr="00467815">
        <w:rPr>
          <w:rFonts w:ascii="Arial" w:hAnsi="Arial" w:cs="Arial"/>
          <w:sz w:val="24"/>
          <w:szCs w:val="24"/>
        </w:rPr>
        <w:t>actions / strategy / plan implementation</w:t>
      </w:r>
    </w:p>
    <w:p w14:paraId="38901F28" w14:textId="77777777" w:rsidR="005B0B18" w:rsidRPr="00DD59E9" w:rsidRDefault="005B0B18" w:rsidP="00DD59E9">
      <w:pPr>
        <w:spacing w:after="160" w:line="259" w:lineRule="auto"/>
        <w:ind w:left="720"/>
        <w:contextualSpacing/>
        <w:rPr>
          <w:rFonts w:ascii="Arial" w:hAnsi="Arial" w:cs="Arial"/>
          <w:sz w:val="24"/>
          <w:szCs w:val="24"/>
        </w:rPr>
      </w:pPr>
    </w:p>
    <w:p w14:paraId="2A14080C" w14:textId="77777777" w:rsidR="007B4D18" w:rsidRPr="00DD59E9" w:rsidRDefault="007B4D18" w:rsidP="00DD59E9">
      <w:pPr>
        <w:ind w:left="720"/>
        <w:rPr>
          <w:rFonts w:ascii="Arial" w:hAnsi="Arial" w:cs="Arial"/>
          <w:b/>
          <w:sz w:val="24"/>
          <w:szCs w:val="24"/>
        </w:rPr>
      </w:pPr>
      <w:r w:rsidRPr="00DD59E9">
        <w:rPr>
          <w:rFonts w:ascii="Arial" w:hAnsi="Arial" w:cs="Arial"/>
          <w:b/>
          <w:sz w:val="24"/>
          <w:szCs w:val="24"/>
        </w:rPr>
        <w:t>Any other feedback?</w:t>
      </w:r>
    </w:p>
    <w:p w14:paraId="5D856C54" w14:textId="09DD8120" w:rsidR="007B4D18" w:rsidRPr="00DD59E9" w:rsidRDefault="007B4D18" w:rsidP="00A069CA">
      <w:pPr>
        <w:numPr>
          <w:ilvl w:val="0"/>
          <w:numId w:val="58"/>
        </w:numPr>
        <w:spacing w:after="160" w:line="259" w:lineRule="auto"/>
        <w:contextualSpacing/>
        <w:rPr>
          <w:rFonts w:ascii="Arial" w:hAnsi="Arial" w:cs="Arial"/>
          <w:sz w:val="24"/>
          <w:szCs w:val="24"/>
        </w:rPr>
      </w:pPr>
      <w:r w:rsidRPr="00DD59E9">
        <w:rPr>
          <w:rFonts w:ascii="Arial" w:hAnsi="Arial" w:cs="Arial"/>
          <w:sz w:val="24"/>
          <w:szCs w:val="24"/>
        </w:rPr>
        <w:t>dialogue with other partners on shared workforce risks and opportunities</w:t>
      </w:r>
    </w:p>
    <w:p w14:paraId="6299C6A7" w14:textId="232D7685" w:rsidR="007B4D18" w:rsidRDefault="007B4D18" w:rsidP="00A069CA">
      <w:pPr>
        <w:numPr>
          <w:ilvl w:val="0"/>
          <w:numId w:val="58"/>
        </w:numPr>
        <w:spacing w:after="160" w:line="259" w:lineRule="auto"/>
        <w:contextualSpacing/>
        <w:rPr>
          <w:rFonts w:ascii="Arial" w:hAnsi="Arial" w:cs="Arial"/>
          <w:sz w:val="24"/>
          <w:szCs w:val="24"/>
        </w:rPr>
      </w:pPr>
      <w:r w:rsidRPr="00DD59E9">
        <w:rPr>
          <w:rFonts w:ascii="Arial" w:hAnsi="Arial" w:cs="Arial"/>
          <w:sz w:val="24"/>
          <w:szCs w:val="24"/>
        </w:rPr>
        <w:t>opportunity to hit the health and social care brief</w:t>
      </w:r>
    </w:p>
    <w:p w14:paraId="144E513D" w14:textId="37E5DC0A" w:rsidR="002962B4" w:rsidRDefault="002962B4" w:rsidP="00536E99">
      <w:pPr>
        <w:rPr>
          <w:rFonts w:ascii="Arial" w:hAnsi="Arial" w:cs="Arial"/>
          <w:b/>
          <w:sz w:val="24"/>
          <w:szCs w:val="24"/>
        </w:rPr>
      </w:pPr>
    </w:p>
    <w:p w14:paraId="08374986" w14:textId="4C0C3DA5" w:rsidR="00B24E1B" w:rsidRDefault="00B24E1B" w:rsidP="00536E99">
      <w:pPr>
        <w:rPr>
          <w:rFonts w:ascii="Arial" w:hAnsi="Arial" w:cs="Arial"/>
          <w:b/>
          <w:sz w:val="24"/>
          <w:szCs w:val="24"/>
        </w:rPr>
      </w:pPr>
    </w:p>
    <w:p w14:paraId="0CA5C3FA" w14:textId="4E5C09EA" w:rsidR="00B24E1B" w:rsidRDefault="00B24E1B" w:rsidP="00536E99">
      <w:pPr>
        <w:rPr>
          <w:rFonts w:ascii="Arial" w:hAnsi="Arial" w:cs="Arial"/>
          <w:b/>
          <w:sz w:val="24"/>
          <w:szCs w:val="24"/>
        </w:rPr>
      </w:pPr>
    </w:p>
    <w:p w14:paraId="3BF52369" w14:textId="465C3EF9" w:rsidR="00B24E1B" w:rsidRDefault="00B24E1B" w:rsidP="00536E99">
      <w:pPr>
        <w:rPr>
          <w:rFonts w:ascii="Arial" w:hAnsi="Arial" w:cs="Arial"/>
          <w:b/>
          <w:sz w:val="24"/>
          <w:szCs w:val="24"/>
        </w:rPr>
      </w:pPr>
    </w:p>
    <w:p w14:paraId="5BE8A967" w14:textId="07B7B12F" w:rsidR="00B24E1B" w:rsidRDefault="00B24E1B" w:rsidP="00536E99">
      <w:pPr>
        <w:rPr>
          <w:rFonts w:ascii="Arial" w:hAnsi="Arial" w:cs="Arial"/>
          <w:b/>
          <w:sz w:val="24"/>
          <w:szCs w:val="24"/>
        </w:rPr>
      </w:pPr>
    </w:p>
    <w:p w14:paraId="2D15069B" w14:textId="1AAB3A6F" w:rsidR="00B24E1B" w:rsidRDefault="00B24E1B" w:rsidP="00536E99">
      <w:pPr>
        <w:rPr>
          <w:rFonts w:ascii="Arial" w:hAnsi="Arial" w:cs="Arial"/>
          <w:b/>
          <w:sz w:val="24"/>
          <w:szCs w:val="24"/>
        </w:rPr>
      </w:pPr>
    </w:p>
    <w:p w14:paraId="35ED6ACC" w14:textId="7026EFF8" w:rsidR="00B24E1B" w:rsidRDefault="00B24E1B" w:rsidP="00536E99">
      <w:pPr>
        <w:rPr>
          <w:rFonts w:ascii="Arial" w:hAnsi="Arial" w:cs="Arial"/>
          <w:b/>
          <w:sz w:val="24"/>
          <w:szCs w:val="24"/>
        </w:rPr>
      </w:pPr>
    </w:p>
    <w:p w14:paraId="20D0F176" w14:textId="0ACBF2CB" w:rsidR="00B24E1B" w:rsidRDefault="00B24E1B" w:rsidP="00536E99">
      <w:pPr>
        <w:rPr>
          <w:rFonts w:ascii="Arial" w:hAnsi="Arial" w:cs="Arial"/>
          <w:b/>
          <w:sz w:val="24"/>
          <w:szCs w:val="24"/>
        </w:rPr>
      </w:pPr>
    </w:p>
    <w:p w14:paraId="4D2E0EB1" w14:textId="7AF677EF" w:rsidR="00B24E1B" w:rsidRDefault="00B24E1B" w:rsidP="00536E99">
      <w:pPr>
        <w:rPr>
          <w:rFonts w:ascii="Arial" w:hAnsi="Arial" w:cs="Arial"/>
          <w:b/>
          <w:sz w:val="24"/>
          <w:szCs w:val="24"/>
        </w:rPr>
      </w:pPr>
    </w:p>
    <w:p w14:paraId="5C6411A5" w14:textId="0605D0AB" w:rsidR="00B24E1B" w:rsidRDefault="00B24E1B" w:rsidP="00536E99">
      <w:pPr>
        <w:rPr>
          <w:rFonts w:ascii="Arial" w:hAnsi="Arial" w:cs="Arial"/>
          <w:b/>
          <w:sz w:val="24"/>
          <w:szCs w:val="24"/>
        </w:rPr>
      </w:pPr>
    </w:p>
    <w:p w14:paraId="2822EEEA" w14:textId="5F3442B9" w:rsidR="00B24E1B" w:rsidRDefault="00B24E1B" w:rsidP="00536E99">
      <w:pPr>
        <w:rPr>
          <w:rFonts w:ascii="Arial" w:hAnsi="Arial" w:cs="Arial"/>
          <w:b/>
          <w:sz w:val="24"/>
          <w:szCs w:val="24"/>
        </w:rPr>
      </w:pPr>
    </w:p>
    <w:p w14:paraId="72F0AA7D" w14:textId="15C98436" w:rsidR="00B24E1B" w:rsidRDefault="00B24E1B" w:rsidP="00536E99">
      <w:pPr>
        <w:rPr>
          <w:rFonts w:ascii="Arial" w:hAnsi="Arial" w:cs="Arial"/>
          <w:b/>
          <w:sz w:val="24"/>
          <w:szCs w:val="24"/>
        </w:rPr>
      </w:pPr>
    </w:p>
    <w:p w14:paraId="6EE1B666" w14:textId="641F5C64" w:rsidR="00B24E1B" w:rsidRDefault="00B24E1B" w:rsidP="00536E99">
      <w:pPr>
        <w:rPr>
          <w:rFonts w:ascii="Arial" w:hAnsi="Arial" w:cs="Arial"/>
          <w:b/>
          <w:sz w:val="24"/>
          <w:szCs w:val="24"/>
        </w:rPr>
      </w:pPr>
    </w:p>
    <w:p w14:paraId="2228538D" w14:textId="001A1F4B" w:rsidR="00B24E1B" w:rsidRDefault="00B24E1B" w:rsidP="00536E99">
      <w:pPr>
        <w:rPr>
          <w:rFonts w:ascii="Arial" w:hAnsi="Arial" w:cs="Arial"/>
          <w:b/>
          <w:sz w:val="24"/>
          <w:szCs w:val="24"/>
        </w:rPr>
      </w:pPr>
    </w:p>
    <w:p w14:paraId="052F3646" w14:textId="7F41CD7B" w:rsidR="00B24E1B" w:rsidRDefault="00B24E1B" w:rsidP="00536E99">
      <w:pPr>
        <w:rPr>
          <w:rFonts w:ascii="Arial" w:hAnsi="Arial" w:cs="Arial"/>
          <w:b/>
          <w:sz w:val="24"/>
          <w:szCs w:val="24"/>
        </w:rPr>
      </w:pPr>
    </w:p>
    <w:p w14:paraId="1A74DCC9" w14:textId="1046CA56" w:rsidR="00B24E1B" w:rsidRDefault="00B24E1B" w:rsidP="00536E99">
      <w:pPr>
        <w:rPr>
          <w:rFonts w:ascii="Arial" w:hAnsi="Arial" w:cs="Arial"/>
          <w:b/>
          <w:sz w:val="24"/>
          <w:szCs w:val="24"/>
        </w:rPr>
      </w:pPr>
    </w:p>
    <w:p w14:paraId="06CD0B61" w14:textId="033A3C51" w:rsidR="00B24E1B" w:rsidRDefault="00B24E1B" w:rsidP="00536E99">
      <w:pPr>
        <w:rPr>
          <w:rFonts w:ascii="Arial" w:hAnsi="Arial" w:cs="Arial"/>
          <w:b/>
          <w:sz w:val="24"/>
          <w:szCs w:val="24"/>
        </w:rPr>
      </w:pPr>
    </w:p>
    <w:p w14:paraId="6C28AC1E" w14:textId="6F5FD9AF" w:rsidR="00B24E1B" w:rsidRDefault="00B24E1B" w:rsidP="00536E99">
      <w:pPr>
        <w:rPr>
          <w:rFonts w:ascii="Arial" w:hAnsi="Arial" w:cs="Arial"/>
          <w:b/>
          <w:sz w:val="24"/>
          <w:szCs w:val="24"/>
        </w:rPr>
      </w:pPr>
    </w:p>
    <w:p w14:paraId="4B2EF6CD" w14:textId="1F24759A" w:rsidR="00B24E1B" w:rsidRPr="002659FE" w:rsidRDefault="009707E8" w:rsidP="00536E99">
      <w:pPr>
        <w:rPr>
          <w:rFonts w:ascii="Arial" w:hAnsi="Arial" w:cs="Arial"/>
          <w:b/>
          <w:sz w:val="24"/>
          <w:szCs w:val="24"/>
        </w:rPr>
      </w:pPr>
      <w:r>
        <w:rPr>
          <w:rFonts w:ascii="Arial" w:hAnsi="Arial" w:cs="Arial"/>
          <w:b/>
          <w:noProof/>
          <w:sz w:val="24"/>
          <w:szCs w:val="24"/>
        </w:rPr>
        <w:lastRenderedPageBreak/>
        <mc:AlternateContent>
          <mc:Choice Requires="wps">
            <w:drawing>
              <wp:anchor distT="0" distB="0" distL="114300" distR="114300" simplePos="0" relativeHeight="251661315" behindDoc="1" locked="0" layoutInCell="1" allowOverlap="1" wp14:anchorId="71144F7B" wp14:editId="023AA6FA">
                <wp:simplePos x="0" y="0"/>
                <wp:positionH relativeFrom="page">
                  <wp:posOffset>-3326765</wp:posOffset>
                </wp:positionH>
                <wp:positionV relativeFrom="page">
                  <wp:posOffset>-4704715</wp:posOffset>
                </wp:positionV>
                <wp:extent cx="14211935" cy="20104100"/>
                <wp:effectExtent l="0" t="0" r="0" b="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11935" cy="20104100"/>
                        </a:xfrm>
                        <a:prstGeom prst="rect">
                          <a:avLst/>
                        </a:prstGeom>
                        <a:solidFill>
                          <a:srgbClr val="042F7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99D03B" id="Rectangle 14" o:spid="_x0000_s1026" style="position:absolute;margin-left:-261.95pt;margin-top:-370.45pt;width:1119.05pt;height:1583pt;z-index:-251655165;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" fillcolor="#042f75" stroked="f">
                <w10:wrap anchorx="page" anchory="page"/>
              </v:rect>
            </w:pict>
          </mc:Fallback>
        </mc:AlternateContent>
      </w:r>
    </w:p>
    <w:sectPr w:rsidR="00B24E1B" w:rsidRPr="002659FE" w:rsidSect="00C67AB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615AFD" w14:textId="77777777" w:rsidR="00D7592B" w:rsidRDefault="00D7592B" w:rsidP="00B17072">
      <w:r>
        <w:separator/>
      </w:r>
    </w:p>
  </w:endnote>
  <w:endnote w:type="continuationSeparator" w:id="0">
    <w:p w14:paraId="60F96E4B" w14:textId="77777777" w:rsidR="00D7592B" w:rsidRDefault="00D7592B" w:rsidP="00B17072">
      <w:r>
        <w:continuationSeparator/>
      </w:r>
    </w:p>
  </w:endnote>
  <w:endnote w:type="continuationNotice" w:id="1">
    <w:p w14:paraId="641F4174" w14:textId="77777777" w:rsidR="00D7592B" w:rsidRDefault="00D759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704D23" w14:textId="181BFDB1" w:rsidR="00480A89" w:rsidRPr="00B17072" w:rsidRDefault="00480A89" w:rsidP="00B17072">
    <w:pPr>
      <w:pStyle w:val="Footer"/>
      <w:jc w:val="center"/>
      <w:rPr>
        <w:rFonts w:ascii="Arial" w:hAnsi="Arial" w:cs="Arial"/>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44275423"/>
      <w:docPartObj>
        <w:docPartGallery w:val="Page Numbers (Bottom of Page)"/>
        <w:docPartUnique/>
      </w:docPartObj>
    </w:sdtPr>
    <w:sdtEndPr>
      <w:rPr>
        <w:spacing w:val="60"/>
      </w:rPr>
    </w:sdtEndPr>
    <w:sdtContent>
      <w:p w14:paraId="43164229" w14:textId="50E35BD2" w:rsidR="00480A89" w:rsidRDefault="00480A89" w:rsidP="00F87E20">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22</w:t>
        </w:r>
        <w:r>
          <w:rPr>
            <w:noProof/>
          </w:rPr>
          <w:fldChar w:fldCharType="end"/>
        </w:r>
        <w:r>
          <w:t xml:space="preserve"> | </w:t>
        </w:r>
        <w:r w:rsidRPr="00DE2EAF">
          <w:rPr>
            <w:spacing w:val="60"/>
          </w:rPr>
          <w:t>Page</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38660429"/>
      <w:docPartObj>
        <w:docPartGallery w:val="Page Numbers (Bottom of Page)"/>
        <w:docPartUnique/>
      </w:docPartObj>
    </w:sdtPr>
    <w:sdtEndPr>
      <w:rPr>
        <w:spacing w:val="60"/>
      </w:rPr>
    </w:sdtEndPr>
    <w:sdtContent>
      <w:p w14:paraId="414E81CD" w14:textId="5BC3BD0A" w:rsidR="00480A89" w:rsidRDefault="00480A89" w:rsidP="00F87E20">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139</w:t>
        </w:r>
        <w:r>
          <w:rPr>
            <w:noProof/>
          </w:rPr>
          <w:fldChar w:fldCharType="end"/>
        </w:r>
        <w:r>
          <w:t xml:space="preserve"> | </w:t>
        </w:r>
        <w:r w:rsidRPr="0062558F">
          <w:rPr>
            <w:spacing w:val="60"/>
          </w:rPr>
          <w:t>Page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8C5401" w14:textId="77777777" w:rsidR="00D7592B" w:rsidRDefault="00D7592B" w:rsidP="00B17072">
      <w:r>
        <w:separator/>
      </w:r>
    </w:p>
  </w:footnote>
  <w:footnote w:type="continuationSeparator" w:id="0">
    <w:p w14:paraId="0B986C3E" w14:textId="77777777" w:rsidR="00D7592B" w:rsidRDefault="00D7592B" w:rsidP="00B17072">
      <w:r>
        <w:continuationSeparator/>
      </w:r>
    </w:p>
  </w:footnote>
  <w:footnote w:type="continuationNotice" w:id="1">
    <w:p w14:paraId="6C046539" w14:textId="77777777" w:rsidR="00D7592B" w:rsidRDefault="00D7592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A26898"/>
    <w:multiLevelType w:val="hybridMultilevel"/>
    <w:tmpl w:val="6E507768"/>
    <w:lvl w:ilvl="0" w:tplc="08090001">
      <w:start w:val="1"/>
      <w:numFmt w:val="bullet"/>
      <w:lvlText w:val=""/>
      <w:lvlJc w:val="left"/>
      <w:pPr>
        <w:ind w:left="360" w:hanging="360"/>
      </w:pPr>
      <w:rPr>
        <w:rFonts w:ascii="Symbol" w:hAnsi="Symbol" w:hint="default"/>
      </w:rPr>
    </w:lvl>
    <w:lvl w:ilvl="1" w:tplc="DEC60A68">
      <w:numFmt w:val="bullet"/>
      <w:lvlText w:val="-"/>
      <w:lvlJc w:val="left"/>
      <w:pPr>
        <w:ind w:left="1440" w:hanging="720"/>
      </w:pPr>
      <w:rPr>
        <w:rFonts w:ascii="Arial" w:eastAsiaTheme="minorHAns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14442CD"/>
    <w:multiLevelType w:val="hybridMultilevel"/>
    <w:tmpl w:val="C9CE61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1F24D15"/>
    <w:multiLevelType w:val="hybridMultilevel"/>
    <w:tmpl w:val="D046B3A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10616E"/>
    <w:multiLevelType w:val="hybridMultilevel"/>
    <w:tmpl w:val="E9089F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2D30059"/>
    <w:multiLevelType w:val="hybridMultilevel"/>
    <w:tmpl w:val="09DA2D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476618F"/>
    <w:multiLevelType w:val="hybridMultilevel"/>
    <w:tmpl w:val="A7981B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78C2EB9"/>
    <w:multiLevelType w:val="hybridMultilevel"/>
    <w:tmpl w:val="58DE95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084B584E"/>
    <w:multiLevelType w:val="hybridMultilevel"/>
    <w:tmpl w:val="EB9E98F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87230F7"/>
    <w:multiLevelType w:val="hybridMultilevel"/>
    <w:tmpl w:val="813698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BE32E7D"/>
    <w:multiLevelType w:val="hybridMultilevel"/>
    <w:tmpl w:val="66089F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D674CDD"/>
    <w:multiLevelType w:val="multilevel"/>
    <w:tmpl w:val="DC0436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E7E3091"/>
    <w:multiLevelType w:val="hybridMultilevel"/>
    <w:tmpl w:val="B7B2D1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0FFE4892"/>
    <w:multiLevelType w:val="hybridMultilevel"/>
    <w:tmpl w:val="8C482E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0AD6907"/>
    <w:multiLevelType w:val="hybridMultilevel"/>
    <w:tmpl w:val="EE34DA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1B928ED"/>
    <w:multiLevelType w:val="hybridMultilevel"/>
    <w:tmpl w:val="B2BEA5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3666AF9"/>
    <w:multiLevelType w:val="hybridMultilevel"/>
    <w:tmpl w:val="3E9C6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4DA2B27"/>
    <w:multiLevelType w:val="hybridMultilevel"/>
    <w:tmpl w:val="46F485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16974FB7"/>
    <w:multiLevelType w:val="hybridMultilevel"/>
    <w:tmpl w:val="B3D80B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180C320E"/>
    <w:multiLevelType w:val="hybridMultilevel"/>
    <w:tmpl w:val="9732BD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1B776D7B"/>
    <w:multiLevelType w:val="hybridMultilevel"/>
    <w:tmpl w:val="97924B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1C41321D"/>
    <w:multiLevelType w:val="hybridMultilevel"/>
    <w:tmpl w:val="597AF7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1FE55436"/>
    <w:multiLevelType w:val="hybridMultilevel"/>
    <w:tmpl w:val="778495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17E268B"/>
    <w:multiLevelType w:val="hybridMultilevel"/>
    <w:tmpl w:val="F05EEB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227700A"/>
    <w:multiLevelType w:val="multilevel"/>
    <w:tmpl w:val="F73C3DB4"/>
    <w:lvl w:ilvl="0">
      <w:start w:val="1"/>
      <w:numFmt w:val="decimal"/>
      <w:lvlText w:val="%1."/>
      <w:lvlJc w:val="left"/>
      <w:pPr>
        <w:ind w:left="720" w:hanging="360"/>
      </w:pPr>
    </w:lvl>
    <w:lvl w:ilvl="1">
      <w:start w:val="7"/>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247F4582"/>
    <w:multiLevelType w:val="hybridMultilevel"/>
    <w:tmpl w:val="B94299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257E1712"/>
    <w:multiLevelType w:val="hybridMultilevel"/>
    <w:tmpl w:val="E61A2E16"/>
    <w:lvl w:ilvl="0" w:tplc="08090001">
      <w:start w:val="1"/>
      <w:numFmt w:val="bullet"/>
      <w:lvlText w:val=""/>
      <w:lvlJc w:val="left"/>
      <w:pPr>
        <w:ind w:left="820" w:hanging="360"/>
      </w:pPr>
      <w:rPr>
        <w:rFonts w:ascii="Symbol" w:hAnsi="Symbol" w:hint="default"/>
      </w:rPr>
    </w:lvl>
    <w:lvl w:ilvl="1" w:tplc="08090003">
      <w:start w:val="1"/>
      <w:numFmt w:val="bullet"/>
      <w:lvlText w:val="o"/>
      <w:lvlJc w:val="left"/>
      <w:pPr>
        <w:ind w:left="1540" w:hanging="360"/>
      </w:pPr>
      <w:rPr>
        <w:rFonts w:ascii="Courier New" w:hAnsi="Courier New" w:cs="Courier New" w:hint="default"/>
      </w:rPr>
    </w:lvl>
    <w:lvl w:ilvl="2" w:tplc="08090005">
      <w:start w:val="1"/>
      <w:numFmt w:val="bullet"/>
      <w:lvlText w:val=""/>
      <w:lvlJc w:val="left"/>
      <w:pPr>
        <w:ind w:left="2260" w:hanging="360"/>
      </w:pPr>
      <w:rPr>
        <w:rFonts w:ascii="Wingdings" w:hAnsi="Wingdings" w:hint="default"/>
      </w:rPr>
    </w:lvl>
    <w:lvl w:ilvl="3" w:tplc="08090001">
      <w:start w:val="1"/>
      <w:numFmt w:val="bullet"/>
      <w:lvlText w:val=""/>
      <w:lvlJc w:val="left"/>
      <w:pPr>
        <w:ind w:left="2980" w:hanging="360"/>
      </w:pPr>
      <w:rPr>
        <w:rFonts w:ascii="Symbol" w:hAnsi="Symbol" w:hint="default"/>
      </w:rPr>
    </w:lvl>
    <w:lvl w:ilvl="4" w:tplc="08090003">
      <w:start w:val="1"/>
      <w:numFmt w:val="bullet"/>
      <w:lvlText w:val="o"/>
      <w:lvlJc w:val="left"/>
      <w:pPr>
        <w:ind w:left="3700" w:hanging="360"/>
      </w:pPr>
      <w:rPr>
        <w:rFonts w:ascii="Courier New" w:hAnsi="Courier New" w:cs="Courier New" w:hint="default"/>
      </w:rPr>
    </w:lvl>
    <w:lvl w:ilvl="5" w:tplc="08090005">
      <w:start w:val="1"/>
      <w:numFmt w:val="bullet"/>
      <w:lvlText w:val=""/>
      <w:lvlJc w:val="left"/>
      <w:pPr>
        <w:ind w:left="4420" w:hanging="360"/>
      </w:pPr>
      <w:rPr>
        <w:rFonts w:ascii="Wingdings" w:hAnsi="Wingdings" w:hint="default"/>
      </w:rPr>
    </w:lvl>
    <w:lvl w:ilvl="6" w:tplc="08090001">
      <w:start w:val="1"/>
      <w:numFmt w:val="bullet"/>
      <w:lvlText w:val=""/>
      <w:lvlJc w:val="left"/>
      <w:pPr>
        <w:ind w:left="5140" w:hanging="360"/>
      </w:pPr>
      <w:rPr>
        <w:rFonts w:ascii="Symbol" w:hAnsi="Symbol" w:hint="default"/>
      </w:rPr>
    </w:lvl>
    <w:lvl w:ilvl="7" w:tplc="08090003">
      <w:start w:val="1"/>
      <w:numFmt w:val="bullet"/>
      <w:lvlText w:val="o"/>
      <w:lvlJc w:val="left"/>
      <w:pPr>
        <w:ind w:left="5860" w:hanging="360"/>
      </w:pPr>
      <w:rPr>
        <w:rFonts w:ascii="Courier New" w:hAnsi="Courier New" w:cs="Courier New" w:hint="default"/>
      </w:rPr>
    </w:lvl>
    <w:lvl w:ilvl="8" w:tplc="08090005">
      <w:start w:val="1"/>
      <w:numFmt w:val="bullet"/>
      <w:lvlText w:val=""/>
      <w:lvlJc w:val="left"/>
      <w:pPr>
        <w:ind w:left="6580" w:hanging="360"/>
      </w:pPr>
      <w:rPr>
        <w:rFonts w:ascii="Wingdings" w:hAnsi="Wingdings" w:hint="default"/>
      </w:rPr>
    </w:lvl>
  </w:abstractNum>
  <w:abstractNum w:abstractNumId="26" w15:restartNumberingAfterBreak="0">
    <w:nsid w:val="27A527C4"/>
    <w:multiLevelType w:val="hybridMultilevel"/>
    <w:tmpl w:val="7448766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28A57098"/>
    <w:multiLevelType w:val="hybridMultilevel"/>
    <w:tmpl w:val="6DA82F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29457151"/>
    <w:multiLevelType w:val="hybridMultilevel"/>
    <w:tmpl w:val="565C76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2BC72995"/>
    <w:multiLevelType w:val="hybridMultilevel"/>
    <w:tmpl w:val="0D1403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2DB254B3"/>
    <w:multiLevelType w:val="hybridMultilevel"/>
    <w:tmpl w:val="3C24B10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DB53108"/>
    <w:multiLevelType w:val="hybridMultilevel"/>
    <w:tmpl w:val="6D26C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2DD50CC9"/>
    <w:multiLevelType w:val="hybridMultilevel"/>
    <w:tmpl w:val="55A2B60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2E925859"/>
    <w:multiLevelType w:val="hybridMultilevel"/>
    <w:tmpl w:val="45265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44F090E"/>
    <w:multiLevelType w:val="hybridMultilevel"/>
    <w:tmpl w:val="2D9E5D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398F70AE"/>
    <w:multiLevelType w:val="hybridMultilevel"/>
    <w:tmpl w:val="3A74C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3BEF7740"/>
    <w:multiLevelType w:val="hybridMultilevel"/>
    <w:tmpl w:val="48B82A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3C8C0CAD"/>
    <w:multiLevelType w:val="hybridMultilevel"/>
    <w:tmpl w:val="75DCDC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3CCF1DC9"/>
    <w:multiLevelType w:val="hybridMultilevel"/>
    <w:tmpl w:val="99FA9AE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3E5E6BAA"/>
    <w:multiLevelType w:val="hybridMultilevel"/>
    <w:tmpl w:val="2A0C89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3FDB0732"/>
    <w:multiLevelType w:val="multilevel"/>
    <w:tmpl w:val="81E24060"/>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40606D04"/>
    <w:multiLevelType w:val="hybridMultilevel"/>
    <w:tmpl w:val="706406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41511106"/>
    <w:multiLevelType w:val="hybridMultilevel"/>
    <w:tmpl w:val="5D2863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44AB09B5"/>
    <w:multiLevelType w:val="hybridMultilevel"/>
    <w:tmpl w:val="092EA9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470A0FEB"/>
    <w:multiLevelType w:val="hybridMultilevel"/>
    <w:tmpl w:val="A942D9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473042E5"/>
    <w:multiLevelType w:val="hybridMultilevel"/>
    <w:tmpl w:val="159C8A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49644B2B"/>
    <w:multiLevelType w:val="hybridMultilevel"/>
    <w:tmpl w:val="0FAEE7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49A16085"/>
    <w:multiLevelType w:val="hybridMultilevel"/>
    <w:tmpl w:val="254C29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49BF6865"/>
    <w:multiLevelType w:val="hybridMultilevel"/>
    <w:tmpl w:val="86C4923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9" w15:restartNumberingAfterBreak="0">
    <w:nsid w:val="4BE01322"/>
    <w:multiLevelType w:val="hybridMultilevel"/>
    <w:tmpl w:val="7A98B3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4CB043C6"/>
    <w:multiLevelType w:val="multilevel"/>
    <w:tmpl w:val="7354C030"/>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1" w15:restartNumberingAfterBreak="0">
    <w:nsid w:val="4CE77488"/>
    <w:multiLevelType w:val="hybridMultilevel"/>
    <w:tmpl w:val="A1BC4A3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2" w15:restartNumberingAfterBreak="0">
    <w:nsid w:val="4D1572E4"/>
    <w:multiLevelType w:val="hybridMultilevel"/>
    <w:tmpl w:val="F0BAC61C"/>
    <w:lvl w:ilvl="0" w:tplc="E30A7C8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514D2E5A"/>
    <w:multiLevelType w:val="hybridMultilevel"/>
    <w:tmpl w:val="E152AF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51C06C6E"/>
    <w:multiLevelType w:val="multilevel"/>
    <w:tmpl w:val="299A5EE4"/>
    <w:lvl w:ilvl="0">
      <w:start w:val="1"/>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5" w15:restartNumberingAfterBreak="0">
    <w:nsid w:val="556540C1"/>
    <w:multiLevelType w:val="hybridMultilevel"/>
    <w:tmpl w:val="FD7294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6" w15:restartNumberingAfterBreak="0">
    <w:nsid w:val="56F655CA"/>
    <w:multiLevelType w:val="hybridMultilevel"/>
    <w:tmpl w:val="4606C20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A2DA0218">
      <w:numFmt w:val="bullet"/>
      <w:lvlText w:val="•"/>
      <w:lvlJc w:val="left"/>
      <w:pPr>
        <w:ind w:left="2880" w:hanging="720"/>
      </w:pPr>
      <w:rPr>
        <w:rFonts w:ascii="Arial" w:eastAsiaTheme="minorHAnsi" w:hAnsi="Arial" w:cs="Arial"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7" w15:restartNumberingAfterBreak="0">
    <w:nsid w:val="581557C4"/>
    <w:multiLevelType w:val="hybridMultilevel"/>
    <w:tmpl w:val="A01CD4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591C3DB3"/>
    <w:multiLevelType w:val="multilevel"/>
    <w:tmpl w:val="9C0C0D90"/>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59" w15:restartNumberingAfterBreak="0">
    <w:nsid w:val="5C3E0E51"/>
    <w:multiLevelType w:val="hybridMultilevel"/>
    <w:tmpl w:val="F246E9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5E55407E"/>
    <w:multiLevelType w:val="hybridMultilevel"/>
    <w:tmpl w:val="DDD6F2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1" w15:restartNumberingAfterBreak="0">
    <w:nsid w:val="5F341BE8"/>
    <w:multiLevelType w:val="hybridMultilevel"/>
    <w:tmpl w:val="5F0CD9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61652781"/>
    <w:multiLevelType w:val="hybridMultilevel"/>
    <w:tmpl w:val="1CEA7E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62453AC0"/>
    <w:multiLevelType w:val="hybridMultilevel"/>
    <w:tmpl w:val="2E4ED9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65AE0A27"/>
    <w:multiLevelType w:val="hybridMultilevel"/>
    <w:tmpl w:val="C2F8204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668C590E"/>
    <w:multiLevelType w:val="hybridMultilevel"/>
    <w:tmpl w:val="869C86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6" w15:restartNumberingAfterBreak="0">
    <w:nsid w:val="675167D2"/>
    <w:multiLevelType w:val="multilevel"/>
    <w:tmpl w:val="AAA86C2E"/>
    <w:lvl w:ilvl="0">
      <w:start w:val="1"/>
      <w:numFmt w:val="decimal"/>
      <w:lvlText w:val="%1."/>
      <w:lvlJc w:val="left"/>
      <w:pPr>
        <w:ind w:left="1080" w:hanging="360"/>
      </w:pPr>
    </w:lvl>
    <w:lvl w:ilvl="1">
      <w:start w:val="8"/>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67" w15:restartNumberingAfterBreak="0">
    <w:nsid w:val="6800039E"/>
    <w:multiLevelType w:val="multilevel"/>
    <w:tmpl w:val="D904235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69884721"/>
    <w:multiLevelType w:val="hybridMultilevel"/>
    <w:tmpl w:val="88C20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6AE80EC9"/>
    <w:multiLevelType w:val="hybridMultilevel"/>
    <w:tmpl w:val="EE8C30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0" w15:restartNumberingAfterBreak="0">
    <w:nsid w:val="6B3A4D0E"/>
    <w:multiLevelType w:val="hybridMultilevel"/>
    <w:tmpl w:val="8D86C61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1" w15:restartNumberingAfterBreak="0">
    <w:nsid w:val="6BC81EE4"/>
    <w:multiLevelType w:val="hybridMultilevel"/>
    <w:tmpl w:val="81C00D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15:restartNumberingAfterBreak="0">
    <w:nsid w:val="6FDB79BE"/>
    <w:multiLevelType w:val="hybridMultilevel"/>
    <w:tmpl w:val="933004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3" w15:restartNumberingAfterBreak="0">
    <w:nsid w:val="701944EC"/>
    <w:multiLevelType w:val="multilevel"/>
    <w:tmpl w:val="A0D46A2E"/>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4" w15:restartNumberingAfterBreak="0">
    <w:nsid w:val="739D30A4"/>
    <w:multiLevelType w:val="hybridMultilevel"/>
    <w:tmpl w:val="7FD81D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5" w15:restartNumberingAfterBreak="0">
    <w:nsid w:val="75E178B2"/>
    <w:multiLevelType w:val="hybridMultilevel"/>
    <w:tmpl w:val="21CC0DD4"/>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7E8349FF"/>
    <w:multiLevelType w:val="hybridMultilevel"/>
    <w:tmpl w:val="24C269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7" w15:restartNumberingAfterBreak="0">
    <w:nsid w:val="7F6D5112"/>
    <w:multiLevelType w:val="hybridMultilevel"/>
    <w:tmpl w:val="D4F2D6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9"/>
  </w:num>
  <w:num w:numId="2">
    <w:abstractNumId w:val="63"/>
  </w:num>
  <w:num w:numId="3">
    <w:abstractNumId w:val="71"/>
  </w:num>
  <w:num w:numId="4">
    <w:abstractNumId w:val="74"/>
  </w:num>
  <w:num w:numId="5">
    <w:abstractNumId w:val="31"/>
  </w:num>
  <w:num w:numId="6">
    <w:abstractNumId w:val="24"/>
  </w:num>
  <w:num w:numId="7">
    <w:abstractNumId w:val="35"/>
  </w:num>
  <w:num w:numId="8">
    <w:abstractNumId w:val="47"/>
  </w:num>
  <w:num w:numId="9">
    <w:abstractNumId w:val="45"/>
  </w:num>
  <w:num w:numId="10">
    <w:abstractNumId w:val="12"/>
  </w:num>
  <w:num w:numId="11">
    <w:abstractNumId w:val="57"/>
  </w:num>
  <w:num w:numId="12">
    <w:abstractNumId w:val="9"/>
  </w:num>
  <w:num w:numId="13">
    <w:abstractNumId w:val="46"/>
  </w:num>
  <w:num w:numId="14">
    <w:abstractNumId w:val="21"/>
  </w:num>
  <w:num w:numId="15">
    <w:abstractNumId w:val="15"/>
  </w:num>
  <w:num w:numId="16">
    <w:abstractNumId w:val="19"/>
  </w:num>
  <w:num w:numId="17">
    <w:abstractNumId w:val="51"/>
  </w:num>
  <w:num w:numId="18">
    <w:abstractNumId w:val="36"/>
  </w:num>
  <w:num w:numId="19">
    <w:abstractNumId w:val="5"/>
  </w:num>
  <w:num w:numId="20">
    <w:abstractNumId w:val="23"/>
  </w:num>
  <w:num w:numId="21">
    <w:abstractNumId w:val="17"/>
  </w:num>
  <w:num w:numId="22">
    <w:abstractNumId w:val="61"/>
  </w:num>
  <w:num w:numId="23">
    <w:abstractNumId w:val="37"/>
  </w:num>
  <w:num w:numId="24">
    <w:abstractNumId w:val="0"/>
  </w:num>
  <w:num w:numId="25">
    <w:abstractNumId w:val="6"/>
  </w:num>
  <w:num w:numId="26">
    <w:abstractNumId w:val="65"/>
  </w:num>
  <w:num w:numId="27">
    <w:abstractNumId w:val="62"/>
  </w:num>
  <w:num w:numId="28">
    <w:abstractNumId w:val="39"/>
  </w:num>
  <w:num w:numId="29">
    <w:abstractNumId w:val="3"/>
  </w:num>
  <w:num w:numId="30">
    <w:abstractNumId w:val="77"/>
  </w:num>
  <w:num w:numId="31">
    <w:abstractNumId w:val="34"/>
  </w:num>
  <w:num w:numId="32">
    <w:abstractNumId w:val="69"/>
  </w:num>
  <w:num w:numId="33">
    <w:abstractNumId w:val="72"/>
  </w:num>
  <w:num w:numId="34">
    <w:abstractNumId w:val="27"/>
  </w:num>
  <w:num w:numId="35">
    <w:abstractNumId w:val="43"/>
  </w:num>
  <w:num w:numId="36">
    <w:abstractNumId w:val="29"/>
  </w:num>
  <w:num w:numId="37">
    <w:abstractNumId w:val="38"/>
  </w:num>
  <w:num w:numId="38">
    <w:abstractNumId w:val="13"/>
  </w:num>
  <w:num w:numId="39">
    <w:abstractNumId w:val="59"/>
  </w:num>
  <w:num w:numId="40">
    <w:abstractNumId w:val="26"/>
  </w:num>
  <w:num w:numId="41">
    <w:abstractNumId w:val="41"/>
  </w:num>
  <w:num w:numId="42">
    <w:abstractNumId w:val="8"/>
  </w:num>
  <w:num w:numId="43">
    <w:abstractNumId w:val="7"/>
  </w:num>
  <w:num w:numId="44">
    <w:abstractNumId w:val="58"/>
  </w:num>
  <w:num w:numId="45">
    <w:abstractNumId w:val="67"/>
  </w:num>
  <w:num w:numId="46">
    <w:abstractNumId w:val="10"/>
  </w:num>
  <w:num w:numId="47">
    <w:abstractNumId w:val="33"/>
  </w:num>
  <w:num w:numId="48">
    <w:abstractNumId w:val="66"/>
  </w:num>
  <w:num w:numId="49">
    <w:abstractNumId w:val="22"/>
  </w:num>
  <w:num w:numId="50">
    <w:abstractNumId w:val="28"/>
  </w:num>
  <w:num w:numId="51">
    <w:abstractNumId w:val="68"/>
  </w:num>
  <w:num w:numId="52">
    <w:abstractNumId w:val="30"/>
  </w:num>
  <w:num w:numId="53">
    <w:abstractNumId w:val="2"/>
  </w:num>
  <w:num w:numId="54">
    <w:abstractNumId w:val="75"/>
  </w:num>
  <w:num w:numId="55">
    <w:abstractNumId w:val="18"/>
  </w:num>
  <w:num w:numId="56">
    <w:abstractNumId w:val="40"/>
  </w:num>
  <w:num w:numId="57">
    <w:abstractNumId w:val="53"/>
  </w:num>
  <w:num w:numId="58">
    <w:abstractNumId w:val="4"/>
  </w:num>
  <w:num w:numId="59">
    <w:abstractNumId w:val="11"/>
  </w:num>
  <w:num w:numId="60">
    <w:abstractNumId w:val="56"/>
  </w:num>
  <w:num w:numId="61">
    <w:abstractNumId w:val="48"/>
  </w:num>
  <w:num w:numId="62">
    <w:abstractNumId w:val="42"/>
  </w:num>
  <w:num w:numId="63">
    <w:abstractNumId w:val="14"/>
  </w:num>
  <w:num w:numId="64">
    <w:abstractNumId w:val="32"/>
  </w:num>
  <w:num w:numId="65">
    <w:abstractNumId w:val="64"/>
  </w:num>
  <w:num w:numId="66">
    <w:abstractNumId w:val="16"/>
  </w:num>
  <w:num w:numId="67">
    <w:abstractNumId w:val="44"/>
  </w:num>
  <w:num w:numId="68">
    <w:abstractNumId w:val="55"/>
  </w:num>
  <w:num w:numId="69">
    <w:abstractNumId w:val="60"/>
  </w:num>
  <w:num w:numId="70">
    <w:abstractNumId w:val="76"/>
  </w:num>
  <w:num w:numId="71">
    <w:abstractNumId w:val="1"/>
  </w:num>
  <w:num w:numId="72">
    <w:abstractNumId w:val="70"/>
  </w:num>
  <w:num w:numId="73">
    <w:abstractNumId w:val="52"/>
  </w:num>
  <w:num w:numId="74">
    <w:abstractNumId w:val="20"/>
  </w:num>
  <w:num w:numId="75">
    <w:abstractNumId w:val="50"/>
  </w:num>
  <w:num w:numId="76">
    <w:abstractNumId w:val="54"/>
  </w:num>
  <w:num w:numId="77">
    <w:abstractNumId w:val="73"/>
  </w:num>
  <w:num w:numId="78">
    <w:abstractNumId w:val="25"/>
  </w:num>
  <w:num w:numId="79">
    <w:abstractNumId w:val="25"/>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9AE"/>
    <w:rsid w:val="00000091"/>
    <w:rsid w:val="0000017A"/>
    <w:rsid w:val="000004DC"/>
    <w:rsid w:val="000004EA"/>
    <w:rsid w:val="0000124D"/>
    <w:rsid w:val="000012AD"/>
    <w:rsid w:val="0000157F"/>
    <w:rsid w:val="0000178C"/>
    <w:rsid w:val="00001CAA"/>
    <w:rsid w:val="00001FA1"/>
    <w:rsid w:val="00002199"/>
    <w:rsid w:val="00002603"/>
    <w:rsid w:val="0000275E"/>
    <w:rsid w:val="00002920"/>
    <w:rsid w:val="00002A2A"/>
    <w:rsid w:val="00002C86"/>
    <w:rsid w:val="00002D45"/>
    <w:rsid w:val="00002D7D"/>
    <w:rsid w:val="00002E81"/>
    <w:rsid w:val="00002ECC"/>
    <w:rsid w:val="00003171"/>
    <w:rsid w:val="000032EF"/>
    <w:rsid w:val="00003B8B"/>
    <w:rsid w:val="00003CE2"/>
    <w:rsid w:val="00003DFC"/>
    <w:rsid w:val="00004089"/>
    <w:rsid w:val="00004264"/>
    <w:rsid w:val="00004373"/>
    <w:rsid w:val="00004397"/>
    <w:rsid w:val="0000447A"/>
    <w:rsid w:val="000045AE"/>
    <w:rsid w:val="00004744"/>
    <w:rsid w:val="00004864"/>
    <w:rsid w:val="000048F0"/>
    <w:rsid w:val="0000490D"/>
    <w:rsid w:val="00004AC3"/>
    <w:rsid w:val="00004C81"/>
    <w:rsid w:val="00005026"/>
    <w:rsid w:val="00005197"/>
    <w:rsid w:val="00005218"/>
    <w:rsid w:val="00005554"/>
    <w:rsid w:val="000056BA"/>
    <w:rsid w:val="00005766"/>
    <w:rsid w:val="00005D47"/>
    <w:rsid w:val="00005DB1"/>
    <w:rsid w:val="00006005"/>
    <w:rsid w:val="000060CB"/>
    <w:rsid w:val="0000641F"/>
    <w:rsid w:val="0000646B"/>
    <w:rsid w:val="0000662B"/>
    <w:rsid w:val="0000692A"/>
    <w:rsid w:val="00006FD8"/>
    <w:rsid w:val="00007631"/>
    <w:rsid w:val="00007633"/>
    <w:rsid w:val="000076B5"/>
    <w:rsid w:val="00007889"/>
    <w:rsid w:val="000079F7"/>
    <w:rsid w:val="00007A7C"/>
    <w:rsid w:val="00007C12"/>
    <w:rsid w:val="00007CF4"/>
    <w:rsid w:val="00007EE3"/>
    <w:rsid w:val="000103D4"/>
    <w:rsid w:val="000104F4"/>
    <w:rsid w:val="0001055D"/>
    <w:rsid w:val="00010683"/>
    <w:rsid w:val="000108D1"/>
    <w:rsid w:val="00010912"/>
    <w:rsid w:val="0001093F"/>
    <w:rsid w:val="00010940"/>
    <w:rsid w:val="00010ACB"/>
    <w:rsid w:val="00010BE8"/>
    <w:rsid w:val="00010C44"/>
    <w:rsid w:val="00010C6C"/>
    <w:rsid w:val="00010CA8"/>
    <w:rsid w:val="00010CDB"/>
    <w:rsid w:val="00010D61"/>
    <w:rsid w:val="00010F8A"/>
    <w:rsid w:val="0001109F"/>
    <w:rsid w:val="00011213"/>
    <w:rsid w:val="000119B8"/>
    <w:rsid w:val="00011AC5"/>
    <w:rsid w:val="00011BDE"/>
    <w:rsid w:val="00011C54"/>
    <w:rsid w:val="00011C5D"/>
    <w:rsid w:val="00011E02"/>
    <w:rsid w:val="00011F57"/>
    <w:rsid w:val="000124FC"/>
    <w:rsid w:val="00012680"/>
    <w:rsid w:val="00012757"/>
    <w:rsid w:val="00012909"/>
    <w:rsid w:val="00012926"/>
    <w:rsid w:val="00012A33"/>
    <w:rsid w:val="00012ABC"/>
    <w:rsid w:val="00012ED2"/>
    <w:rsid w:val="00012F87"/>
    <w:rsid w:val="00012FB2"/>
    <w:rsid w:val="00013154"/>
    <w:rsid w:val="00013341"/>
    <w:rsid w:val="000137E4"/>
    <w:rsid w:val="00013AB6"/>
    <w:rsid w:val="00013FA2"/>
    <w:rsid w:val="00014257"/>
    <w:rsid w:val="000142A3"/>
    <w:rsid w:val="00014439"/>
    <w:rsid w:val="000145EF"/>
    <w:rsid w:val="000145FD"/>
    <w:rsid w:val="00014776"/>
    <w:rsid w:val="000148C9"/>
    <w:rsid w:val="00014D58"/>
    <w:rsid w:val="00014ED6"/>
    <w:rsid w:val="000152C8"/>
    <w:rsid w:val="0001554C"/>
    <w:rsid w:val="00015727"/>
    <w:rsid w:val="00015836"/>
    <w:rsid w:val="000158B1"/>
    <w:rsid w:val="000159E5"/>
    <w:rsid w:val="00015C36"/>
    <w:rsid w:val="00015D64"/>
    <w:rsid w:val="00015F29"/>
    <w:rsid w:val="00016068"/>
    <w:rsid w:val="0001620E"/>
    <w:rsid w:val="000163F1"/>
    <w:rsid w:val="00016AFB"/>
    <w:rsid w:val="00016B3F"/>
    <w:rsid w:val="000170EB"/>
    <w:rsid w:val="000172BF"/>
    <w:rsid w:val="0001764B"/>
    <w:rsid w:val="00017733"/>
    <w:rsid w:val="000177B9"/>
    <w:rsid w:val="00017907"/>
    <w:rsid w:val="000179E3"/>
    <w:rsid w:val="00017CEC"/>
    <w:rsid w:val="0002015B"/>
    <w:rsid w:val="000204BA"/>
    <w:rsid w:val="00020A61"/>
    <w:rsid w:val="00020D36"/>
    <w:rsid w:val="00021249"/>
    <w:rsid w:val="000213C3"/>
    <w:rsid w:val="00021650"/>
    <w:rsid w:val="0002185F"/>
    <w:rsid w:val="00022015"/>
    <w:rsid w:val="000221E6"/>
    <w:rsid w:val="000223F5"/>
    <w:rsid w:val="0002268B"/>
    <w:rsid w:val="0002299E"/>
    <w:rsid w:val="00022A20"/>
    <w:rsid w:val="00022BDA"/>
    <w:rsid w:val="00022EC1"/>
    <w:rsid w:val="00022FAC"/>
    <w:rsid w:val="00023330"/>
    <w:rsid w:val="000237B3"/>
    <w:rsid w:val="00023919"/>
    <w:rsid w:val="000239C5"/>
    <w:rsid w:val="00023AC6"/>
    <w:rsid w:val="00023BC7"/>
    <w:rsid w:val="00023C0B"/>
    <w:rsid w:val="00023C86"/>
    <w:rsid w:val="00023EC2"/>
    <w:rsid w:val="00023F05"/>
    <w:rsid w:val="0002426B"/>
    <w:rsid w:val="000242DE"/>
    <w:rsid w:val="000246C7"/>
    <w:rsid w:val="00024979"/>
    <w:rsid w:val="00024F6F"/>
    <w:rsid w:val="00025057"/>
    <w:rsid w:val="000251CF"/>
    <w:rsid w:val="000254B2"/>
    <w:rsid w:val="000255A4"/>
    <w:rsid w:val="00025819"/>
    <w:rsid w:val="000259E5"/>
    <w:rsid w:val="00025D87"/>
    <w:rsid w:val="000263E8"/>
    <w:rsid w:val="00026819"/>
    <w:rsid w:val="000268CA"/>
    <w:rsid w:val="0002696B"/>
    <w:rsid w:val="00026C26"/>
    <w:rsid w:val="00026DE2"/>
    <w:rsid w:val="00027187"/>
    <w:rsid w:val="00027436"/>
    <w:rsid w:val="00027A85"/>
    <w:rsid w:val="00027DD2"/>
    <w:rsid w:val="000300D8"/>
    <w:rsid w:val="00030142"/>
    <w:rsid w:val="00030357"/>
    <w:rsid w:val="000309A1"/>
    <w:rsid w:val="00030C52"/>
    <w:rsid w:val="00030C94"/>
    <w:rsid w:val="00030EBE"/>
    <w:rsid w:val="00030F63"/>
    <w:rsid w:val="00030FF4"/>
    <w:rsid w:val="00031296"/>
    <w:rsid w:val="00031409"/>
    <w:rsid w:val="00031583"/>
    <w:rsid w:val="00031734"/>
    <w:rsid w:val="0003188D"/>
    <w:rsid w:val="00031E36"/>
    <w:rsid w:val="0003224D"/>
    <w:rsid w:val="00032319"/>
    <w:rsid w:val="000323BD"/>
    <w:rsid w:val="0003246A"/>
    <w:rsid w:val="000329D0"/>
    <w:rsid w:val="00032F8B"/>
    <w:rsid w:val="000331AE"/>
    <w:rsid w:val="000334CB"/>
    <w:rsid w:val="000335C6"/>
    <w:rsid w:val="00033B0A"/>
    <w:rsid w:val="00033B0C"/>
    <w:rsid w:val="00033C05"/>
    <w:rsid w:val="000341A3"/>
    <w:rsid w:val="00034F56"/>
    <w:rsid w:val="00034F8A"/>
    <w:rsid w:val="00034FFF"/>
    <w:rsid w:val="0003521B"/>
    <w:rsid w:val="000352A9"/>
    <w:rsid w:val="000352E1"/>
    <w:rsid w:val="0003551A"/>
    <w:rsid w:val="00035615"/>
    <w:rsid w:val="00035958"/>
    <w:rsid w:val="00035985"/>
    <w:rsid w:val="00035C78"/>
    <w:rsid w:val="00036806"/>
    <w:rsid w:val="000368D0"/>
    <w:rsid w:val="00036B4E"/>
    <w:rsid w:val="00036B9F"/>
    <w:rsid w:val="00036CFC"/>
    <w:rsid w:val="00036D06"/>
    <w:rsid w:val="00037119"/>
    <w:rsid w:val="0003714C"/>
    <w:rsid w:val="000371BA"/>
    <w:rsid w:val="00037593"/>
    <w:rsid w:val="00037623"/>
    <w:rsid w:val="00037755"/>
    <w:rsid w:val="000378E0"/>
    <w:rsid w:val="00037C10"/>
    <w:rsid w:val="00037CBC"/>
    <w:rsid w:val="00040033"/>
    <w:rsid w:val="000401AE"/>
    <w:rsid w:val="000403F9"/>
    <w:rsid w:val="00040412"/>
    <w:rsid w:val="00040807"/>
    <w:rsid w:val="00040AC5"/>
    <w:rsid w:val="0004115A"/>
    <w:rsid w:val="0004179A"/>
    <w:rsid w:val="00041847"/>
    <w:rsid w:val="00041E63"/>
    <w:rsid w:val="000420A7"/>
    <w:rsid w:val="00042460"/>
    <w:rsid w:val="000425A7"/>
    <w:rsid w:val="00042974"/>
    <w:rsid w:val="00042B9D"/>
    <w:rsid w:val="000432AA"/>
    <w:rsid w:val="000433A1"/>
    <w:rsid w:val="0004391D"/>
    <w:rsid w:val="00043959"/>
    <w:rsid w:val="00043E48"/>
    <w:rsid w:val="00044105"/>
    <w:rsid w:val="00044239"/>
    <w:rsid w:val="00044446"/>
    <w:rsid w:val="000446CB"/>
    <w:rsid w:val="000447A4"/>
    <w:rsid w:val="00044858"/>
    <w:rsid w:val="00044BC6"/>
    <w:rsid w:val="00044E77"/>
    <w:rsid w:val="000451C1"/>
    <w:rsid w:val="000452AF"/>
    <w:rsid w:val="00045459"/>
    <w:rsid w:val="00045484"/>
    <w:rsid w:val="0004561F"/>
    <w:rsid w:val="0004595D"/>
    <w:rsid w:val="00045988"/>
    <w:rsid w:val="00045E55"/>
    <w:rsid w:val="00046276"/>
    <w:rsid w:val="0004634D"/>
    <w:rsid w:val="0004637F"/>
    <w:rsid w:val="00046431"/>
    <w:rsid w:val="000464A6"/>
    <w:rsid w:val="00046AA0"/>
    <w:rsid w:val="00046B56"/>
    <w:rsid w:val="00046E9E"/>
    <w:rsid w:val="00046EC2"/>
    <w:rsid w:val="00046FFE"/>
    <w:rsid w:val="0004713B"/>
    <w:rsid w:val="00047383"/>
    <w:rsid w:val="000473D5"/>
    <w:rsid w:val="0004744B"/>
    <w:rsid w:val="000475AC"/>
    <w:rsid w:val="00047877"/>
    <w:rsid w:val="00047C8B"/>
    <w:rsid w:val="00047EEB"/>
    <w:rsid w:val="00050041"/>
    <w:rsid w:val="00050473"/>
    <w:rsid w:val="000507FC"/>
    <w:rsid w:val="00050819"/>
    <w:rsid w:val="0005083A"/>
    <w:rsid w:val="000509BB"/>
    <w:rsid w:val="00050A20"/>
    <w:rsid w:val="00050BF4"/>
    <w:rsid w:val="00050C5F"/>
    <w:rsid w:val="00051019"/>
    <w:rsid w:val="00051224"/>
    <w:rsid w:val="00051501"/>
    <w:rsid w:val="00051524"/>
    <w:rsid w:val="000517F3"/>
    <w:rsid w:val="00051900"/>
    <w:rsid w:val="000519B8"/>
    <w:rsid w:val="00051EC1"/>
    <w:rsid w:val="0005205C"/>
    <w:rsid w:val="00052250"/>
    <w:rsid w:val="00052B88"/>
    <w:rsid w:val="00052C53"/>
    <w:rsid w:val="00052CD9"/>
    <w:rsid w:val="00052DF1"/>
    <w:rsid w:val="00052FBC"/>
    <w:rsid w:val="00053181"/>
    <w:rsid w:val="00053605"/>
    <w:rsid w:val="00053727"/>
    <w:rsid w:val="00053A58"/>
    <w:rsid w:val="00053B69"/>
    <w:rsid w:val="00054288"/>
    <w:rsid w:val="0005434F"/>
    <w:rsid w:val="000544E0"/>
    <w:rsid w:val="00054555"/>
    <w:rsid w:val="0005486E"/>
    <w:rsid w:val="00054BDA"/>
    <w:rsid w:val="00054CF1"/>
    <w:rsid w:val="00054CF3"/>
    <w:rsid w:val="00054E6B"/>
    <w:rsid w:val="000550D3"/>
    <w:rsid w:val="00055519"/>
    <w:rsid w:val="00055641"/>
    <w:rsid w:val="000559E6"/>
    <w:rsid w:val="00055EEB"/>
    <w:rsid w:val="000561C5"/>
    <w:rsid w:val="00056337"/>
    <w:rsid w:val="00056B48"/>
    <w:rsid w:val="000571B7"/>
    <w:rsid w:val="00057500"/>
    <w:rsid w:val="000577ED"/>
    <w:rsid w:val="00057C1D"/>
    <w:rsid w:val="00057DDC"/>
    <w:rsid w:val="000600ED"/>
    <w:rsid w:val="0006025D"/>
    <w:rsid w:val="000607B1"/>
    <w:rsid w:val="00061006"/>
    <w:rsid w:val="00061119"/>
    <w:rsid w:val="00061269"/>
    <w:rsid w:val="000612CF"/>
    <w:rsid w:val="0006136A"/>
    <w:rsid w:val="0006145B"/>
    <w:rsid w:val="00061945"/>
    <w:rsid w:val="0006194F"/>
    <w:rsid w:val="00061AF4"/>
    <w:rsid w:val="00061DB1"/>
    <w:rsid w:val="00061E40"/>
    <w:rsid w:val="0006227A"/>
    <w:rsid w:val="00062282"/>
    <w:rsid w:val="000623C6"/>
    <w:rsid w:val="00062445"/>
    <w:rsid w:val="000625F3"/>
    <w:rsid w:val="00062714"/>
    <w:rsid w:val="00062CA6"/>
    <w:rsid w:val="00063235"/>
    <w:rsid w:val="000632FB"/>
    <w:rsid w:val="000634A3"/>
    <w:rsid w:val="0006357D"/>
    <w:rsid w:val="00063680"/>
    <w:rsid w:val="000637C4"/>
    <w:rsid w:val="000637F7"/>
    <w:rsid w:val="00063893"/>
    <w:rsid w:val="00063B18"/>
    <w:rsid w:val="00063F4B"/>
    <w:rsid w:val="0006404B"/>
    <w:rsid w:val="00064125"/>
    <w:rsid w:val="00064337"/>
    <w:rsid w:val="00064412"/>
    <w:rsid w:val="00064681"/>
    <w:rsid w:val="00064767"/>
    <w:rsid w:val="00064784"/>
    <w:rsid w:val="00064983"/>
    <w:rsid w:val="00064D17"/>
    <w:rsid w:val="00064D5C"/>
    <w:rsid w:val="00064E3B"/>
    <w:rsid w:val="0006505F"/>
    <w:rsid w:val="0006507A"/>
    <w:rsid w:val="000651DB"/>
    <w:rsid w:val="0006527D"/>
    <w:rsid w:val="000659AA"/>
    <w:rsid w:val="00065B62"/>
    <w:rsid w:val="00065D42"/>
    <w:rsid w:val="00065DC1"/>
    <w:rsid w:val="0006618A"/>
    <w:rsid w:val="00066221"/>
    <w:rsid w:val="0006640C"/>
    <w:rsid w:val="00066593"/>
    <w:rsid w:val="00066947"/>
    <w:rsid w:val="00066959"/>
    <w:rsid w:val="00066B1D"/>
    <w:rsid w:val="00066B88"/>
    <w:rsid w:val="00066F39"/>
    <w:rsid w:val="00067A9D"/>
    <w:rsid w:val="00067CD7"/>
    <w:rsid w:val="00067E9F"/>
    <w:rsid w:val="00067FF5"/>
    <w:rsid w:val="00070160"/>
    <w:rsid w:val="00070528"/>
    <w:rsid w:val="00070537"/>
    <w:rsid w:val="000705DB"/>
    <w:rsid w:val="0007083B"/>
    <w:rsid w:val="00070F59"/>
    <w:rsid w:val="0007116F"/>
    <w:rsid w:val="000714FE"/>
    <w:rsid w:val="0007156C"/>
    <w:rsid w:val="00071644"/>
    <w:rsid w:val="00071727"/>
    <w:rsid w:val="000718C2"/>
    <w:rsid w:val="000719B9"/>
    <w:rsid w:val="00071C3E"/>
    <w:rsid w:val="00071E94"/>
    <w:rsid w:val="00072330"/>
    <w:rsid w:val="00072766"/>
    <w:rsid w:val="00072BBB"/>
    <w:rsid w:val="00072DE5"/>
    <w:rsid w:val="00073071"/>
    <w:rsid w:val="000730A8"/>
    <w:rsid w:val="00073163"/>
    <w:rsid w:val="00073571"/>
    <w:rsid w:val="000735CD"/>
    <w:rsid w:val="000736B5"/>
    <w:rsid w:val="00073B5C"/>
    <w:rsid w:val="00073F91"/>
    <w:rsid w:val="0007426B"/>
    <w:rsid w:val="00074366"/>
    <w:rsid w:val="00074491"/>
    <w:rsid w:val="000744F7"/>
    <w:rsid w:val="000746CA"/>
    <w:rsid w:val="00074843"/>
    <w:rsid w:val="000748DF"/>
    <w:rsid w:val="0007494D"/>
    <w:rsid w:val="00074BAF"/>
    <w:rsid w:val="00075240"/>
    <w:rsid w:val="00075333"/>
    <w:rsid w:val="00075486"/>
    <w:rsid w:val="00075600"/>
    <w:rsid w:val="00075809"/>
    <w:rsid w:val="00075944"/>
    <w:rsid w:val="00075E18"/>
    <w:rsid w:val="00075E52"/>
    <w:rsid w:val="000760DD"/>
    <w:rsid w:val="000762E0"/>
    <w:rsid w:val="0007658D"/>
    <w:rsid w:val="0007667F"/>
    <w:rsid w:val="0007687A"/>
    <w:rsid w:val="00076A10"/>
    <w:rsid w:val="00076D2B"/>
    <w:rsid w:val="00076ECC"/>
    <w:rsid w:val="0007721D"/>
    <w:rsid w:val="000774AB"/>
    <w:rsid w:val="000774B6"/>
    <w:rsid w:val="00077825"/>
    <w:rsid w:val="00077E25"/>
    <w:rsid w:val="00077E4E"/>
    <w:rsid w:val="00077F57"/>
    <w:rsid w:val="0008032B"/>
    <w:rsid w:val="000808ED"/>
    <w:rsid w:val="00080FD4"/>
    <w:rsid w:val="0008153D"/>
    <w:rsid w:val="00081624"/>
    <w:rsid w:val="00081625"/>
    <w:rsid w:val="00081952"/>
    <w:rsid w:val="000819C9"/>
    <w:rsid w:val="00081AE2"/>
    <w:rsid w:val="00081C55"/>
    <w:rsid w:val="00081DAF"/>
    <w:rsid w:val="00081E54"/>
    <w:rsid w:val="00081EE4"/>
    <w:rsid w:val="000822C0"/>
    <w:rsid w:val="00082476"/>
    <w:rsid w:val="0008253A"/>
    <w:rsid w:val="0008269B"/>
    <w:rsid w:val="00082A9B"/>
    <w:rsid w:val="00082CD5"/>
    <w:rsid w:val="00082DBA"/>
    <w:rsid w:val="00082FB6"/>
    <w:rsid w:val="00083095"/>
    <w:rsid w:val="0008310C"/>
    <w:rsid w:val="00083ABD"/>
    <w:rsid w:val="00083BD3"/>
    <w:rsid w:val="00083FCC"/>
    <w:rsid w:val="0008431F"/>
    <w:rsid w:val="00084B34"/>
    <w:rsid w:val="00084C45"/>
    <w:rsid w:val="00084FE6"/>
    <w:rsid w:val="000850E4"/>
    <w:rsid w:val="0008515B"/>
    <w:rsid w:val="0008520E"/>
    <w:rsid w:val="0008529E"/>
    <w:rsid w:val="0008531D"/>
    <w:rsid w:val="000853CB"/>
    <w:rsid w:val="00085956"/>
    <w:rsid w:val="00085A3B"/>
    <w:rsid w:val="00085A6F"/>
    <w:rsid w:val="00085C96"/>
    <w:rsid w:val="00085CC9"/>
    <w:rsid w:val="00085D54"/>
    <w:rsid w:val="0008642E"/>
    <w:rsid w:val="00086456"/>
    <w:rsid w:val="000864E3"/>
    <w:rsid w:val="000864F0"/>
    <w:rsid w:val="000865B7"/>
    <w:rsid w:val="00086634"/>
    <w:rsid w:val="000867E0"/>
    <w:rsid w:val="000869DC"/>
    <w:rsid w:val="00086AE3"/>
    <w:rsid w:val="00086C2D"/>
    <w:rsid w:val="0008710D"/>
    <w:rsid w:val="000876F7"/>
    <w:rsid w:val="000877FE"/>
    <w:rsid w:val="00087844"/>
    <w:rsid w:val="00087A4B"/>
    <w:rsid w:val="00087B82"/>
    <w:rsid w:val="000902AB"/>
    <w:rsid w:val="000905CF"/>
    <w:rsid w:val="000909E3"/>
    <w:rsid w:val="00090BDA"/>
    <w:rsid w:val="00090E38"/>
    <w:rsid w:val="00090F7C"/>
    <w:rsid w:val="000911A7"/>
    <w:rsid w:val="000911EA"/>
    <w:rsid w:val="00091939"/>
    <w:rsid w:val="00091C5E"/>
    <w:rsid w:val="00091CA6"/>
    <w:rsid w:val="00091E60"/>
    <w:rsid w:val="00091FD7"/>
    <w:rsid w:val="0009216C"/>
    <w:rsid w:val="00092283"/>
    <w:rsid w:val="00092349"/>
    <w:rsid w:val="000928DF"/>
    <w:rsid w:val="00092A58"/>
    <w:rsid w:val="00092B3B"/>
    <w:rsid w:val="00092C25"/>
    <w:rsid w:val="00092D98"/>
    <w:rsid w:val="00092E9B"/>
    <w:rsid w:val="00092FD4"/>
    <w:rsid w:val="00093042"/>
    <w:rsid w:val="00093053"/>
    <w:rsid w:val="000930CD"/>
    <w:rsid w:val="0009310F"/>
    <w:rsid w:val="00093492"/>
    <w:rsid w:val="000934F5"/>
    <w:rsid w:val="0009358B"/>
    <w:rsid w:val="000935C9"/>
    <w:rsid w:val="00093675"/>
    <w:rsid w:val="00093987"/>
    <w:rsid w:val="000939F5"/>
    <w:rsid w:val="00093A9D"/>
    <w:rsid w:val="00093EF3"/>
    <w:rsid w:val="0009410E"/>
    <w:rsid w:val="0009414A"/>
    <w:rsid w:val="00094330"/>
    <w:rsid w:val="00094386"/>
    <w:rsid w:val="000943C0"/>
    <w:rsid w:val="000948B6"/>
    <w:rsid w:val="000949B5"/>
    <w:rsid w:val="00094B38"/>
    <w:rsid w:val="00094DB3"/>
    <w:rsid w:val="00094E05"/>
    <w:rsid w:val="00094E66"/>
    <w:rsid w:val="00094EA6"/>
    <w:rsid w:val="000952F8"/>
    <w:rsid w:val="00095362"/>
    <w:rsid w:val="00095477"/>
    <w:rsid w:val="00095558"/>
    <w:rsid w:val="00095913"/>
    <w:rsid w:val="00095916"/>
    <w:rsid w:val="000959B7"/>
    <w:rsid w:val="00095ABA"/>
    <w:rsid w:val="00095FA5"/>
    <w:rsid w:val="00096220"/>
    <w:rsid w:val="0009671D"/>
    <w:rsid w:val="00096958"/>
    <w:rsid w:val="00096A5A"/>
    <w:rsid w:val="00096AF2"/>
    <w:rsid w:val="00096B84"/>
    <w:rsid w:val="00096E52"/>
    <w:rsid w:val="000971D1"/>
    <w:rsid w:val="00097215"/>
    <w:rsid w:val="000973A9"/>
    <w:rsid w:val="00097922"/>
    <w:rsid w:val="00097A5F"/>
    <w:rsid w:val="00097BEC"/>
    <w:rsid w:val="000A021C"/>
    <w:rsid w:val="000A0604"/>
    <w:rsid w:val="000A08CA"/>
    <w:rsid w:val="000A0BDE"/>
    <w:rsid w:val="000A0C54"/>
    <w:rsid w:val="000A0DD5"/>
    <w:rsid w:val="000A0EB5"/>
    <w:rsid w:val="000A16F5"/>
    <w:rsid w:val="000A1814"/>
    <w:rsid w:val="000A1A16"/>
    <w:rsid w:val="000A1C62"/>
    <w:rsid w:val="000A1CF1"/>
    <w:rsid w:val="000A1DE2"/>
    <w:rsid w:val="000A1E35"/>
    <w:rsid w:val="000A1E4B"/>
    <w:rsid w:val="000A1F25"/>
    <w:rsid w:val="000A2162"/>
    <w:rsid w:val="000A21F3"/>
    <w:rsid w:val="000A2597"/>
    <w:rsid w:val="000A2740"/>
    <w:rsid w:val="000A2B75"/>
    <w:rsid w:val="000A2D00"/>
    <w:rsid w:val="000A2D5E"/>
    <w:rsid w:val="000A336F"/>
    <w:rsid w:val="000A347D"/>
    <w:rsid w:val="000A3A0D"/>
    <w:rsid w:val="000A3AB6"/>
    <w:rsid w:val="000A3D00"/>
    <w:rsid w:val="000A3D1F"/>
    <w:rsid w:val="000A43A7"/>
    <w:rsid w:val="000A469C"/>
    <w:rsid w:val="000A46A2"/>
    <w:rsid w:val="000A46AE"/>
    <w:rsid w:val="000A487D"/>
    <w:rsid w:val="000A48F6"/>
    <w:rsid w:val="000A4A98"/>
    <w:rsid w:val="000A50E4"/>
    <w:rsid w:val="000A5101"/>
    <w:rsid w:val="000A53CA"/>
    <w:rsid w:val="000A53D1"/>
    <w:rsid w:val="000A55B0"/>
    <w:rsid w:val="000A5692"/>
    <w:rsid w:val="000A5B9C"/>
    <w:rsid w:val="000A5D92"/>
    <w:rsid w:val="000A5FC2"/>
    <w:rsid w:val="000A64F4"/>
    <w:rsid w:val="000A6997"/>
    <w:rsid w:val="000A6BC7"/>
    <w:rsid w:val="000A6C24"/>
    <w:rsid w:val="000A6D48"/>
    <w:rsid w:val="000A6EAA"/>
    <w:rsid w:val="000A71EF"/>
    <w:rsid w:val="000A7AAD"/>
    <w:rsid w:val="000A7D8E"/>
    <w:rsid w:val="000A7F16"/>
    <w:rsid w:val="000B00A3"/>
    <w:rsid w:val="000B0175"/>
    <w:rsid w:val="000B08D5"/>
    <w:rsid w:val="000B0BCE"/>
    <w:rsid w:val="000B0D72"/>
    <w:rsid w:val="000B0DCB"/>
    <w:rsid w:val="000B1181"/>
    <w:rsid w:val="000B12C8"/>
    <w:rsid w:val="000B134F"/>
    <w:rsid w:val="000B1476"/>
    <w:rsid w:val="000B16E0"/>
    <w:rsid w:val="000B1725"/>
    <w:rsid w:val="000B1B5F"/>
    <w:rsid w:val="000B1DD4"/>
    <w:rsid w:val="000B1F85"/>
    <w:rsid w:val="000B2041"/>
    <w:rsid w:val="000B2144"/>
    <w:rsid w:val="000B22D6"/>
    <w:rsid w:val="000B234F"/>
    <w:rsid w:val="000B245E"/>
    <w:rsid w:val="000B25E3"/>
    <w:rsid w:val="000B2675"/>
    <w:rsid w:val="000B29BE"/>
    <w:rsid w:val="000B2B7B"/>
    <w:rsid w:val="000B2BCB"/>
    <w:rsid w:val="000B2C07"/>
    <w:rsid w:val="000B2D7A"/>
    <w:rsid w:val="000B39AF"/>
    <w:rsid w:val="000B485C"/>
    <w:rsid w:val="000B48F1"/>
    <w:rsid w:val="000B4915"/>
    <w:rsid w:val="000B492B"/>
    <w:rsid w:val="000B4950"/>
    <w:rsid w:val="000B4B99"/>
    <w:rsid w:val="000B4BD8"/>
    <w:rsid w:val="000B4E78"/>
    <w:rsid w:val="000B4F6C"/>
    <w:rsid w:val="000B4F89"/>
    <w:rsid w:val="000B5311"/>
    <w:rsid w:val="000B5333"/>
    <w:rsid w:val="000B5453"/>
    <w:rsid w:val="000B55B3"/>
    <w:rsid w:val="000B592A"/>
    <w:rsid w:val="000B5BA4"/>
    <w:rsid w:val="000B5F7D"/>
    <w:rsid w:val="000B601E"/>
    <w:rsid w:val="000B606A"/>
    <w:rsid w:val="000B6189"/>
    <w:rsid w:val="000B6262"/>
    <w:rsid w:val="000B6295"/>
    <w:rsid w:val="000B6479"/>
    <w:rsid w:val="000B65AA"/>
    <w:rsid w:val="000B6780"/>
    <w:rsid w:val="000B67C4"/>
    <w:rsid w:val="000B702F"/>
    <w:rsid w:val="000B7C42"/>
    <w:rsid w:val="000B7C83"/>
    <w:rsid w:val="000B7D4C"/>
    <w:rsid w:val="000C0939"/>
    <w:rsid w:val="000C09EA"/>
    <w:rsid w:val="000C0BA7"/>
    <w:rsid w:val="000C0C71"/>
    <w:rsid w:val="000C0C8A"/>
    <w:rsid w:val="000C0F08"/>
    <w:rsid w:val="000C104C"/>
    <w:rsid w:val="000C1142"/>
    <w:rsid w:val="000C1296"/>
    <w:rsid w:val="000C14CB"/>
    <w:rsid w:val="000C14F2"/>
    <w:rsid w:val="000C16DE"/>
    <w:rsid w:val="000C177F"/>
    <w:rsid w:val="000C1BAA"/>
    <w:rsid w:val="000C1D2A"/>
    <w:rsid w:val="000C2180"/>
    <w:rsid w:val="000C230C"/>
    <w:rsid w:val="000C2487"/>
    <w:rsid w:val="000C24FE"/>
    <w:rsid w:val="000C2683"/>
    <w:rsid w:val="000C2A02"/>
    <w:rsid w:val="000C2AC9"/>
    <w:rsid w:val="000C2B98"/>
    <w:rsid w:val="000C2C25"/>
    <w:rsid w:val="000C2E9B"/>
    <w:rsid w:val="000C2FC2"/>
    <w:rsid w:val="000C3154"/>
    <w:rsid w:val="000C3627"/>
    <w:rsid w:val="000C38B0"/>
    <w:rsid w:val="000C3C66"/>
    <w:rsid w:val="000C3E30"/>
    <w:rsid w:val="000C3E7D"/>
    <w:rsid w:val="000C400A"/>
    <w:rsid w:val="000C40F5"/>
    <w:rsid w:val="000C421D"/>
    <w:rsid w:val="000C4397"/>
    <w:rsid w:val="000C43E0"/>
    <w:rsid w:val="000C467F"/>
    <w:rsid w:val="000C46FD"/>
    <w:rsid w:val="000C4791"/>
    <w:rsid w:val="000C4809"/>
    <w:rsid w:val="000C4A6F"/>
    <w:rsid w:val="000C4AC7"/>
    <w:rsid w:val="000C4B28"/>
    <w:rsid w:val="000C4C31"/>
    <w:rsid w:val="000C4D26"/>
    <w:rsid w:val="000C4E35"/>
    <w:rsid w:val="000C5062"/>
    <w:rsid w:val="000C54E3"/>
    <w:rsid w:val="000C565C"/>
    <w:rsid w:val="000C56A2"/>
    <w:rsid w:val="000C59C9"/>
    <w:rsid w:val="000C5BBF"/>
    <w:rsid w:val="000C5EB0"/>
    <w:rsid w:val="000C5EC8"/>
    <w:rsid w:val="000C63B5"/>
    <w:rsid w:val="000C696D"/>
    <w:rsid w:val="000C6F62"/>
    <w:rsid w:val="000C7663"/>
    <w:rsid w:val="000C7E42"/>
    <w:rsid w:val="000C7E58"/>
    <w:rsid w:val="000D034E"/>
    <w:rsid w:val="000D0470"/>
    <w:rsid w:val="000D0989"/>
    <w:rsid w:val="000D0C75"/>
    <w:rsid w:val="000D0DF5"/>
    <w:rsid w:val="000D0EB6"/>
    <w:rsid w:val="000D0EFC"/>
    <w:rsid w:val="000D105B"/>
    <w:rsid w:val="000D12FD"/>
    <w:rsid w:val="000D1782"/>
    <w:rsid w:val="000D2758"/>
    <w:rsid w:val="000D2BE3"/>
    <w:rsid w:val="000D2C15"/>
    <w:rsid w:val="000D37A0"/>
    <w:rsid w:val="000D384F"/>
    <w:rsid w:val="000D38B0"/>
    <w:rsid w:val="000D3AF4"/>
    <w:rsid w:val="000D3B6B"/>
    <w:rsid w:val="000D3B74"/>
    <w:rsid w:val="000D3D54"/>
    <w:rsid w:val="000D3F96"/>
    <w:rsid w:val="000D4099"/>
    <w:rsid w:val="000D41F8"/>
    <w:rsid w:val="000D44CC"/>
    <w:rsid w:val="000D4526"/>
    <w:rsid w:val="000D47BD"/>
    <w:rsid w:val="000D4801"/>
    <w:rsid w:val="000D4DA3"/>
    <w:rsid w:val="000D4E3C"/>
    <w:rsid w:val="000D4FE4"/>
    <w:rsid w:val="000D50FE"/>
    <w:rsid w:val="000D5293"/>
    <w:rsid w:val="000D5317"/>
    <w:rsid w:val="000D5341"/>
    <w:rsid w:val="000D540B"/>
    <w:rsid w:val="000D584D"/>
    <w:rsid w:val="000D5860"/>
    <w:rsid w:val="000D5B97"/>
    <w:rsid w:val="000D5D98"/>
    <w:rsid w:val="000D5E0A"/>
    <w:rsid w:val="000D66BC"/>
    <w:rsid w:val="000D67B4"/>
    <w:rsid w:val="000D67C9"/>
    <w:rsid w:val="000D680F"/>
    <w:rsid w:val="000D68B9"/>
    <w:rsid w:val="000D68F3"/>
    <w:rsid w:val="000D6CCC"/>
    <w:rsid w:val="000D6D3C"/>
    <w:rsid w:val="000D6E70"/>
    <w:rsid w:val="000D7641"/>
    <w:rsid w:val="000D7AA2"/>
    <w:rsid w:val="000D7B03"/>
    <w:rsid w:val="000D7C90"/>
    <w:rsid w:val="000D7E24"/>
    <w:rsid w:val="000D7FEE"/>
    <w:rsid w:val="000E03A7"/>
    <w:rsid w:val="000E0437"/>
    <w:rsid w:val="000E055F"/>
    <w:rsid w:val="000E0717"/>
    <w:rsid w:val="000E0868"/>
    <w:rsid w:val="000E08CF"/>
    <w:rsid w:val="000E095D"/>
    <w:rsid w:val="000E0B7C"/>
    <w:rsid w:val="000E0C5C"/>
    <w:rsid w:val="000E0C68"/>
    <w:rsid w:val="000E0DF5"/>
    <w:rsid w:val="000E0E46"/>
    <w:rsid w:val="000E0EA3"/>
    <w:rsid w:val="000E0EF2"/>
    <w:rsid w:val="000E159C"/>
    <w:rsid w:val="000E1B62"/>
    <w:rsid w:val="000E1BC6"/>
    <w:rsid w:val="000E1C11"/>
    <w:rsid w:val="000E1DAB"/>
    <w:rsid w:val="000E1E90"/>
    <w:rsid w:val="000E1F75"/>
    <w:rsid w:val="000E1F9D"/>
    <w:rsid w:val="000E2010"/>
    <w:rsid w:val="000E206F"/>
    <w:rsid w:val="000E2532"/>
    <w:rsid w:val="000E253B"/>
    <w:rsid w:val="000E25B0"/>
    <w:rsid w:val="000E2770"/>
    <w:rsid w:val="000E27A2"/>
    <w:rsid w:val="000E2BF4"/>
    <w:rsid w:val="000E2E7A"/>
    <w:rsid w:val="000E32A3"/>
    <w:rsid w:val="000E37F9"/>
    <w:rsid w:val="000E3A13"/>
    <w:rsid w:val="000E3A30"/>
    <w:rsid w:val="000E3F7D"/>
    <w:rsid w:val="000E3FAD"/>
    <w:rsid w:val="000E41E5"/>
    <w:rsid w:val="000E4530"/>
    <w:rsid w:val="000E4AB0"/>
    <w:rsid w:val="000E4E75"/>
    <w:rsid w:val="000E51DE"/>
    <w:rsid w:val="000E5211"/>
    <w:rsid w:val="000E555B"/>
    <w:rsid w:val="000E5B70"/>
    <w:rsid w:val="000E6251"/>
    <w:rsid w:val="000E63FB"/>
    <w:rsid w:val="000E64F8"/>
    <w:rsid w:val="000E6830"/>
    <w:rsid w:val="000E68FD"/>
    <w:rsid w:val="000E69BD"/>
    <w:rsid w:val="000E6B06"/>
    <w:rsid w:val="000E6C26"/>
    <w:rsid w:val="000E6C84"/>
    <w:rsid w:val="000E6D6E"/>
    <w:rsid w:val="000E6DFD"/>
    <w:rsid w:val="000E6E8F"/>
    <w:rsid w:val="000E70D4"/>
    <w:rsid w:val="000E73D5"/>
    <w:rsid w:val="000E76D6"/>
    <w:rsid w:val="000E76E0"/>
    <w:rsid w:val="000E7A6D"/>
    <w:rsid w:val="000E7B62"/>
    <w:rsid w:val="000F00B4"/>
    <w:rsid w:val="000F068C"/>
    <w:rsid w:val="000F07C1"/>
    <w:rsid w:val="000F0A71"/>
    <w:rsid w:val="000F0D6E"/>
    <w:rsid w:val="000F113B"/>
    <w:rsid w:val="000F156E"/>
    <w:rsid w:val="000F15A0"/>
    <w:rsid w:val="000F17B3"/>
    <w:rsid w:val="000F1C28"/>
    <w:rsid w:val="000F1E81"/>
    <w:rsid w:val="000F23D5"/>
    <w:rsid w:val="000F2529"/>
    <w:rsid w:val="000F258B"/>
    <w:rsid w:val="000F29D9"/>
    <w:rsid w:val="000F30D0"/>
    <w:rsid w:val="000F35CF"/>
    <w:rsid w:val="000F36D1"/>
    <w:rsid w:val="000F3AC8"/>
    <w:rsid w:val="000F3AE7"/>
    <w:rsid w:val="000F3F4E"/>
    <w:rsid w:val="000F43AD"/>
    <w:rsid w:val="000F4459"/>
    <w:rsid w:val="000F4649"/>
    <w:rsid w:val="000F476E"/>
    <w:rsid w:val="000F48FB"/>
    <w:rsid w:val="000F4C48"/>
    <w:rsid w:val="000F4C99"/>
    <w:rsid w:val="000F4E9F"/>
    <w:rsid w:val="000F521B"/>
    <w:rsid w:val="000F52C7"/>
    <w:rsid w:val="000F5363"/>
    <w:rsid w:val="000F536A"/>
    <w:rsid w:val="000F5555"/>
    <w:rsid w:val="000F5D26"/>
    <w:rsid w:val="000F6690"/>
    <w:rsid w:val="000F669B"/>
    <w:rsid w:val="000F67E9"/>
    <w:rsid w:val="000F695F"/>
    <w:rsid w:val="000F6A78"/>
    <w:rsid w:val="000F6B69"/>
    <w:rsid w:val="000F6BF7"/>
    <w:rsid w:val="000F6C1E"/>
    <w:rsid w:val="000F6F45"/>
    <w:rsid w:val="000F71E5"/>
    <w:rsid w:val="000F7209"/>
    <w:rsid w:val="000F72B1"/>
    <w:rsid w:val="000F7692"/>
    <w:rsid w:val="000F76C4"/>
    <w:rsid w:val="000F7A8E"/>
    <w:rsid w:val="000F7FBB"/>
    <w:rsid w:val="000F7FEA"/>
    <w:rsid w:val="001000B1"/>
    <w:rsid w:val="00100224"/>
    <w:rsid w:val="001002BB"/>
    <w:rsid w:val="00100680"/>
    <w:rsid w:val="00100828"/>
    <w:rsid w:val="00100CA8"/>
    <w:rsid w:val="00100D33"/>
    <w:rsid w:val="00100EED"/>
    <w:rsid w:val="00101161"/>
    <w:rsid w:val="00101163"/>
    <w:rsid w:val="001012AA"/>
    <w:rsid w:val="001015AD"/>
    <w:rsid w:val="00101706"/>
    <w:rsid w:val="00101776"/>
    <w:rsid w:val="00101A48"/>
    <w:rsid w:val="00101B43"/>
    <w:rsid w:val="00101DD4"/>
    <w:rsid w:val="001020DC"/>
    <w:rsid w:val="00102231"/>
    <w:rsid w:val="0010223E"/>
    <w:rsid w:val="001022F1"/>
    <w:rsid w:val="001026CA"/>
    <w:rsid w:val="00102DB1"/>
    <w:rsid w:val="00102F63"/>
    <w:rsid w:val="00103627"/>
    <w:rsid w:val="00103EF7"/>
    <w:rsid w:val="001041EC"/>
    <w:rsid w:val="001046CF"/>
    <w:rsid w:val="00104794"/>
    <w:rsid w:val="001048FB"/>
    <w:rsid w:val="00105032"/>
    <w:rsid w:val="00105046"/>
    <w:rsid w:val="0010553F"/>
    <w:rsid w:val="001058C8"/>
    <w:rsid w:val="00105A2B"/>
    <w:rsid w:val="00105E3F"/>
    <w:rsid w:val="00105E96"/>
    <w:rsid w:val="00106068"/>
    <w:rsid w:val="00106272"/>
    <w:rsid w:val="001063A9"/>
    <w:rsid w:val="00106443"/>
    <w:rsid w:val="0010656E"/>
    <w:rsid w:val="00106622"/>
    <w:rsid w:val="001066CD"/>
    <w:rsid w:val="00106913"/>
    <w:rsid w:val="00106B2A"/>
    <w:rsid w:val="00106E95"/>
    <w:rsid w:val="00106FD4"/>
    <w:rsid w:val="001070A6"/>
    <w:rsid w:val="00107111"/>
    <w:rsid w:val="001071C3"/>
    <w:rsid w:val="00107591"/>
    <w:rsid w:val="0010761D"/>
    <w:rsid w:val="0010786F"/>
    <w:rsid w:val="00107F97"/>
    <w:rsid w:val="00107FDF"/>
    <w:rsid w:val="0011036D"/>
    <w:rsid w:val="00110446"/>
    <w:rsid w:val="0011066C"/>
    <w:rsid w:val="0011099D"/>
    <w:rsid w:val="00110C5D"/>
    <w:rsid w:val="00110CB0"/>
    <w:rsid w:val="00110F99"/>
    <w:rsid w:val="0011134E"/>
    <w:rsid w:val="001116D1"/>
    <w:rsid w:val="0011192D"/>
    <w:rsid w:val="00111C76"/>
    <w:rsid w:val="00111F76"/>
    <w:rsid w:val="00112199"/>
    <w:rsid w:val="00112360"/>
    <w:rsid w:val="001124A9"/>
    <w:rsid w:val="00112858"/>
    <w:rsid w:val="00112974"/>
    <w:rsid w:val="00112A38"/>
    <w:rsid w:val="00112ACC"/>
    <w:rsid w:val="00112B08"/>
    <w:rsid w:val="00112DEA"/>
    <w:rsid w:val="00112F09"/>
    <w:rsid w:val="00112F57"/>
    <w:rsid w:val="00113103"/>
    <w:rsid w:val="0011312F"/>
    <w:rsid w:val="00113180"/>
    <w:rsid w:val="00113653"/>
    <w:rsid w:val="00113CC9"/>
    <w:rsid w:val="00113E4C"/>
    <w:rsid w:val="001140D2"/>
    <w:rsid w:val="001143E5"/>
    <w:rsid w:val="001147E3"/>
    <w:rsid w:val="00114909"/>
    <w:rsid w:val="00114B4F"/>
    <w:rsid w:val="00114BB8"/>
    <w:rsid w:val="00114FE4"/>
    <w:rsid w:val="00115565"/>
    <w:rsid w:val="00115B01"/>
    <w:rsid w:val="00115E4B"/>
    <w:rsid w:val="00115FFC"/>
    <w:rsid w:val="0011606F"/>
    <w:rsid w:val="00116074"/>
    <w:rsid w:val="001161AA"/>
    <w:rsid w:val="001162F4"/>
    <w:rsid w:val="001163CB"/>
    <w:rsid w:val="001163F2"/>
    <w:rsid w:val="001165A9"/>
    <w:rsid w:val="001165B1"/>
    <w:rsid w:val="001169EE"/>
    <w:rsid w:val="00116A18"/>
    <w:rsid w:val="00116D17"/>
    <w:rsid w:val="00116F1C"/>
    <w:rsid w:val="00116F5C"/>
    <w:rsid w:val="0011705F"/>
    <w:rsid w:val="00117D3C"/>
    <w:rsid w:val="00117D6B"/>
    <w:rsid w:val="00117D88"/>
    <w:rsid w:val="00117FF6"/>
    <w:rsid w:val="0012064D"/>
    <w:rsid w:val="0012068D"/>
    <w:rsid w:val="00120E8F"/>
    <w:rsid w:val="00120FC2"/>
    <w:rsid w:val="0012116F"/>
    <w:rsid w:val="00121370"/>
    <w:rsid w:val="001215E4"/>
    <w:rsid w:val="00121689"/>
    <w:rsid w:val="0012176A"/>
    <w:rsid w:val="001217A5"/>
    <w:rsid w:val="001217CB"/>
    <w:rsid w:val="00121812"/>
    <w:rsid w:val="00121B2C"/>
    <w:rsid w:val="00121B73"/>
    <w:rsid w:val="00121E91"/>
    <w:rsid w:val="00122102"/>
    <w:rsid w:val="00122220"/>
    <w:rsid w:val="001223DC"/>
    <w:rsid w:val="001224B5"/>
    <w:rsid w:val="0012251F"/>
    <w:rsid w:val="001225EC"/>
    <w:rsid w:val="0012270B"/>
    <w:rsid w:val="001227CA"/>
    <w:rsid w:val="001228A1"/>
    <w:rsid w:val="00122949"/>
    <w:rsid w:val="00122A5C"/>
    <w:rsid w:val="00122ABF"/>
    <w:rsid w:val="00122B73"/>
    <w:rsid w:val="00122C4E"/>
    <w:rsid w:val="00122F42"/>
    <w:rsid w:val="00122F6C"/>
    <w:rsid w:val="001231C9"/>
    <w:rsid w:val="0012332E"/>
    <w:rsid w:val="0012390F"/>
    <w:rsid w:val="00123A58"/>
    <w:rsid w:val="00123D60"/>
    <w:rsid w:val="00123D8A"/>
    <w:rsid w:val="0012406B"/>
    <w:rsid w:val="00124488"/>
    <w:rsid w:val="00124497"/>
    <w:rsid w:val="001249DB"/>
    <w:rsid w:val="00124B7D"/>
    <w:rsid w:val="00124BAE"/>
    <w:rsid w:val="00124CCE"/>
    <w:rsid w:val="00125305"/>
    <w:rsid w:val="0012534B"/>
    <w:rsid w:val="00125383"/>
    <w:rsid w:val="0012590A"/>
    <w:rsid w:val="00125B8D"/>
    <w:rsid w:val="00125CF8"/>
    <w:rsid w:val="0012622D"/>
    <w:rsid w:val="001269DA"/>
    <w:rsid w:val="00126C8B"/>
    <w:rsid w:val="00126D67"/>
    <w:rsid w:val="001276D9"/>
    <w:rsid w:val="001276F1"/>
    <w:rsid w:val="001277CF"/>
    <w:rsid w:val="00127960"/>
    <w:rsid w:val="00127CE3"/>
    <w:rsid w:val="00127DAE"/>
    <w:rsid w:val="00127DF3"/>
    <w:rsid w:val="0013023F"/>
    <w:rsid w:val="0013026B"/>
    <w:rsid w:val="0013031E"/>
    <w:rsid w:val="00130428"/>
    <w:rsid w:val="0013075F"/>
    <w:rsid w:val="001309B0"/>
    <w:rsid w:val="00130D00"/>
    <w:rsid w:val="00130DD0"/>
    <w:rsid w:val="00130EF6"/>
    <w:rsid w:val="00130F83"/>
    <w:rsid w:val="00131453"/>
    <w:rsid w:val="001319A0"/>
    <w:rsid w:val="00131DA5"/>
    <w:rsid w:val="001321EF"/>
    <w:rsid w:val="001322E1"/>
    <w:rsid w:val="00132465"/>
    <w:rsid w:val="001325B7"/>
    <w:rsid w:val="00132739"/>
    <w:rsid w:val="001328D3"/>
    <w:rsid w:val="001328FF"/>
    <w:rsid w:val="00132A4F"/>
    <w:rsid w:val="00132DBB"/>
    <w:rsid w:val="00132DE5"/>
    <w:rsid w:val="00132DE9"/>
    <w:rsid w:val="00132E9B"/>
    <w:rsid w:val="001330F3"/>
    <w:rsid w:val="001337C3"/>
    <w:rsid w:val="00133A7E"/>
    <w:rsid w:val="00133AE5"/>
    <w:rsid w:val="00133B5D"/>
    <w:rsid w:val="00133BD2"/>
    <w:rsid w:val="00133DE2"/>
    <w:rsid w:val="00133F81"/>
    <w:rsid w:val="00133FDA"/>
    <w:rsid w:val="00134092"/>
    <w:rsid w:val="001348C8"/>
    <w:rsid w:val="0013494C"/>
    <w:rsid w:val="00134F38"/>
    <w:rsid w:val="00135317"/>
    <w:rsid w:val="00135410"/>
    <w:rsid w:val="0013590F"/>
    <w:rsid w:val="00135A14"/>
    <w:rsid w:val="00135B16"/>
    <w:rsid w:val="00135CE2"/>
    <w:rsid w:val="00135E4A"/>
    <w:rsid w:val="00135EFE"/>
    <w:rsid w:val="00135F5C"/>
    <w:rsid w:val="00135FAC"/>
    <w:rsid w:val="001361D8"/>
    <w:rsid w:val="001363B7"/>
    <w:rsid w:val="001368C2"/>
    <w:rsid w:val="00136C4A"/>
    <w:rsid w:val="00136F4F"/>
    <w:rsid w:val="00137374"/>
    <w:rsid w:val="00137638"/>
    <w:rsid w:val="00137700"/>
    <w:rsid w:val="0013782E"/>
    <w:rsid w:val="001379C3"/>
    <w:rsid w:val="00137F14"/>
    <w:rsid w:val="00137FD4"/>
    <w:rsid w:val="0014002B"/>
    <w:rsid w:val="00140047"/>
    <w:rsid w:val="0014009F"/>
    <w:rsid w:val="001401D9"/>
    <w:rsid w:val="001401E4"/>
    <w:rsid w:val="00140759"/>
    <w:rsid w:val="00140BD6"/>
    <w:rsid w:val="00140D36"/>
    <w:rsid w:val="00140E22"/>
    <w:rsid w:val="001413CE"/>
    <w:rsid w:val="001414BD"/>
    <w:rsid w:val="00141505"/>
    <w:rsid w:val="00141852"/>
    <w:rsid w:val="00141876"/>
    <w:rsid w:val="00141CBB"/>
    <w:rsid w:val="00141D20"/>
    <w:rsid w:val="00141E9E"/>
    <w:rsid w:val="00141F82"/>
    <w:rsid w:val="0014222E"/>
    <w:rsid w:val="00142928"/>
    <w:rsid w:val="00143162"/>
    <w:rsid w:val="001434FA"/>
    <w:rsid w:val="00143637"/>
    <w:rsid w:val="001437A8"/>
    <w:rsid w:val="00143F50"/>
    <w:rsid w:val="0014426F"/>
    <w:rsid w:val="001442D6"/>
    <w:rsid w:val="0014456C"/>
    <w:rsid w:val="00144621"/>
    <w:rsid w:val="00144A97"/>
    <w:rsid w:val="00144D1B"/>
    <w:rsid w:val="00144D2B"/>
    <w:rsid w:val="00144DCA"/>
    <w:rsid w:val="00144FA0"/>
    <w:rsid w:val="00145E0B"/>
    <w:rsid w:val="00145E76"/>
    <w:rsid w:val="001460A8"/>
    <w:rsid w:val="0014625B"/>
    <w:rsid w:val="001463A9"/>
    <w:rsid w:val="00146497"/>
    <w:rsid w:val="001468A7"/>
    <w:rsid w:val="00146AD7"/>
    <w:rsid w:val="00146C4E"/>
    <w:rsid w:val="00146CDF"/>
    <w:rsid w:val="00146F27"/>
    <w:rsid w:val="00146FE3"/>
    <w:rsid w:val="00147048"/>
    <w:rsid w:val="00147597"/>
    <w:rsid w:val="00147738"/>
    <w:rsid w:val="00147AAD"/>
    <w:rsid w:val="00147B68"/>
    <w:rsid w:val="00147E96"/>
    <w:rsid w:val="00147FD9"/>
    <w:rsid w:val="00150113"/>
    <w:rsid w:val="00150178"/>
    <w:rsid w:val="00150548"/>
    <w:rsid w:val="001505EF"/>
    <w:rsid w:val="00150D87"/>
    <w:rsid w:val="00150EF6"/>
    <w:rsid w:val="00151003"/>
    <w:rsid w:val="00151240"/>
    <w:rsid w:val="001513EC"/>
    <w:rsid w:val="001515C3"/>
    <w:rsid w:val="00152591"/>
    <w:rsid w:val="00152618"/>
    <w:rsid w:val="0015275D"/>
    <w:rsid w:val="001529A2"/>
    <w:rsid w:val="001529C1"/>
    <w:rsid w:val="00152B53"/>
    <w:rsid w:val="00152BB5"/>
    <w:rsid w:val="00152EFA"/>
    <w:rsid w:val="00152F01"/>
    <w:rsid w:val="00153036"/>
    <w:rsid w:val="001531E2"/>
    <w:rsid w:val="00153460"/>
    <w:rsid w:val="00153781"/>
    <w:rsid w:val="001539C3"/>
    <w:rsid w:val="00153AEF"/>
    <w:rsid w:val="00153D67"/>
    <w:rsid w:val="001542E4"/>
    <w:rsid w:val="0015446E"/>
    <w:rsid w:val="0015494A"/>
    <w:rsid w:val="001549AD"/>
    <w:rsid w:val="00154B26"/>
    <w:rsid w:val="00154F70"/>
    <w:rsid w:val="00154FB3"/>
    <w:rsid w:val="00154FEF"/>
    <w:rsid w:val="001550CF"/>
    <w:rsid w:val="001552A1"/>
    <w:rsid w:val="0015551A"/>
    <w:rsid w:val="00155564"/>
    <w:rsid w:val="001555A1"/>
    <w:rsid w:val="001556D0"/>
    <w:rsid w:val="001557B6"/>
    <w:rsid w:val="001558C2"/>
    <w:rsid w:val="00155F77"/>
    <w:rsid w:val="00155F92"/>
    <w:rsid w:val="00155FEC"/>
    <w:rsid w:val="0015616D"/>
    <w:rsid w:val="00156256"/>
    <w:rsid w:val="001565F8"/>
    <w:rsid w:val="0015694D"/>
    <w:rsid w:val="00156B83"/>
    <w:rsid w:val="00156C8B"/>
    <w:rsid w:val="00156DDC"/>
    <w:rsid w:val="0015707C"/>
    <w:rsid w:val="0015718B"/>
    <w:rsid w:val="001571C2"/>
    <w:rsid w:val="00157295"/>
    <w:rsid w:val="001573BA"/>
    <w:rsid w:val="001573FE"/>
    <w:rsid w:val="00157559"/>
    <w:rsid w:val="001575FF"/>
    <w:rsid w:val="00157821"/>
    <w:rsid w:val="00157859"/>
    <w:rsid w:val="00157BA6"/>
    <w:rsid w:val="00157C5F"/>
    <w:rsid w:val="00157F40"/>
    <w:rsid w:val="00160053"/>
    <w:rsid w:val="001602CF"/>
    <w:rsid w:val="0016041B"/>
    <w:rsid w:val="001607DA"/>
    <w:rsid w:val="00160812"/>
    <w:rsid w:val="001608DC"/>
    <w:rsid w:val="00160B2D"/>
    <w:rsid w:val="0016131B"/>
    <w:rsid w:val="00161379"/>
    <w:rsid w:val="001614B6"/>
    <w:rsid w:val="00161B6C"/>
    <w:rsid w:val="00161E79"/>
    <w:rsid w:val="00162152"/>
    <w:rsid w:val="00162571"/>
    <w:rsid w:val="001626C9"/>
    <w:rsid w:val="0016272B"/>
    <w:rsid w:val="001627CD"/>
    <w:rsid w:val="001629C9"/>
    <w:rsid w:val="00162A8E"/>
    <w:rsid w:val="001634A9"/>
    <w:rsid w:val="001637BF"/>
    <w:rsid w:val="00163952"/>
    <w:rsid w:val="00163A5A"/>
    <w:rsid w:val="00163C01"/>
    <w:rsid w:val="00163C37"/>
    <w:rsid w:val="00163D4F"/>
    <w:rsid w:val="00163E92"/>
    <w:rsid w:val="0016409B"/>
    <w:rsid w:val="00164145"/>
    <w:rsid w:val="001644D6"/>
    <w:rsid w:val="00164DCA"/>
    <w:rsid w:val="0016502C"/>
    <w:rsid w:val="00165074"/>
    <w:rsid w:val="00165125"/>
    <w:rsid w:val="001652D1"/>
    <w:rsid w:val="00165A82"/>
    <w:rsid w:val="00165B12"/>
    <w:rsid w:val="00165C70"/>
    <w:rsid w:val="00165D54"/>
    <w:rsid w:val="00165D5F"/>
    <w:rsid w:val="00165EA3"/>
    <w:rsid w:val="0016606F"/>
    <w:rsid w:val="001661D3"/>
    <w:rsid w:val="001664E9"/>
    <w:rsid w:val="001666CF"/>
    <w:rsid w:val="00166A31"/>
    <w:rsid w:val="001670AF"/>
    <w:rsid w:val="0016724D"/>
    <w:rsid w:val="00167299"/>
    <w:rsid w:val="001674B2"/>
    <w:rsid w:val="001674B8"/>
    <w:rsid w:val="001674FE"/>
    <w:rsid w:val="0016753F"/>
    <w:rsid w:val="00167622"/>
    <w:rsid w:val="001678E1"/>
    <w:rsid w:val="001679E8"/>
    <w:rsid w:val="00167ADA"/>
    <w:rsid w:val="00167B5B"/>
    <w:rsid w:val="00167BEA"/>
    <w:rsid w:val="00167F24"/>
    <w:rsid w:val="0017006D"/>
    <w:rsid w:val="00170579"/>
    <w:rsid w:val="001705BD"/>
    <w:rsid w:val="001706B5"/>
    <w:rsid w:val="001706FD"/>
    <w:rsid w:val="00170985"/>
    <w:rsid w:val="00170A2F"/>
    <w:rsid w:val="00170CFB"/>
    <w:rsid w:val="00170E7B"/>
    <w:rsid w:val="001711E4"/>
    <w:rsid w:val="00171672"/>
    <w:rsid w:val="0017183C"/>
    <w:rsid w:val="001718F5"/>
    <w:rsid w:val="00171B53"/>
    <w:rsid w:val="00171C7E"/>
    <w:rsid w:val="00171CAE"/>
    <w:rsid w:val="00172320"/>
    <w:rsid w:val="00172365"/>
    <w:rsid w:val="001723D0"/>
    <w:rsid w:val="001725F7"/>
    <w:rsid w:val="0017275A"/>
    <w:rsid w:val="00172A84"/>
    <w:rsid w:val="00172DBF"/>
    <w:rsid w:val="00172E4D"/>
    <w:rsid w:val="00172F44"/>
    <w:rsid w:val="0017307F"/>
    <w:rsid w:val="001735FD"/>
    <w:rsid w:val="0017390C"/>
    <w:rsid w:val="00173A04"/>
    <w:rsid w:val="00173AF6"/>
    <w:rsid w:val="00173C01"/>
    <w:rsid w:val="00173FC5"/>
    <w:rsid w:val="001743FF"/>
    <w:rsid w:val="00174742"/>
    <w:rsid w:val="001747B4"/>
    <w:rsid w:val="00174AA3"/>
    <w:rsid w:val="00174F38"/>
    <w:rsid w:val="0017526F"/>
    <w:rsid w:val="00175352"/>
    <w:rsid w:val="00175946"/>
    <w:rsid w:val="00175C39"/>
    <w:rsid w:val="00175D65"/>
    <w:rsid w:val="001764E3"/>
    <w:rsid w:val="001765CB"/>
    <w:rsid w:val="0017681A"/>
    <w:rsid w:val="00176912"/>
    <w:rsid w:val="00176B87"/>
    <w:rsid w:val="00176F21"/>
    <w:rsid w:val="00177086"/>
    <w:rsid w:val="001772A2"/>
    <w:rsid w:val="00177311"/>
    <w:rsid w:val="00177410"/>
    <w:rsid w:val="0017763D"/>
    <w:rsid w:val="00177BD2"/>
    <w:rsid w:val="00177C10"/>
    <w:rsid w:val="0018013E"/>
    <w:rsid w:val="001801BF"/>
    <w:rsid w:val="00180324"/>
    <w:rsid w:val="00180432"/>
    <w:rsid w:val="00180746"/>
    <w:rsid w:val="00180A77"/>
    <w:rsid w:val="00180D41"/>
    <w:rsid w:val="00180F4A"/>
    <w:rsid w:val="0018148E"/>
    <w:rsid w:val="0018158C"/>
    <w:rsid w:val="0018184C"/>
    <w:rsid w:val="00181B6B"/>
    <w:rsid w:val="00181C1B"/>
    <w:rsid w:val="00182010"/>
    <w:rsid w:val="00182513"/>
    <w:rsid w:val="001827A4"/>
    <w:rsid w:val="00182876"/>
    <w:rsid w:val="00182B71"/>
    <w:rsid w:val="00182BDE"/>
    <w:rsid w:val="00182D88"/>
    <w:rsid w:val="00182E41"/>
    <w:rsid w:val="00183100"/>
    <w:rsid w:val="0018342B"/>
    <w:rsid w:val="0018344E"/>
    <w:rsid w:val="00183740"/>
    <w:rsid w:val="001839C3"/>
    <w:rsid w:val="00183A15"/>
    <w:rsid w:val="001842F1"/>
    <w:rsid w:val="00184471"/>
    <w:rsid w:val="001844B2"/>
    <w:rsid w:val="001844BA"/>
    <w:rsid w:val="001847A2"/>
    <w:rsid w:val="001849B8"/>
    <w:rsid w:val="00184E44"/>
    <w:rsid w:val="00185016"/>
    <w:rsid w:val="00185422"/>
    <w:rsid w:val="00185933"/>
    <w:rsid w:val="00185939"/>
    <w:rsid w:val="00185B5F"/>
    <w:rsid w:val="00185D06"/>
    <w:rsid w:val="00185D49"/>
    <w:rsid w:val="00186064"/>
    <w:rsid w:val="001860AA"/>
    <w:rsid w:val="001860EC"/>
    <w:rsid w:val="001862B5"/>
    <w:rsid w:val="001863DA"/>
    <w:rsid w:val="001863F5"/>
    <w:rsid w:val="001867CE"/>
    <w:rsid w:val="001867FD"/>
    <w:rsid w:val="00186F77"/>
    <w:rsid w:val="00186FBC"/>
    <w:rsid w:val="00187046"/>
    <w:rsid w:val="00187214"/>
    <w:rsid w:val="00187363"/>
    <w:rsid w:val="00187512"/>
    <w:rsid w:val="00187761"/>
    <w:rsid w:val="0018796A"/>
    <w:rsid w:val="00187A7C"/>
    <w:rsid w:val="00187BD2"/>
    <w:rsid w:val="00187C2E"/>
    <w:rsid w:val="00187C35"/>
    <w:rsid w:val="00187CF8"/>
    <w:rsid w:val="00187D6F"/>
    <w:rsid w:val="00187D8D"/>
    <w:rsid w:val="00187DD6"/>
    <w:rsid w:val="00187E35"/>
    <w:rsid w:val="0019012B"/>
    <w:rsid w:val="0019057F"/>
    <w:rsid w:val="00190869"/>
    <w:rsid w:val="00190941"/>
    <w:rsid w:val="001909D0"/>
    <w:rsid w:val="00190C3A"/>
    <w:rsid w:val="00190C5F"/>
    <w:rsid w:val="00190CDC"/>
    <w:rsid w:val="00190E11"/>
    <w:rsid w:val="00190F4B"/>
    <w:rsid w:val="0019119D"/>
    <w:rsid w:val="0019137F"/>
    <w:rsid w:val="001914EC"/>
    <w:rsid w:val="00191933"/>
    <w:rsid w:val="00191B5E"/>
    <w:rsid w:val="00191DB0"/>
    <w:rsid w:val="001922D5"/>
    <w:rsid w:val="00192583"/>
    <w:rsid w:val="00192A75"/>
    <w:rsid w:val="00192AC6"/>
    <w:rsid w:val="00192B93"/>
    <w:rsid w:val="0019346C"/>
    <w:rsid w:val="001935D7"/>
    <w:rsid w:val="0019380E"/>
    <w:rsid w:val="00193855"/>
    <w:rsid w:val="001939D7"/>
    <w:rsid w:val="00193CD0"/>
    <w:rsid w:val="00193D4B"/>
    <w:rsid w:val="00193FBB"/>
    <w:rsid w:val="001946E9"/>
    <w:rsid w:val="00194DBA"/>
    <w:rsid w:val="00195072"/>
    <w:rsid w:val="00195083"/>
    <w:rsid w:val="001951DA"/>
    <w:rsid w:val="0019536C"/>
    <w:rsid w:val="001954A9"/>
    <w:rsid w:val="001956EB"/>
    <w:rsid w:val="001957A7"/>
    <w:rsid w:val="00195C27"/>
    <w:rsid w:val="00195C3C"/>
    <w:rsid w:val="001960FF"/>
    <w:rsid w:val="0019613E"/>
    <w:rsid w:val="0019637E"/>
    <w:rsid w:val="00196431"/>
    <w:rsid w:val="0019643C"/>
    <w:rsid w:val="00196450"/>
    <w:rsid w:val="00196AAF"/>
    <w:rsid w:val="00196B04"/>
    <w:rsid w:val="00196CF2"/>
    <w:rsid w:val="00196F0D"/>
    <w:rsid w:val="0019713A"/>
    <w:rsid w:val="0019734D"/>
    <w:rsid w:val="00197362"/>
    <w:rsid w:val="001973B4"/>
    <w:rsid w:val="00197443"/>
    <w:rsid w:val="00197467"/>
    <w:rsid w:val="00197534"/>
    <w:rsid w:val="001975B8"/>
    <w:rsid w:val="00197DB9"/>
    <w:rsid w:val="001A02C9"/>
    <w:rsid w:val="001A0304"/>
    <w:rsid w:val="001A052A"/>
    <w:rsid w:val="001A05F2"/>
    <w:rsid w:val="001A0732"/>
    <w:rsid w:val="001A079B"/>
    <w:rsid w:val="001A08DE"/>
    <w:rsid w:val="001A0D6E"/>
    <w:rsid w:val="001A0FC5"/>
    <w:rsid w:val="001A1014"/>
    <w:rsid w:val="001A1125"/>
    <w:rsid w:val="001A12A1"/>
    <w:rsid w:val="001A1322"/>
    <w:rsid w:val="001A13CA"/>
    <w:rsid w:val="001A178E"/>
    <w:rsid w:val="001A1B4D"/>
    <w:rsid w:val="001A1C60"/>
    <w:rsid w:val="001A1D6D"/>
    <w:rsid w:val="001A26B4"/>
    <w:rsid w:val="001A274C"/>
    <w:rsid w:val="001A2D5D"/>
    <w:rsid w:val="001A2F41"/>
    <w:rsid w:val="001A330A"/>
    <w:rsid w:val="001A37A7"/>
    <w:rsid w:val="001A3C3A"/>
    <w:rsid w:val="001A3D02"/>
    <w:rsid w:val="001A4084"/>
    <w:rsid w:val="001A410A"/>
    <w:rsid w:val="001A434E"/>
    <w:rsid w:val="001A451D"/>
    <w:rsid w:val="001A457E"/>
    <w:rsid w:val="001A464F"/>
    <w:rsid w:val="001A46F6"/>
    <w:rsid w:val="001A4A1C"/>
    <w:rsid w:val="001A4C0B"/>
    <w:rsid w:val="001A4C64"/>
    <w:rsid w:val="001A4D36"/>
    <w:rsid w:val="001A4DFD"/>
    <w:rsid w:val="001A4EF6"/>
    <w:rsid w:val="001A50A2"/>
    <w:rsid w:val="001A5320"/>
    <w:rsid w:val="001A56C1"/>
    <w:rsid w:val="001A5755"/>
    <w:rsid w:val="001A577B"/>
    <w:rsid w:val="001A5925"/>
    <w:rsid w:val="001A5AD2"/>
    <w:rsid w:val="001A5AED"/>
    <w:rsid w:val="001A5B6E"/>
    <w:rsid w:val="001A5C43"/>
    <w:rsid w:val="001A5EBE"/>
    <w:rsid w:val="001A6080"/>
    <w:rsid w:val="001A609D"/>
    <w:rsid w:val="001A6136"/>
    <w:rsid w:val="001A626F"/>
    <w:rsid w:val="001A6392"/>
    <w:rsid w:val="001A6706"/>
    <w:rsid w:val="001A680C"/>
    <w:rsid w:val="001A6944"/>
    <w:rsid w:val="001A706F"/>
    <w:rsid w:val="001A70F6"/>
    <w:rsid w:val="001A7178"/>
    <w:rsid w:val="001A72CB"/>
    <w:rsid w:val="001A7380"/>
    <w:rsid w:val="001A75D9"/>
    <w:rsid w:val="001A7791"/>
    <w:rsid w:val="001A799B"/>
    <w:rsid w:val="001A7FF8"/>
    <w:rsid w:val="001B0242"/>
    <w:rsid w:val="001B0320"/>
    <w:rsid w:val="001B044A"/>
    <w:rsid w:val="001B0687"/>
    <w:rsid w:val="001B06F2"/>
    <w:rsid w:val="001B07F7"/>
    <w:rsid w:val="001B0C42"/>
    <w:rsid w:val="001B1028"/>
    <w:rsid w:val="001B1083"/>
    <w:rsid w:val="001B10D0"/>
    <w:rsid w:val="001B11F7"/>
    <w:rsid w:val="001B14C3"/>
    <w:rsid w:val="001B1541"/>
    <w:rsid w:val="001B1557"/>
    <w:rsid w:val="001B157A"/>
    <w:rsid w:val="001B19AA"/>
    <w:rsid w:val="001B19C7"/>
    <w:rsid w:val="001B1DB8"/>
    <w:rsid w:val="001B2259"/>
    <w:rsid w:val="001B25B2"/>
    <w:rsid w:val="001B272B"/>
    <w:rsid w:val="001B27BF"/>
    <w:rsid w:val="001B2DD5"/>
    <w:rsid w:val="001B2F2A"/>
    <w:rsid w:val="001B338D"/>
    <w:rsid w:val="001B37B8"/>
    <w:rsid w:val="001B3B13"/>
    <w:rsid w:val="001B40D1"/>
    <w:rsid w:val="001B4157"/>
    <w:rsid w:val="001B4AA3"/>
    <w:rsid w:val="001B4AE2"/>
    <w:rsid w:val="001B4C8F"/>
    <w:rsid w:val="001B4F89"/>
    <w:rsid w:val="001B54FD"/>
    <w:rsid w:val="001B5A7F"/>
    <w:rsid w:val="001B5F51"/>
    <w:rsid w:val="001B6103"/>
    <w:rsid w:val="001B6108"/>
    <w:rsid w:val="001B63CC"/>
    <w:rsid w:val="001B6476"/>
    <w:rsid w:val="001B6499"/>
    <w:rsid w:val="001B65BF"/>
    <w:rsid w:val="001B664D"/>
    <w:rsid w:val="001B6A08"/>
    <w:rsid w:val="001B6B22"/>
    <w:rsid w:val="001B6BE6"/>
    <w:rsid w:val="001B6D51"/>
    <w:rsid w:val="001B6E44"/>
    <w:rsid w:val="001B71E3"/>
    <w:rsid w:val="001B761B"/>
    <w:rsid w:val="001B7D07"/>
    <w:rsid w:val="001B7D4F"/>
    <w:rsid w:val="001B7E42"/>
    <w:rsid w:val="001C0403"/>
    <w:rsid w:val="001C0486"/>
    <w:rsid w:val="001C0594"/>
    <w:rsid w:val="001C06A2"/>
    <w:rsid w:val="001C07EE"/>
    <w:rsid w:val="001C0818"/>
    <w:rsid w:val="001C0A7C"/>
    <w:rsid w:val="001C0CE4"/>
    <w:rsid w:val="001C0D8C"/>
    <w:rsid w:val="001C10CF"/>
    <w:rsid w:val="001C11AD"/>
    <w:rsid w:val="001C11DD"/>
    <w:rsid w:val="001C1546"/>
    <w:rsid w:val="001C17AE"/>
    <w:rsid w:val="001C1AD1"/>
    <w:rsid w:val="001C1C65"/>
    <w:rsid w:val="001C1E26"/>
    <w:rsid w:val="001C202E"/>
    <w:rsid w:val="001C2148"/>
    <w:rsid w:val="001C243E"/>
    <w:rsid w:val="001C27D2"/>
    <w:rsid w:val="001C29AC"/>
    <w:rsid w:val="001C2A10"/>
    <w:rsid w:val="001C2D69"/>
    <w:rsid w:val="001C2DAC"/>
    <w:rsid w:val="001C2E79"/>
    <w:rsid w:val="001C314C"/>
    <w:rsid w:val="001C31E9"/>
    <w:rsid w:val="001C3BDA"/>
    <w:rsid w:val="001C3EB7"/>
    <w:rsid w:val="001C402A"/>
    <w:rsid w:val="001C4396"/>
    <w:rsid w:val="001C46E5"/>
    <w:rsid w:val="001C4A10"/>
    <w:rsid w:val="001C4AAF"/>
    <w:rsid w:val="001C4E29"/>
    <w:rsid w:val="001C5036"/>
    <w:rsid w:val="001C5157"/>
    <w:rsid w:val="001C569D"/>
    <w:rsid w:val="001C5760"/>
    <w:rsid w:val="001C5841"/>
    <w:rsid w:val="001C59E7"/>
    <w:rsid w:val="001C5A6E"/>
    <w:rsid w:val="001C5C11"/>
    <w:rsid w:val="001C5CAC"/>
    <w:rsid w:val="001C5E8A"/>
    <w:rsid w:val="001C5EFA"/>
    <w:rsid w:val="001C5FAF"/>
    <w:rsid w:val="001C6148"/>
    <w:rsid w:val="001C6201"/>
    <w:rsid w:val="001C63AA"/>
    <w:rsid w:val="001C668D"/>
    <w:rsid w:val="001C6CC1"/>
    <w:rsid w:val="001C6DE8"/>
    <w:rsid w:val="001C75FA"/>
    <w:rsid w:val="001C79C4"/>
    <w:rsid w:val="001D01D6"/>
    <w:rsid w:val="001D01D7"/>
    <w:rsid w:val="001D0B6F"/>
    <w:rsid w:val="001D0B92"/>
    <w:rsid w:val="001D0F5E"/>
    <w:rsid w:val="001D107A"/>
    <w:rsid w:val="001D1355"/>
    <w:rsid w:val="001D1357"/>
    <w:rsid w:val="001D1489"/>
    <w:rsid w:val="001D18A2"/>
    <w:rsid w:val="001D1B0B"/>
    <w:rsid w:val="001D1FB2"/>
    <w:rsid w:val="001D2AB2"/>
    <w:rsid w:val="001D3425"/>
    <w:rsid w:val="001D34AB"/>
    <w:rsid w:val="001D3612"/>
    <w:rsid w:val="001D372E"/>
    <w:rsid w:val="001D3774"/>
    <w:rsid w:val="001D3842"/>
    <w:rsid w:val="001D392D"/>
    <w:rsid w:val="001D3AE8"/>
    <w:rsid w:val="001D3BEF"/>
    <w:rsid w:val="001D3D1E"/>
    <w:rsid w:val="001D4011"/>
    <w:rsid w:val="001D4213"/>
    <w:rsid w:val="001D4B4C"/>
    <w:rsid w:val="001D4CD1"/>
    <w:rsid w:val="001D535E"/>
    <w:rsid w:val="001D561F"/>
    <w:rsid w:val="001D58A6"/>
    <w:rsid w:val="001D5ADB"/>
    <w:rsid w:val="001D5C5C"/>
    <w:rsid w:val="001D5E2C"/>
    <w:rsid w:val="001D5F83"/>
    <w:rsid w:val="001D626E"/>
    <w:rsid w:val="001D67EB"/>
    <w:rsid w:val="001D6AC5"/>
    <w:rsid w:val="001D6F12"/>
    <w:rsid w:val="001D7164"/>
    <w:rsid w:val="001D717F"/>
    <w:rsid w:val="001D7349"/>
    <w:rsid w:val="001D7661"/>
    <w:rsid w:val="001D7713"/>
    <w:rsid w:val="001E05ED"/>
    <w:rsid w:val="001E0856"/>
    <w:rsid w:val="001E0857"/>
    <w:rsid w:val="001E0DE7"/>
    <w:rsid w:val="001E0F0A"/>
    <w:rsid w:val="001E106F"/>
    <w:rsid w:val="001E1518"/>
    <w:rsid w:val="001E169A"/>
    <w:rsid w:val="001E17F3"/>
    <w:rsid w:val="001E1941"/>
    <w:rsid w:val="001E19AD"/>
    <w:rsid w:val="001E1A1A"/>
    <w:rsid w:val="001E1BB9"/>
    <w:rsid w:val="001E1BFB"/>
    <w:rsid w:val="001E1D23"/>
    <w:rsid w:val="001E1D90"/>
    <w:rsid w:val="001E1E18"/>
    <w:rsid w:val="001E1F7C"/>
    <w:rsid w:val="001E23A1"/>
    <w:rsid w:val="001E23C1"/>
    <w:rsid w:val="001E2505"/>
    <w:rsid w:val="001E28D0"/>
    <w:rsid w:val="001E29F3"/>
    <w:rsid w:val="001E2B6B"/>
    <w:rsid w:val="001E31B5"/>
    <w:rsid w:val="001E31DC"/>
    <w:rsid w:val="001E322B"/>
    <w:rsid w:val="001E3766"/>
    <w:rsid w:val="001E3B01"/>
    <w:rsid w:val="001E4503"/>
    <w:rsid w:val="001E4527"/>
    <w:rsid w:val="001E4541"/>
    <w:rsid w:val="001E4547"/>
    <w:rsid w:val="001E47F0"/>
    <w:rsid w:val="001E4821"/>
    <w:rsid w:val="001E4B64"/>
    <w:rsid w:val="001E4B8F"/>
    <w:rsid w:val="001E50A3"/>
    <w:rsid w:val="001E50AE"/>
    <w:rsid w:val="001E51AA"/>
    <w:rsid w:val="001E53DA"/>
    <w:rsid w:val="001E586F"/>
    <w:rsid w:val="001E5F33"/>
    <w:rsid w:val="001E6381"/>
    <w:rsid w:val="001E6854"/>
    <w:rsid w:val="001E6A4E"/>
    <w:rsid w:val="001E6D0D"/>
    <w:rsid w:val="001E6E60"/>
    <w:rsid w:val="001E7032"/>
    <w:rsid w:val="001E704D"/>
    <w:rsid w:val="001E70AE"/>
    <w:rsid w:val="001E7336"/>
    <w:rsid w:val="001E7467"/>
    <w:rsid w:val="001E75EC"/>
    <w:rsid w:val="001E7917"/>
    <w:rsid w:val="001E7941"/>
    <w:rsid w:val="001E79C7"/>
    <w:rsid w:val="001F0023"/>
    <w:rsid w:val="001F003A"/>
    <w:rsid w:val="001F0229"/>
    <w:rsid w:val="001F0337"/>
    <w:rsid w:val="001F040F"/>
    <w:rsid w:val="001F048B"/>
    <w:rsid w:val="001F05CA"/>
    <w:rsid w:val="001F07C8"/>
    <w:rsid w:val="001F0CCC"/>
    <w:rsid w:val="001F0E1B"/>
    <w:rsid w:val="001F0E1C"/>
    <w:rsid w:val="001F1081"/>
    <w:rsid w:val="001F1512"/>
    <w:rsid w:val="001F17E0"/>
    <w:rsid w:val="001F1A66"/>
    <w:rsid w:val="001F1ADC"/>
    <w:rsid w:val="001F1D8A"/>
    <w:rsid w:val="001F1DC9"/>
    <w:rsid w:val="001F20D5"/>
    <w:rsid w:val="001F2128"/>
    <w:rsid w:val="001F222F"/>
    <w:rsid w:val="001F22E7"/>
    <w:rsid w:val="001F2431"/>
    <w:rsid w:val="001F24FD"/>
    <w:rsid w:val="001F260D"/>
    <w:rsid w:val="001F2777"/>
    <w:rsid w:val="001F2845"/>
    <w:rsid w:val="001F2886"/>
    <w:rsid w:val="001F28B6"/>
    <w:rsid w:val="001F2BA9"/>
    <w:rsid w:val="001F2CB9"/>
    <w:rsid w:val="001F31FC"/>
    <w:rsid w:val="001F32DE"/>
    <w:rsid w:val="001F3616"/>
    <w:rsid w:val="001F3737"/>
    <w:rsid w:val="001F37C7"/>
    <w:rsid w:val="001F38B5"/>
    <w:rsid w:val="001F3A1F"/>
    <w:rsid w:val="001F3B57"/>
    <w:rsid w:val="001F3E54"/>
    <w:rsid w:val="001F3FDD"/>
    <w:rsid w:val="001F41FE"/>
    <w:rsid w:val="001F424A"/>
    <w:rsid w:val="001F481F"/>
    <w:rsid w:val="001F4E97"/>
    <w:rsid w:val="001F4F4D"/>
    <w:rsid w:val="001F4FE7"/>
    <w:rsid w:val="001F5299"/>
    <w:rsid w:val="001F5704"/>
    <w:rsid w:val="001F5755"/>
    <w:rsid w:val="001F58BD"/>
    <w:rsid w:val="001F595D"/>
    <w:rsid w:val="001F59DA"/>
    <w:rsid w:val="001F5CC4"/>
    <w:rsid w:val="001F5E37"/>
    <w:rsid w:val="001F5E48"/>
    <w:rsid w:val="001F6356"/>
    <w:rsid w:val="001F6379"/>
    <w:rsid w:val="001F6385"/>
    <w:rsid w:val="001F643B"/>
    <w:rsid w:val="001F65C0"/>
    <w:rsid w:val="001F6747"/>
    <w:rsid w:val="001F69EE"/>
    <w:rsid w:val="001F6BB1"/>
    <w:rsid w:val="001F6BFF"/>
    <w:rsid w:val="001F7173"/>
    <w:rsid w:val="001F7228"/>
    <w:rsid w:val="001F74A7"/>
    <w:rsid w:val="001F75F0"/>
    <w:rsid w:val="001F764C"/>
    <w:rsid w:val="001F7A73"/>
    <w:rsid w:val="001F7A99"/>
    <w:rsid w:val="001F7BE4"/>
    <w:rsid w:val="001F7EB0"/>
    <w:rsid w:val="002000C3"/>
    <w:rsid w:val="002001BF"/>
    <w:rsid w:val="002004C5"/>
    <w:rsid w:val="00200532"/>
    <w:rsid w:val="002005DE"/>
    <w:rsid w:val="002006B0"/>
    <w:rsid w:val="00200D2E"/>
    <w:rsid w:val="00200DA4"/>
    <w:rsid w:val="00200F3D"/>
    <w:rsid w:val="002013DA"/>
    <w:rsid w:val="0020157F"/>
    <w:rsid w:val="002017E5"/>
    <w:rsid w:val="00201C2B"/>
    <w:rsid w:val="00201FC5"/>
    <w:rsid w:val="00201FE6"/>
    <w:rsid w:val="002022AF"/>
    <w:rsid w:val="00202928"/>
    <w:rsid w:val="002029F4"/>
    <w:rsid w:val="00202B06"/>
    <w:rsid w:val="00202C24"/>
    <w:rsid w:val="00202C44"/>
    <w:rsid w:val="00202D48"/>
    <w:rsid w:val="00202ECA"/>
    <w:rsid w:val="00203014"/>
    <w:rsid w:val="0020303D"/>
    <w:rsid w:val="002032E9"/>
    <w:rsid w:val="00203451"/>
    <w:rsid w:val="002034E1"/>
    <w:rsid w:val="0020378A"/>
    <w:rsid w:val="002039DE"/>
    <w:rsid w:val="00203A0F"/>
    <w:rsid w:val="00203CE2"/>
    <w:rsid w:val="00204037"/>
    <w:rsid w:val="00204165"/>
    <w:rsid w:val="002044A4"/>
    <w:rsid w:val="00204621"/>
    <w:rsid w:val="0020483F"/>
    <w:rsid w:val="00204B9A"/>
    <w:rsid w:val="00204BF3"/>
    <w:rsid w:val="00204C0C"/>
    <w:rsid w:val="00204E41"/>
    <w:rsid w:val="0020509D"/>
    <w:rsid w:val="002050C9"/>
    <w:rsid w:val="002050FE"/>
    <w:rsid w:val="002052C1"/>
    <w:rsid w:val="002055D6"/>
    <w:rsid w:val="00205D20"/>
    <w:rsid w:val="00205DAA"/>
    <w:rsid w:val="00205DDE"/>
    <w:rsid w:val="00205FA6"/>
    <w:rsid w:val="00206274"/>
    <w:rsid w:val="0020634B"/>
    <w:rsid w:val="00206487"/>
    <w:rsid w:val="0020648F"/>
    <w:rsid w:val="0020668D"/>
    <w:rsid w:val="00206B22"/>
    <w:rsid w:val="00206B3B"/>
    <w:rsid w:val="00206C0C"/>
    <w:rsid w:val="00206C1B"/>
    <w:rsid w:val="00206FD4"/>
    <w:rsid w:val="002070D8"/>
    <w:rsid w:val="00207400"/>
    <w:rsid w:val="0020744A"/>
    <w:rsid w:val="002074D6"/>
    <w:rsid w:val="0020755E"/>
    <w:rsid w:val="00207666"/>
    <w:rsid w:val="0020781F"/>
    <w:rsid w:val="0020792D"/>
    <w:rsid w:val="00207B60"/>
    <w:rsid w:val="00207D84"/>
    <w:rsid w:val="00207F83"/>
    <w:rsid w:val="0021017C"/>
    <w:rsid w:val="00210392"/>
    <w:rsid w:val="002104C4"/>
    <w:rsid w:val="00210767"/>
    <w:rsid w:val="00210C90"/>
    <w:rsid w:val="00210D4E"/>
    <w:rsid w:val="00210FBC"/>
    <w:rsid w:val="00210FE6"/>
    <w:rsid w:val="002113FF"/>
    <w:rsid w:val="00211400"/>
    <w:rsid w:val="002116D5"/>
    <w:rsid w:val="002118DC"/>
    <w:rsid w:val="00211CB5"/>
    <w:rsid w:val="00211CFE"/>
    <w:rsid w:val="00211D1A"/>
    <w:rsid w:val="00211FD1"/>
    <w:rsid w:val="00212108"/>
    <w:rsid w:val="002122EF"/>
    <w:rsid w:val="00212663"/>
    <w:rsid w:val="00212686"/>
    <w:rsid w:val="00212978"/>
    <w:rsid w:val="00212B5D"/>
    <w:rsid w:val="00212D33"/>
    <w:rsid w:val="00212D54"/>
    <w:rsid w:val="00212D6B"/>
    <w:rsid w:val="00212F66"/>
    <w:rsid w:val="002131A1"/>
    <w:rsid w:val="002132AB"/>
    <w:rsid w:val="002133F0"/>
    <w:rsid w:val="00213452"/>
    <w:rsid w:val="002134CA"/>
    <w:rsid w:val="002139E6"/>
    <w:rsid w:val="002139F8"/>
    <w:rsid w:val="00213A24"/>
    <w:rsid w:val="00213A90"/>
    <w:rsid w:val="00213C97"/>
    <w:rsid w:val="00213DA3"/>
    <w:rsid w:val="002140B5"/>
    <w:rsid w:val="002140D1"/>
    <w:rsid w:val="00214346"/>
    <w:rsid w:val="00214ACC"/>
    <w:rsid w:val="00214E44"/>
    <w:rsid w:val="00214E46"/>
    <w:rsid w:val="00215463"/>
    <w:rsid w:val="002154BB"/>
    <w:rsid w:val="00215602"/>
    <w:rsid w:val="00215679"/>
    <w:rsid w:val="0021589D"/>
    <w:rsid w:val="00215CB1"/>
    <w:rsid w:val="00215EFA"/>
    <w:rsid w:val="00215F85"/>
    <w:rsid w:val="00216063"/>
    <w:rsid w:val="002161FC"/>
    <w:rsid w:val="0021687C"/>
    <w:rsid w:val="00216A2E"/>
    <w:rsid w:val="00216B8D"/>
    <w:rsid w:val="00216D41"/>
    <w:rsid w:val="0021713A"/>
    <w:rsid w:val="00217292"/>
    <w:rsid w:val="002173FA"/>
    <w:rsid w:val="00217549"/>
    <w:rsid w:val="00217790"/>
    <w:rsid w:val="00217D9E"/>
    <w:rsid w:val="00217FA3"/>
    <w:rsid w:val="00220262"/>
    <w:rsid w:val="00220380"/>
    <w:rsid w:val="002203E5"/>
    <w:rsid w:val="0022040D"/>
    <w:rsid w:val="002206A4"/>
    <w:rsid w:val="00220A93"/>
    <w:rsid w:val="00220BE8"/>
    <w:rsid w:val="00220CA5"/>
    <w:rsid w:val="00220D1C"/>
    <w:rsid w:val="00220D32"/>
    <w:rsid w:val="00220DF8"/>
    <w:rsid w:val="002210B2"/>
    <w:rsid w:val="0022138D"/>
    <w:rsid w:val="002213AE"/>
    <w:rsid w:val="002214D9"/>
    <w:rsid w:val="002217FF"/>
    <w:rsid w:val="00221886"/>
    <w:rsid w:val="00221D10"/>
    <w:rsid w:val="0022203F"/>
    <w:rsid w:val="00222466"/>
    <w:rsid w:val="002227E5"/>
    <w:rsid w:val="00222B87"/>
    <w:rsid w:val="00222C5F"/>
    <w:rsid w:val="00222D85"/>
    <w:rsid w:val="002232F4"/>
    <w:rsid w:val="002235DD"/>
    <w:rsid w:val="00223878"/>
    <w:rsid w:val="002239CB"/>
    <w:rsid w:val="00223B1B"/>
    <w:rsid w:val="00223B7D"/>
    <w:rsid w:val="00223BA2"/>
    <w:rsid w:val="00223F4F"/>
    <w:rsid w:val="00223FCB"/>
    <w:rsid w:val="0022438F"/>
    <w:rsid w:val="0022457B"/>
    <w:rsid w:val="002245FD"/>
    <w:rsid w:val="002246EE"/>
    <w:rsid w:val="00224803"/>
    <w:rsid w:val="002252AC"/>
    <w:rsid w:val="00225455"/>
    <w:rsid w:val="00225562"/>
    <w:rsid w:val="0022565F"/>
    <w:rsid w:val="00225BBB"/>
    <w:rsid w:val="00225C52"/>
    <w:rsid w:val="00226063"/>
    <w:rsid w:val="002260B1"/>
    <w:rsid w:val="002262A1"/>
    <w:rsid w:val="002262CC"/>
    <w:rsid w:val="0022667A"/>
    <w:rsid w:val="00226719"/>
    <w:rsid w:val="00226998"/>
    <w:rsid w:val="00226B86"/>
    <w:rsid w:val="00226E61"/>
    <w:rsid w:val="00226F65"/>
    <w:rsid w:val="002271E3"/>
    <w:rsid w:val="002271F9"/>
    <w:rsid w:val="002278B9"/>
    <w:rsid w:val="00227A91"/>
    <w:rsid w:val="00230707"/>
    <w:rsid w:val="00230758"/>
    <w:rsid w:val="00230833"/>
    <w:rsid w:val="002308CE"/>
    <w:rsid w:val="00230E32"/>
    <w:rsid w:val="00230E38"/>
    <w:rsid w:val="00230EC9"/>
    <w:rsid w:val="00231040"/>
    <w:rsid w:val="00231115"/>
    <w:rsid w:val="0023144A"/>
    <w:rsid w:val="00231493"/>
    <w:rsid w:val="0023154E"/>
    <w:rsid w:val="00231A75"/>
    <w:rsid w:val="00231CF8"/>
    <w:rsid w:val="00232032"/>
    <w:rsid w:val="00232136"/>
    <w:rsid w:val="00232302"/>
    <w:rsid w:val="002323E8"/>
    <w:rsid w:val="00232864"/>
    <w:rsid w:val="00232DB3"/>
    <w:rsid w:val="00233089"/>
    <w:rsid w:val="00233ADC"/>
    <w:rsid w:val="00233B95"/>
    <w:rsid w:val="00233E44"/>
    <w:rsid w:val="00234028"/>
    <w:rsid w:val="0023415C"/>
    <w:rsid w:val="0023416F"/>
    <w:rsid w:val="002342CA"/>
    <w:rsid w:val="00234657"/>
    <w:rsid w:val="0023475B"/>
    <w:rsid w:val="00234878"/>
    <w:rsid w:val="00234E76"/>
    <w:rsid w:val="00234E9A"/>
    <w:rsid w:val="00234FC7"/>
    <w:rsid w:val="00235025"/>
    <w:rsid w:val="00235068"/>
    <w:rsid w:val="002352B6"/>
    <w:rsid w:val="002356DF"/>
    <w:rsid w:val="00235995"/>
    <w:rsid w:val="00235A2B"/>
    <w:rsid w:val="00235B3C"/>
    <w:rsid w:val="00235B8D"/>
    <w:rsid w:val="00235C64"/>
    <w:rsid w:val="00236153"/>
    <w:rsid w:val="002363C7"/>
    <w:rsid w:val="00236507"/>
    <w:rsid w:val="002365AB"/>
    <w:rsid w:val="002365C3"/>
    <w:rsid w:val="002365C7"/>
    <w:rsid w:val="00236A09"/>
    <w:rsid w:val="00236B59"/>
    <w:rsid w:val="00236E14"/>
    <w:rsid w:val="00236E5F"/>
    <w:rsid w:val="00236F8E"/>
    <w:rsid w:val="002375FF"/>
    <w:rsid w:val="00237650"/>
    <w:rsid w:val="002376D4"/>
    <w:rsid w:val="002376EE"/>
    <w:rsid w:val="002376F2"/>
    <w:rsid w:val="00237794"/>
    <w:rsid w:val="0023789C"/>
    <w:rsid w:val="00237B00"/>
    <w:rsid w:val="00237B9F"/>
    <w:rsid w:val="00237BC3"/>
    <w:rsid w:val="00237D2E"/>
    <w:rsid w:val="00237E4E"/>
    <w:rsid w:val="0024011D"/>
    <w:rsid w:val="00240748"/>
    <w:rsid w:val="002408A5"/>
    <w:rsid w:val="002409F9"/>
    <w:rsid w:val="00240A3A"/>
    <w:rsid w:val="00240CBF"/>
    <w:rsid w:val="00240D5E"/>
    <w:rsid w:val="002412CA"/>
    <w:rsid w:val="00241392"/>
    <w:rsid w:val="002416B4"/>
    <w:rsid w:val="002416E1"/>
    <w:rsid w:val="002417A2"/>
    <w:rsid w:val="00241AC0"/>
    <w:rsid w:val="00241BA3"/>
    <w:rsid w:val="002420EC"/>
    <w:rsid w:val="00242254"/>
    <w:rsid w:val="0024228A"/>
    <w:rsid w:val="0024238A"/>
    <w:rsid w:val="002426B3"/>
    <w:rsid w:val="002426E3"/>
    <w:rsid w:val="002429DC"/>
    <w:rsid w:val="00242A7A"/>
    <w:rsid w:val="00242BE6"/>
    <w:rsid w:val="00242DFD"/>
    <w:rsid w:val="00243024"/>
    <w:rsid w:val="00243386"/>
    <w:rsid w:val="0024341B"/>
    <w:rsid w:val="00243464"/>
    <w:rsid w:val="0024363C"/>
    <w:rsid w:val="002438FC"/>
    <w:rsid w:val="002439BE"/>
    <w:rsid w:val="00243C8F"/>
    <w:rsid w:val="00243E4B"/>
    <w:rsid w:val="002440F9"/>
    <w:rsid w:val="002441AE"/>
    <w:rsid w:val="00244597"/>
    <w:rsid w:val="00244714"/>
    <w:rsid w:val="00244777"/>
    <w:rsid w:val="002448A4"/>
    <w:rsid w:val="002449FB"/>
    <w:rsid w:val="00244D90"/>
    <w:rsid w:val="00244FDF"/>
    <w:rsid w:val="0024500A"/>
    <w:rsid w:val="002452AC"/>
    <w:rsid w:val="00245379"/>
    <w:rsid w:val="00245B80"/>
    <w:rsid w:val="00246466"/>
    <w:rsid w:val="00246523"/>
    <w:rsid w:val="00246533"/>
    <w:rsid w:val="0024655A"/>
    <w:rsid w:val="00246959"/>
    <w:rsid w:val="00246A6F"/>
    <w:rsid w:val="00246CCC"/>
    <w:rsid w:val="00246E08"/>
    <w:rsid w:val="0024738E"/>
    <w:rsid w:val="0024754C"/>
    <w:rsid w:val="00247691"/>
    <w:rsid w:val="002476C4"/>
    <w:rsid w:val="00247821"/>
    <w:rsid w:val="00247B59"/>
    <w:rsid w:val="00247D79"/>
    <w:rsid w:val="00247DA7"/>
    <w:rsid w:val="002500F8"/>
    <w:rsid w:val="00250440"/>
    <w:rsid w:val="00250863"/>
    <w:rsid w:val="00250995"/>
    <w:rsid w:val="002509C6"/>
    <w:rsid w:val="00250A05"/>
    <w:rsid w:val="00250B5A"/>
    <w:rsid w:val="00250E02"/>
    <w:rsid w:val="0025104B"/>
    <w:rsid w:val="00251262"/>
    <w:rsid w:val="0025137E"/>
    <w:rsid w:val="00251970"/>
    <w:rsid w:val="00251A96"/>
    <w:rsid w:val="00251ACF"/>
    <w:rsid w:val="00251EB0"/>
    <w:rsid w:val="00251FF8"/>
    <w:rsid w:val="0025211D"/>
    <w:rsid w:val="002521A4"/>
    <w:rsid w:val="00252273"/>
    <w:rsid w:val="002523AD"/>
    <w:rsid w:val="002529E6"/>
    <w:rsid w:val="00252AFC"/>
    <w:rsid w:val="0025308B"/>
    <w:rsid w:val="002530F2"/>
    <w:rsid w:val="002531CD"/>
    <w:rsid w:val="002531EA"/>
    <w:rsid w:val="002531F2"/>
    <w:rsid w:val="0025344C"/>
    <w:rsid w:val="0025396B"/>
    <w:rsid w:val="00253AFD"/>
    <w:rsid w:val="00253D36"/>
    <w:rsid w:val="00253D56"/>
    <w:rsid w:val="00253EF8"/>
    <w:rsid w:val="00253FE1"/>
    <w:rsid w:val="00254343"/>
    <w:rsid w:val="00254454"/>
    <w:rsid w:val="002544DD"/>
    <w:rsid w:val="002545AD"/>
    <w:rsid w:val="002545D3"/>
    <w:rsid w:val="0025480C"/>
    <w:rsid w:val="002548AB"/>
    <w:rsid w:val="00254977"/>
    <w:rsid w:val="00254AAD"/>
    <w:rsid w:val="00254BAB"/>
    <w:rsid w:val="00254BE7"/>
    <w:rsid w:val="00254C15"/>
    <w:rsid w:val="00254D8E"/>
    <w:rsid w:val="00254E99"/>
    <w:rsid w:val="002552EB"/>
    <w:rsid w:val="0025582C"/>
    <w:rsid w:val="00255A81"/>
    <w:rsid w:val="00255BD2"/>
    <w:rsid w:val="00255E87"/>
    <w:rsid w:val="00255F5A"/>
    <w:rsid w:val="00256026"/>
    <w:rsid w:val="002560AF"/>
    <w:rsid w:val="0025611F"/>
    <w:rsid w:val="002561C5"/>
    <w:rsid w:val="0025637E"/>
    <w:rsid w:val="00256399"/>
    <w:rsid w:val="002563E8"/>
    <w:rsid w:val="0025675F"/>
    <w:rsid w:val="00256799"/>
    <w:rsid w:val="00256E59"/>
    <w:rsid w:val="00256ED3"/>
    <w:rsid w:val="002570E2"/>
    <w:rsid w:val="0025728F"/>
    <w:rsid w:val="0025732F"/>
    <w:rsid w:val="00257A42"/>
    <w:rsid w:val="00257D77"/>
    <w:rsid w:val="002600CB"/>
    <w:rsid w:val="0026015A"/>
    <w:rsid w:val="00260301"/>
    <w:rsid w:val="00260750"/>
    <w:rsid w:val="002607BD"/>
    <w:rsid w:val="002607FC"/>
    <w:rsid w:val="00260A18"/>
    <w:rsid w:val="00260B6C"/>
    <w:rsid w:val="00260C9C"/>
    <w:rsid w:val="00260E16"/>
    <w:rsid w:val="0026101D"/>
    <w:rsid w:val="00261068"/>
    <w:rsid w:val="002611F8"/>
    <w:rsid w:val="0026124B"/>
    <w:rsid w:val="002617B6"/>
    <w:rsid w:val="002618AC"/>
    <w:rsid w:val="00261D89"/>
    <w:rsid w:val="00262198"/>
    <w:rsid w:val="00262219"/>
    <w:rsid w:val="002623EB"/>
    <w:rsid w:val="0026247F"/>
    <w:rsid w:val="002627AC"/>
    <w:rsid w:val="002627B5"/>
    <w:rsid w:val="00262AB6"/>
    <w:rsid w:val="00262AEC"/>
    <w:rsid w:val="00262C28"/>
    <w:rsid w:val="00262D04"/>
    <w:rsid w:val="00262D51"/>
    <w:rsid w:val="00263554"/>
    <w:rsid w:val="0026358C"/>
    <w:rsid w:val="00263669"/>
    <w:rsid w:val="0026377E"/>
    <w:rsid w:val="00263787"/>
    <w:rsid w:val="00263838"/>
    <w:rsid w:val="00263A61"/>
    <w:rsid w:val="00263B7E"/>
    <w:rsid w:val="00263D6B"/>
    <w:rsid w:val="00263E9A"/>
    <w:rsid w:val="002642C8"/>
    <w:rsid w:val="002643DD"/>
    <w:rsid w:val="00264545"/>
    <w:rsid w:val="00264646"/>
    <w:rsid w:val="0026464B"/>
    <w:rsid w:val="00264732"/>
    <w:rsid w:val="002647D0"/>
    <w:rsid w:val="002648CF"/>
    <w:rsid w:val="002648FC"/>
    <w:rsid w:val="00264B66"/>
    <w:rsid w:val="00264DE3"/>
    <w:rsid w:val="00264E82"/>
    <w:rsid w:val="00264F2A"/>
    <w:rsid w:val="00264FE8"/>
    <w:rsid w:val="002650D8"/>
    <w:rsid w:val="00265376"/>
    <w:rsid w:val="00265455"/>
    <w:rsid w:val="002657A2"/>
    <w:rsid w:val="002659FE"/>
    <w:rsid w:val="00265AC9"/>
    <w:rsid w:val="00265AD5"/>
    <w:rsid w:val="00265ADD"/>
    <w:rsid w:val="00265E1A"/>
    <w:rsid w:val="00265EEC"/>
    <w:rsid w:val="00266081"/>
    <w:rsid w:val="00266367"/>
    <w:rsid w:val="0026650E"/>
    <w:rsid w:val="002665F0"/>
    <w:rsid w:val="0026665E"/>
    <w:rsid w:val="00266750"/>
    <w:rsid w:val="00266955"/>
    <w:rsid w:val="00266C7F"/>
    <w:rsid w:val="00266EB5"/>
    <w:rsid w:val="002673EF"/>
    <w:rsid w:val="0026753E"/>
    <w:rsid w:val="00267609"/>
    <w:rsid w:val="002678A2"/>
    <w:rsid w:val="0026799C"/>
    <w:rsid w:val="00267A70"/>
    <w:rsid w:val="00267A9E"/>
    <w:rsid w:val="00267E0E"/>
    <w:rsid w:val="00267E85"/>
    <w:rsid w:val="00267EC6"/>
    <w:rsid w:val="00267FF7"/>
    <w:rsid w:val="00270349"/>
    <w:rsid w:val="00270674"/>
    <w:rsid w:val="002708A9"/>
    <w:rsid w:val="00270A4D"/>
    <w:rsid w:val="00270B65"/>
    <w:rsid w:val="00270C6A"/>
    <w:rsid w:val="00271211"/>
    <w:rsid w:val="002717D1"/>
    <w:rsid w:val="00271906"/>
    <w:rsid w:val="00271936"/>
    <w:rsid w:val="00271AD1"/>
    <w:rsid w:val="00271FA5"/>
    <w:rsid w:val="0027222A"/>
    <w:rsid w:val="00272650"/>
    <w:rsid w:val="002728B7"/>
    <w:rsid w:val="00272998"/>
    <w:rsid w:val="00272ADB"/>
    <w:rsid w:val="00272B5A"/>
    <w:rsid w:val="00272BB1"/>
    <w:rsid w:val="00272C32"/>
    <w:rsid w:val="00272D7D"/>
    <w:rsid w:val="00272F43"/>
    <w:rsid w:val="00273019"/>
    <w:rsid w:val="00273110"/>
    <w:rsid w:val="00273244"/>
    <w:rsid w:val="00273569"/>
    <w:rsid w:val="00273BC4"/>
    <w:rsid w:val="00273DF0"/>
    <w:rsid w:val="00273F90"/>
    <w:rsid w:val="00274231"/>
    <w:rsid w:val="002742EC"/>
    <w:rsid w:val="002744CB"/>
    <w:rsid w:val="002744E3"/>
    <w:rsid w:val="00274731"/>
    <w:rsid w:val="00274B28"/>
    <w:rsid w:val="00274C44"/>
    <w:rsid w:val="00274F81"/>
    <w:rsid w:val="0027534A"/>
    <w:rsid w:val="00275706"/>
    <w:rsid w:val="002757FE"/>
    <w:rsid w:val="00275B0E"/>
    <w:rsid w:val="00275C94"/>
    <w:rsid w:val="00275CCB"/>
    <w:rsid w:val="00275E01"/>
    <w:rsid w:val="00275FFF"/>
    <w:rsid w:val="00276070"/>
    <w:rsid w:val="00276155"/>
    <w:rsid w:val="0027628F"/>
    <w:rsid w:val="002768B2"/>
    <w:rsid w:val="00276A72"/>
    <w:rsid w:val="00276B57"/>
    <w:rsid w:val="00276BC3"/>
    <w:rsid w:val="00276CB6"/>
    <w:rsid w:val="00276DC5"/>
    <w:rsid w:val="00276F42"/>
    <w:rsid w:val="002770B6"/>
    <w:rsid w:val="0027711E"/>
    <w:rsid w:val="00277140"/>
    <w:rsid w:val="002771F1"/>
    <w:rsid w:val="00277441"/>
    <w:rsid w:val="00277677"/>
    <w:rsid w:val="002778A5"/>
    <w:rsid w:val="00277955"/>
    <w:rsid w:val="00277E34"/>
    <w:rsid w:val="00277EB2"/>
    <w:rsid w:val="002800D2"/>
    <w:rsid w:val="002804FA"/>
    <w:rsid w:val="0028058D"/>
    <w:rsid w:val="0028066B"/>
    <w:rsid w:val="002808C1"/>
    <w:rsid w:val="00280B9F"/>
    <w:rsid w:val="00280E1E"/>
    <w:rsid w:val="00280EEE"/>
    <w:rsid w:val="002810E9"/>
    <w:rsid w:val="0028126E"/>
    <w:rsid w:val="002818B3"/>
    <w:rsid w:val="002819F5"/>
    <w:rsid w:val="00281B23"/>
    <w:rsid w:val="00281D99"/>
    <w:rsid w:val="00281EF9"/>
    <w:rsid w:val="00281F5B"/>
    <w:rsid w:val="00282150"/>
    <w:rsid w:val="002821DF"/>
    <w:rsid w:val="0028257E"/>
    <w:rsid w:val="002825C9"/>
    <w:rsid w:val="00282A85"/>
    <w:rsid w:val="00282BEC"/>
    <w:rsid w:val="00282CBD"/>
    <w:rsid w:val="00282E6E"/>
    <w:rsid w:val="00282ED2"/>
    <w:rsid w:val="00282FB5"/>
    <w:rsid w:val="00283180"/>
    <w:rsid w:val="00283305"/>
    <w:rsid w:val="00283368"/>
    <w:rsid w:val="0028360C"/>
    <w:rsid w:val="00283994"/>
    <w:rsid w:val="00284092"/>
    <w:rsid w:val="00284240"/>
    <w:rsid w:val="002843EA"/>
    <w:rsid w:val="00284593"/>
    <w:rsid w:val="00284850"/>
    <w:rsid w:val="00284B17"/>
    <w:rsid w:val="00284B78"/>
    <w:rsid w:val="00284CFC"/>
    <w:rsid w:val="00284EF1"/>
    <w:rsid w:val="002850F9"/>
    <w:rsid w:val="00285272"/>
    <w:rsid w:val="002852A7"/>
    <w:rsid w:val="00285331"/>
    <w:rsid w:val="0028555E"/>
    <w:rsid w:val="0028557C"/>
    <w:rsid w:val="002859AB"/>
    <w:rsid w:val="00285D3D"/>
    <w:rsid w:val="0028614E"/>
    <w:rsid w:val="00286432"/>
    <w:rsid w:val="002865CD"/>
    <w:rsid w:val="002869C0"/>
    <w:rsid w:val="00286F50"/>
    <w:rsid w:val="00286F8A"/>
    <w:rsid w:val="00287050"/>
    <w:rsid w:val="00287296"/>
    <w:rsid w:val="0028730F"/>
    <w:rsid w:val="00287B10"/>
    <w:rsid w:val="00287BC9"/>
    <w:rsid w:val="00290928"/>
    <w:rsid w:val="0029097E"/>
    <w:rsid w:val="00290EE1"/>
    <w:rsid w:val="00291832"/>
    <w:rsid w:val="002918F1"/>
    <w:rsid w:val="00291C31"/>
    <w:rsid w:val="00291C9F"/>
    <w:rsid w:val="00292075"/>
    <w:rsid w:val="002920DF"/>
    <w:rsid w:val="002921FA"/>
    <w:rsid w:val="002924C9"/>
    <w:rsid w:val="00292544"/>
    <w:rsid w:val="00292903"/>
    <w:rsid w:val="00293072"/>
    <w:rsid w:val="002930BF"/>
    <w:rsid w:val="0029374A"/>
    <w:rsid w:val="00293902"/>
    <w:rsid w:val="002939C5"/>
    <w:rsid w:val="00293C59"/>
    <w:rsid w:val="00293C7B"/>
    <w:rsid w:val="00293DE4"/>
    <w:rsid w:val="00293EAA"/>
    <w:rsid w:val="002942ED"/>
    <w:rsid w:val="0029455E"/>
    <w:rsid w:val="00294A2E"/>
    <w:rsid w:val="00294C6D"/>
    <w:rsid w:val="00294EA9"/>
    <w:rsid w:val="0029508C"/>
    <w:rsid w:val="0029546E"/>
    <w:rsid w:val="002959FF"/>
    <w:rsid w:val="00295A82"/>
    <w:rsid w:val="00295C7F"/>
    <w:rsid w:val="00295E2F"/>
    <w:rsid w:val="00295FD6"/>
    <w:rsid w:val="002961B3"/>
    <w:rsid w:val="002962B4"/>
    <w:rsid w:val="002963C3"/>
    <w:rsid w:val="00296457"/>
    <w:rsid w:val="0029657D"/>
    <w:rsid w:val="0029662D"/>
    <w:rsid w:val="0029668A"/>
    <w:rsid w:val="002966D4"/>
    <w:rsid w:val="002968B8"/>
    <w:rsid w:val="00296A34"/>
    <w:rsid w:val="00296B07"/>
    <w:rsid w:val="002971A3"/>
    <w:rsid w:val="002971D4"/>
    <w:rsid w:val="00297272"/>
    <w:rsid w:val="0029749E"/>
    <w:rsid w:val="0029758F"/>
    <w:rsid w:val="00297655"/>
    <w:rsid w:val="0029777F"/>
    <w:rsid w:val="002979F8"/>
    <w:rsid w:val="00297C97"/>
    <w:rsid w:val="00297CC6"/>
    <w:rsid w:val="00297E50"/>
    <w:rsid w:val="00297FD6"/>
    <w:rsid w:val="002A0299"/>
    <w:rsid w:val="002A029A"/>
    <w:rsid w:val="002A02FC"/>
    <w:rsid w:val="002A04FA"/>
    <w:rsid w:val="002A0672"/>
    <w:rsid w:val="002A0777"/>
    <w:rsid w:val="002A0866"/>
    <w:rsid w:val="002A08EA"/>
    <w:rsid w:val="002A09DE"/>
    <w:rsid w:val="002A0B51"/>
    <w:rsid w:val="002A11E3"/>
    <w:rsid w:val="002A1FA4"/>
    <w:rsid w:val="002A21AD"/>
    <w:rsid w:val="002A2668"/>
    <w:rsid w:val="002A2803"/>
    <w:rsid w:val="002A28BC"/>
    <w:rsid w:val="002A2E22"/>
    <w:rsid w:val="002A2F1A"/>
    <w:rsid w:val="002A38A7"/>
    <w:rsid w:val="002A3967"/>
    <w:rsid w:val="002A3A4A"/>
    <w:rsid w:val="002A3BF0"/>
    <w:rsid w:val="002A3F27"/>
    <w:rsid w:val="002A4025"/>
    <w:rsid w:val="002A40C0"/>
    <w:rsid w:val="002A4276"/>
    <w:rsid w:val="002A42B4"/>
    <w:rsid w:val="002A4523"/>
    <w:rsid w:val="002A4AF7"/>
    <w:rsid w:val="002A4B8F"/>
    <w:rsid w:val="002A4BF6"/>
    <w:rsid w:val="002A5059"/>
    <w:rsid w:val="002A5220"/>
    <w:rsid w:val="002A5594"/>
    <w:rsid w:val="002A5694"/>
    <w:rsid w:val="002A5719"/>
    <w:rsid w:val="002A5802"/>
    <w:rsid w:val="002A5BCE"/>
    <w:rsid w:val="002A6630"/>
    <w:rsid w:val="002A668A"/>
    <w:rsid w:val="002A68DF"/>
    <w:rsid w:val="002A6E60"/>
    <w:rsid w:val="002A6E6E"/>
    <w:rsid w:val="002A6EB6"/>
    <w:rsid w:val="002A6EFC"/>
    <w:rsid w:val="002A6F13"/>
    <w:rsid w:val="002A6F5F"/>
    <w:rsid w:val="002A710E"/>
    <w:rsid w:val="002A7537"/>
    <w:rsid w:val="002A756F"/>
    <w:rsid w:val="002A775D"/>
    <w:rsid w:val="002A7808"/>
    <w:rsid w:val="002A7BE9"/>
    <w:rsid w:val="002A7E7F"/>
    <w:rsid w:val="002B0596"/>
    <w:rsid w:val="002B0717"/>
    <w:rsid w:val="002B0753"/>
    <w:rsid w:val="002B093C"/>
    <w:rsid w:val="002B0C4F"/>
    <w:rsid w:val="002B0FF1"/>
    <w:rsid w:val="002B11FF"/>
    <w:rsid w:val="002B14B5"/>
    <w:rsid w:val="002B1573"/>
    <w:rsid w:val="002B1602"/>
    <w:rsid w:val="002B1665"/>
    <w:rsid w:val="002B1818"/>
    <w:rsid w:val="002B2573"/>
    <w:rsid w:val="002B27A4"/>
    <w:rsid w:val="002B286C"/>
    <w:rsid w:val="002B2A20"/>
    <w:rsid w:val="002B2A30"/>
    <w:rsid w:val="002B2E72"/>
    <w:rsid w:val="002B31B1"/>
    <w:rsid w:val="002B3273"/>
    <w:rsid w:val="002B328C"/>
    <w:rsid w:val="002B32E7"/>
    <w:rsid w:val="002B338B"/>
    <w:rsid w:val="002B351B"/>
    <w:rsid w:val="002B354C"/>
    <w:rsid w:val="002B384A"/>
    <w:rsid w:val="002B384B"/>
    <w:rsid w:val="002B3C6A"/>
    <w:rsid w:val="002B3DC0"/>
    <w:rsid w:val="002B3E2E"/>
    <w:rsid w:val="002B3F3C"/>
    <w:rsid w:val="002B40E1"/>
    <w:rsid w:val="002B421C"/>
    <w:rsid w:val="002B4356"/>
    <w:rsid w:val="002B4562"/>
    <w:rsid w:val="002B462E"/>
    <w:rsid w:val="002B478A"/>
    <w:rsid w:val="002B49A2"/>
    <w:rsid w:val="002B4BD0"/>
    <w:rsid w:val="002B4C2B"/>
    <w:rsid w:val="002B5E66"/>
    <w:rsid w:val="002B5F39"/>
    <w:rsid w:val="002B615B"/>
    <w:rsid w:val="002B61C6"/>
    <w:rsid w:val="002B62DF"/>
    <w:rsid w:val="002B6323"/>
    <w:rsid w:val="002B633C"/>
    <w:rsid w:val="002B649E"/>
    <w:rsid w:val="002B67F9"/>
    <w:rsid w:val="002B6DF2"/>
    <w:rsid w:val="002B6FAF"/>
    <w:rsid w:val="002B7012"/>
    <w:rsid w:val="002B7057"/>
    <w:rsid w:val="002B7420"/>
    <w:rsid w:val="002B7557"/>
    <w:rsid w:val="002B77ED"/>
    <w:rsid w:val="002B7854"/>
    <w:rsid w:val="002B7953"/>
    <w:rsid w:val="002B7A20"/>
    <w:rsid w:val="002B7AFF"/>
    <w:rsid w:val="002B7D39"/>
    <w:rsid w:val="002C0356"/>
    <w:rsid w:val="002C097F"/>
    <w:rsid w:val="002C0A09"/>
    <w:rsid w:val="002C0A12"/>
    <w:rsid w:val="002C0CCB"/>
    <w:rsid w:val="002C0F24"/>
    <w:rsid w:val="002C0FC0"/>
    <w:rsid w:val="002C131E"/>
    <w:rsid w:val="002C15D2"/>
    <w:rsid w:val="002C1916"/>
    <w:rsid w:val="002C192B"/>
    <w:rsid w:val="002C208B"/>
    <w:rsid w:val="002C20B6"/>
    <w:rsid w:val="002C219B"/>
    <w:rsid w:val="002C25AB"/>
    <w:rsid w:val="002C29D1"/>
    <w:rsid w:val="002C2A44"/>
    <w:rsid w:val="002C2B5A"/>
    <w:rsid w:val="002C2F54"/>
    <w:rsid w:val="002C2FAA"/>
    <w:rsid w:val="002C30E8"/>
    <w:rsid w:val="002C32D3"/>
    <w:rsid w:val="002C33E9"/>
    <w:rsid w:val="002C3455"/>
    <w:rsid w:val="002C35B9"/>
    <w:rsid w:val="002C3737"/>
    <w:rsid w:val="002C3B98"/>
    <w:rsid w:val="002C3E55"/>
    <w:rsid w:val="002C40FB"/>
    <w:rsid w:val="002C42EE"/>
    <w:rsid w:val="002C45A8"/>
    <w:rsid w:val="002C4778"/>
    <w:rsid w:val="002C4AD9"/>
    <w:rsid w:val="002C4BD8"/>
    <w:rsid w:val="002C4C3C"/>
    <w:rsid w:val="002C4CD1"/>
    <w:rsid w:val="002C5245"/>
    <w:rsid w:val="002C53CF"/>
    <w:rsid w:val="002C5540"/>
    <w:rsid w:val="002C5879"/>
    <w:rsid w:val="002C58EE"/>
    <w:rsid w:val="002C5959"/>
    <w:rsid w:val="002C59AA"/>
    <w:rsid w:val="002C5AAC"/>
    <w:rsid w:val="002C5B37"/>
    <w:rsid w:val="002C5DE7"/>
    <w:rsid w:val="002C5F94"/>
    <w:rsid w:val="002C615E"/>
    <w:rsid w:val="002C617E"/>
    <w:rsid w:val="002C66A2"/>
    <w:rsid w:val="002C6785"/>
    <w:rsid w:val="002C6854"/>
    <w:rsid w:val="002C6D82"/>
    <w:rsid w:val="002C6FAF"/>
    <w:rsid w:val="002C70D6"/>
    <w:rsid w:val="002C792C"/>
    <w:rsid w:val="002C7A5F"/>
    <w:rsid w:val="002C7D3C"/>
    <w:rsid w:val="002C7D53"/>
    <w:rsid w:val="002C7E64"/>
    <w:rsid w:val="002C7EA1"/>
    <w:rsid w:val="002C7EA5"/>
    <w:rsid w:val="002D0175"/>
    <w:rsid w:val="002D02D2"/>
    <w:rsid w:val="002D03CE"/>
    <w:rsid w:val="002D064A"/>
    <w:rsid w:val="002D0D93"/>
    <w:rsid w:val="002D1177"/>
    <w:rsid w:val="002D15A6"/>
    <w:rsid w:val="002D163B"/>
    <w:rsid w:val="002D187E"/>
    <w:rsid w:val="002D1937"/>
    <w:rsid w:val="002D1986"/>
    <w:rsid w:val="002D1B6F"/>
    <w:rsid w:val="002D1E90"/>
    <w:rsid w:val="002D1EB7"/>
    <w:rsid w:val="002D21B7"/>
    <w:rsid w:val="002D22D1"/>
    <w:rsid w:val="002D22EA"/>
    <w:rsid w:val="002D29C1"/>
    <w:rsid w:val="002D2B8C"/>
    <w:rsid w:val="002D32ED"/>
    <w:rsid w:val="002D3C2A"/>
    <w:rsid w:val="002D3C9B"/>
    <w:rsid w:val="002D3F41"/>
    <w:rsid w:val="002D401A"/>
    <w:rsid w:val="002D4194"/>
    <w:rsid w:val="002D429E"/>
    <w:rsid w:val="002D45EA"/>
    <w:rsid w:val="002D47D6"/>
    <w:rsid w:val="002D4839"/>
    <w:rsid w:val="002D4877"/>
    <w:rsid w:val="002D48A2"/>
    <w:rsid w:val="002D4C0B"/>
    <w:rsid w:val="002D4D3A"/>
    <w:rsid w:val="002D4D9E"/>
    <w:rsid w:val="002D4EAA"/>
    <w:rsid w:val="002D4ED9"/>
    <w:rsid w:val="002D4F22"/>
    <w:rsid w:val="002D4F87"/>
    <w:rsid w:val="002D52C3"/>
    <w:rsid w:val="002D581A"/>
    <w:rsid w:val="002D5B2F"/>
    <w:rsid w:val="002D5BEB"/>
    <w:rsid w:val="002D5FDA"/>
    <w:rsid w:val="002D62A2"/>
    <w:rsid w:val="002D638E"/>
    <w:rsid w:val="002D6930"/>
    <w:rsid w:val="002D698E"/>
    <w:rsid w:val="002D6B03"/>
    <w:rsid w:val="002D700F"/>
    <w:rsid w:val="002D73B3"/>
    <w:rsid w:val="002D7442"/>
    <w:rsid w:val="002D7818"/>
    <w:rsid w:val="002D7C3F"/>
    <w:rsid w:val="002D7C92"/>
    <w:rsid w:val="002E018C"/>
    <w:rsid w:val="002E04E7"/>
    <w:rsid w:val="002E0542"/>
    <w:rsid w:val="002E07FC"/>
    <w:rsid w:val="002E08D7"/>
    <w:rsid w:val="002E0B89"/>
    <w:rsid w:val="002E1059"/>
    <w:rsid w:val="002E1235"/>
    <w:rsid w:val="002E14DA"/>
    <w:rsid w:val="002E1658"/>
    <w:rsid w:val="002E1A39"/>
    <w:rsid w:val="002E1A66"/>
    <w:rsid w:val="002E1AB7"/>
    <w:rsid w:val="002E1B03"/>
    <w:rsid w:val="002E1C6E"/>
    <w:rsid w:val="002E2A19"/>
    <w:rsid w:val="002E2D6A"/>
    <w:rsid w:val="002E2ECB"/>
    <w:rsid w:val="002E2EF1"/>
    <w:rsid w:val="002E2FE9"/>
    <w:rsid w:val="002E32E2"/>
    <w:rsid w:val="002E3404"/>
    <w:rsid w:val="002E342D"/>
    <w:rsid w:val="002E362D"/>
    <w:rsid w:val="002E36EF"/>
    <w:rsid w:val="002E3714"/>
    <w:rsid w:val="002E380B"/>
    <w:rsid w:val="002E3B7D"/>
    <w:rsid w:val="002E3D98"/>
    <w:rsid w:val="002E4224"/>
    <w:rsid w:val="002E4480"/>
    <w:rsid w:val="002E4AD6"/>
    <w:rsid w:val="002E4B6C"/>
    <w:rsid w:val="002E4F68"/>
    <w:rsid w:val="002E557E"/>
    <w:rsid w:val="002E58A5"/>
    <w:rsid w:val="002E5A87"/>
    <w:rsid w:val="002E5CE0"/>
    <w:rsid w:val="002E60F6"/>
    <w:rsid w:val="002E6374"/>
    <w:rsid w:val="002E647E"/>
    <w:rsid w:val="002E64C7"/>
    <w:rsid w:val="002E68B7"/>
    <w:rsid w:val="002E6B2E"/>
    <w:rsid w:val="002E6C1B"/>
    <w:rsid w:val="002E6D3D"/>
    <w:rsid w:val="002E6E53"/>
    <w:rsid w:val="002E787D"/>
    <w:rsid w:val="002E7B29"/>
    <w:rsid w:val="002E7BBF"/>
    <w:rsid w:val="002E7D85"/>
    <w:rsid w:val="002E7EEC"/>
    <w:rsid w:val="002F0161"/>
    <w:rsid w:val="002F03AF"/>
    <w:rsid w:val="002F07A9"/>
    <w:rsid w:val="002F0829"/>
    <w:rsid w:val="002F0E54"/>
    <w:rsid w:val="002F1118"/>
    <w:rsid w:val="002F1508"/>
    <w:rsid w:val="002F1915"/>
    <w:rsid w:val="002F1933"/>
    <w:rsid w:val="002F1940"/>
    <w:rsid w:val="002F2143"/>
    <w:rsid w:val="002F22BF"/>
    <w:rsid w:val="002F235B"/>
    <w:rsid w:val="002F248E"/>
    <w:rsid w:val="002F2A7A"/>
    <w:rsid w:val="002F2B7A"/>
    <w:rsid w:val="002F2BBD"/>
    <w:rsid w:val="002F2C28"/>
    <w:rsid w:val="002F2C84"/>
    <w:rsid w:val="002F2E71"/>
    <w:rsid w:val="002F2F44"/>
    <w:rsid w:val="002F3201"/>
    <w:rsid w:val="002F330D"/>
    <w:rsid w:val="002F34C1"/>
    <w:rsid w:val="002F38DF"/>
    <w:rsid w:val="002F3AEB"/>
    <w:rsid w:val="002F3C9C"/>
    <w:rsid w:val="002F3CA9"/>
    <w:rsid w:val="002F3DC4"/>
    <w:rsid w:val="002F40E3"/>
    <w:rsid w:val="002F41C7"/>
    <w:rsid w:val="002F42E9"/>
    <w:rsid w:val="002F4365"/>
    <w:rsid w:val="002F480A"/>
    <w:rsid w:val="002F48CD"/>
    <w:rsid w:val="002F4DBE"/>
    <w:rsid w:val="002F4E49"/>
    <w:rsid w:val="002F4F49"/>
    <w:rsid w:val="002F4F67"/>
    <w:rsid w:val="002F50A3"/>
    <w:rsid w:val="002F53B8"/>
    <w:rsid w:val="002F5738"/>
    <w:rsid w:val="002F598C"/>
    <w:rsid w:val="002F5A4A"/>
    <w:rsid w:val="002F5CD2"/>
    <w:rsid w:val="002F5E84"/>
    <w:rsid w:val="002F5E8F"/>
    <w:rsid w:val="002F5EB4"/>
    <w:rsid w:val="002F5FBF"/>
    <w:rsid w:val="002F606F"/>
    <w:rsid w:val="002F6362"/>
    <w:rsid w:val="002F64E5"/>
    <w:rsid w:val="002F65E2"/>
    <w:rsid w:val="002F6683"/>
    <w:rsid w:val="002F66B7"/>
    <w:rsid w:val="002F6B8D"/>
    <w:rsid w:val="002F6C68"/>
    <w:rsid w:val="002F6C7A"/>
    <w:rsid w:val="002F6D6F"/>
    <w:rsid w:val="002F6ED1"/>
    <w:rsid w:val="002F707C"/>
    <w:rsid w:val="002F7229"/>
    <w:rsid w:val="002F753F"/>
    <w:rsid w:val="002F760E"/>
    <w:rsid w:val="002F77A1"/>
    <w:rsid w:val="002F7A16"/>
    <w:rsid w:val="002F7A50"/>
    <w:rsid w:val="003005DE"/>
    <w:rsid w:val="003006C6"/>
    <w:rsid w:val="003007CA"/>
    <w:rsid w:val="003008C4"/>
    <w:rsid w:val="00300EB9"/>
    <w:rsid w:val="00300F58"/>
    <w:rsid w:val="00300FE2"/>
    <w:rsid w:val="003012D6"/>
    <w:rsid w:val="00301545"/>
    <w:rsid w:val="0030187C"/>
    <w:rsid w:val="00301C71"/>
    <w:rsid w:val="00301CBB"/>
    <w:rsid w:val="0030326D"/>
    <w:rsid w:val="003033DF"/>
    <w:rsid w:val="00303439"/>
    <w:rsid w:val="0030361E"/>
    <w:rsid w:val="003036E2"/>
    <w:rsid w:val="0030376E"/>
    <w:rsid w:val="00303CF3"/>
    <w:rsid w:val="0030403E"/>
    <w:rsid w:val="00304318"/>
    <w:rsid w:val="00304873"/>
    <w:rsid w:val="003048B2"/>
    <w:rsid w:val="00304D11"/>
    <w:rsid w:val="0030522E"/>
    <w:rsid w:val="003053A3"/>
    <w:rsid w:val="0030557D"/>
    <w:rsid w:val="003056F9"/>
    <w:rsid w:val="003058CC"/>
    <w:rsid w:val="003059E2"/>
    <w:rsid w:val="00305B2A"/>
    <w:rsid w:val="00305CFB"/>
    <w:rsid w:val="00305F35"/>
    <w:rsid w:val="003061D3"/>
    <w:rsid w:val="0030655D"/>
    <w:rsid w:val="003065A3"/>
    <w:rsid w:val="00306732"/>
    <w:rsid w:val="00306A1E"/>
    <w:rsid w:val="00306A54"/>
    <w:rsid w:val="00306F70"/>
    <w:rsid w:val="00307144"/>
    <w:rsid w:val="003071D0"/>
    <w:rsid w:val="003073E1"/>
    <w:rsid w:val="003074B0"/>
    <w:rsid w:val="00307514"/>
    <w:rsid w:val="0030779C"/>
    <w:rsid w:val="00307815"/>
    <w:rsid w:val="00307DCF"/>
    <w:rsid w:val="00307E48"/>
    <w:rsid w:val="003100FF"/>
    <w:rsid w:val="0031041E"/>
    <w:rsid w:val="0031044F"/>
    <w:rsid w:val="00310A3A"/>
    <w:rsid w:val="00310AE0"/>
    <w:rsid w:val="00310E05"/>
    <w:rsid w:val="00310E96"/>
    <w:rsid w:val="003110B3"/>
    <w:rsid w:val="003113E6"/>
    <w:rsid w:val="00311580"/>
    <w:rsid w:val="003116F3"/>
    <w:rsid w:val="00311C57"/>
    <w:rsid w:val="00311D2A"/>
    <w:rsid w:val="00311EFF"/>
    <w:rsid w:val="0031236E"/>
    <w:rsid w:val="003123E1"/>
    <w:rsid w:val="0031246A"/>
    <w:rsid w:val="00312A74"/>
    <w:rsid w:val="00312C1B"/>
    <w:rsid w:val="00312D8D"/>
    <w:rsid w:val="00313249"/>
    <w:rsid w:val="00313424"/>
    <w:rsid w:val="0031378B"/>
    <w:rsid w:val="003138BE"/>
    <w:rsid w:val="00313928"/>
    <w:rsid w:val="00313B0D"/>
    <w:rsid w:val="00313BF7"/>
    <w:rsid w:val="003140AC"/>
    <w:rsid w:val="0031419E"/>
    <w:rsid w:val="0031498B"/>
    <w:rsid w:val="00314AEA"/>
    <w:rsid w:val="00314E64"/>
    <w:rsid w:val="00314FCF"/>
    <w:rsid w:val="0031510A"/>
    <w:rsid w:val="003153DA"/>
    <w:rsid w:val="0031548D"/>
    <w:rsid w:val="003154FE"/>
    <w:rsid w:val="00315772"/>
    <w:rsid w:val="00315776"/>
    <w:rsid w:val="00315797"/>
    <w:rsid w:val="00315883"/>
    <w:rsid w:val="003158D4"/>
    <w:rsid w:val="00315C5F"/>
    <w:rsid w:val="00315EBC"/>
    <w:rsid w:val="00315FDC"/>
    <w:rsid w:val="00316117"/>
    <w:rsid w:val="0031627C"/>
    <w:rsid w:val="003162C1"/>
    <w:rsid w:val="00316421"/>
    <w:rsid w:val="003166F6"/>
    <w:rsid w:val="003168E9"/>
    <w:rsid w:val="00316971"/>
    <w:rsid w:val="00316B68"/>
    <w:rsid w:val="00316CAF"/>
    <w:rsid w:val="00316F42"/>
    <w:rsid w:val="00316F81"/>
    <w:rsid w:val="00316FEE"/>
    <w:rsid w:val="00317010"/>
    <w:rsid w:val="003171AE"/>
    <w:rsid w:val="0031738D"/>
    <w:rsid w:val="0031769A"/>
    <w:rsid w:val="00317919"/>
    <w:rsid w:val="003179F0"/>
    <w:rsid w:val="00317CCB"/>
    <w:rsid w:val="00317F16"/>
    <w:rsid w:val="0032009B"/>
    <w:rsid w:val="003203AE"/>
    <w:rsid w:val="00320497"/>
    <w:rsid w:val="0032049C"/>
    <w:rsid w:val="003205AA"/>
    <w:rsid w:val="003207A9"/>
    <w:rsid w:val="003207B4"/>
    <w:rsid w:val="00320A20"/>
    <w:rsid w:val="00320C62"/>
    <w:rsid w:val="003211C3"/>
    <w:rsid w:val="003213EC"/>
    <w:rsid w:val="0032188F"/>
    <w:rsid w:val="0032198A"/>
    <w:rsid w:val="003219CA"/>
    <w:rsid w:val="00321AFF"/>
    <w:rsid w:val="00321CC3"/>
    <w:rsid w:val="00321E9B"/>
    <w:rsid w:val="003221ED"/>
    <w:rsid w:val="003224C2"/>
    <w:rsid w:val="003224F8"/>
    <w:rsid w:val="003228FC"/>
    <w:rsid w:val="00322A02"/>
    <w:rsid w:val="00323260"/>
    <w:rsid w:val="003237A5"/>
    <w:rsid w:val="00323A26"/>
    <w:rsid w:val="00323A7B"/>
    <w:rsid w:val="00323C79"/>
    <w:rsid w:val="00324102"/>
    <w:rsid w:val="00324537"/>
    <w:rsid w:val="003247C5"/>
    <w:rsid w:val="003248C4"/>
    <w:rsid w:val="00324E5C"/>
    <w:rsid w:val="00324F0D"/>
    <w:rsid w:val="003250C0"/>
    <w:rsid w:val="00325256"/>
    <w:rsid w:val="00325737"/>
    <w:rsid w:val="00325AEC"/>
    <w:rsid w:val="00325E4D"/>
    <w:rsid w:val="00325E79"/>
    <w:rsid w:val="003263BF"/>
    <w:rsid w:val="00326636"/>
    <w:rsid w:val="00326DEB"/>
    <w:rsid w:val="00326F16"/>
    <w:rsid w:val="00326F50"/>
    <w:rsid w:val="003270CF"/>
    <w:rsid w:val="00327597"/>
    <w:rsid w:val="00327615"/>
    <w:rsid w:val="003276A2"/>
    <w:rsid w:val="0032786F"/>
    <w:rsid w:val="00327933"/>
    <w:rsid w:val="003279DF"/>
    <w:rsid w:val="00327A95"/>
    <w:rsid w:val="00327F54"/>
    <w:rsid w:val="00327F83"/>
    <w:rsid w:val="00327FF4"/>
    <w:rsid w:val="00330170"/>
    <w:rsid w:val="003302CD"/>
    <w:rsid w:val="003303F6"/>
    <w:rsid w:val="003306F3"/>
    <w:rsid w:val="0033072A"/>
    <w:rsid w:val="0033087C"/>
    <w:rsid w:val="00330947"/>
    <w:rsid w:val="00330982"/>
    <w:rsid w:val="003309DD"/>
    <w:rsid w:val="00330B79"/>
    <w:rsid w:val="00330CA0"/>
    <w:rsid w:val="00330CE3"/>
    <w:rsid w:val="00330FFD"/>
    <w:rsid w:val="00331108"/>
    <w:rsid w:val="0033137E"/>
    <w:rsid w:val="00331456"/>
    <w:rsid w:val="00331459"/>
    <w:rsid w:val="00331603"/>
    <w:rsid w:val="00331E3D"/>
    <w:rsid w:val="00331EC2"/>
    <w:rsid w:val="00332158"/>
    <w:rsid w:val="0033221E"/>
    <w:rsid w:val="0033318A"/>
    <w:rsid w:val="00333322"/>
    <w:rsid w:val="003333E4"/>
    <w:rsid w:val="00333454"/>
    <w:rsid w:val="003334A5"/>
    <w:rsid w:val="003334F6"/>
    <w:rsid w:val="003339C5"/>
    <w:rsid w:val="00333C29"/>
    <w:rsid w:val="00333FCF"/>
    <w:rsid w:val="00334080"/>
    <w:rsid w:val="0033420C"/>
    <w:rsid w:val="00334357"/>
    <w:rsid w:val="0033444A"/>
    <w:rsid w:val="0033469B"/>
    <w:rsid w:val="00334786"/>
    <w:rsid w:val="003347B1"/>
    <w:rsid w:val="003350C4"/>
    <w:rsid w:val="00335182"/>
    <w:rsid w:val="00335218"/>
    <w:rsid w:val="003354B4"/>
    <w:rsid w:val="003354E6"/>
    <w:rsid w:val="003354EC"/>
    <w:rsid w:val="003355ED"/>
    <w:rsid w:val="00335B65"/>
    <w:rsid w:val="00335E60"/>
    <w:rsid w:val="003360BA"/>
    <w:rsid w:val="0033628E"/>
    <w:rsid w:val="003365BA"/>
    <w:rsid w:val="0033695F"/>
    <w:rsid w:val="00336A59"/>
    <w:rsid w:val="00336A74"/>
    <w:rsid w:val="00336AD1"/>
    <w:rsid w:val="00336D07"/>
    <w:rsid w:val="00337102"/>
    <w:rsid w:val="003371B1"/>
    <w:rsid w:val="0033771F"/>
    <w:rsid w:val="00337D93"/>
    <w:rsid w:val="00337DD4"/>
    <w:rsid w:val="00337F95"/>
    <w:rsid w:val="00340104"/>
    <w:rsid w:val="003402F6"/>
    <w:rsid w:val="003407E0"/>
    <w:rsid w:val="003409DB"/>
    <w:rsid w:val="00340A3C"/>
    <w:rsid w:val="00340B36"/>
    <w:rsid w:val="00340F75"/>
    <w:rsid w:val="00341140"/>
    <w:rsid w:val="0034138E"/>
    <w:rsid w:val="00341A0F"/>
    <w:rsid w:val="00341B1F"/>
    <w:rsid w:val="00341C90"/>
    <w:rsid w:val="00341CC3"/>
    <w:rsid w:val="00341D59"/>
    <w:rsid w:val="00341DEE"/>
    <w:rsid w:val="00341FF9"/>
    <w:rsid w:val="00342325"/>
    <w:rsid w:val="0034263A"/>
    <w:rsid w:val="003426FF"/>
    <w:rsid w:val="00342829"/>
    <w:rsid w:val="0034284C"/>
    <w:rsid w:val="0034299E"/>
    <w:rsid w:val="00342C26"/>
    <w:rsid w:val="00342D51"/>
    <w:rsid w:val="00342F1D"/>
    <w:rsid w:val="00342F45"/>
    <w:rsid w:val="00343064"/>
    <w:rsid w:val="00343423"/>
    <w:rsid w:val="003434D4"/>
    <w:rsid w:val="003435E3"/>
    <w:rsid w:val="00343A51"/>
    <w:rsid w:val="00343AA6"/>
    <w:rsid w:val="00343B48"/>
    <w:rsid w:val="00343BD5"/>
    <w:rsid w:val="00343C42"/>
    <w:rsid w:val="00343CFE"/>
    <w:rsid w:val="00344023"/>
    <w:rsid w:val="00344112"/>
    <w:rsid w:val="003441F3"/>
    <w:rsid w:val="003442F0"/>
    <w:rsid w:val="00344374"/>
    <w:rsid w:val="003444A4"/>
    <w:rsid w:val="00344571"/>
    <w:rsid w:val="0034465A"/>
    <w:rsid w:val="003448B3"/>
    <w:rsid w:val="0034494D"/>
    <w:rsid w:val="00344F52"/>
    <w:rsid w:val="003453AC"/>
    <w:rsid w:val="00345A53"/>
    <w:rsid w:val="00345C6C"/>
    <w:rsid w:val="00345DEC"/>
    <w:rsid w:val="00345E21"/>
    <w:rsid w:val="0034600F"/>
    <w:rsid w:val="00346167"/>
    <w:rsid w:val="00346A4B"/>
    <w:rsid w:val="00346A96"/>
    <w:rsid w:val="00346C63"/>
    <w:rsid w:val="00346D6E"/>
    <w:rsid w:val="00346DD9"/>
    <w:rsid w:val="00346F14"/>
    <w:rsid w:val="0034732D"/>
    <w:rsid w:val="003473C8"/>
    <w:rsid w:val="003473C9"/>
    <w:rsid w:val="0034778E"/>
    <w:rsid w:val="003478B4"/>
    <w:rsid w:val="003478B9"/>
    <w:rsid w:val="00347F77"/>
    <w:rsid w:val="00347F8D"/>
    <w:rsid w:val="00350169"/>
    <w:rsid w:val="003501D0"/>
    <w:rsid w:val="003504B4"/>
    <w:rsid w:val="0035069A"/>
    <w:rsid w:val="003506E9"/>
    <w:rsid w:val="003511EE"/>
    <w:rsid w:val="00351B5C"/>
    <w:rsid w:val="00351F6E"/>
    <w:rsid w:val="00352042"/>
    <w:rsid w:val="0035205A"/>
    <w:rsid w:val="00352122"/>
    <w:rsid w:val="003522FA"/>
    <w:rsid w:val="003522FE"/>
    <w:rsid w:val="00352610"/>
    <w:rsid w:val="003526AF"/>
    <w:rsid w:val="003528FE"/>
    <w:rsid w:val="00352B41"/>
    <w:rsid w:val="00352FBE"/>
    <w:rsid w:val="00353198"/>
    <w:rsid w:val="003535D9"/>
    <w:rsid w:val="003537E1"/>
    <w:rsid w:val="00353B89"/>
    <w:rsid w:val="00353DA3"/>
    <w:rsid w:val="003540CC"/>
    <w:rsid w:val="003543A5"/>
    <w:rsid w:val="003543F5"/>
    <w:rsid w:val="00354903"/>
    <w:rsid w:val="00354D6D"/>
    <w:rsid w:val="00354D9E"/>
    <w:rsid w:val="00355112"/>
    <w:rsid w:val="00355138"/>
    <w:rsid w:val="003551D6"/>
    <w:rsid w:val="00355466"/>
    <w:rsid w:val="00355F43"/>
    <w:rsid w:val="00356112"/>
    <w:rsid w:val="0035620A"/>
    <w:rsid w:val="00356524"/>
    <w:rsid w:val="00356544"/>
    <w:rsid w:val="003565A7"/>
    <w:rsid w:val="00356648"/>
    <w:rsid w:val="00356E0A"/>
    <w:rsid w:val="00356E6C"/>
    <w:rsid w:val="003570C5"/>
    <w:rsid w:val="00357114"/>
    <w:rsid w:val="00357187"/>
    <w:rsid w:val="003571B9"/>
    <w:rsid w:val="003572B7"/>
    <w:rsid w:val="00357333"/>
    <w:rsid w:val="00357623"/>
    <w:rsid w:val="00357721"/>
    <w:rsid w:val="00357F07"/>
    <w:rsid w:val="003600C2"/>
    <w:rsid w:val="003601DC"/>
    <w:rsid w:val="00360302"/>
    <w:rsid w:val="00360334"/>
    <w:rsid w:val="003605C6"/>
    <w:rsid w:val="003609A1"/>
    <w:rsid w:val="00360DA7"/>
    <w:rsid w:val="00360EDD"/>
    <w:rsid w:val="00361130"/>
    <w:rsid w:val="003611AB"/>
    <w:rsid w:val="003611AC"/>
    <w:rsid w:val="00361408"/>
    <w:rsid w:val="003619F2"/>
    <w:rsid w:val="00361C3D"/>
    <w:rsid w:val="00361C7F"/>
    <w:rsid w:val="00361D2F"/>
    <w:rsid w:val="00362564"/>
    <w:rsid w:val="00362A5B"/>
    <w:rsid w:val="00362BCB"/>
    <w:rsid w:val="00362C99"/>
    <w:rsid w:val="00362CE0"/>
    <w:rsid w:val="00362D25"/>
    <w:rsid w:val="00363264"/>
    <w:rsid w:val="003632A6"/>
    <w:rsid w:val="00363436"/>
    <w:rsid w:val="0036347E"/>
    <w:rsid w:val="0036376A"/>
    <w:rsid w:val="00363AE6"/>
    <w:rsid w:val="003640D0"/>
    <w:rsid w:val="00364156"/>
    <w:rsid w:val="003644A7"/>
    <w:rsid w:val="0036483C"/>
    <w:rsid w:val="00364865"/>
    <w:rsid w:val="003649CF"/>
    <w:rsid w:val="00364B8A"/>
    <w:rsid w:val="00364EB7"/>
    <w:rsid w:val="00364FBF"/>
    <w:rsid w:val="0036521F"/>
    <w:rsid w:val="003652A7"/>
    <w:rsid w:val="0036531D"/>
    <w:rsid w:val="003656A5"/>
    <w:rsid w:val="00365C51"/>
    <w:rsid w:val="00365D72"/>
    <w:rsid w:val="00365EC5"/>
    <w:rsid w:val="0036621C"/>
    <w:rsid w:val="003667D0"/>
    <w:rsid w:val="003669FC"/>
    <w:rsid w:val="00366EEE"/>
    <w:rsid w:val="00367131"/>
    <w:rsid w:val="0036714B"/>
    <w:rsid w:val="00367227"/>
    <w:rsid w:val="00367239"/>
    <w:rsid w:val="003673E4"/>
    <w:rsid w:val="00367550"/>
    <w:rsid w:val="00367BCE"/>
    <w:rsid w:val="00367DF2"/>
    <w:rsid w:val="00367E94"/>
    <w:rsid w:val="00367F78"/>
    <w:rsid w:val="003700B6"/>
    <w:rsid w:val="0037016A"/>
    <w:rsid w:val="0037039E"/>
    <w:rsid w:val="00370641"/>
    <w:rsid w:val="0037069B"/>
    <w:rsid w:val="0037069C"/>
    <w:rsid w:val="003709D9"/>
    <w:rsid w:val="00370BC5"/>
    <w:rsid w:val="003713B5"/>
    <w:rsid w:val="003714C3"/>
    <w:rsid w:val="00371718"/>
    <w:rsid w:val="003718B6"/>
    <w:rsid w:val="00371A6B"/>
    <w:rsid w:val="00372024"/>
    <w:rsid w:val="0037209C"/>
    <w:rsid w:val="00372216"/>
    <w:rsid w:val="00372772"/>
    <w:rsid w:val="00372830"/>
    <w:rsid w:val="00372CFF"/>
    <w:rsid w:val="00372D9C"/>
    <w:rsid w:val="00372E2B"/>
    <w:rsid w:val="00373A4E"/>
    <w:rsid w:val="00373B5B"/>
    <w:rsid w:val="00373C1B"/>
    <w:rsid w:val="00373EC7"/>
    <w:rsid w:val="003741C9"/>
    <w:rsid w:val="0037428E"/>
    <w:rsid w:val="0037453C"/>
    <w:rsid w:val="003746B5"/>
    <w:rsid w:val="003748D8"/>
    <w:rsid w:val="00374A05"/>
    <w:rsid w:val="00374B21"/>
    <w:rsid w:val="00374E86"/>
    <w:rsid w:val="00374EE0"/>
    <w:rsid w:val="00374F36"/>
    <w:rsid w:val="00375073"/>
    <w:rsid w:val="0037519B"/>
    <w:rsid w:val="0037538A"/>
    <w:rsid w:val="0037549A"/>
    <w:rsid w:val="00375558"/>
    <w:rsid w:val="0037586F"/>
    <w:rsid w:val="00375B18"/>
    <w:rsid w:val="00375CD3"/>
    <w:rsid w:val="00375CFE"/>
    <w:rsid w:val="00375DDC"/>
    <w:rsid w:val="00375E71"/>
    <w:rsid w:val="00376149"/>
    <w:rsid w:val="003762AC"/>
    <w:rsid w:val="00376400"/>
    <w:rsid w:val="003764E4"/>
    <w:rsid w:val="00376844"/>
    <w:rsid w:val="00376DE3"/>
    <w:rsid w:val="00377322"/>
    <w:rsid w:val="00377A3E"/>
    <w:rsid w:val="00377B47"/>
    <w:rsid w:val="00377DB0"/>
    <w:rsid w:val="00377EDA"/>
    <w:rsid w:val="00377FA3"/>
    <w:rsid w:val="00377FDA"/>
    <w:rsid w:val="0038003E"/>
    <w:rsid w:val="00380083"/>
    <w:rsid w:val="003802D0"/>
    <w:rsid w:val="00380456"/>
    <w:rsid w:val="0038046D"/>
    <w:rsid w:val="00380481"/>
    <w:rsid w:val="003804EE"/>
    <w:rsid w:val="00380ABD"/>
    <w:rsid w:val="00380C76"/>
    <w:rsid w:val="0038103A"/>
    <w:rsid w:val="003812CC"/>
    <w:rsid w:val="003815E6"/>
    <w:rsid w:val="003817CF"/>
    <w:rsid w:val="00381A91"/>
    <w:rsid w:val="00381EB3"/>
    <w:rsid w:val="0038241C"/>
    <w:rsid w:val="00382C30"/>
    <w:rsid w:val="00382C5A"/>
    <w:rsid w:val="00382DB7"/>
    <w:rsid w:val="00382FA8"/>
    <w:rsid w:val="00383082"/>
    <w:rsid w:val="0038339B"/>
    <w:rsid w:val="00383712"/>
    <w:rsid w:val="00383993"/>
    <w:rsid w:val="00384233"/>
    <w:rsid w:val="0038473E"/>
    <w:rsid w:val="00384835"/>
    <w:rsid w:val="00384981"/>
    <w:rsid w:val="00384AEA"/>
    <w:rsid w:val="00384C8C"/>
    <w:rsid w:val="00384C8F"/>
    <w:rsid w:val="00384CFC"/>
    <w:rsid w:val="00384D1F"/>
    <w:rsid w:val="00384EF6"/>
    <w:rsid w:val="003850FA"/>
    <w:rsid w:val="003857F2"/>
    <w:rsid w:val="00385AB9"/>
    <w:rsid w:val="00385BF1"/>
    <w:rsid w:val="00385FAF"/>
    <w:rsid w:val="003862C4"/>
    <w:rsid w:val="0038659C"/>
    <w:rsid w:val="00386975"/>
    <w:rsid w:val="00386A36"/>
    <w:rsid w:val="00386CE0"/>
    <w:rsid w:val="00386FE4"/>
    <w:rsid w:val="00386FEB"/>
    <w:rsid w:val="003871BE"/>
    <w:rsid w:val="00387238"/>
    <w:rsid w:val="003872CC"/>
    <w:rsid w:val="00387554"/>
    <w:rsid w:val="00387667"/>
    <w:rsid w:val="003878B8"/>
    <w:rsid w:val="00387A27"/>
    <w:rsid w:val="00387B13"/>
    <w:rsid w:val="00387C84"/>
    <w:rsid w:val="00387CA3"/>
    <w:rsid w:val="00387D13"/>
    <w:rsid w:val="00387E8D"/>
    <w:rsid w:val="00387F82"/>
    <w:rsid w:val="00390025"/>
    <w:rsid w:val="00390050"/>
    <w:rsid w:val="003900CE"/>
    <w:rsid w:val="003900D5"/>
    <w:rsid w:val="003901E9"/>
    <w:rsid w:val="00390581"/>
    <w:rsid w:val="003907B5"/>
    <w:rsid w:val="00390833"/>
    <w:rsid w:val="003908E4"/>
    <w:rsid w:val="0039096A"/>
    <w:rsid w:val="00390D19"/>
    <w:rsid w:val="00390F1A"/>
    <w:rsid w:val="0039106E"/>
    <w:rsid w:val="00391115"/>
    <w:rsid w:val="00391353"/>
    <w:rsid w:val="00391630"/>
    <w:rsid w:val="0039176D"/>
    <w:rsid w:val="0039185B"/>
    <w:rsid w:val="0039194F"/>
    <w:rsid w:val="003919B2"/>
    <w:rsid w:val="00391A3C"/>
    <w:rsid w:val="00391A64"/>
    <w:rsid w:val="00391DF0"/>
    <w:rsid w:val="00392989"/>
    <w:rsid w:val="00392DC6"/>
    <w:rsid w:val="00393295"/>
    <w:rsid w:val="003932A3"/>
    <w:rsid w:val="00393593"/>
    <w:rsid w:val="00393726"/>
    <w:rsid w:val="00393743"/>
    <w:rsid w:val="00393C36"/>
    <w:rsid w:val="00393FAB"/>
    <w:rsid w:val="00394412"/>
    <w:rsid w:val="003949AC"/>
    <w:rsid w:val="00394A1C"/>
    <w:rsid w:val="00394F59"/>
    <w:rsid w:val="003955A2"/>
    <w:rsid w:val="003956E5"/>
    <w:rsid w:val="00395A71"/>
    <w:rsid w:val="00395BB1"/>
    <w:rsid w:val="00395EF5"/>
    <w:rsid w:val="003964E1"/>
    <w:rsid w:val="0039697A"/>
    <w:rsid w:val="00396A48"/>
    <w:rsid w:val="00396AF6"/>
    <w:rsid w:val="00396C2D"/>
    <w:rsid w:val="00396C52"/>
    <w:rsid w:val="00397026"/>
    <w:rsid w:val="00397539"/>
    <w:rsid w:val="00397B37"/>
    <w:rsid w:val="00397D44"/>
    <w:rsid w:val="00397EC5"/>
    <w:rsid w:val="00397F79"/>
    <w:rsid w:val="003A0271"/>
    <w:rsid w:val="003A0297"/>
    <w:rsid w:val="003A0470"/>
    <w:rsid w:val="003A05C0"/>
    <w:rsid w:val="003A0A12"/>
    <w:rsid w:val="003A0F55"/>
    <w:rsid w:val="003A0F82"/>
    <w:rsid w:val="003A159F"/>
    <w:rsid w:val="003A15A6"/>
    <w:rsid w:val="003A1687"/>
    <w:rsid w:val="003A20A8"/>
    <w:rsid w:val="003A24D6"/>
    <w:rsid w:val="003A2B94"/>
    <w:rsid w:val="003A2E6F"/>
    <w:rsid w:val="003A2F21"/>
    <w:rsid w:val="003A3163"/>
    <w:rsid w:val="003A325E"/>
    <w:rsid w:val="003A33C3"/>
    <w:rsid w:val="003A361F"/>
    <w:rsid w:val="003A3636"/>
    <w:rsid w:val="003A3BB4"/>
    <w:rsid w:val="003A3BB5"/>
    <w:rsid w:val="003A3D09"/>
    <w:rsid w:val="003A41DE"/>
    <w:rsid w:val="003A432D"/>
    <w:rsid w:val="003A4446"/>
    <w:rsid w:val="003A46DB"/>
    <w:rsid w:val="003A4773"/>
    <w:rsid w:val="003A4853"/>
    <w:rsid w:val="003A4B4F"/>
    <w:rsid w:val="003A4D43"/>
    <w:rsid w:val="003A4EBA"/>
    <w:rsid w:val="003A4F85"/>
    <w:rsid w:val="003A5204"/>
    <w:rsid w:val="003A53A3"/>
    <w:rsid w:val="003A5694"/>
    <w:rsid w:val="003A60C2"/>
    <w:rsid w:val="003A65AA"/>
    <w:rsid w:val="003A6692"/>
    <w:rsid w:val="003A67D0"/>
    <w:rsid w:val="003A68FC"/>
    <w:rsid w:val="003A6919"/>
    <w:rsid w:val="003A69F4"/>
    <w:rsid w:val="003A6C17"/>
    <w:rsid w:val="003A6DA1"/>
    <w:rsid w:val="003A7061"/>
    <w:rsid w:val="003A7084"/>
    <w:rsid w:val="003A70B7"/>
    <w:rsid w:val="003A72E3"/>
    <w:rsid w:val="003A72E5"/>
    <w:rsid w:val="003A7417"/>
    <w:rsid w:val="003A74E6"/>
    <w:rsid w:val="003A7AD4"/>
    <w:rsid w:val="003B0291"/>
    <w:rsid w:val="003B02CD"/>
    <w:rsid w:val="003B050B"/>
    <w:rsid w:val="003B063A"/>
    <w:rsid w:val="003B063B"/>
    <w:rsid w:val="003B0723"/>
    <w:rsid w:val="003B0937"/>
    <w:rsid w:val="003B0A8B"/>
    <w:rsid w:val="003B0C06"/>
    <w:rsid w:val="003B0C6B"/>
    <w:rsid w:val="003B0CC6"/>
    <w:rsid w:val="003B12F0"/>
    <w:rsid w:val="003B148A"/>
    <w:rsid w:val="003B15FF"/>
    <w:rsid w:val="003B1604"/>
    <w:rsid w:val="003B161E"/>
    <w:rsid w:val="003B16E6"/>
    <w:rsid w:val="003B1733"/>
    <w:rsid w:val="003B17B3"/>
    <w:rsid w:val="003B1D59"/>
    <w:rsid w:val="003B1E3B"/>
    <w:rsid w:val="003B1FDA"/>
    <w:rsid w:val="003B2121"/>
    <w:rsid w:val="003B21DF"/>
    <w:rsid w:val="003B2348"/>
    <w:rsid w:val="003B23FF"/>
    <w:rsid w:val="003B2716"/>
    <w:rsid w:val="003B288F"/>
    <w:rsid w:val="003B295F"/>
    <w:rsid w:val="003B29B8"/>
    <w:rsid w:val="003B2D02"/>
    <w:rsid w:val="003B2D16"/>
    <w:rsid w:val="003B2EC8"/>
    <w:rsid w:val="003B2F44"/>
    <w:rsid w:val="003B31E8"/>
    <w:rsid w:val="003B33DD"/>
    <w:rsid w:val="003B34B6"/>
    <w:rsid w:val="003B36E8"/>
    <w:rsid w:val="003B395D"/>
    <w:rsid w:val="003B3B25"/>
    <w:rsid w:val="003B4371"/>
    <w:rsid w:val="003B4480"/>
    <w:rsid w:val="003B4493"/>
    <w:rsid w:val="003B4A7F"/>
    <w:rsid w:val="003B4B18"/>
    <w:rsid w:val="003B4C6F"/>
    <w:rsid w:val="003B4DF2"/>
    <w:rsid w:val="003B4FEC"/>
    <w:rsid w:val="003B53F2"/>
    <w:rsid w:val="003B546C"/>
    <w:rsid w:val="003B5631"/>
    <w:rsid w:val="003B5859"/>
    <w:rsid w:val="003B59B2"/>
    <w:rsid w:val="003B5AE2"/>
    <w:rsid w:val="003B5AEF"/>
    <w:rsid w:val="003B5E14"/>
    <w:rsid w:val="003B6393"/>
    <w:rsid w:val="003B63A2"/>
    <w:rsid w:val="003B6A6E"/>
    <w:rsid w:val="003B6F80"/>
    <w:rsid w:val="003B7034"/>
    <w:rsid w:val="003B71B5"/>
    <w:rsid w:val="003B7760"/>
    <w:rsid w:val="003B7914"/>
    <w:rsid w:val="003B7A62"/>
    <w:rsid w:val="003B7AF0"/>
    <w:rsid w:val="003B7B9A"/>
    <w:rsid w:val="003B7D36"/>
    <w:rsid w:val="003B7E9F"/>
    <w:rsid w:val="003C0234"/>
    <w:rsid w:val="003C0698"/>
    <w:rsid w:val="003C0837"/>
    <w:rsid w:val="003C08EE"/>
    <w:rsid w:val="003C0CB6"/>
    <w:rsid w:val="003C114D"/>
    <w:rsid w:val="003C1298"/>
    <w:rsid w:val="003C12F7"/>
    <w:rsid w:val="003C13A1"/>
    <w:rsid w:val="003C1AEF"/>
    <w:rsid w:val="003C1C82"/>
    <w:rsid w:val="003C1D15"/>
    <w:rsid w:val="003C21A7"/>
    <w:rsid w:val="003C229D"/>
    <w:rsid w:val="003C2338"/>
    <w:rsid w:val="003C242B"/>
    <w:rsid w:val="003C261D"/>
    <w:rsid w:val="003C26F1"/>
    <w:rsid w:val="003C28C8"/>
    <w:rsid w:val="003C2A7F"/>
    <w:rsid w:val="003C2AB6"/>
    <w:rsid w:val="003C2DF1"/>
    <w:rsid w:val="003C2E7B"/>
    <w:rsid w:val="003C3475"/>
    <w:rsid w:val="003C36FB"/>
    <w:rsid w:val="003C37EA"/>
    <w:rsid w:val="003C4812"/>
    <w:rsid w:val="003C49E8"/>
    <w:rsid w:val="003C5216"/>
    <w:rsid w:val="003C523C"/>
    <w:rsid w:val="003C52EF"/>
    <w:rsid w:val="003C5315"/>
    <w:rsid w:val="003C5508"/>
    <w:rsid w:val="003C55F0"/>
    <w:rsid w:val="003C560F"/>
    <w:rsid w:val="003C570C"/>
    <w:rsid w:val="003C5A99"/>
    <w:rsid w:val="003C5ABE"/>
    <w:rsid w:val="003C5D33"/>
    <w:rsid w:val="003C5E20"/>
    <w:rsid w:val="003C5E3F"/>
    <w:rsid w:val="003C6054"/>
    <w:rsid w:val="003C6063"/>
    <w:rsid w:val="003C6074"/>
    <w:rsid w:val="003C607C"/>
    <w:rsid w:val="003C63D4"/>
    <w:rsid w:val="003C63D7"/>
    <w:rsid w:val="003C71B4"/>
    <w:rsid w:val="003C71C8"/>
    <w:rsid w:val="003C741A"/>
    <w:rsid w:val="003C78BF"/>
    <w:rsid w:val="003C7B1D"/>
    <w:rsid w:val="003C7BFE"/>
    <w:rsid w:val="003C7F39"/>
    <w:rsid w:val="003C7FD8"/>
    <w:rsid w:val="003D027B"/>
    <w:rsid w:val="003D070D"/>
    <w:rsid w:val="003D0798"/>
    <w:rsid w:val="003D0B69"/>
    <w:rsid w:val="003D0D85"/>
    <w:rsid w:val="003D0D9A"/>
    <w:rsid w:val="003D0F19"/>
    <w:rsid w:val="003D1255"/>
    <w:rsid w:val="003D12A2"/>
    <w:rsid w:val="003D1304"/>
    <w:rsid w:val="003D186D"/>
    <w:rsid w:val="003D192C"/>
    <w:rsid w:val="003D1A84"/>
    <w:rsid w:val="003D1AAF"/>
    <w:rsid w:val="003D1F62"/>
    <w:rsid w:val="003D2044"/>
    <w:rsid w:val="003D22CB"/>
    <w:rsid w:val="003D26B0"/>
    <w:rsid w:val="003D2831"/>
    <w:rsid w:val="003D2BDD"/>
    <w:rsid w:val="003D2C3A"/>
    <w:rsid w:val="003D2CA5"/>
    <w:rsid w:val="003D2DD1"/>
    <w:rsid w:val="003D30DF"/>
    <w:rsid w:val="003D3121"/>
    <w:rsid w:val="003D359A"/>
    <w:rsid w:val="003D3681"/>
    <w:rsid w:val="003D3875"/>
    <w:rsid w:val="003D3E87"/>
    <w:rsid w:val="003D3FAE"/>
    <w:rsid w:val="003D4191"/>
    <w:rsid w:val="003D442F"/>
    <w:rsid w:val="003D4757"/>
    <w:rsid w:val="003D48AE"/>
    <w:rsid w:val="003D48EF"/>
    <w:rsid w:val="003D4A11"/>
    <w:rsid w:val="003D4A50"/>
    <w:rsid w:val="003D4D88"/>
    <w:rsid w:val="003D51A6"/>
    <w:rsid w:val="003D56A4"/>
    <w:rsid w:val="003D574D"/>
    <w:rsid w:val="003D5895"/>
    <w:rsid w:val="003D59FB"/>
    <w:rsid w:val="003D5B89"/>
    <w:rsid w:val="003D5E24"/>
    <w:rsid w:val="003D607A"/>
    <w:rsid w:val="003D618F"/>
    <w:rsid w:val="003D633D"/>
    <w:rsid w:val="003D699D"/>
    <w:rsid w:val="003D6B7B"/>
    <w:rsid w:val="003D6C78"/>
    <w:rsid w:val="003D6C7A"/>
    <w:rsid w:val="003D6E74"/>
    <w:rsid w:val="003D6F82"/>
    <w:rsid w:val="003D7442"/>
    <w:rsid w:val="003D74A7"/>
    <w:rsid w:val="003D7535"/>
    <w:rsid w:val="003D7670"/>
    <w:rsid w:val="003D796B"/>
    <w:rsid w:val="003D7BC6"/>
    <w:rsid w:val="003D7D6B"/>
    <w:rsid w:val="003E0049"/>
    <w:rsid w:val="003E02C2"/>
    <w:rsid w:val="003E02F6"/>
    <w:rsid w:val="003E039C"/>
    <w:rsid w:val="003E03A7"/>
    <w:rsid w:val="003E06BC"/>
    <w:rsid w:val="003E07E4"/>
    <w:rsid w:val="003E08CE"/>
    <w:rsid w:val="003E08D7"/>
    <w:rsid w:val="003E0962"/>
    <w:rsid w:val="003E0DE6"/>
    <w:rsid w:val="003E0E9B"/>
    <w:rsid w:val="003E1047"/>
    <w:rsid w:val="003E10CD"/>
    <w:rsid w:val="003E1472"/>
    <w:rsid w:val="003E15F2"/>
    <w:rsid w:val="003E1C21"/>
    <w:rsid w:val="003E205D"/>
    <w:rsid w:val="003E2144"/>
    <w:rsid w:val="003E2160"/>
    <w:rsid w:val="003E2313"/>
    <w:rsid w:val="003E2450"/>
    <w:rsid w:val="003E246E"/>
    <w:rsid w:val="003E24CE"/>
    <w:rsid w:val="003E27B8"/>
    <w:rsid w:val="003E2AA2"/>
    <w:rsid w:val="003E2F63"/>
    <w:rsid w:val="003E3050"/>
    <w:rsid w:val="003E30FE"/>
    <w:rsid w:val="003E3887"/>
    <w:rsid w:val="003E3972"/>
    <w:rsid w:val="003E3D55"/>
    <w:rsid w:val="003E428B"/>
    <w:rsid w:val="003E42E0"/>
    <w:rsid w:val="003E44A4"/>
    <w:rsid w:val="003E4545"/>
    <w:rsid w:val="003E4CA3"/>
    <w:rsid w:val="003E4E2C"/>
    <w:rsid w:val="003E4FCA"/>
    <w:rsid w:val="003E4FFE"/>
    <w:rsid w:val="003E5151"/>
    <w:rsid w:val="003E537D"/>
    <w:rsid w:val="003E5417"/>
    <w:rsid w:val="003E5657"/>
    <w:rsid w:val="003E59AA"/>
    <w:rsid w:val="003E5A3B"/>
    <w:rsid w:val="003E5C91"/>
    <w:rsid w:val="003E61B9"/>
    <w:rsid w:val="003E6626"/>
    <w:rsid w:val="003E75A6"/>
    <w:rsid w:val="003E7626"/>
    <w:rsid w:val="003E76AD"/>
    <w:rsid w:val="003E790B"/>
    <w:rsid w:val="003E7BB7"/>
    <w:rsid w:val="003E7DAB"/>
    <w:rsid w:val="003E7E11"/>
    <w:rsid w:val="003F006D"/>
    <w:rsid w:val="003F01A3"/>
    <w:rsid w:val="003F01AC"/>
    <w:rsid w:val="003F0315"/>
    <w:rsid w:val="003F0412"/>
    <w:rsid w:val="003F0559"/>
    <w:rsid w:val="003F0C5D"/>
    <w:rsid w:val="003F0D88"/>
    <w:rsid w:val="003F0DAA"/>
    <w:rsid w:val="003F0EB2"/>
    <w:rsid w:val="003F0FF4"/>
    <w:rsid w:val="003F1174"/>
    <w:rsid w:val="003F12EF"/>
    <w:rsid w:val="003F1816"/>
    <w:rsid w:val="003F181D"/>
    <w:rsid w:val="003F197C"/>
    <w:rsid w:val="003F1AB8"/>
    <w:rsid w:val="003F1D7D"/>
    <w:rsid w:val="003F1EE4"/>
    <w:rsid w:val="003F1F6A"/>
    <w:rsid w:val="003F21E3"/>
    <w:rsid w:val="003F25E5"/>
    <w:rsid w:val="003F2744"/>
    <w:rsid w:val="003F274F"/>
    <w:rsid w:val="003F2810"/>
    <w:rsid w:val="003F28CD"/>
    <w:rsid w:val="003F2C8A"/>
    <w:rsid w:val="003F2ECC"/>
    <w:rsid w:val="003F2FA8"/>
    <w:rsid w:val="003F3418"/>
    <w:rsid w:val="003F34F0"/>
    <w:rsid w:val="003F353E"/>
    <w:rsid w:val="003F3807"/>
    <w:rsid w:val="003F3A9C"/>
    <w:rsid w:val="003F3C8F"/>
    <w:rsid w:val="003F3E45"/>
    <w:rsid w:val="003F3EBC"/>
    <w:rsid w:val="003F3F04"/>
    <w:rsid w:val="003F4188"/>
    <w:rsid w:val="003F4509"/>
    <w:rsid w:val="003F459C"/>
    <w:rsid w:val="003F46EC"/>
    <w:rsid w:val="003F4C1C"/>
    <w:rsid w:val="003F4F87"/>
    <w:rsid w:val="003F508F"/>
    <w:rsid w:val="003F50A0"/>
    <w:rsid w:val="003F51CA"/>
    <w:rsid w:val="003F5D50"/>
    <w:rsid w:val="003F5E42"/>
    <w:rsid w:val="003F6001"/>
    <w:rsid w:val="003F60DB"/>
    <w:rsid w:val="003F650E"/>
    <w:rsid w:val="003F66E5"/>
    <w:rsid w:val="003F6888"/>
    <w:rsid w:val="003F68AB"/>
    <w:rsid w:val="003F68D8"/>
    <w:rsid w:val="003F6D39"/>
    <w:rsid w:val="003F6D67"/>
    <w:rsid w:val="003F6E2A"/>
    <w:rsid w:val="003F6F94"/>
    <w:rsid w:val="003F749B"/>
    <w:rsid w:val="003F74C7"/>
    <w:rsid w:val="003F752F"/>
    <w:rsid w:val="003F7908"/>
    <w:rsid w:val="003F7968"/>
    <w:rsid w:val="003F7AD8"/>
    <w:rsid w:val="00400131"/>
    <w:rsid w:val="00400382"/>
    <w:rsid w:val="0040049F"/>
    <w:rsid w:val="004005AF"/>
    <w:rsid w:val="00400812"/>
    <w:rsid w:val="00400900"/>
    <w:rsid w:val="00400D08"/>
    <w:rsid w:val="00400D0D"/>
    <w:rsid w:val="00400D84"/>
    <w:rsid w:val="00400EF4"/>
    <w:rsid w:val="00400EF7"/>
    <w:rsid w:val="00400F31"/>
    <w:rsid w:val="004011C9"/>
    <w:rsid w:val="0040121A"/>
    <w:rsid w:val="0040122D"/>
    <w:rsid w:val="004013E5"/>
    <w:rsid w:val="00401478"/>
    <w:rsid w:val="0040169D"/>
    <w:rsid w:val="0040189C"/>
    <w:rsid w:val="00401B55"/>
    <w:rsid w:val="00401E8A"/>
    <w:rsid w:val="00401EC7"/>
    <w:rsid w:val="0040209F"/>
    <w:rsid w:val="004023F6"/>
    <w:rsid w:val="004023F9"/>
    <w:rsid w:val="00402465"/>
    <w:rsid w:val="0040260F"/>
    <w:rsid w:val="004027AF"/>
    <w:rsid w:val="0040287A"/>
    <w:rsid w:val="0040295A"/>
    <w:rsid w:val="004030E2"/>
    <w:rsid w:val="00403213"/>
    <w:rsid w:val="0040323B"/>
    <w:rsid w:val="004033A3"/>
    <w:rsid w:val="00403C11"/>
    <w:rsid w:val="00403C7E"/>
    <w:rsid w:val="004047B6"/>
    <w:rsid w:val="004048B6"/>
    <w:rsid w:val="00404C41"/>
    <w:rsid w:val="00405AA1"/>
    <w:rsid w:val="00405C49"/>
    <w:rsid w:val="00405C4C"/>
    <w:rsid w:val="00405CF8"/>
    <w:rsid w:val="00405E6F"/>
    <w:rsid w:val="00405EF8"/>
    <w:rsid w:val="00406580"/>
    <w:rsid w:val="00406599"/>
    <w:rsid w:val="00406767"/>
    <w:rsid w:val="00406A1D"/>
    <w:rsid w:val="00406E78"/>
    <w:rsid w:val="00406EF2"/>
    <w:rsid w:val="00407259"/>
    <w:rsid w:val="0040742F"/>
    <w:rsid w:val="004075DB"/>
    <w:rsid w:val="00407A5C"/>
    <w:rsid w:val="00407AC1"/>
    <w:rsid w:val="00407D65"/>
    <w:rsid w:val="004100F4"/>
    <w:rsid w:val="00410B1B"/>
    <w:rsid w:val="00410B69"/>
    <w:rsid w:val="00410E4D"/>
    <w:rsid w:val="00410EAA"/>
    <w:rsid w:val="00411129"/>
    <w:rsid w:val="0041125E"/>
    <w:rsid w:val="0041151C"/>
    <w:rsid w:val="0041151F"/>
    <w:rsid w:val="00411988"/>
    <w:rsid w:val="00411E18"/>
    <w:rsid w:val="00411E62"/>
    <w:rsid w:val="00411E7B"/>
    <w:rsid w:val="00412571"/>
    <w:rsid w:val="0041259A"/>
    <w:rsid w:val="00412659"/>
    <w:rsid w:val="0041282F"/>
    <w:rsid w:val="00412ADD"/>
    <w:rsid w:val="00412CBD"/>
    <w:rsid w:val="00412D19"/>
    <w:rsid w:val="00412E77"/>
    <w:rsid w:val="004130AE"/>
    <w:rsid w:val="004130C9"/>
    <w:rsid w:val="00413614"/>
    <w:rsid w:val="00413691"/>
    <w:rsid w:val="00413AC6"/>
    <w:rsid w:val="00413BFD"/>
    <w:rsid w:val="00413F46"/>
    <w:rsid w:val="00413FE7"/>
    <w:rsid w:val="004141B6"/>
    <w:rsid w:val="0041431A"/>
    <w:rsid w:val="00414517"/>
    <w:rsid w:val="004146EE"/>
    <w:rsid w:val="00414739"/>
    <w:rsid w:val="004148B1"/>
    <w:rsid w:val="0041495B"/>
    <w:rsid w:val="004152F1"/>
    <w:rsid w:val="00415422"/>
    <w:rsid w:val="004154D5"/>
    <w:rsid w:val="0041584B"/>
    <w:rsid w:val="00415945"/>
    <w:rsid w:val="00415C16"/>
    <w:rsid w:val="00415F41"/>
    <w:rsid w:val="004162A0"/>
    <w:rsid w:val="004162C2"/>
    <w:rsid w:val="0041658C"/>
    <w:rsid w:val="004166C8"/>
    <w:rsid w:val="0041684C"/>
    <w:rsid w:val="0041698C"/>
    <w:rsid w:val="00417229"/>
    <w:rsid w:val="00417252"/>
    <w:rsid w:val="0041737E"/>
    <w:rsid w:val="0041752C"/>
    <w:rsid w:val="004175E4"/>
    <w:rsid w:val="004176A9"/>
    <w:rsid w:val="0041774B"/>
    <w:rsid w:val="00417A01"/>
    <w:rsid w:val="00417ADE"/>
    <w:rsid w:val="00417B17"/>
    <w:rsid w:val="00420044"/>
    <w:rsid w:val="004205D0"/>
    <w:rsid w:val="004208CE"/>
    <w:rsid w:val="00420B11"/>
    <w:rsid w:val="00420EAA"/>
    <w:rsid w:val="00421026"/>
    <w:rsid w:val="00421082"/>
    <w:rsid w:val="00421091"/>
    <w:rsid w:val="00421097"/>
    <w:rsid w:val="004219DB"/>
    <w:rsid w:val="00422021"/>
    <w:rsid w:val="004220DC"/>
    <w:rsid w:val="0042213E"/>
    <w:rsid w:val="0042259A"/>
    <w:rsid w:val="00422871"/>
    <w:rsid w:val="00422F24"/>
    <w:rsid w:val="0042325A"/>
    <w:rsid w:val="004232CF"/>
    <w:rsid w:val="00423374"/>
    <w:rsid w:val="00423467"/>
    <w:rsid w:val="00423507"/>
    <w:rsid w:val="004235B9"/>
    <w:rsid w:val="00423A64"/>
    <w:rsid w:val="00423D12"/>
    <w:rsid w:val="00423E33"/>
    <w:rsid w:val="00423F1B"/>
    <w:rsid w:val="00424201"/>
    <w:rsid w:val="004246D6"/>
    <w:rsid w:val="0042489F"/>
    <w:rsid w:val="004248E3"/>
    <w:rsid w:val="00424938"/>
    <w:rsid w:val="00424943"/>
    <w:rsid w:val="00424C3F"/>
    <w:rsid w:val="00424D23"/>
    <w:rsid w:val="00424EFA"/>
    <w:rsid w:val="00425587"/>
    <w:rsid w:val="004255FC"/>
    <w:rsid w:val="00425712"/>
    <w:rsid w:val="004257F5"/>
    <w:rsid w:val="00425A51"/>
    <w:rsid w:val="00425BE8"/>
    <w:rsid w:val="00425E15"/>
    <w:rsid w:val="00426161"/>
    <w:rsid w:val="0042635E"/>
    <w:rsid w:val="00426366"/>
    <w:rsid w:val="00427075"/>
    <w:rsid w:val="00427221"/>
    <w:rsid w:val="0042751D"/>
    <w:rsid w:val="004275F5"/>
    <w:rsid w:val="00427801"/>
    <w:rsid w:val="004278C8"/>
    <w:rsid w:val="00427A92"/>
    <w:rsid w:val="00430100"/>
    <w:rsid w:val="00430143"/>
    <w:rsid w:val="004304CC"/>
    <w:rsid w:val="0043090A"/>
    <w:rsid w:val="00430A7C"/>
    <w:rsid w:val="00430BA1"/>
    <w:rsid w:val="00430C59"/>
    <w:rsid w:val="00431076"/>
    <w:rsid w:val="0043118B"/>
    <w:rsid w:val="004313F7"/>
    <w:rsid w:val="004315F7"/>
    <w:rsid w:val="00431654"/>
    <w:rsid w:val="00431A9C"/>
    <w:rsid w:val="00431F17"/>
    <w:rsid w:val="0043210E"/>
    <w:rsid w:val="00432493"/>
    <w:rsid w:val="00432BE3"/>
    <w:rsid w:val="00432D21"/>
    <w:rsid w:val="00432F19"/>
    <w:rsid w:val="004335AD"/>
    <w:rsid w:val="00433730"/>
    <w:rsid w:val="00433AC7"/>
    <w:rsid w:val="00433E6E"/>
    <w:rsid w:val="00433ED8"/>
    <w:rsid w:val="00434027"/>
    <w:rsid w:val="004343F3"/>
    <w:rsid w:val="00434891"/>
    <w:rsid w:val="004349A0"/>
    <w:rsid w:val="00434C37"/>
    <w:rsid w:val="00434D0B"/>
    <w:rsid w:val="00434F1C"/>
    <w:rsid w:val="00434FB1"/>
    <w:rsid w:val="0043533D"/>
    <w:rsid w:val="00435915"/>
    <w:rsid w:val="004359E1"/>
    <w:rsid w:val="00435B21"/>
    <w:rsid w:val="00436041"/>
    <w:rsid w:val="00436185"/>
    <w:rsid w:val="00436973"/>
    <w:rsid w:val="00436A05"/>
    <w:rsid w:val="00436DF6"/>
    <w:rsid w:val="00437026"/>
    <w:rsid w:val="00437340"/>
    <w:rsid w:val="00437402"/>
    <w:rsid w:val="004375A9"/>
    <w:rsid w:val="00437B13"/>
    <w:rsid w:val="00437B49"/>
    <w:rsid w:val="00437E20"/>
    <w:rsid w:val="00437E31"/>
    <w:rsid w:val="00437F77"/>
    <w:rsid w:val="00437F87"/>
    <w:rsid w:val="004400DC"/>
    <w:rsid w:val="00440358"/>
    <w:rsid w:val="004407EF"/>
    <w:rsid w:val="00440996"/>
    <w:rsid w:val="00440C3C"/>
    <w:rsid w:val="0044100D"/>
    <w:rsid w:val="0044137D"/>
    <w:rsid w:val="004413C4"/>
    <w:rsid w:val="00441599"/>
    <w:rsid w:val="004415B8"/>
    <w:rsid w:val="00441B43"/>
    <w:rsid w:val="00441CD1"/>
    <w:rsid w:val="00441CD3"/>
    <w:rsid w:val="00441EBF"/>
    <w:rsid w:val="00442025"/>
    <w:rsid w:val="00442278"/>
    <w:rsid w:val="00442302"/>
    <w:rsid w:val="0044230D"/>
    <w:rsid w:val="00442662"/>
    <w:rsid w:val="00442745"/>
    <w:rsid w:val="004427F1"/>
    <w:rsid w:val="00442ED5"/>
    <w:rsid w:val="004431A9"/>
    <w:rsid w:val="00443477"/>
    <w:rsid w:val="0044358F"/>
    <w:rsid w:val="0044382F"/>
    <w:rsid w:val="00443B36"/>
    <w:rsid w:val="00443DE6"/>
    <w:rsid w:val="00443F38"/>
    <w:rsid w:val="00444426"/>
    <w:rsid w:val="004449BD"/>
    <w:rsid w:val="004449C6"/>
    <w:rsid w:val="00444A0D"/>
    <w:rsid w:val="00444AFD"/>
    <w:rsid w:val="00444E04"/>
    <w:rsid w:val="00444E95"/>
    <w:rsid w:val="00444FF5"/>
    <w:rsid w:val="004450B9"/>
    <w:rsid w:val="00445280"/>
    <w:rsid w:val="0044528B"/>
    <w:rsid w:val="004453D1"/>
    <w:rsid w:val="004455EA"/>
    <w:rsid w:val="0044572A"/>
    <w:rsid w:val="0044579A"/>
    <w:rsid w:val="00445A8C"/>
    <w:rsid w:val="00445BAE"/>
    <w:rsid w:val="00445D68"/>
    <w:rsid w:val="00445DE2"/>
    <w:rsid w:val="004460CC"/>
    <w:rsid w:val="0044611D"/>
    <w:rsid w:val="00446142"/>
    <w:rsid w:val="004461E3"/>
    <w:rsid w:val="00446299"/>
    <w:rsid w:val="0044638C"/>
    <w:rsid w:val="004463CD"/>
    <w:rsid w:val="0044654C"/>
    <w:rsid w:val="004465BB"/>
    <w:rsid w:val="00446679"/>
    <w:rsid w:val="00446919"/>
    <w:rsid w:val="00446956"/>
    <w:rsid w:val="0044696B"/>
    <w:rsid w:val="00446BB2"/>
    <w:rsid w:val="00446D1A"/>
    <w:rsid w:val="00446F78"/>
    <w:rsid w:val="00447278"/>
    <w:rsid w:val="004473FE"/>
    <w:rsid w:val="00447930"/>
    <w:rsid w:val="00447BBA"/>
    <w:rsid w:val="00447C65"/>
    <w:rsid w:val="00447D61"/>
    <w:rsid w:val="00447E40"/>
    <w:rsid w:val="00447F1B"/>
    <w:rsid w:val="00450468"/>
    <w:rsid w:val="004504B8"/>
    <w:rsid w:val="004504F6"/>
    <w:rsid w:val="00450CA6"/>
    <w:rsid w:val="004512CC"/>
    <w:rsid w:val="00451968"/>
    <w:rsid w:val="00451AF6"/>
    <w:rsid w:val="00451BBC"/>
    <w:rsid w:val="00452336"/>
    <w:rsid w:val="00452344"/>
    <w:rsid w:val="004525AC"/>
    <w:rsid w:val="004527A6"/>
    <w:rsid w:val="00452AB1"/>
    <w:rsid w:val="00452CF3"/>
    <w:rsid w:val="00452E3D"/>
    <w:rsid w:val="00452F79"/>
    <w:rsid w:val="0045341B"/>
    <w:rsid w:val="004536B2"/>
    <w:rsid w:val="004537DD"/>
    <w:rsid w:val="00453986"/>
    <w:rsid w:val="00453A71"/>
    <w:rsid w:val="00453D5A"/>
    <w:rsid w:val="0045402E"/>
    <w:rsid w:val="004541D7"/>
    <w:rsid w:val="004543D5"/>
    <w:rsid w:val="0045449B"/>
    <w:rsid w:val="004544C2"/>
    <w:rsid w:val="004549BD"/>
    <w:rsid w:val="004549C9"/>
    <w:rsid w:val="00454BF7"/>
    <w:rsid w:val="004551A8"/>
    <w:rsid w:val="0045539E"/>
    <w:rsid w:val="0045552B"/>
    <w:rsid w:val="00455541"/>
    <w:rsid w:val="004555AD"/>
    <w:rsid w:val="004559F2"/>
    <w:rsid w:val="00455A00"/>
    <w:rsid w:val="00455A4E"/>
    <w:rsid w:val="00455ECD"/>
    <w:rsid w:val="004560C4"/>
    <w:rsid w:val="004560FE"/>
    <w:rsid w:val="004561F7"/>
    <w:rsid w:val="0045620E"/>
    <w:rsid w:val="004564F8"/>
    <w:rsid w:val="004565B8"/>
    <w:rsid w:val="004566E5"/>
    <w:rsid w:val="004569A9"/>
    <w:rsid w:val="00456C9F"/>
    <w:rsid w:val="00456D85"/>
    <w:rsid w:val="00457B7D"/>
    <w:rsid w:val="00457CB6"/>
    <w:rsid w:val="00457DEE"/>
    <w:rsid w:val="004601A9"/>
    <w:rsid w:val="004605E0"/>
    <w:rsid w:val="00460A10"/>
    <w:rsid w:val="00460C6D"/>
    <w:rsid w:val="00460D55"/>
    <w:rsid w:val="00460D7C"/>
    <w:rsid w:val="00460EE2"/>
    <w:rsid w:val="00460F73"/>
    <w:rsid w:val="0046123C"/>
    <w:rsid w:val="004612A8"/>
    <w:rsid w:val="00461533"/>
    <w:rsid w:val="00461740"/>
    <w:rsid w:val="00461931"/>
    <w:rsid w:val="00461AFC"/>
    <w:rsid w:val="00461D71"/>
    <w:rsid w:val="00462075"/>
    <w:rsid w:val="00462349"/>
    <w:rsid w:val="00462493"/>
    <w:rsid w:val="004624DA"/>
    <w:rsid w:val="00462E97"/>
    <w:rsid w:val="00462F48"/>
    <w:rsid w:val="00463229"/>
    <w:rsid w:val="00463285"/>
    <w:rsid w:val="00463502"/>
    <w:rsid w:val="004635FD"/>
    <w:rsid w:val="00463665"/>
    <w:rsid w:val="00463751"/>
    <w:rsid w:val="0046376F"/>
    <w:rsid w:val="00463AF5"/>
    <w:rsid w:val="00463BD6"/>
    <w:rsid w:val="00463E9F"/>
    <w:rsid w:val="00464368"/>
    <w:rsid w:val="0046447C"/>
    <w:rsid w:val="00464501"/>
    <w:rsid w:val="0046460D"/>
    <w:rsid w:val="004646FA"/>
    <w:rsid w:val="00464757"/>
    <w:rsid w:val="00464C3D"/>
    <w:rsid w:val="00464DAA"/>
    <w:rsid w:val="004650D8"/>
    <w:rsid w:val="00465391"/>
    <w:rsid w:val="00465418"/>
    <w:rsid w:val="0046543A"/>
    <w:rsid w:val="0046544A"/>
    <w:rsid w:val="0046554B"/>
    <w:rsid w:val="0046558D"/>
    <w:rsid w:val="004657C2"/>
    <w:rsid w:val="00465FF7"/>
    <w:rsid w:val="004660BE"/>
    <w:rsid w:val="0046637F"/>
    <w:rsid w:val="0046655E"/>
    <w:rsid w:val="00466BCB"/>
    <w:rsid w:val="00466C8E"/>
    <w:rsid w:val="00467111"/>
    <w:rsid w:val="00467237"/>
    <w:rsid w:val="00467394"/>
    <w:rsid w:val="00467815"/>
    <w:rsid w:val="004679FB"/>
    <w:rsid w:val="00467CE4"/>
    <w:rsid w:val="00467E5A"/>
    <w:rsid w:val="00467F04"/>
    <w:rsid w:val="004701FC"/>
    <w:rsid w:val="00470304"/>
    <w:rsid w:val="004703C9"/>
    <w:rsid w:val="004703D1"/>
    <w:rsid w:val="0047074C"/>
    <w:rsid w:val="00470C62"/>
    <w:rsid w:val="00470CC0"/>
    <w:rsid w:val="004711A6"/>
    <w:rsid w:val="0047133B"/>
    <w:rsid w:val="0047158D"/>
    <w:rsid w:val="00471B84"/>
    <w:rsid w:val="00471DB8"/>
    <w:rsid w:val="00471FFC"/>
    <w:rsid w:val="00472062"/>
    <w:rsid w:val="004721DB"/>
    <w:rsid w:val="004723C7"/>
    <w:rsid w:val="004723EC"/>
    <w:rsid w:val="00472499"/>
    <w:rsid w:val="004724BC"/>
    <w:rsid w:val="00472576"/>
    <w:rsid w:val="004726E7"/>
    <w:rsid w:val="00472820"/>
    <w:rsid w:val="00472871"/>
    <w:rsid w:val="00472890"/>
    <w:rsid w:val="00472BD6"/>
    <w:rsid w:val="00472C57"/>
    <w:rsid w:val="00472D6D"/>
    <w:rsid w:val="00472E01"/>
    <w:rsid w:val="00472E5E"/>
    <w:rsid w:val="00472F21"/>
    <w:rsid w:val="004732B4"/>
    <w:rsid w:val="004739DC"/>
    <w:rsid w:val="00473B6C"/>
    <w:rsid w:val="00473BFB"/>
    <w:rsid w:val="00473FC0"/>
    <w:rsid w:val="00474084"/>
    <w:rsid w:val="0047435E"/>
    <w:rsid w:val="0047457E"/>
    <w:rsid w:val="0047471F"/>
    <w:rsid w:val="004748F8"/>
    <w:rsid w:val="004749C4"/>
    <w:rsid w:val="00474C69"/>
    <w:rsid w:val="00474C99"/>
    <w:rsid w:val="004750A2"/>
    <w:rsid w:val="004751BD"/>
    <w:rsid w:val="00475269"/>
    <w:rsid w:val="004752D8"/>
    <w:rsid w:val="004753D5"/>
    <w:rsid w:val="004755F9"/>
    <w:rsid w:val="00475759"/>
    <w:rsid w:val="00475A02"/>
    <w:rsid w:val="00475CCF"/>
    <w:rsid w:val="00476271"/>
    <w:rsid w:val="0047650A"/>
    <w:rsid w:val="00476B65"/>
    <w:rsid w:val="00476D1C"/>
    <w:rsid w:val="00476E7A"/>
    <w:rsid w:val="00476F59"/>
    <w:rsid w:val="00477363"/>
    <w:rsid w:val="004776F6"/>
    <w:rsid w:val="004777A0"/>
    <w:rsid w:val="004804D5"/>
    <w:rsid w:val="0048056E"/>
    <w:rsid w:val="004808C2"/>
    <w:rsid w:val="0048092B"/>
    <w:rsid w:val="004809AA"/>
    <w:rsid w:val="00480A89"/>
    <w:rsid w:val="00480B06"/>
    <w:rsid w:val="00480ED6"/>
    <w:rsid w:val="00480F90"/>
    <w:rsid w:val="00481274"/>
    <w:rsid w:val="00481315"/>
    <w:rsid w:val="004813A3"/>
    <w:rsid w:val="0048143C"/>
    <w:rsid w:val="004816F1"/>
    <w:rsid w:val="00481801"/>
    <w:rsid w:val="00481C8A"/>
    <w:rsid w:val="0048213E"/>
    <w:rsid w:val="00482264"/>
    <w:rsid w:val="00482530"/>
    <w:rsid w:val="00482542"/>
    <w:rsid w:val="00482C59"/>
    <w:rsid w:val="00483076"/>
    <w:rsid w:val="004831CC"/>
    <w:rsid w:val="004835AA"/>
    <w:rsid w:val="004838D0"/>
    <w:rsid w:val="00483980"/>
    <w:rsid w:val="00483D9B"/>
    <w:rsid w:val="00483DA1"/>
    <w:rsid w:val="00483E73"/>
    <w:rsid w:val="004840E9"/>
    <w:rsid w:val="00484CF6"/>
    <w:rsid w:val="00484EF1"/>
    <w:rsid w:val="00484F71"/>
    <w:rsid w:val="00485350"/>
    <w:rsid w:val="00485A9D"/>
    <w:rsid w:val="00485BE8"/>
    <w:rsid w:val="00485CE6"/>
    <w:rsid w:val="00485D15"/>
    <w:rsid w:val="00485F82"/>
    <w:rsid w:val="00486344"/>
    <w:rsid w:val="004867D1"/>
    <w:rsid w:val="00486959"/>
    <w:rsid w:val="00486992"/>
    <w:rsid w:val="00486DB2"/>
    <w:rsid w:val="0048702D"/>
    <w:rsid w:val="0048702F"/>
    <w:rsid w:val="0048706F"/>
    <w:rsid w:val="00487124"/>
    <w:rsid w:val="0048736C"/>
    <w:rsid w:val="00487381"/>
    <w:rsid w:val="004873FF"/>
    <w:rsid w:val="004876AF"/>
    <w:rsid w:val="00487701"/>
    <w:rsid w:val="00487946"/>
    <w:rsid w:val="0048798F"/>
    <w:rsid w:val="00487AED"/>
    <w:rsid w:val="00487B39"/>
    <w:rsid w:val="00487C66"/>
    <w:rsid w:val="00487D0D"/>
    <w:rsid w:val="00487DF4"/>
    <w:rsid w:val="0049008B"/>
    <w:rsid w:val="00490375"/>
    <w:rsid w:val="0049066D"/>
    <w:rsid w:val="004906AF"/>
    <w:rsid w:val="004907E3"/>
    <w:rsid w:val="004908A7"/>
    <w:rsid w:val="00490981"/>
    <w:rsid w:val="00490A5A"/>
    <w:rsid w:val="00490CFC"/>
    <w:rsid w:val="0049117B"/>
    <w:rsid w:val="004911B3"/>
    <w:rsid w:val="004913C6"/>
    <w:rsid w:val="004915AB"/>
    <w:rsid w:val="00491888"/>
    <w:rsid w:val="00491DBE"/>
    <w:rsid w:val="00491F2D"/>
    <w:rsid w:val="00492128"/>
    <w:rsid w:val="0049215C"/>
    <w:rsid w:val="00492231"/>
    <w:rsid w:val="0049226B"/>
    <w:rsid w:val="00492285"/>
    <w:rsid w:val="004922AD"/>
    <w:rsid w:val="00492449"/>
    <w:rsid w:val="0049251C"/>
    <w:rsid w:val="00492659"/>
    <w:rsid w:val="00492664"/>
    <w:rsid w:val="00492C09"/>
    <w:rsid w:val="00493294"/>
    <w:rsid w:val="004933CF"/>
    <w:rsid w:val="00493C99"/>
    <w:rsid w:val="00493CE3"/>
    <w:rsid w:val="00493D63"/>
    <w:rsid w:val="00493D6F"/>
    <w:rsid w:val="00493D89"/>
    <w:rsid w:val="00494017"/>
    <w:rsid w:val="004940D8"/>
    <w:rsid w:val="0049440F"/>
    <w:rsid w:val="0049458A"/>
    <w:rsid w:val="004945CD"/>
    <w:rsid w:val="0049464F"/>
    <w:rsid w:val="004946F1"/>
    <w:rsid w:val="00494960"/>
    <w:rsid w:val="00494BA1"/>
    <w:rsid w:val="00494CBF"/>
    <w:rsid w:val="00494D3B"/>
    <w:rsid w:val="00495303"/>
    <w:rsid w:val="00495373"/>
    <w:rsid w:val="004953A8"/>
    <w:rsid w:val="0049555A"/>
    <w:rsid w:val="00495955"/>
    <w:rsid w:val="00495975"/>
    <w:rsid w:val="004959E0"/>
    <w:rsid w:val="00495ECC"/>
    <w:rsid w:val="0049621D"/>
    <w:rsid w:val="0049631E"/>
    <w:rsid w:val="004964B8"/>
    <w:rsid w:val="004965BE"/>
    <w:rsid w:val="00496609"/>
    <w:rsid w:val="0049663A"/>
    <w:rsid w:val="00496832"/>
    <w:rsid w:val="00496843"/>
    <w:rsid w:val="00496B90"/>
    <w:rsid w:val="00496CA3"/>
    <w:rsid w:val="00496D7F"/>
    <w:rsid w:val="00496E3E"/>
    <w:rsid w:val="00497135"/>
    <w:rsid w:val="004973EF"/>
    <w:rsid w:val="00497690"/>
    <w:rsid w:val="004977C6"/>
    <w:rsid w:val="00497AB6"/>
    <w:rsid w:val="00497E95"/>
    <w:rsid w:val="004A03F1"/>
    <w:rsid w:val="004A05BD"/>
    <w:rsid w:val="004A05E3"/>
    <w:rsid w:val="004A0D91"/>
    <w:rsid w:val="004A0E14"/>
    <w:rsid w:val="004A1A7D"/>
    <w:rsid w:val="004A1BDC"/>
    <w:rsid w:val="004A1FD2"/>
    <w:rsid w:val="004A2288"/>
    <w:rsid w:val="004A232B"/>
    <w:rsid w:val="004A2430"/>
    <w:rsid w:val="004A2516"/>
    <w:rsid w:val="004A25A9"/>
    <w:rsid w:val="004A2640"/>
    <w:rsid w:val="004A2810"/>
    <w:rsid w:val="004A28B0"/>
    <w:rsid w:val="004A2953"/>
    <w:rsid w:val="004A29B4"/>
    <w:rsid w:val="004A2AA7"/>
    <w:rsid w:val="004A2D7E"/>
    <w:rsid w:val="004A2E11"/>
    <w:rsid w:val="004A31F5"/>
    <w:rsid w:val="004A32FA"/>
    <w:rsid w:val="004A340C"/>
    <w:rsid w:val="004A34D2"/>
    <w:rsid w:val="004A3733"/>
    <w:rsid w:val="004A3760"/>
    <w:rsid w:val="004A3893"/>
    <w:rsid w:val="004A3C93"/>
    <w:rsid w:val="004A3CA9"/>
    <w:rsid w:val="004A3CD8"/>
    <w:rsid w:val="004A3CE4"/>
    <w:rsid w:val="004A3EAD"/>
    <w:rsid w:val="004A3F4D"/>
    <w:rsid w:val="004A3FB9"/>
    <w:rsid w:val="004A4031"/>
    <w:rsid w:val="004A4039"/>
    <w:rsid w:val="004A4418"/>
    <w:rsid w:val="004A4890"/>
    <w:rsid w:val="004A4EB9"/>
    <w:rsid w:val="004A53D5"/>
    <w:rsid w:val="004A54E9"/>
    <w:rsid w:val="004A5803"/>
    <w:rsid w:val="004A5ABD"/>
    <w:rsid w:val="004A5BC8"/>
    <w:rsid w:val="004A5C20"/>
    <w:rsid w:val="004A5F8B"/>
    <w:rsid w:val="004A6079"/>
    <w:rsid w:val="004A60DD"/>
    <w:rsid w:val="004A613D"/>
    <w:rsid w:val="004A6165"/>
    <w:rsid w:val="004A69AD"/>
    <w:rsid w:val="004A6B2D"/>
    <w:rsid w:val="004A6C03"/>
    <w:rsid w:val="004A7366"/>
    <w:rsid w:val="004A7376"/>
    <w:rsid w:val="004A75F0"/>
    <w:rsid w:val="004A7E99"/>
    <w:rsid w:val="004B08C0"/>
    <w:rsid w:val="004B0ABA"/>
    <w:rsid w:val="004B0B56"/>
    <w:rsid w:val="004B0D9A"/>
    <w:rsid w:val="004B0DD8"/>
    <w:rsid w:val="004B0F83"/>
    <w:rsid w:val="004B0F89"/>
    <w:rsid w:val="004B1248"/>
    <w:rsid w:val="004B1361"/>
    <w:rsid w:val="004B1451"/>
    <w:rsid w:val="004B192C"/>
    <w:rsid w:val="004B197E"/>
    <w:rsid w:val="004B1C3B"/>
    <w:rsid w:val="004B1C53"/>
    <w:rsid w:val="004B1D59"/>
    <w:rsid w:val="004B2148"/>
    <w:rsid w:val="004B2389"/>
    <w:rsid w:val="004B2B58"/>
    <w:rsid w:val="004B2D0E"/>
    <w:rsid w:val="004B3652"/>
    <w:rsid w:val="004B3AD3"/>
    <w:rsid w:val="004B3F2B"/>
    <w:rsid w:val="004B41E0"/>
    <w:rsid w:val="004B4401"/>
    <w:rsid w:val="004B4821"/>
    <w:rsid w:val="004B4B5D"/>
    <w:rsid w:val="004B4B8D"/>
    <w:rsid w:val="004B4E61"/>
    <w:rsid w:val="004B4F09"/>
    <w:rsid w:val="004B50AE"/>
    <w:rsid w:val="004B50B4"/>
    <w:rsid w:val="004B50E3"/>
    <w:rsid w:val="004B5461"/>
    <w:rsid w:val="004B5AF8"/>
    <w:rsid w:val="004B5EB0"/>
    <w:rsid w:val="004B626B"/>
    <w:rsid w:val="004B6AE2"/>
    <w:rsid w:val="004B6CA6"/>
    <w:rsid w:val="004B739A"/>
    <w:rsid w:val="004B740B"/>
    <w:rsid w:val="004B7540"/>
    <w:rsid w:val="004B77D8"/>
    <w:rsid w:val="004B7924"/>
    <w:rsid w:val="004B7F04"/>
    <w:rsid w:val="004B7F96"/>
    <w:rsid w:val="004C009A"/>
    <w:rsid w:val="004C084F"/>
    <w:rsid w:val="004C08A0"/>
    <w:rsid w:val="004C0A30"/>
    <w:rsid w:val="004C0ACC"/>
    <w:rsid w:val="004C0F2E"/>
    <w:rsid w:val="004C1170"/>
    <w:rsid w:val="004C1484"/>
    <w:rsid w:val="004C19FC"/>
    <w:rsid w:val="004C1A38"/>
    <w:rsid w:val="004C1F2D"/>
    <w:rsid w:val="004C2102"/>
    <w:rsid w:val="004C2107"/>
    <w:rsid w:val="004C2240"/>
    <w:rsid w:val="004C2428"/>
    <w:rsid w:val="004C2486"/>
    <w:rsid w:val="004C2537"/>
    <w:rsid w:val="004C2563"/>
    <w:rsid w:val="004C259D"/>
    <w:rsid w:val="004C289B"/>
    <w:rsid w:val="004C2A36"/>
    <w:rsid w:val="004C30F3"/>
    <w:rsid w:val="004C32ED"/>
    <w:rsid w:val="004C3551"/>
    <w:rsid w:val="004C366E"/>
    <w:rsid w:val="004C36F4"/>
    <w:rsid w:val="004C371A"/>
    <w:rsid w:val="004C39D9"/>
    <w:rsid w:val="004C3BB6"/>
    <w:rsid w:val="004C3CB9"/>
    <w:rsid w:val="004C40FB"/>
    <w:rsid w:val="004C4235"/>
    <w:rsid w:val="004C4276"/>
    <w:rsid w:val="004C437F"/>
    <w:rsid w:val="004C4538"/>
    <w:rsid w:val="004C482F"/>
    <w:rsid w:val="004C4BBD"/>
    <w:rsid w:val="004C5F0B"/>
    <w:rsid w:val="004C62F3"/>
    <w:rsid w:val="004C6485"/>
    <w:rsid w:val="004C64EF"/>
    <w:rsid w:val="004C6531"/>
    <w:rsid w:val="004C65C1"/>
    <w:rsid w:val="004C666F"/>
    <w:rsid w:val="004C66D9"/>
    <w:rsid w:val="004C670D"/>
    <w:rsid w:val="004C6910"/>
    <w:rsid w:val="004C6D2A"/>
    <w:rsid w:val="004C6EC4"/>
    <w:rsid w:val="004C6FBD"/>
    <w:rsid w:val="004C7082"/>
    <w:rsid w:val="004C7216"/>
    <w:rsid w:val="004C7476"/>
    <w:rsid w:val="004C7692"/>
    <w:rsid w:val="004C7A4C"/>
    <w:rsid w:val="004C7B6A"/>
    <w:rsid w:val="004C7C86"/>
    <w:rsid w:val="004C7EA0"/>
    <w:rsid w:val="004C7EF1"/>
    <w:rsid w:val="004D01A2"/>
    <w:rsid w:val="004D03D1"/>
    <w:rsid w:val="004D0626"/>
    <w:rsid w:val="004D0990"/>
    <w:rsid w:val="004D0E64"/>
    <w:rsid w:val="004D134E"/>
    <w:rsid w:val="004D1454"/>
    <w:rsid w:val="004D15B1"/>
    <w:rsid w:val="004D18D4"/>
    <w:rsid w:val="004D1B4A"/>
    <w:rsid w:val="004D1B4E"/>
    <w:rsid w:val="004D1F96"/>
    <w:rsid w:val="004D2624"/>
    <w:rsid w:val="004D2668"/>
    <w:rsid w:val="004D2685"/>
    <w:rsid w:val="004D28AD"/>
    <w:rsid w:val="004D29A8"/>
    <w:rsid w:val="004D2B32"/>
    <w:rsid w:val="004D2B83"/>
    <w:rsid w:val="004D2C9A"/>
    <w:rsid w:val="004D2F8E"/>
    <w:rsid w:val="004D3166"/>
    <w:rsid w:val="004D31FA"/>
    <w:rsid w:val="004D3269"/>
    <w:rsid w:val="004D33D6"/>
    <w:rsid w:val="004D38BA"/>
    <w:rsid w:val="004D3C74"/>
    <w:rsid w:val="004D3CB6"/>
    <w:rsid w:val="004D3DDF"/>
    <w:rsid w:val="004D3F9C"/>
    <w:rsid w:val="004D4328"/>
    <w:rsid w:val="004D4376"/>
    <w:rsid w:val="004D4668"/>
    <w:rsid w:val="004D47F0"/>
    <w:rsid w:val="004D4CF9"/>
    <w:rsid w:val="004D4D8F"/>
    <w:rsid w:val="004D4FAA"/>
    <w:rsid w:val="004D5248"/>
    <w:rsid w:val="004D527A"/>
    <w:rsid w:val="004D5771"/>
    <w:rsid w:val="004D5875"/>
    <w:rsid w:val="004D5A8E"/>
    <w:rsid w:val="004D5B04"/>
    <w:rsid w:val="004D5D08"/>
    <w:rsid w:val="004D5E82"/>
    <w:rsid w:val="004D63B1"/>
    <w:rsid w:val="004D657F"/>
    <w:rsid w:val="004D6D6E"/>
    <w:rsid w:val="004D6DC3"/>
    <w:rsid w:val="004D6DE1"/>
    <w:rsid w:val="004D6F12"/>
    <w:rsid w:val="004D70F2"/>
    <w:rsid w:val="004D7510"/>
    <w:rsid w:val="004D7E3F"/>
    <w:rsid w:val="004D7FDD"/>
    <w:rsid w:val="004E0284"/>
    <w:rsid w:val="004E0411"/>
    <w:rsid w:val="004E0738"/>
    <w:rsid w:val="004E08A2"/>
    <w:rsid w:val="004E0B12"/>
    <w:rsid w:val="004E0B54"/>
    <w:rsid w:val="004E0C15"/>
    <w:rsid w:val="004E0F8C"/>
    <w:rsid w:val="004E0FDF"/>
    <w:rsid w:val="004E1230"/>
    <w:rsid w:val="004E12F0"/>
    <w:rsid w:val="004E16A5"/>
    <w:rsid w:val="004E1857"/>
    <w:rsid w:val="004E189E"/>
    <w:rsid w:val="004E1A98"/>
    <w:rsid w:val="004E1B47"/>
    <w:rsid w:val="004E1C46"/>
    <w:rsid w:val="004E1F32"/>
    <w:rsid w:val="004E212B"/>
    <w:rsid w:val="004E2222"/>
    <w:rsid w:val="004E242D"/>
    <w:rsid w:val="004E26E7"/>
    <w:rsid w:val="004E294A"/>
    <w:rsid w:val="004E2EC6"/>
    <w:rsid w:val="004E3113"/>
    <w:rsid w:val="004E336D"/>
    <w:rsid w:val="004E34E1"/>
    <w:rsid w:val="004E389D"/>
    <w:rsid w:val="004E3C66"/>
    <w:rsid w:val="004E3DFC"/>
    <w:rsid w:val="004E3E7B"/>
    <w:rsid w:val="004E51FA"/>
    <w:rsid w:val="004E551D"/>
    <w:rsid w:val="004E5624"/>
    <w:rsid w:val="004E5DAE"/>
    <w:rsid w:val="004E5DF0"/>
    <w:rsid w:val="004E5EB6"/>
    <w:rsid w:val="004E61BF"/>
    <w:rsid w:val="004E63BB"/>
    <w:rsid w:val="004E649F"/>
    <w:rsid w:val="004E6577"/>
    <w:rsid w:val="004E6A44"/>
    <w:rsid w:val="004E6AE6"/>
    <w:rsid w:val="004E6D57"/>
    <w:rsid w:val="004E6D9B"/>
    <w:rsid w:val="004E70C1"/>
    <w:rsid w:val="004E71DC"/>
    <w:rsid w:val="004E73FD"/>
    <w:rsid w:val="004E7684"/>
    <w:rsid w:val="004E7EBF"/>
    <w:rsid w:val="004E7F49"/>
    <w:rsid w:val="004E7F5D"/>
    <w:rsid w:val="004F0394"/>
    <w:rsid w:val="004F0458"/>
    <w:rsid w:val="004F0797"/>
    <w:rsid w:val="004F096F"/>
    <w:rsid w:val="004F0AF9"/>
    <w:rsid w:val="004F0B21"/>
    <w:rsid w:val="004F0D06"/>
    <w:rsid w:val="004F1076"/>
    <w:rsid w:val="004F11C1"/>
    <w:rsid w:val="004F1386"/>
    <w:rsid w:val="004F1393"/>
    <w:rsid w:val="004F13F4"/>
    <w:rsid w:val="004F1444"/>
    <w:rsid w:val="004F182A"/>
    <w:rsid w:val="004F1A64"/>
    <w:rsid w:val="004F1C6D"/>
    <w:rsid w:val="004F1F35"/>
    <w:rsid w:val="004F2081"/>
    <w:rsid w:val="004F2186"/>
    <w:rsid w:val="004F21F8"/>
    <w:rsid w:val="004F2776"/>
    <w:rsid w:val="004F285A"/>
    <w:rsid w:val="004F3082"/>
    <w:rsid w:val="004F3121"/>
    <w:rsid w:val="004F335D"/>
    <w:rsid w:val="004F358F"/>
    <w:rsid w:val="004F3AEB"/>
    <w:rsid w:val="004F3CCB"/>
    <w:rsid w:val="004F3EB8"/>
    <w:rsid w:val="004F4080"/>
    <w:rsid w:val="004F4302"/>
    <w:rsid w:val="004F44E9"/>
    <w:rsid w:val="004F45E3"/>
    <w:rsid w:val="004F4628"/>
    <w:rsid w:val="004F46B8"/>
    <w:rsid w:val="004F48E8"/>
    <w:rsid w:val="004F4B27"/>
    <w:rsid w:val="004F4C89"/>
    <w:rsid w:val="004F4FE0"/>
    <w:rsid w:val="004F521C"/>
    <w:rsid w:val="004F5237"/>
    <w:rsid w:val="004F55B2"/>
    <w:rsid w:val="004F5634"/>
    <w:rsid w:val="004F5737"/>
    <w:rsid w:val="004F5748"/>
    <w:rsid w:val="004F57C0"/>
    <w:rsid w:val="004F58CB"/>
    <w:rsid w:val="004F5DBF"/>
    <w:rsid w:val="004F5E69"/>
    <w:rsid w:val="004F5EC4"/>
    <w:rsid w:val="004F60EC"/>
    <w:rsid w:val="004F62D4"/>
    <w:rsid w:val="004F6389"/>
    <w:rsid w:val="004F6774"/>
    <w:rsid w:val="004F6B1E"/>
    <w:rsid w:val="004F6C1B"/>
    <w:rsid w:val="004F6CEA"/>
    <w:rsid w:val="004F6D55"/>
    <w:rsid w:val="004F6F17"/>
    <w:rsid w:val="004F7015"/>
    <w:rsid w:val="004F751C"/>
    <w:rsid w:val="004F7524"/>
    <w:rsid w:val="004F757C"/>
    <w:rsid w:val="004F7695"/>
    <w:rsid w:val="004F7B7F"/>
    <w:rsid w:val="004F7BC7"/>
    <w:rsid w:val="004F7D64"/>
    <w:rsid w:val="004F7EA6"/>
    <w:rsid w:val="0050029B"/>
    <w:rsid w:val="005006D1"/>
    <w:rsid w:val="005008F5"/>
    <w:rsid w:val="00500AA5"/>
    <w:rsid w:val="00500CF0"/>
    <w:rsid w:val="00500F3E"/>
    <w:rsid w:val="00500F5D"/>
    <w:rsid w:val="00500FFA"/>
    <w:rsid w:val="0050111D"/>
    <w:rsid w:val="005011B5"/>
    <w:rsid w:val="0050138A"/>
    <w:rsid w:val="005013EA"/>
    <w:rsid w:val="00501581"/>
    <w:rsid w:val="0050164D"/>
    <w:rsid w:val="00501951"/>
    <w:rsid w:val="00501A5A"/>
    <w:rsid w:val="00501BDF"/>
    <w:rsid w:val="005021A5"/>
    <w:rsid w:val="005028DE"/>
    <w:rsid w:val="00502A99"/>
    <w:rsid w:val="00503189"/>
    <w:rsid w:val="0050325B"/>
    <w:rsid w:val="00503392"/>
    <w:rsid w:val="00503401"/>
    <w:rsid w:val="005035C0"/>
    <w:rsid w:val="005049D8"/>
    <w:rsid w:val="00505081"/>
    <w:rsid w:val="005052B3"/>
    <w:rsid w:val="005055F6"/>
    <w:rsid w:val="0050572B"/>
    <w:rsid w:val="00505DF2"/>
    <w:rsid w:val="0050615D"/>
    <w:rsid w:val="005064F6"/>
    <w:rsid w:val="00506663"/>
    <w:rsid w:val="00506923"/>
    <w:rsid w:val="0050737F"/>
    <w:rsid w:val="005075BB"/>
    <w:rsid w:val="005076B2"/>
    <w:rsid w:val="005079A6"/>
    <w:rsid w:val="00507C37"/>
    <w:rsid w:val="00507F2D"/>
    <w:rsid w:val="00507FDB"/>
    <w:rsid w:val="005106B9"/>
    <w:rsid w:val="005107D9"/>
    <w:rsid w:val="00510E20"/>
    <w:rsid w:val="00510F1C"/>
    <w:rsid w:val="00510F8E"/>
    <w:rsid w:val="00511020"/>
    <w:rsid w:val="005110D6"/>
    <w:rsid w:val="0051130C"/>
    <w:rsid w:val="0051195F"/>
    <w:rsid w:val="00511BF8"/>
    <w:rsid w:val="0051212F"/>
    <w:rsid w:val="005121FC"/>
    <w:rsid w:val="005126BA"/>
    <w:rsid w:val="0051274A"/>
    <w:rsid w:val="00512752"/>
    <w:rsid w:val="00512ABA"/>
    <w:rsid w:val="00512D65"/>
    <w:rsid w:val="0051330F"/>
    <w:rsid w:val="0051342A"/>
    <w:rsid w:val="0051359C"/>
    <w:rsid w:val="005135A9"/>
    <w:rsid w:val="005136AD"/>
    <w:rsid w:val="0051372F"/>
    <w:rsid w:val="00513B78"/>
    <w:rsid w:val="00513DF8"/>
    <w:rsid w:val="00513F78"/>
    <w:rsid w:val="00514060"/>
    <w:rsid w:val="0051406F"/>
    <w:rsid w:val="005142F1"/>
    <w:rsid w:val="0051431A"/>
    <w:rsid w:val="00514A29"/>
    <w:rsid w:val="00514B06"/>
    <w:rsid w:val="00514DC5"/>
    <w:rsid w:val="00514DCD"/>
    <w:rsid w:val="00514EC2"/>
    <w:rsid w:val="00515277"/>
    <w:rsid w:val="0051539D"/>
    <w:rsid w:val="005154FC"/>
    <w:rsid w:val="00515628"/>
    <w:rsid w:val="005156EA"/>
    <w:rsid w:val="00515A0E"/>
    <w:rsid w:val="00515A8D"/>
    <w:rsid w:val="00515F8F"/>
    <w:rsid w:val="00516315"/>
    <w:rsid w:val="00516349"/>
    <w:rsid w:val="00516489"/>
    <w:rsid w:val="0051694A"/>
    <w:rsid w:val="00516B48"/>
    <w:rsid w:val="00516E18"/>
    <w:rsid w:val="00517005"/>
    <w:rsid w:val="0051708B"/>
    <w:rsid w:val="0051729B"/>
    <w:rsid w:val="005174B3"/>
    <w:rsid w:val="005174ED"/>
    <w:rsid w:val="0051755B"/>
    <w:rsid w:val="005175DC"/>
    <w:rsid w:val="00517854"/>
    <w:rsid w:val="00517C82"/>
    <w:rsid w:val="00517EAF"/>
    <w:rsid w:val="00520374"/>
    <w:rsid w:val="005203A3"/>
    <w:rsid w:val="005206B5"/>
    <w:rsid w:val="005207D1"/>
    <w:rsid w:val="00520B26"/>
    <w:rsid w:val="00520BB1"/>
    <w:rsid w:val="00520DBD"/>
    <w:rsid w:val="00520DFD"/>
    <w:rsid w:val="00520ED6"/>
    <w:rsid w:val="00520F8C"/>
    <w:rsid w:val="00521197"/>
    <w:rsid w:val="00521214"/>
    <w:rsid w:val="00521303"/>
    <w:rsid w:val="00521393"/>
    <w:rsid w:val="005213C5"/>
    <w:rsid w:val="005216BC"/>
    <w:rsid w:val="005216F3"/>
    <w:rsid w:val="00521751"/>
    <w:rsid w:val="00521A93"/>
    <w:rsid w:val="00521B61"/>
    <w:rsid w:val="00521CFF"/>
    <w:rsid w:val="0052201F"/>
    <w:rsid w:val="0052245B"/>
    <w:rsid w:val="00522593"/>
    <w:rsid w:val="00522651"/>
    <w:rsid w:val="00522670"/>
    <w:rsid w:val="00522AAC"/>
    <w:rsid w:val="00522BD1"/>
    <w:rsid w:val="00522D4D"/>
    <w:rsid w:val="00522E1E"/>
    <w:rsid w:val="00522EC4"/>
    <w:rsid w:val="00522FB7"/>
    <w:rsid w:val="005236B0"/>
    <w:rsid w:val="00523A25"/>
    <w:rsid w:val="00523A8C"/>
    <w:rsid w:val="00523AE1"/>
    <w:rsid w:val="00523E46"/>
    <w:rsid w:val="0052409A"/>
    <w:rsid w:val="00524132"/>
    <w:rsid w:val="00524365"/>
    <w:rsid w:val="0052440E"/>
    <w:rsid w:val="005244B6"/>
    <w:rsid w:val="00524699"/>
    <w:rsid w:val="00524BF3"/>
    <w:rsid w:val="00525085"/>
    <w:rsid w:val="00525290"/>
    <w:rsid w:val="005254F2"/>
    <w:rsid w:val="00525AD8"/>
    <w:rsid w:val="00525B49"/>
    <w:rsid w:val="00525B6E"/>
    <w:rsid w:val="00525C43"/>
    <w:rsid w:val="00526291"/>
    <w:rsid w:val="00526547"/>
    <w:rsid w:val="00526666"/>
    <w:rsid w:val="0052668D"/>
    <w:rsid w:val="00526CDE"/>
    <w:rsid w:val="00526F09"/>
    <w:rsid w:val="00526F29"/>
    <w:rsid w:val="00527024"/>
    <w:rsid w:val="005270D4"/>
    <w:rsid w:val="00527164"/>
    <w:rsid w:val="0052730E"/>
    <w:rsid w:val="00527360"/>
    <w:rsid w:val="005273FF"/>
    <w:rsid w:val="00527500"/>
    <w:rsid w:val="00527529"/>
    <w:rsid w:val="00527D72"/>
    <w:rsid w:val="00527EEC"/>
    <w:rsid w:val="00530109"/>
    <w:rsid w:val="0053037D"/>
    <w:rsid w:val="005305ED"/>
    <w:rsid w:val="00530729"/>
    <w:rsid w:val="00530BB2"/>
    <w:rsid w:val="00530C7C"/>
    <w:rsid w:val="00531007"/>
    <w:rsid w:val="005310DE"/>
    <w:rsid w:val="005311D3"/>
    <w:rsid w:val="00531441"/>
    <w:rsid w:val="005317B5"/>
    <w:rsid w:val="0053197A"/>
    <w:rsid w:val="00531CBF"/>
    <w:rsid w:val="00531D4B"/>
    <w:rsid w:val="00531EAE"/>
    <w:rsid w:val="005320CC"/>
    <w:rsid w:val="005321BD"/>
    <w:rsid w:val="0053228F"/>
    <w:rsid w:val="00532605"/>
    <w:rsid w:val="005326D1"/>
    <w:rsid w:val="00532945"/>
    <w:rsid w:val="00532ACC"/>
    <w:rsid w:val="00532F60"/>
    <w:rsid w:val="0053349E"/>
    <w:rsid w:val="005335CF"/>
    <w:rsid w:val="00533717"/>
    <w:rsid w:val="005337B8"/>
    <w:rsid w:val="00533DD5"/>
    <w:rsid w:val="005343F7"/>
    <w:rsid w:val="00534622"/>
    <w:rsid w:val="00534744"/>
    <w:rsid w:val="0053479C"/>
    <w:rsid w:val="0053499D"/>
    <w:rsid w:val="00534B7F"/>
    <w:rsid w:val="00534F25"/>
    <w:rsid w:val="00534FC1"/>
    <w:rsid w:val="00535214"/>
    <w:rsid w:val="00535881"/>
    <w:rsid w:val="00535A45"/>
    <w:rsid w:val="00535AD4"/>
    <w:rsid w:val="0053601A"/>
    <w:rsid w:val="00536164"/>
    <w:rsid w:val="0053667A"/>
    <w:rsid w:val="005369CD"/>
    <w:rsid w:val="00536A0C"/>
    <w:rsid w:val="00536AC7"/>
    <w:rsid w:val="00536DF6"/>
    <w:rsid w:val="00536E99"/>
    <w:rsid w:val="0053729C"/>
    <w:rsid w:val="00537615"/>
    <w:rsid w:val="00537657"/>
    <w:rsid w:val="0053791E"/>
    <w:rsid w:val="00537BEC"/>
    <w:rsid w:val="0054000B"/>
    <w:rsid w:val="00540026"/>
    <w:rsid w:val="00540094"/>
    <w:rsid w:val="005403E6"/>
    <w:rsid w:val="00540538"/>
    <w:rsid w:val="0054081B"/>
    <w:rsid w:val="00540903"/>
    <w:rsid w:val="00540BBE"/>
    <w:rsid w:val="00540DE6"/>
    <w:rsid w:val="00540FF3"/>
    <w:rsid w:val="005416C7"/>
    <w:rsid w:val="005416EC"/>
    <w:rsid w:val="00541A10"/>
    <w:rsid w:val="00541BD4"/>
    <w:rsid w:val="00541C89"/>
    <w:rsid w:val="00541DDC"/>
    <w:rsid w:val="00541F3F"/>
    <w:rsid w:val="005420AD"/>
    <w:rsid w:val="00542352"/>
    <w:rsid w:val="0054249B"/>
    <w:rsid w:val="00542920"/>
    <w:rsid w:val="005429B4"/>
    <w:rsid w:val="00542A0B"/>
    <w:rsid w:val="00542BA2"/>
    <w:rsid w:val="00542BB8"/>
    <w:rsid w:val="00542D36"/>
    <w:rsid w:val="005431B1"/>
    <w:rsid w:val="00543491"/>
    <w:rsid w:val="00543D09"/>
    <w:rsid w:val="00543F6A"/>
    <w:rsid w:val="005440AB"/>
    <w:rsid w:val="005446CF"/>
    <w:rsid w:val="005447CB"/>
    <w:rsid w:val="00544CBE"/>
    <w:rsid w:val="00544D5A"/>
    <w:rsid w:val="00544FA3"/>
    <w:rsid w:val="00544FDC"/>
    <w:rsid w:val="0054517E"/>
    <w:rsid w:val="005452CC"/>
    <w:rsid w:val="00545E60"/>
    <w:rsid w:val="00545F32"/>
    <w:rsid w:val="00546026"/>
    <w:rsid w:val="00546069"/>
    <w:rsid w:val="005460E0"/>
    <w:rsid w:val="00546139"/>
    <w:rsid w:val="0054616B"/>
    <w:rsid w:val="00546313"/>
    <w:rsid w:val="0054658B"/>
    <w:rsid w:val="00546956"/>
    <w:rsid w:val="00546DD8"/>
    <w:rsid w:val="005470D3"/>
    <w:rsid w:val="00547144"/>
    <w:rsid w:val="005472FC"/>
    <w:rsid w:val="00547386"/>
    <w:rsid w:val="0054743E"/>
    <w:rsid w:val="00547527"/>
    <w:rsid w:val="00547571"/>
    <w:rsid w:val="00547622"/>
    <w:rsid w:val="00547662"/>
    <w:rsid w:val="00547A71"/>
    <w:rsid w:val="00547D95"/>
    <w:rsid w:val="00547EB9"/>
    <w:rsid w:val="00547FEA"/>
    <w:rsid w:val="00550094"/>
    <w:rsid w:val="0055021A"/>
    <w:rsid w:val="00550311"/>
    <w:rsid w:val="005505E0"/>
    <w:rsid w:val="00550802"/>
    <w:rsid w:val="00550808"/>
    <w:rsid w:val="005509B0"/>
    <w:rsid w:val="00550A70"/>
    <w:rsid w:val="00550C98"/>
    <w:rsid w:val="00550DBE"/>
    <w:rsid w:val="005511E8"/>
    <w:rsid w:val="005512B6"/>
    <w:rsid w:val="0055156B"/>
    <w:rsid w:val="005518D0"/>
    <w:rsid w:val="00551F56"/>
    <w:rsid w:val="00551FB9"/>
    <w:rsid w:val="00552247"/>
    <w:rsid w:val="00552283"/>
    <w:rsid w:val="00552296"/>
    <w:rsid w:val="005523A9"/>
    <w:rsid w:val="005528EE"/>
    <w:rsid w:val="00552905"/>
    <w:rsid w:val="00552999"/>
    <w:rsid w:val="00552E59"/>
    <w:rsid w:val="0055327C"/>
    <w:rsid w:val="005533EC"/>
    <w:rsid w:val="00553592"/>
    <w:rsid w:val="005535D2"/>
    <w:rsid w:val="0055366C"/>
    <w:rsid w:val="00553A8C"/>
    <w:rsid w:val="00553CD8"/>
    <w:rsid w:val="00553DC4"/>
    <w:rsid w:val="00553FD4"/>
    <w:rsid w:val="00554143"/>
    <w:rsid w:val="0055434B"/>
    <w:rsid w:val="00554449"/>
    <w:rsid w:val="00554620"/>
    <w:rsid w:val="00554930"/>
    <w:rsid w:val="00554A2F"/>
    <w:rsid w:val="00554A62"/>
    <w:rsid w:val="00554BEF"/>
    <w:rsid w:val="00554CBB"/>
    <w:rsid w:val="00554CE9"/>
    <w:rsid w:val="00554D8A"/>
    <w:rsid w:val="00554F49"/>
    <w:rsid w:val="0055540D"/>
    <w:rsid w:val="00555629"/>
    <w:rsid w:val="005556EF"/>
    <w:rsid w:val="00555824"/>
    <w:rsid w:val="00555829"/>
    <w:rsid w:val="00555986"/>
    <w:rsid w:val="005559E0"/>
    <w:rsid w:val="00555CF4"/>
    <w:rsid w:val="00555FF5"/>
    <w:rsid w:val="005560B8"/>
    <w:rsid w:val="005564F4"/>
    <w:rsid w:val="0055650A"/>
    <w:rsid w:val="005565E2"/>
    <w:rsid w:val="005567C4"/>
    <w:rsid w:val="00556C0D"/>
    <w:rsid w:val="00556C2B"/>
    <w:rsid w:val="00556C54"/>
    <w:rsid w:val="00556DF8"/>
    <w:rsid w:val="00556E08"/>
    <w:rsid w:val="00556F41"/>
    <w:rsid w:val="00557641"/>
    <w:rsid w:val="00557C33"/>
    <w:rsid w:val="00557DE8"/>
    <w:rsid w:val="005601BA"/>
    <w:rsid w:val="00560271"/>
    <w:rsid w:val="0056035F"/>
    <w:rsid w:val="00560515"/>
    <w:rsid w:val="005605C4"/>
    <w:rsid w:val="00560683"/>
    <w:rsid w:val="005606F8"/>
    <w:rsid w:val="005607E4"/>
    <w:rsid w:val="00560B14"/>
    <w:rsid w:val="005611B9"/>
    <w:rsid w:val="0056147F"/>
    <w:rsid w:val="0056171D"/>
    <w:rsid w:val="00561799"/>
    <w:rsid w:val="005618D5"/>
    <w:rsid w:val="0056236B"/>
    <w:rsid w:val="00562430"/>
    <w:rsid w:val="005625B2"/>
    <w:rsid w:val="0056260B"/>
    <w:rsid w:val="00562786"/>
    <w:rsid w:val="00562980"/>
    <w:rsid w:val="00562B06"/>
    <w:rsid w:val="00562B36"/>
    <w:rsid w:val="00562D3F"/>
    <w:rsid w:val="00562E15"/>
    <w:rsid w:val="00562E67"/>
    <w:rsid w:val="00563758"/>
    <w:rsid w:val="00563999"/>
    <w:rsid w:val="00563A5A"/>
    <w:rsid w:val="00563E54"/>
    <w:rsid w:val="00564119"/>
    <w:rsid w:val="00564583"/>
    <w:rsid w:val="0056485C"/>
    <w:rsid w:val="00564BFD"/>
    <w:rsid w:val="00564EB1"/>
    <w:rsid w:val="005650C4"/>
    <w:rsid w:val="0056513B"/>
    <w:rsid w:val="005651C4"/>
    <w:rsid w:val="0056523C"/>
    <w:rsid w:val="00565451"/>
    <w:rsid w:val="0056564B"/>
    <w:rsid w:val="005657C3"/>
    <w:rsid w:val="005658BA"/>
    <w:rsid w:val="00565995"/>
    <w:rsid w:val="00565C3C"/>
    <w:rsid w:val="00565DBB"/>
    <w:rsid w:val="00565F48"/>
    <w:rsid w:val="00566427"/>
    <w:rsid w:val="0056642A"/>
    <w:rsid w:val="0056669B"/>
    <w:rsid w:val="00566932"/>
    <w:rsid w:val="00566A6C"/>
    <w:rsid w:val="00566ACA"/>
    <w:rsid w:val="00566AF9"/>
    <w:rsid w:val="0056740D"/>
    <w:rsid w:val="0056754F"/>
    <w:rsid w:val="00567602"/>
    <w:rsid w:val="00567708"/>
    <w:rsid w:val="00567975"/>
    <w:rsid w:val="00567979"/>
    <w:rsid w:val="00567AC6"/>
    <w:rsid w:val="00567EEB"/>
    <w:rsid w:val="00567FC1"/>
    <w:rsid w:val="00570156"/>
    <w:rsid w:val="00570418"/>
    <w:rsid w:val="005707E9"/>
    <w:rsid w:val="00570C74"/>
    <w:rsid w:val="00571369"/>
    <w:rsid w:val="005714CD"/>
    <w:rsid w:val="00571501"/>
    <w:rsid w:val="00571526"/>
    <w:rsid w:val="005718A7"/>
    <w:rsid w:val="00571B08"/>
    <w:rsid w:val="00571D3E"/>
    <w:rsid w:val="00571DFF"/>
    <w:rsid w:val="005723C2"/>
    <w:rsid w:val="005724D2"/>
    <w:rsid w:val="00572967"/>
    <w:rsid w:val="00572975"/>
    <w:rsid w:val="00572A37"/>
    <w:rsid w:val="00572C31"/>
    <w:rsid w:val="00572F59"/>
    <w:rsid w:val="00573081"/>
    <w:rsid w:val="0057344F"/>
    <w:rsid w:val="005736BC"/>
    <w:rsid w:val="00573762"/>
    <w:rsid w:val="00573844"/>
    <w:rsid w:val="00573A9E"/>
    <w:rsid w:val="00573B75"/>
    <w:rsid w:val="00574069"/>
    <w:rsid w:val="0057418D"/>
    <w:rsid w:val="005743AD"/>
    <w:rsid w:val="0057476C"/>
    <w:rsid w:val="005747B8"/>
    <w:rsid w:val="00574859"/>
    <w:rsid w:val="00574987"/>
    <w:rsid w:val="00574B63"/>
    <w:rsid w:val="00574E70"/>
    <w:rsid w:val="00574F50"/>
    <w:rsid w:val="00574FE6"/>
    <w:rsid w:val="00574FEF"/>
    <w:rsid w:val="005753D2"/>
    <w:rsid w:val="005754DA"/>
    <w:rsid w:val="00575510"/>
    <w:rsid w:val="00575683"/>
    <w:rsid w:val="00575BCF"/>
    <w:rsid w:val="00575D0E"/>
    <w:rsid w:val="00575E68"/>
    <w:rsid w:val="0057642C"/>
    <w:rsid w:val="005766CD"/>
    <w:rsid w:val="005766EE"/>
    <w:rsid w:val="0057696A"/>
    <w:rsid w:val="00577057"/>
    <w:rsid w:val="005770B4"/>
    <w:rsid w:val="005779C4"/>
    <w:rsid w:val="005779E7"/>
    <w:rsid w:val="00577B3F"/>
    <w:rsid w:val="00577D54"/>
    <w:rsid w:val="00577FCD"/>
    <w:rsid w:val="00580050"/>
    <w:rsid w:val="005800C4"/>
    <w:rsid w:val="00580207"/>
    <w:rsid w:val="00580372"/>
    <w:rsid w:val="00580738"/>
    <w:rsid w:val="00580819"/>
    <w:rsid w:val="00580841"/>
    <w:rsid w:val="00580BBA"/>
    <w:rsid w:val="00580BDA"/>
    <w:rsid w:val="0058108E"/>
    <w:rsid w:val="00581454"/>
    <w:rsid w:val="00581747"/>
    <w:rsid w:val="00581864"/>
    <w:rsid w:val="00581902"/>
    <w:rsid w:val="00581AC9"/>
    <w:rsid w:val="00581D2F"/>
    <w:rsid w:val="00581ED7"/>
    <w:rsid w:val="005820E2"/>
    <w:rsid w:val="00582267"/>
    <w:rsid w:val="00582748"/>
    <w:rsid w:val="00582755"/>
    <w:rsid w:val="00582AF5"/>
    <w:rsid w:val="00582B1C"/>
    <w:rsid w:val="00582E1C"/>
    <w:rsid w:val="005832A5"/>
    <w:rsid w:val="0058337F"/>
    <w:rsid w:val="0058362B"/>
    <w:rsid w:val="00583AB6"/>
    <w:rsid w:val="00583AEB"/>
    <w:rsid w:val="00583B0E"/>
    <w:rsid w:val="00583CFA"/>
    <w:rsid w:val="00583FF9"/>
    <w:rsid w:val="005849A0"/>
    <w:rsid w:val="005849C5"/>
    <w:rsid w:val="00584A5B"/>
    <w:rsid w:val="00584ADD"/>
    <w:rsid w:val="00584CD2"/>
    <w:rsid w:val="00584CFE"/>
    <w:rsid w:val="00584D11"/>
    <w:rsid w:val="00584D99"/>
    <w:rsid w:val="00585030"/>
    <w:rsid w:val="00585505"/>
    <w:rsid w:val="00585551"/>
    <w:rsid w:val="0058577D"/>
    <w:rsid w:val="00585935"/>
    <w:rsid w:val="00585E03"/>
    <w:rsid w:val="00585E66"/>
    <w:rsid w:val="00585FE8"/>
    <w:rsid w:val="00586070"/>
    <w:rsid w:val="0058632C"/>
    <w:rsid w:val="0058678A"/>
    <w:rsid w:val="00586863"/>
    <w:rsid w:val="00586BB3"/>
    <w:rsid w:val="00586E63"/>
    <w:rsid w:val="00587411"/>
    <w:rsid w:val="00587967"/>
    <w:rsid w:val="00587B2D"/>
    <w:rsid w:val="00587B48"/>
    <w:rsid w:val="00587CA6"/>
    <w:rsid w:val="00590021"/>
    <w:rsid w:val="00590048"/>
    <w:rsid w:val="005902B5"/>
    <w:rsid w:val="00590380"/>
    <w:rsid w:val="005903BD"/>
    <w:rsid w:val="005905A5"/>
    <w:rsid w:val="0059071B"/>
    <w:rsid w:val="0059074E"/>
    <w:rsid w:val="00591131"/>
    <w:rsid w:val="00591647"/>
    <w:rsid w:val="0059177B"/>
    <w:rsid w:val="005918AE"/>
    <w:rsid w:val="005918BD"/>
    <w:rsid w:val="00591AC9"/>
    <w:rsid w:val="00591BAF"/>
    <w:rsid w:val="0059209E"/>
    <w:rsid w:val="00592167"/>
    <w:rsid w:val="005922E4"/>
    <w:rsid w:val="005924DC"/>
    <w:rsid w:val="00592682"/>
    <w:rsid w:val="00592A80"/>
    <w:rsid w:val="00592BBD"/>
    <w:rsid w:val="00592F36"/>
    <w:rsid w:val="00592F9C"/>
    <w:rsid w:val="005934CB"/>
    <w:rsid w:val="005935D4"/>
    <w:rsid w:val="0059377F"/>
    <w:rsid w:val="0059385E"/>
    <w:rsid w:val="0059411F"/>
    <w:rsid w:val="005941AB"/>
    <w:rsid w:val="00594568"/>
    <w:rsid w:val="00594653"/>
    <w:rsid w:val="0059481B"/>
    <w:rsid w:val="0059483A"/>
    <w:rsid w:val="00594B8E"/>
    <w:rsid w:val="00594B96"/>
    <w:rsid w:val="00594EA4"/>
    <w:rsid w:val="00595154"/>
    <w:rsid w:val="005952FB"/>
    <w:rsid w:val="005953A5"/>
    <w:rsid w:val="0059548A"/>
    <w:rsid w:val="005956B3"/>
    <w:rsid w:val="005956F3"/>
    <w:rsid w:val="00595BF6"/>
    <w:rsid w:val="00595D2B"/>
    <w:rsid w:val="00595DA3"/>
    <w:rsid w:val="00595FE8"/>
    <w:rsid w:val="00596019"/>
    <w:rsid w:val="005962BF"/>
    <w:rsid w:val="00596534"/>
    <w:rsid w:val="0059658F"/>
    <w:rsid w:val="005966FE"/>
    <w:rsid w:val="00596DD9"/>
    <w:rsid w:val="00597071"/>
    <w:rsid w:val="0059720D"/>
    <w:rsid w:val="0059736C"/>
    <w:rsid w:val="00597792"/>
    <w:rsid w:val="005978A1"/>
    <w:rsid w:val="00597BC4"/>
    <w:rsid w:val="00597C75"/>
    <w:rsid w:val="005A000E"/>
    <w:rsid w:val="005A0299"/>
    <w:rsid w:val="005A0594"/>
    <w:rsid w:val="005A0620"/>
    <w:rsid w:val="005A0713"/>
    <w:rsid w:val="005A073F"/>
    <w:rsid w:val="005A0B04"/>
    <w:rsid w:val="005A0EC8"/>
    <w:rsid w:val="005A1048"/>
    <w:rsid w:val="005A12F5"/>
    <w:rsid w:val="005A164A"/>
    <w:rsid w:val="005A1DE4"/>
    <w:rsid w:val="005A1E54"/>
    <w:rsid w:val="005A1FBA"/>
    <w:rsid w:val="005A2B15"/>
    <w:rsid w:val="005A301F"/>
    <w:rsid w:val="005A313F"/>
    <w:rsid w:val="005A321C"/>
    <w:rsid w:val="005A3628"/>
    <w:rsid w:val="005A3662"/>
    <w:rsid w:val="005A383A"/>
    <w:rsid w:val="005A3AC1"/>
    <w:rsid w:val="005A3DCB"/>
    <w:rsid w:val="005A3FEB"/>
    <w:rsid w:val="005A41C0"/>
    <w:rsid w:val="005A41C9"/>
    <w:rsid w:val="005A4212"/>
    <w:rsid w:val="005A44A3"/>
    <w:rsid w:val="005A4630"/>
    <w:rsid w:val="005A4C4B"/>
    <w:rsid w:val="005A4ED9"/>
    <w:rsid w:val="005A5169"/>
    <w:rsid w:val="005A56C8"/>
    <w:rsid w:val="005A56E5"/>
    <w:rsid w:val="005A56EF"/>
    <w:rsid w:val="005A5856"/>
    <w:rsid w:val="005A5D8E"/>
    <w:rsid w:val="005A65F0"/>
    <w:rsid w:val="005A6667"/>
    <w:rsid w:val="005A66D6"/>
    <w:rsid w:val="005A6973"/>
    <w:rsid w:val="005A6A10"/>
    <w:rsid w:val="005A6C48"/>
    <w:rsid w:val="005A6D5C"/>
    <w:rsid w:val="005A75EF"/>
    <w:rsid w:val="005A75FC"/>
    <w:rsid w:val="005A7D2D"/>
    <w:rsid w:val="005A7DD7"/>
    <w:rsid w:val="005A7FB1"/>
    <w:rsid w:val="005B0114"/>
    <w:rsid w:val="005B012A"/>
    <w:rsid w:val="005B02A0"/>
    <w:rsid w:val="005B07E0"/>
    <w:rsid w:val="005B0988"/>
    <w:rsid w:val="005B09CB"/>
    <w:rsid w:val="005B0A40"/>
    <w:rsid w:val="005B0B18"/>
    <w:rsid w:val="005B0B30"/>
    <w:rsid w:val="005B0B58"/>
    <w:rsid w:val="005B0FFC"/>
    <w:rsid w:val="005B111C"/>
    <w:rsid w:val="005B1364"/>
    <w:rsid w:val="005B174B"/>
    <w:rsid w:val="005B1A30"/>
    <w:rsid w:val="005B1A83"/>
    <w:rsid w:val="005B1ED6"/>
    <w:rsid w:val="005B1F2F"/>
    <w:rsid w:val="005B213F"/>
    <w:rsid w:val="005B2288"/>
    <w:rsid w:val="005B22D1"/>
    <w:rsid w:val="005B2483"/>
    <w:rsid w:val="005B2525"/>
    <w:rsid w:val="005B2681"/>
    <w:rsid w:val="005B26CA"/>
    <w:rsid w:val="005B28C2"/>
    <w:rsid w:val="005B2A4A"/>
    <w:rsid w:val="005B2AB0"/>
    <w:rsid w:val="005B2B4B"/>
    <w:rsid w:val="005B2DD6"/>
    <w:rsid w:val="005B2DF3"/>
    <w:rsid w:val="005B2F67"/>
    <w:rsid w:val="005B3105"/>
    <w:rsid w:val="005B3131"/>
    <w:rsid w:val="005B330D"/>
    <w:rsid w:val="005B3661"/>
    <w:rsid w:val="005B36A3"/>
    <w:rsid w:val="005B3750"/>
    <w:rsid w:val="005B37EB"/>
    <w:rsid w:val="005B39AE"/>
    <w:rsid w:val="005B3A00"/>
    <w:rsid w:val="005B3F30"/>
    <w:rsid w:val="005B4000"/>
    <w:rsid w:val="005B43EC"/>
    <w:rsid w:val="005B4982"/>
    <w:rsid w:val="005B4F54"/>
    <w:rsid w:val="005B50C5"/>
    <w:rsid w:val="005B5324"/>
    <w:rsid w:val="005B5354"/>
    <w:rsid w:val="005B53A9"/>
    <w:rsid w:val="005B53EB"/>
    <w:rsid w:val="005B58AE"/>
    <w:rsid w:val="005B5AC9"/>
    <w:rsid w:val="005B5C6E"/>
    <w:rsid w:val="005B5DEC"/>
    <w:rsid w:val="005B5F78"/>
    <w:rsid w:val="005B63AA"/>
    <w:rsid w:val="005B644F"/>
    <w:rsid w:val="005B68E7"/>
    <w:rsid w:val="005B69AE"/>
    <w:rsid w:val="005B6A52"/>
    <w:rsid w:val="005B6D36"/>
    <w:rsid w:val="005B6E28"/>
    <w:rsid w:val="005B6FE2"/>
    <w:rsid w:val="005B70B4"/>
    <w:rsid w:val="005B733E"/>
    <w:rsid w:val="005B74F6"/>
    <w:rsid w:val="005C004A"/>
    <w:rsid w:val="005C017B"/>
    <w:rsid w:val="005C0275"/>
    <w:rsid w:val="005C05B7"/>
    <w:rsid w:val="005C05E8"/>
    <w:rsid w:val="005C08F6"/>
    <w:rsid w:val="005C1133"/>
    <w:rsid w:val="005C18A0"/>
    <w:rsid w:val="005C1ED8"/>
    <w:rsid w:val="005C1F71"/>
    <w:rsid w:val="005C2010"/>
    <w:rsid w:val="005C20E3"/>
    <w:rsid w:val="005C22FE"/>
    <w:rsid w:val="005C2B1D"/>
    <w:rsid w:val="005C2DA8"/>
    <w:rsid w:val="005C2EE3"/>
    <w:rsid w:val="005C3128"/>
    <w:rsid w:val="005C31FE"/>
    <w:rsid w:val="005C3316"/>
    <w:rsid w:val="005C33F1"/>
    <w:rsid w:val="005C36C3"/>
    <w:rsid w:val="005C3D52"/>
    <w:rsid w:val="005C3E3C"/>
    <w:rsid w:val="005C3FE3"/>
    <w:rsid w:val="005C4013"/>
    <w:rsid w:val="005C4062"/>
    <w:rsid w:val="005C4097"/>
    <w:rsid w:val="005C41C3"/>
    <w:rsid w:val="005C4280"/>
    <w:rsid w:val="005C45FE"/>
    <w:rsid w:val="005C4CD2"/>
    <w:rsid w:val="005C4E36"/>
    <w:rsid w:val="005C4F15"/>
    <w:rsid w:val="005C4F17"/>
    <w:rsid w:val="005C5504"/>
    <w:rsid w:val="005C55E6"/>
    <w:rsid w:val="005C57C3"/>
    <w:rsid w:val="005C5942"/>
    <w:rsid w:val="005C5B07"/>
    <w:rsid w:val="005C5B5B"/>
    <w:rsid w:val="005C5C7E"/>
    <w:rsid w:val="005C64CC"/>
    <w:rsid w:val="005C6574"/>
    <w:rsid w:val="005C6629"/>
    <w:rsid w:val="005C6691"/>
    <w:rsid w:val="005C6C6C"/>
    <w:rsid w:val="005C6DDC"/>
    <w:rsid w:val="005C6E4A"/>
    <w:rsid w:val="005C6F9E"/>
    <w:rsid w:val="005C776D"/>
    <w:rsid w:val="005C7AED"/>
    <w:rsid w:val="005C7D41"/>
    <w:rsid w:val="005C7FE8"/>
    <w:rsid w:val="005D02AF"/>
    <w:rsid w:val="005D03AE"/>
    <w:rsid w:val="005D0641"/>
    <w:rsid w:val="005D06FF"/>
    <w:rsid w:val="005D078E"/>
    <w:rsid w:val="005D0BD0"/>
    <w:rsid w:val="005D0D0C"/>
    <w:rsid w:val="005D0D59"/>
    <w:rsid w:val="005D117F"/>
    <w:rsid w:val="005D1359"/>
    <w:rsid w:val="005D1373"/>
    <w:rsid w:val="005D146B"/>
    <w:rsid w:val="005D16E4"/>
    <w:rsid w:val="005D1954"/>
    <w:rsid w:val="005D1AC9"/>
    <w:rsid w:val="005D1B7D"/>
    <w:rsid w:val="005D1D88"/>
    <w:rsid w:val="005D1E0B"/>
    <w:rsid w:val="005D20AF"/>
    <w:rsid w:val="005D22D2"/>
    <w:rsid w:val="005D245A"/>
    <w:rsid w:val="005D24C1"/>
    <w:rsid w:val="005D2CAF"/>
    <w:rsid w:val="005D2EDF"/>
    <w:rsid w:val="005D31D1"/>
    <w:rsid w:val="005D342C"/>
    <w:rsid w:val="005D3757"/>
    <w:rsid w:val="005D3975"/>
    <w:rsid w:val="005D3AC0"/>
    <w:rsid w:val="005D3B0D"/>
    <w:rsid w:val="005D3F0B"/>
    <w:rsid w:val="005D428C"/>
    <w:rsid w:val="005D42F5"/>
    <w:rsid w:val="005D44C9"/>
    <w:rsid w:val="005D47D6"/>
    <w:rsid w:val="005D483C"/>
    <w:rsid w:val="005D4934"/>
    <w:rsid w:val="005D4995"/>
    <w:rsid w:val="005D4A70"/>
    <w:rsid w:val="005D4C83"/>
    <w:rsid w:val="005D5214"/>
    <w:rsid w:val="005D526D"/>
    <w:rsid w:val="005D52B0"/>
    <w:rsid w:val="005D5F77"/>
    <w:rsid w:val="005D6395"/>
    <w:rsid w:val="005D6A01"/>
    <w:rsid w:val="005D6AE9"/>
    <w:rsid w:val="005D6CC5"/>
    <w:rsid w:val="005D6FD7"/>
    <w:rsid w:val="005D7060"/>
    <w:rsid w:val="005D708C"/>
    <w:rsid w:val="005D71D9"/>
    <w:rsid w:val="005D77E8"/>
    <w:rsid w:val="005D78B8"/>
    <w:rsid w:val="005D79CD"/>
    <w:rsid w:val="005D7A46"/>
    <w:rsid w:val="005D7BA6"/>
    <w:rsid w:val="005D7C50"/>
    <w:rsid w:val="005D7F22"/>
    <w:rsid w:val="005E00D6"/>
    <w:rsid w:val="005E072C"/>
    <w:rsid w:val="005E092F"/>
    <w:rsid w:val="005E098A"/>
    <w:rsid w:val="005E0D24"/>
    <w:rsid w:val="005E155B"/>
    <w:rsid w:val="005E1BF0"/>
    <w:rsid w:val="005E26FA"/>
    <w:rsid w:val="005E2756"/>
    <w:rsid w:val="005E2890"/>
    <w:rsid w:val="005E28C5"/>
    <w:rsid w:val="005E2917"/>
    <w:rsid w:val="005E2B2F"/>
    <w:rsid w:val="005E2E28"/>
    <w:rsid w:val="005E2F7F"/>
    <w:rsid w:val="005E314D"/>
    <w:rsid w:val="005E31B4"/>
    <w:rsid w:val="005E39B9"/>
    <w:rsid w:val="005E3DC1"/>
    <w:rsid w:val="005E418F"/>
    <w:rsid w:val="005E4506"/>
    <w:rsid w:val="005E46F5"/>
    <w:rsid w:val="005E4750"/>
    <w:rsid w:val="005E4886"/>
    <w:rsid w:val="005E4B48"/>
    <w:rsid w:val="005E4C92"/>
    <w:rsid w:val="005E4D57"/>
    <w:rsid w:val="005E50BB"/>
    <w:rsid w:val="005E5145"/>
    <w:rsid w:val="005E5415"/>
    <w:rsid w:val="005E5E8A"/>
    <w:rsid w:val="005E5FB2"/>
    <w:rsid w:val="005E6611"/>
    <w:rsid w:val="005E66E9"/>
    <w:rsid w:val="005E6958"/>
    <w:rsid w:val="005E6A0A"/>
    <w:rsid w:val="005E6ABB"/>
    <w:rsid w:val="005E727B"/>
    <w:rsid w:val="005E7283"/>
    <w:rsid w:val="005E72EF"/>
    <w:rsid w:val="005E747B"/>
    <w:rsid w:val="005E7542"/>
    <w:rsid w:val="005E77BC"/>
    <w:rsid w:val="005E79B7"/>
    <w:rsid w:val="005E7D5A"/>
    <w:rsid w:val="005E7F69"/>
    <w:rsid w:val="005F053A"/>
    <w:rsid w:val="005F066F"/>
    <w:rsid w:val="005F0748"/>
    <w:rsid w:val="005F0E9B"/>
    <w:rsid w:val="005F11A4"/>
    <w:rsid w:val="005F120A"/>
    <w:rsid w:val="005F1336"/>
    <w:rsid w:val="005F1456"/>
    <w:rsid w:val="005F1593"/>
    <w:rsid w:val="005F17AB"/>
    <w:rsid w:val="005F17BB"/>
    <w:rsid w:val="005F181F"/>
    <w:rsid w:val="005F190D"/>
    <w:rsid w:val="005F1D8B"/>
    <w:rsid w:val="005F1DC3"/>
    <w:rsid w:val="005F1E8E"/>
    <w:rsid w:val="005F1F2C"/>
    <w:rsid w:val="005F23C5"/>
    <w:rsid w:val="005F27F8"/>
    <w:rsid w:val="005F2B59"/>
    <w:rsid w:val="005F2CA9"/>
    <w:rsid w:val="005F2E15"/>
    <w:rsid w:val="005F2F59"/>
    <w:rsid w:val="005F2F66"/>
    <w:rsid w:val="005F3034"/>
    <w:rsid w:val="005F359D"/>
    <w:rsid w:val="005F3C66"/>
    <w:rsid w:val="005F3E7A"/>
    <w:rsid w:val="005F423C"/>
    <w:rsid w:val="005F4336"/>
    <w:rsid w:val="005F43C9"/>
    <w:rsid w:val="005F43F4"/>
    <w:rsid w:val="005F46C3"/>
    <w:rsid w:val="005F4825"/>
    <w:rsid w:val="005F4BDD"/>
    <w:rsid w:val="005F4D24"/>
    <w:rsid w:val="005F4EE7"/>
    <w:rsid w:val="005F4FCA"/>
    <w:rsid w:val="005F53BD"/>
    <w:rsid w:val="005F5766"/>
    <w:rsid w:val="005F5A58"/>
    <w:rsid w:val="005F5AEE"/>
    <w:rsid w:val="005F5C5C"/>
    <w:rsid w:val="005F5CB7"/>
    <w:rsid w:val="005F5DC1"/>
    <w:rsid w:val="005F5E06"/>
    <w:rsid w:val="005F5F37"/>
    <w:rsid w:val="005F618A"/>
    <w:rsid w:val="005F6322"/>
    <w:rsid w:val="005F6581"/>
    <w:rsid w:val="005F6757"/>
    <w:rsid w:val="005F683C"/>
    <w:rsid w:val="005F6867"/>
    <w:rsid w:val="005F68D2"/>
    <w:rsid w:val="005F6A21"/>
    <w:rsid w:val="005F6AB2"/>
    <w:rsid w:val="005F6CAA"/>
    <w:rsid w:val="005F6CD0"/>
    <w:rsid w:val="005F72F0"/>
    <w:rsid w:val="005F7A1B"/>
    <w:rsid w:val="005F7AD0"/>
    <w:rsid w:val="00600423"/>
    <w:rsid w:val="00600465"/>
    <w:rsid w:val="00600493"/>
    <w:rsid w:val="006008E6"/>
    <w:rsid w:val="006008EC"/>
    <w:rsid w:val="006009EB"/>
    <w:rsid w:val="00600D64"/>
    <w:rsid w:val="006012B3"/>
    <w:rsid w:val="00601667"/>
    <w:rsid w:val="00601EB3"/>
    <w:rsid w:val="006021DE"/>
    <w:rsid w:val="00602426"/>
    <w:rsid w:val="006024CB"/>
    <w:rsid w:val="0060266D"/>
    <w:rsid w:val="006026F6"/>
    <w:rsid w:val="00602737"/>
    <w:rsid w:val="006028F5"/>
    <w:rsid w:val="00603197"/>
    <w:rsid w:val="00603A8C"/>
    <w:rsid w:val="00603DEB"/>
    <w:rsid w:val="00603ECC"/>
    <w:rsid w:val="006046DD"/>
    <w:rsid w:val="00604805"/>
    <w:rsid w:val="006048F3"/>
    <w:rsid w:val="00604C87"/>
    <w:rsid w:val="00604CB6"/>
    <w:rsid w:val="00604F36"/>
    <w:rsid w:val="00604FC1"/>
    <w:rsid w:val="0060516F"/>
    <w:rsid w:val="00605623"/>
    <w:rsid w:val="006056BD"/>
    <w:rsid w:val="006057E2"/>
    <w:rsid w:val="006062E0"/>
    <w:rsid w:val="006067B7"/>
    <w:rsid w:val="006068ED"/>
    <w:rsid w:val="00606EB9"/>
    <w:rsid w:val="00606FAE"/>
    <w:rsid w:val="00607218"/>
    <w:rsid w:val="00607364"/>
    <w:rsid w:val="006073EE"/>
    <w:rsid w:val="00607538"/>
    <w:rsid w:val="006075A3"/>
    <w:rsid w:val="00607A46"/>
    <w:rsid w:val="00607B8E"/>
    <w:rsid w:val="00607D20"/>
    <w:rsid w:val="00607ED6"/>
    <w:rsid w:val="00607F8F"/>
    <w:rsid w:val="00607FC1"/>
    <w:rsid w:val="00610036"/>
    <w:rsid w:val="0061028C"/>
    <w:rsid w:val="0061035C"/>
    <w:rsid w:val="00610477"/>
    <w:rsid w:val="00610517"/>
    <w:rsid w:val="00610545"/>
    <w:rsid w:val="00610593"/>
    <w:rsid w:val="00610665"/>
    <w:rsid w:val="00610871"/>
    <w:rsid w:val="00610A92"/>
    <w:rsid w:val="00610F5F"/>
    <w:rsid w:val="00611172"/>
    <w:rsid w:val="00611420"/>
    <w:rsid w:val="00611BFE"/>
    <w:rsid w:val="00611F16"/>
    <w:rsid w:val="006124BD"/>
    <w:rsid w:val="0061255B"/>
    <w:rsid w:val="006128C2"/>
    <w:rsid w:val="00612D38"/>
    <w:rsid w:val="0061313B"/>
    <w:rsid w:val="0061328C"/>
    <w:rsid w:val="006132D4"/>
    <w:rsid w:val="00613394"/>
    <w:rsid w:val="006133BE"/>
    <w:rsid w:val="006134F5"/>
    <w:rsid w:val="0061351D"/>
    <w:rsid w:val="00613551"/>
    <w:rsid w:val="0061363B"/>
    <w:rsid w:val="00613688"/>
    <w:rsid w:val="006136D5"/>
    <w:rsid w:val="00613803"/>
    <w:rsid w:val="00613A8F"/>
    <w:rsid w:val="00614028"/>
    <w:rsid w:val="00614051"/>
    <w:rsid w:val="00614246"/>
    <w:rsid w:val="0061425F"/>
    <w:rsid w:val="00614382"/>
    <w:rsid w:val="0061466F"/>
    <w:rsid w:val="00614EA2"/>
    <w:rsid w:val="0061534A"/>
    <w:rsid w:val="00615450"/>
    <w:rsid w:val="006154B4"/>
    <w:rsid w:val="00615661"/>
    <w:rsid w:val="00615765"/>
    <w:rsid w:val="00615AEF"/>
    <w:rsid w:val="00615B31"/>
    <w:rsid w:val="00615D8F"/>
    <w:rsid w:val="00615E9E"/>
    <w:rsid w:val="00615F52"/>
    <w:rsid w:val="0061667E"/>
    <w:rsid w:val="00616FB9"/>
    <w:rsid w:val="00617450"/>
    <w:rsid w:val="0061753B"/>
    <w:rsid w:val="006176A7"/>
    <w:rsid w:val="0061787D"/>
    <w:rsid w:val="00617E35"/>
    <w:rsid w:val="00620078"/>
    <w:rsid w:val="00620101"/>
    <w:rsid w:val="006202ED"/>
    <w:rsid w:val="006203FF"/>
    <w:rsid w:val="006208C8"/>
    <w:rsid w:val="00620EF4"/>
    <w:rsid w:val="006211FC"/>
    <w:rsid w:val="00621A06"/>
    <w:rsid w:val="006220A7"/>
    <w:rsid w:val="0062240D"/>
    <w:rsid w:val="00622411"/>
    <w:rsid w:val="00622809"/>
    <w:rsid w:val="00622957"/>
    <w:rsid w:val="00622A88"/>
    <w:rsid w:val="00622B36"/>
    <w:rsid w:val="006232F3"/>
    <w:rsid w:val="00623482"/>
    <w:rsid w:val="006236A6"/>
    <w:rsid w:val="006239CB"/>
    <w:rsid w:val="00623AB4"/>
    <w:rsid w:val="00623CB6"/>
    <w:rsid w:val="006240F5"/>
    <w:rsid w:val="0062419D"/>
    <w:rsid w:val="00624649"/>
    <w:rsid w:val="00624AF5"/>
    <w:rsid w:val="00624C50"/>
    <w:rsid w:val="00624CC0"/>
    <w:rsid w:val="00624E3A"/>
    <w:rsid w:val="00624F56"/>
    <w:rsid w:val="0062558F"/>
    <w:rsid w:val="00625791"/>
    <w:rsid w:val="00625D79"/>
    <w:rsid w:val="00625ED6"/>
    <w:rsid w:val="00626068"/>
    <w:rsid w:val="006260B7"/>
    <w:rsid w:val="006263E4"/>
    <w:rsid w:val="006263EA"/>
    <w:rsid w:val="00626458"/>
    <w:rsid w:val="00626FCD"/>
    <w:rsid w:val="00627608"/>
    <w:rsid w:val="00627A22"/>
    <w:rsid w:val="00627BD6"/>
    <w:rsid w:val="00627F05"/>
    <w:rsid w:val="0063046F"/>
    <w:rsid w:val="0063048C"/>
    <w:rsid w:val="00630845"/>
    <w:rsid w:val="00630A55"/>
    <w:rsid w:val="00630C43"/>
    <w:rsid w:val="006312F4"/>
    <w:rsid w:val="00631464"/>
    <w:rsid w:val="006315A5"/>
    <w:rsid w:val="006318E2"/>
    <w:rsid w:val="006319DB"/>
    <w:rsid w:val="00631A32"/>
    <w:rsid w:val="00631C3A"/>
    <w:rsid w:val="00631E78"/>
    <w:rsid w:val="006322E4"/>
    <w:rsid w:val="00632575"/>
    <w:rsid w:val="00632638"/>
    <w:rsid w:val="00632872"/>
    <w:rsid w:val="00632E0F"/>
    <w:rsid w:val="00632E8B"/>
    <w:rsid w:val="00632FE7"/>
    <w:rsid w:val="0063305D"/>
    <w:rsid w:val="006334C4"/>
    <w:rsid w:val="0063358C"/>
    <w:rsid w:val="00633B03"/>
    <w:rsid w:val="00633FC3"/>
    <w:rsid w:val="006340B9"/>
    <w:rsid w:val="00634632"/>
    <w:rsid w:val="00634893"/>
    <w:rsid w:val="00634CBB"/>
    <w:rsid w:val="00634D58"/>
    <w:rsid w:val="00634F40"/>
    <w:rsid w:val="00634F72"/>
    <w:rsid w:val="006354C1"/>
    <w:rsid w:val="00635713"/>
    <w:rsid w:val="006357FD"/>
    <w:rsid w:val="006358B4"/>
    <w:rsid w:val="00635984"/>
    <w:rsid w:val="00635DD4"/>
    <w:rsid w:val="00636599"/>
    <w:rsid w:val="00636C7E"/>
    <w:rsid w:val="0063712E"/>
    <w:rsid w:val="00637264"/>
    <w:rsid w:val="006374C2"/>
    <w:rsid w:val="006377DA"/>
    <w:rsid w:val="00637817"/>
    <w:rsid w:val="006378D2"/>
    <w:rsid w:val="006379E0"/>
    <w:rsid w:val="00637CFF"/>
    <w:rsid w:val="00640309"/>
    <w:rsid w:val="00640314"/>
    <w:rsid w:val="00640372"/>
    <w:rsid w:val="006404ED"/>
    <w:rsid w:val="00640A24"/>
    <w:rsid w:val="00640A9B"/>
    <w:rsid w:val="00640DD4"/>
    <w:rsid w:val="00640DE6"/>
    <w:rsid w:val="00640E7F"/>
    <w:rsid w:val="00641038"/>
    <w:rsid w:val="006412B3"/>
    <w:rsid w:val="006414A1"/>
    <w:rsid w:val="0064151A"/>
    <w:rsid w:val="00641567"/>
    <w:rsid w:val="0064159A"/>
    <w:rsid w:val="006418D2"/>
    <w:rsid w:val="00641F55"/>
    <w:rsid w:val="00641FB9"/>
    <w:rsid w:val="006420C3"/>
    <w:rsid w:val="0064241A"/>
    <w:rsid w:val="0064245F"/>
    <w:rsid w:val="006425E5"/>
    <w:rsid w:val="00642754"/>
    <w:rsid w:val="00642881"/>
    <w:rsid w:val="00643043"/>
    <w:rsid w:val="00643302"/>
    <w:rsid w:val="00643358"/>
    <w:rsid w:val="006435D3"/>
    <w:rsid w:val="006435F8"/>
    <w:rsid w:val="006436E1"/>
    <w:rsid w:val="0064386B"/>
    <w:rsid w:val="006440E2"/>
    <w:rsid w:val="006441C4"/>
    <w:rsid w:val="00644484"/>
    <w:rsid w:val="006449FF"/>
    <w:rsid w:val="00644A10"/>
    <w:rsid w:val="00644C82"/>
    <w:rsid w:val="00644D41"/>
    <w:rsid w:val="00645258"/>
    <w:rsid w:val="00645461"/>
    <w:rsid w:val="006454EE"/>
    <w:rsid w:val="006459A4"/>
    <w:rsid w:val="00645A81"/>
    <w:rsid w:val="00645AAC"/>
    <w:rsid w:val="00645ABF"/>
    <w:rsid w:val="00645B2A"/>
    <w:rsid w:val="00645B34"/>
    <w:rsid w:val="00645F32"/>
    <w:rsid w:val="00646259"/>
    <w:rsid w:val="006463AB"/>
    <w:rsid w:val="00646864"/>
    <w:rsid w:val="00646AF7"/>
    <w:rsid w:val="00646FC2"/>
    <w:rsid w:val="0064775C"/>
    <w:rsid w:val="00647A92"/>
    <w:rsid w:val="00647EBA"/>
    <w:rsid w:val="00647FAC"/>
    <w:rsid w:val="00650023"/>
    <w:rsid w:val="0065077A"/>
    <w:rsid w:val="006508CC"/>
    <w:rsid w:val="00650D15"/>
    <w:rsid w:val="00650EB9"/>
    <w:rsid w:val="0065113A"/>
    <w:rsid w:val="006515AC"/>
    <w:rsid w:val="00651C0B"/>
    <w:rsid w:val="00651C5C"/>
    <w:rsid w:val="00651C5D"/>
    <w:rsid w:val="00651C6C"/>
    <w:rsid w:val="00651CE4"/>
    <w:rsid w:val="0065211E"/>
    <w:rsid w:val="006525C7"/>
    <w:rsid w:val="006528D3"/>
    <w:rsid w:val="006528DC"/>
    <w:rsid w:val="00652955"/>
    <w:rsid w:val="00652A4F"/>
    <w:rsid w:val="00652EBE"/>
    <w:rsid w:val="00652FB2"/>
    <w:rsid w:val="0065313F"/>
    <w:rsid w:val="0065330A"/>
    <w:rsid w:val="00653CD2"/>
    <w:rsid w:val="00653E0F"/>
    <w:rsid w:val="00653F99"/>
    <w:rsid w:val="00654133"/>
    <w:rsid w:val="0065490B"/>
    <w:rsid w:val="00654BD6"/>
    <w:rsid w:val="00654E01"/>
    <w:rsid w:val="00654E15"/>
    <w:rsid w:val="006552DB"/>
    <w:rsid w:val="00655CD9"/>
    <w:rsid w:val="00655E50"/>
    <w:rsid w:val="00655E8F"/>
    <w:rsid w:val="00655F45"/>
    <w:rsid w:val="00656557"/>
    <w:rsid w:val="00657350"/>
    <w:rsid w:val="006574C0"/>
    <w:rsid w:val="0065788C"/>
    <w:rsid w:val="00657B04"/>
    <w:rsid w:val="00657DF7"/>
    <w:rsid w:val="00657EFD"/>
    <w:rsid w:val="00657F5F"/>
    <w:rsid w:val="00660256"/>
    <w:rsid w:val="006606CF"/>
    <w:rsid w:val="006608B0"/>
    <w:rsid w:val="006608F0"/>
    <w:rsid w:val="006609AA"/>
    <w:rsid w:val="00660CEA"/>
    <w:rsid w:val="006611D5"/>
    <w:rsid w:val="0066127C"/>
    <w:rsid w:val="00661338"/>
    <w:rsid w:val="006614A1"/>
    <w:rsid w:val="006614C1"/>
    <w:rsid w:val="00661929"/>
    <w:rsid w:val="00661AF5"/>
    <w:rsid w:val="00661C8D"/>
    <w:rsid w:val="00661F51"/>
    <w:rsid w:val="006620F4"/>
    <w:rsid w:val="0066234C"/>
    <w:rsid w:val="0066252E"/>
    <w:rsid w:val="0066269A"/>
    <w:rsid w:val="006627D9"/>
    <w:rsid w:val="0066295F"/>
    <w:rsid w:val="00662A6F"/>
    <w:rsid w:val="00662BD5"/>
    <w:rsid w:val="00662F5F"/>
    <w:rsid w:val="00662FA1"/>
    <w:rsid w:val="006635FD"/>
    <w:rsid w:val="006638D9"/>
    <w:rsid w:val="006638E0"/>
    <w:rsid w:val="006638EA"/>
    <w:rsid w:val="006639E2"/>
    <w:rsid w:val="00663AE6"/>
    <w:rsid w:val="00663D45"/>
    <w:rsid w:val="00663DE4"/>
    <w:rsid w:val="00663E5A"/>
    <w:rsid w:val="00663ED2"/>
    <w:rsid w:val="006640DD"/>
    <w:rsid w:val="0066441A"/>
    <w:rsid w:val="006646CB"/>
    <w:rsid w:val="00664701"/>
    <w:rsid w:val="00664715"/>
    <w:rsid w:val="00664A73"/>
    <w:rsid w:val="00664CAF"/>
    <w:rsid w:val="00664CC7"/>
    <w:rsid w:val="00664CF1"/>
    <w:rsid w:val="00664D3A"/>
    <w:rsid w:val="00664D53"/>
    <w:rsid w:val="00664E9F"/>
    <w:rsid w:val="00665436"/>
    <w:rsid w:val="006655CB"/>
    <w:rsid w:val="0066589F"/>
    <w:rsid w:val="0066592B"/>
    <w:rsid w:val="006659E4"/>
    <w:rsid w:val="00665A4D"/>
    <w:rsid w:val="00665BB2"/>
    <w:rsid w:val="00665BC8"/>
    <w:rsid w:val="00665DE4"/>
    <w:rsid w:val="00665EB1"/>
    <w:rsid w:val="006661A0"/>
    <w:rsid w:val="006662C2"/>
    <w:rsid w:val="006663E9"/>
    <w:rsid w:val="006664CD"/>
    <w:rsid w:val="006664FE"/>
    <w:rsid w:val="0066677E"/>
    <w:rsid w:val="006669ED"/>
    <w:rsid w:val="00666AFE"/>
    <w:rsid w:val="00666C7F"/>
    <w:rsid w:val="00666E32"/>
    <w:rsid w:val="0066730D"/>
    <w:rsid w:val="00667318"/>
    <w:rsid w:val="00667400"/>
    <w:rsid w:val="00667487"/>
    <w:rsid w:val="00667CA2"/>
    <w:rsid w:val="00667D4A"/>
    <w:rsid w:val="00670870"/>
    <w:rsid w:val="00670955"/>
    <w:rsid w:val="0067095B"/>
    <w:rsid w:val="00670A6E"/>
    <w:rsid w:val="00670C59"/>
    <w:rsid w:val="00670D46"/>
    <w:rsid w:val="00670EA1"/>
    <w:rsid w:val="00670EEE"/>
    <w:rsid w:val="00670F05"/>
    <w:rsid w:val="00671191"/>
    <w:rsid w:val="006713A6"/>
    <w:rsid w:val="00671536"/>
    <w:rsid w:val="00671797"/>
    <w:rsid w:val="0067188F"/>
    <w:rsid w:val="00671A1F"/>
    <w:rsid w:val="00671C1C"/>
    <w:rsid w:val="00671D03"/>
    <w:rsid w:val="00671ED4"/>
    <w:rsid w:val="00671EDA"/>
    <w:rsid w:val="0067210D"/>
    <w:rsid w:val="0067226B"/>
    <w:rsid w:val="00672A9A"/>
    <w:rsid w:val="00672B82"/>
    <w:rsid w:val="00672BD5"/>
    <w:rsid w:val="00672D1B"/>
    <w:rsid w:val="006731F0"/>
    <w:rsid w:val="00673210"/>
    <w:rsid w:val="00673362"/>
    <w:rsid w:val="00673861"/>
    <w:rsid w:val="00673A28"/>
    <w:rsid w:val="0067417D"/>
    <w:rsid w:val="0067487E"/>
    <w:rsid w:val="006748D3"/>
    <w:rsid w:val="00674A4B"/>
    <w:rsid w:val="00674ADE"/>
    <w:rsid w:val="00674E23"/>
    <w:rsid w:val="00675010"/>
    <w:rsid w:val="006752FF"/>
    <w:rsid w:val="006753FB"/>
    <w:rsid w:val="00675474"/>
    <w:rsid w:val="00675528"/>
    <w:rsid w:val="00675581"/>
    <w:rsid w:val="00675614"/>
    <w:rsid w:val="006758C6"/>
    <w:rsid w:val="006759BA"/>
    <w:rsid w:val="00675B9A"/>
    <w:rsid w:val="00675BD3"/>
    <w:rsid w:val="00675C88"/>
    <w:rsid w:val="006761BD"/>
    <w:rsid w:val="0067631C"/>
    <w:rsid w:val="0067631D"/>
    <w:rsid w:val="00676476"/>
    <w:rsid w:val="00676482"/>
    <w:rsid w:val="006765DB"/>
    <w:rsid w:val="00676773"/>
    <w:rsid w:val="00676BDB"/>
    <w:rsid w:val="00676D51"/>
    <w:rsid w:val="00676D96"/>
    <w:rsid w:val="00676FE7"/>
    <w:rsid w:val="006771D5"/>
    <w:rsid w:val="0067721F"/>
    <w:rsid w:val="00677225"/>
    <w:rsid w:val="006777CF"/>
    <w:rsid w:val="00677A0B"/>
    <w:rsid w:val="00677B6B"/>
    <w:rsid w:val="00677C3A"/>
    <w:rsid w:val="00680009"/>
    <w:rsid w:val="0068021F"/>
    <w:rsid w:val="006802C1"/>
    <w:rsid w:val="006804A1"/>
    <w:rsid w:val="006804C5"/>
    <w:rsid w:val="006804F1"/>
    <w:rsid w:val="00680553"/>
    <w:rsid w:val="0068058A"/>
    <w:rsid w:val="00680B6A"/>
    <w:rsid w:val="00680B87"/>
    <w:rsid w:val="00681053"/>
    <w:rsid w:val="0068136D"/>
    <w:rsid w:val="00681490"/>
    <w:rsid w:val="00681627"/>
    <w:rsid w:val="00681A5F"/>
    <w:rsid w:val="00681A8F"/>
    <w:rsid w:val="00681BAC"/>
    <w:rsid w:val="00681C7A"/>
    <w:rsid w:val="00681D51"/>
    <w:rsid w:val="00681F9C"/>
    <w:rsid w:val="006820DC"/>
    <w:rsid w:val="006823A0"/>
    <w:rsid w:val="006826D5"/>
    <w:rsid w:val="0068284E"/>
    <w:rsid w:val="006828A4"/>
    <w:rsid w:val="00682B3E"/>
    <w:rsid w:val="00682B69"/>
    <w:rsid w:val="00682F07"/>
    <w:rsid w:val="00683053"/>
    <w:rsid w:val="0068316C"/>
    <w:rsid w:val="00683286"/>
    <w:rsid w:val="0068331A"/>
    <w:rsid w:val="0068345D"/>
    <w:rsid w:val="00683548"/>
    <w:rsid w:val="00683847"/>
    <w:rsid w:val="00683969"/>
    <w:rsid w:val="00683A26"/>
    <w:rsid w:val="00683AD9"/>
    <w:rsid w:val="00683AED"/>
    <w:rsid w:val="00683CB9"/>
    <w:rsid w:val="006844E5"/>
    <w:rsid w:val="006845AC"/>
    <w:rsid w:val="0068469B"/>
    <w:rsid w:val="006846CA"/>
    <w:rsid w:val="00684D9B"/>
    <w:rsid w:val="006854DF"/>
    <w:rsid w:val="00685550"/>
    <w:rsid w:val="006857FC"/>
    <w:rsid w:val="0068603F"/>
    <w:rsid w:val="006861B9"/>
    <w:rsid w:val="006862CD"/>
    <w:rsid w:val="006862F0"/>
    <w:rsid w:val="00686538"/>
    <w:rsid w:val="00686710"/>
    <w:rsid w:val="0068673F"/>
    <w:rsid w:val="006867B0"/>
    <w:rsid w:val="006867E8"/>
    <w:rsid w:val="00686AB1"/>
    <w:rsid w:val="006871C7"/>
    <w:rsid w:val="006873C8"/>
    <w:rsid w:val="006875C1"/>
    <w:rsid w:val="006879C1"/>
    <w:rsid w:val="00687AB3"/>
    <w:rsid w:val="00687BDD"/>
    <w:rsid w:val="00687D6E"/>
    <w:rsid w:val="00687DD5"/>
    <w:rsid w:val="00687E99"/>
    <w:rsid w:val="00687F27"/>
    <w:rsid w:val="00690329"/>
    <w:rsid w:val="00690815"/>
    <w:rsid w:val="00690842"/>
    <w:rsid w:val="00690FE0"/>
    <w:rsid w:val="00691277"/>
    <w:rsid w:val="0069137D"/>
    <w:rsid w:val="00691731"/>
    <w:rsid w:val="0069192B"/>
    <w:rsid w:val="00691C78"/>
    <w:rsid w:val="00691E1D"/>
    <w:rsid w:val="0069205E"/>
    <w:rsid w:val="006927E3"/>
    <w:rsid w:val="00692A37"/>
    <w:rsid w:val="00692E53"/>
    <w:rsid w:val="00693065"/>
    <w:rsid w:val="00693092"/>
    <w:rsid w:val="00693190"/>
    <w:rsid w:val="00693558"/>
    <w:rsid w:val="00693875"/>
    <w:rsid w:val="00693D37"/>
    <w:rsid w:val="00693F35"/>
    <w:rsid w:val="006942FA"/>
    <w:rsid w:val="006943A5"/>
    <w:rsid w:val="0069450B"/>
    <w:rsid w:val="006945AA"/>
    <w:rsid w:val="006947A4"/>
    <w:rsid w:val="00694C89"/>
    <w:rsid w:val="00694DD2"/>
    <w:rsid w:val="00694E40"/>
    <w:rsid w:val="00694F13"/>
    <w:rsid w:val="00695195"/>
    <w:rsid w:val="00695519"/>
    <w:rsid w:val="006956A7"/>
    <w:rsid w:val="00695A9F"/>
    <w:rsid w:val="00695ACE"/>
    <w:rsid w:val="0069609D"/>
    <w:rsid w:val="006960BF"/>
    <w:rsid w:val="0069613E"/>
    <w:rsid w:val="0069619D"/>
    <w:rsid w:val="006964CE"/>
    <w:rsid w:val="0069695B"/>
    <w:rsid w:val="00696AF1"/>
    <w:rsid w:val="00696EAF"/>
    <w:rsid w:val="0069704F"/>
    <w:rsid w:val="00697108"/>
    <w:rsid w:val="0069717F"/>
    <w:rsid w:val="00697188"/>
    <w:rsid w:val="00697237"/>
    <w:rsid w:val="006973E1"/>
    <w:rsid w:val="00697913"/>
    <w:rsid w:val="0069796A"/>
    <w:rsid w:val="00697B56"/>
    <w:rsid w:val="006A007C"/>
    <w:rsid w:val="006A0130"/>
    <w:rsid w:val="006A01F7"/>
    <w:rsid w:val="006A0311"/>
    <w:rsid w:val="006A0661"/>
    <w:rsid w:val="006A08A8"/>
    <w:rsid w:val="006A0962"/>
    <w:rsid w:val="006A09AE"/>
    <w:rsid w:val="006A0B16"/>
    <w:rsid w:val="006A0DE8"/>
    <w:rsid w:val="006A0EDC"/>
    <w:rsid w:val="006A0F29"/>
    <w:rsid w:val="006A112C"/>
    <w:rsid w:val="006A11B5"/>
    <w:rsid w:val="006A11D5"/>
    <w:rsid w:val="006A15F3"/>
    <w:rsid w:val="006A18A8"/>
    <w:rsid w:val="006A1AC7"/>
    <w:rsid w:val="006A1B36"/>
    <w:rsid w:val="006A1C31"/>
    <w:rsid w:val="006A1C63"/>
    <w:rsid w:val="006A1CFB"/>
    <w:rsid w:val="006A1D79"/>
    <w:rsid w:val="006A1F7F"/>
    <w:rsid w:val="006A2610"/>
    <w:rsid w:val="006A27DE"/>
    <w:rsid w:val="006A2C76"/>
    <w:rsid w:val="006A2F42"/>
    <w:rsid w:val="006A2F56"/>
    <w:rsid w:val="006A2FDB"/>
    <w:rsid w:val="006A331A"/>
    <w:rsid w:val="006A3321"/>
    <w:rsid w:val="006A341A"/>
    <w:rsid w:val="006A3593"/>
    <w:rsid w:val="006A37BB"/>
    <w:rsid w:val="006A387D"/>
    <w:rsid w:val="006A3B20"/>
    <w:rsid w:val="006A3C79"/>
    <w:rsid w:val="006A3D77"/>
    <w:rsid w:val="006A3EE1"/>
    <w:rsid w:val="006A4B47"/>
    <w:rsid w:val="006A4C82"/>
    <w:rsid w:val="006A4D0B"/>
    <w:rsid w:val="006A5589"/>
    <w:rsid w:val="006A583D"/>
    <w:rsid w:val="006A5D03"/>
    <w:rsid w:val="006A5E5D"/>
    <w:rsid w:val="006A5F61"/>
    <w:rsid w:val="006A6175"/>
    <w:rsid w:val="006A627F"/>
    <w:rsid w:val="006A6328"/>
    <w:rsid w:val="006A6345"/>
    <w:rsid w:val="006A6539"/>
    <w:rsid w:val="006A6871"/>
    <w:rsid w:val="006A692F"/>
    <w:rsid w:val="006A7043"/>
    <w:rsid w:val="006A707E"/>
    <w:rsid w:val="006A7098"/>
    <w:rsid w:val="006A7234"/>
    <w:rsid w:val="006A724C"/>
    <w:rsid w:val="006A7444"/>
    <w:rsid w:val="006A74BE"/>
    <w:rsid w:val="006A7537"/>
    <w:rsid w:val="006A760C"/>
    <w:rsid w:val="006A7836"/>
    <w:rsid w:val="006A797C"/>
    <w:rsid w:val="006A79EA"/>
    <w:rsid w:val="006B0973"/>
    <w:rsid w:val="006B09EE"/>
    <w:rsid w:val="006B0AAF"/>
    <w:rsid w:val="006B0E00"/>
    <w:rsid w:val="006B0F07"/>
    <w:rsid w:val="006B0F8C"/>
    <w:rsid w:val="006B10CE"/>
    <w:rsid w:val="006B1556"/>
    <w:rsid w:val="006B1569"/>
    <w:rsid w:val="006B1846"/>
    <w:rsid w:val="006B185F"/>
    <w:rsid w:val="006B19C4"/>
    <w:rsid w:val="006B1AA9"/>
    <w:rsid w:val="006B1E4C"/>
    <w:rsid w:val="006B2166"/>
    <w:rsid w:val="006B217D"/>
    <w:rsid w:val="006B22D5"/>
    <w:rsid w:val="006B28AF"/>
    <w:rsid w:val="006B295D"/>
    <w:rsid w:val="006B2B94"/>
    <w:rsid w:val="006B2D15"/>
    <w:rsid w:val="006B2DC8"/>
    <w:rsid w:val="006B2FBB"/>
    <w:rsid w:val="006B3180"/>
    <w:rsid w:val="006B3260"/>
    <w:rsid w:val="006B32B8"/>
    <w:rsid w:val="006B3811"/>
    <w:rsid w:val="006B3A08"/>
    <w:rsid w:val="006B439A"/>
    <w:rsid w:val="006B4678"/>
    <w:rsid w:val="006B4699"/>
    <w:rsid w:val="006B49DA"/>
    <w:rsid w:val="006B49FD"/>
    <w:rsid w:val="006B525B"/>
    <w:rsid w:val="006B53E5"/>
    <w:rsid w:val="006B5B2B"/>
    <w:rsid w:val="006B5DA2"/>
    <w:rsid w:val="006B5F32"/>
    <w:rsid w:val="006B60A9"/>
    <w:rsid w:val="006B62A6"/>
    <w:rsid w:val="006B668E"/>
    <w:rsid w:val="006B66A9"/>
    <w:rsid w:val="006B67FD"/>
    <w:rsid w:val="006B68D0"/>
    <w:rsid w:val="006B6D16"/>
    <w:rsid w:val="006B6EBE"/>
    <w:rsid w:val="006B6EDC"/>
    <w:rsid w:val="006B6FEC"/>
    <w:rsid w:val="006B700A"/>
    <w:rsid w:val="006B714E"/>
    <w:rsid w:val="006B73FA"/>
    <w:rsid w:val="006B74E1"/>
    <w:rsid w:val="006B768A"/>
    <w:rsid w:val="006B7811"/>
    <w:rsid w:val="006B79D2"/>
    <w:rsid w:val="006B7C8D"/>
    <w:rsid w:val="006B7D54"/>
    <w:rsid w:val="006B7FE1"/>
    <w:rsid w:val="006C01A3"/>
    <w:rsid w:val="006C0370"/>
    <w:rsid w:val="006C0411"/>
    <w:rsid w:val="006C05AE"/>
    <w:rsid w:val="006C07BC"/>
    <w:rsid w:val="006C0B63"/>
    <w:rsid w:val="006C1066"/>
    <w:rsid w:val="006C13CF"/>
    <w:rsid w:val="006C15CA"/>
    <w:rsid w:val="006C1603"/>
    <w:rsid w:val="006C1646"/>
    <w:rsid w:val="006C1767"/>
    <w:rsid w:val="006C1895"/>
    <w:rsid w:val="006C1A26"/>
    <w:rsid w:val="006C1DD5"/>
    <w:rsid w:val="006C1E0E"/>
    <w:rsid w:val="006C22C3"/>
    <w:rsid w:val="006C24AE"/>
    <w:rsid w:val="006C26F4"/>
    <w:rsid w:val="006C2727"/>
    <w:rsid w:val="006C27AF"/>
    <w:rsid w:val="006C2B08"/>
    <w:rsid w:val="006C2BDD"/>
    <w:rsid w:val="006C2FA6"/>
    <w:rsid w:val="006C3070"/>
    <w:rsid w:val="006C30B1"/>
    <w:rsid w:val="006C3165"/>
    <w:rsid w:val="006C3170"/>
    <w:rsid w:val="006C32D7"/>
    <w:rsid w:val="006C3364"/>
    <w:rsid w:val="006C35AF"/>
    <w:rsid w:val="006C3B41"/>
    <w:rsid w:val="006C3C19"/>
    <w:rsid w:val="006C3C39"/>
    <w:rsid w:val="006C423E"/>
    <w:rsid w:val="006C428C"/>
    <w:rsid w:val="006C43BF"/>
    <w:rsid w:val="006C4760"/>
    <w:rsid w:val="006C4ADB"/>
    <w:rsid w:val="006C4D71"/>
    <w:rsid w:val="006C4F0D"/>
    <w:rsid w:val="006C4F65"/>
    <w:rsid w:val="006C5031"/>
    <w:rsid w:val="006C50BE"/>
    <w:rsid w:val="006C5399"/>
    <w:rsid w:val="006C56FD"/>
    <w:rsid w:val="006C5B31"/>
    <w:rsid w:val="006C5F0C"/>
    <w:rsid w:val="006C604F"/>
    <w:rsid w:val="006C64F0"/>
    <w:rsid w:val="006C6648"/>
    <w:rsid w:val="006C6752"/>
    <w:rsid w:val="006C6890"/>
    <w:rsid w:val="006C696B"/>
    <w:rsid w:val="006C6D1C"/>
    <w:rsid w:val="006C6D32"/>
    <w:rsid w:val="006C6ED3"/>
    <w:rsid w:val="006C701C"/>
    <w:rsid w:val="006C718A"/>
    <w:rsid w:val="006C728C"/>
    <w:rsid w:val="006C730D"/>
    <w:rsid w:val="006C7596"/>
    <w:rsid w:val="006C76BE"/>
    <w:rsid w:val="006C79A7"/>
    <w:rsid w:val="006C7C5E"/>
    <w:rsid w:val="006D005D"/>
    <w:rsid w:val="006D035E"/>
    <w:rsid w:val="006D06A3"/>
    <w:rsid w:val="006D0880"/>
    <w:rsid w:val="006D0AC6"/>
    <w:rsid w:val="006D0B2D"/>
    <w:rsid w:val="006D0D1F"/>
    <w:rsid w:val="006D0D37"/>
    <w:rsid w:val="006D0ECF"/>
    <w:rsid w:val="006D1052"/>
    <w:rsid w:val="006D11FF"/>
    <w:rsid w:val="006D20F5"/>
    <w:rsid w:val="006D2712"/>
    <w:rsid w:val="006D27C5"/>
    <w:rsid w:val="006D2B47"/>
    <w:rsid w:val="006D2B70"/>
    <w:rsid w:val="006D2CFA"/>
    <w:rsid w:val="006D2DB3"/>
    <w:rsid w:val="006D2E75"/>
    <w:rsid w:val="006D2E96"/>
    <w:rsid w:val="006D32BE"/>
    <w:rsid w:val="006D34CB"/>
    <w:rsid w:val="006D3546"/>
    <w:rsid w:val="006D3617"/>
    <w:rsid w:val="006D3796"/>
    <w:rsid w:val="006D3838"/>
    <w:rsid w:val="006D388A"/>
    <w:rsid w:val="006D3983"/>
    <w:rsid w:val="006D3ED9"/>
    <w:rsid w:val="006D3F0B"/>
    <w:rsid w:val="006D3F21"/>
    <w:rsid w:val="006D429E"/>
    <w:rsid w:val="006D42CE"/>
    <w:rsid w:val="006D4A99"/>
    <w:rsid w:val="006D4D0E"/>
    <w:rsid w:val="006D5060"/>
    <w:rsid w:val="006D50C1"/>
    <w:rsid w:val="006D50FA"/>
    <w:rsid w:val="006D536F"/>
    <w:rsid w:val="006D5AC7"/>
    <w:rsid w:val="006D5B07"/>
    <w:rsid w:val="006D5BD8"/>
    <w:rsid w:val="006D5C63"/>
    <w:rsid w:val="006D5CE6"/>
    <w:rsid w:val="006D5F97"/>
    <w:rsid w:val="006D6204"/>
    <w:rsid w:val="006D63BD"/>
    <w:rsid w:val="006D6524"/>
    <w:rsid w:val="006D6786"/>
    <w:rsid w:val="006D679A"/>
    <w:rsid w:val="006D6B34"/>
    <w:rsid w:val="006D721D"/>
    <w:rsid w:val="006D73EC"/>
    <w:rsid w:val="006D74DA"/>
    <w:rsid w:val="006D7573"/>
    <w:rsid w:val="006D75A9"/>
    <w:rsid w:val="006D788F"/>
    <w:rsid w:val="006D7968"/>
    <w:rsid w:val="006D7A10"/>
    <w:rsid w:val="006D7A49"/>
    <w:rsid w:val="006E040F"/>
    <w:rsid w:val="006E0A3F"/>
    <w:rsid w:val="006E0B24"/>
    <w:rsid w:val="006E0B86"/>
    <w:rsid w:val="006E12AE"/>
    <w:rsid w:val="006E13DB"/>
    <w:rsid w:val="006E170E"/>
    <w:rsid w:val="006E1754"/>
    <w:rsid w:val="006E1839"/>
    <w:rsid w:val="006E19B3"/>
    <w:rsid w:val="006E1AB7"/>
    <w:rsid w:val="006E1B15"/>
    <w:rsid w:val="006E1CFF"/>
    <w:rsid w:val="006E1D2B"/>
    <w:rsid w:val="006E1DFD"/>
    <w:rsid w:val="006E204C"/>
    <w:rsid w:val="006E25DE"/>
    <w:rsid w:val="006E2723"/>
    <w:rsid w:val="006E275C"/>
    <w:rsid w:val="006E278C"/>
    <w:rsid w:val="006E2867"/>
    <w:rsid w:val="006E29D1"/>
    <w:rsid w:val="006E2ADA"/>
    <w:rsid w:val="006E2BE6"/>
    <w:rsid w:val="006E351A"/>
    <w:rsid w:val="006E3588"/>
    <w:rsid w:val="006E3646"/>
    <w:rsid w:val="006E3800"/>
    <w:rsid w:val="006E38A6"/>
    <w:rsid w:val="006E38F0"/>
    <w:rsid w:val="006E3C41"/>
    <w:rsid w:val="006E40AE"/>
    <w:rsid w:val="006E4142"/>
    <w:rsid w:val="006E41B0"/>
    <w:rsid w:val="006E42CD"/>
    <w:rsid w:val="006E4369"/>
    <w:rsid w:val="006E447B"/>
    <w:rsid w:val="006E46C8"/>
    <w:rsid w:val="006E4700"/>
    <w:rsid w:val="006E4847"/>
    <w:rsid w:val="006E4ACE"/>
    <w:rsid w:val="006E4C1C"/>
    <w:rsid w:val="006E4F00"/>
    <w:rsid w:val="006E4F62"/>
    <w:rsid w:val="006E4F73"/>
    <w:rsid w:val="006E4FA7"/>
    <w:rsid w:val="006E50DB"/>
    <w:rsid w:val="006E529F"/>
    <w:rsid w:val="006E53BE"/>
    <w:rsid w:val="006E5424"/>
    <w:rsid w:val="006E5439"/>
    <w:rsid w:val="006E560A"/>
    <w:rsid w:val="006E5915"/>
    <w:rsid w:val="006E5990"/>
    <w:rsid w:val="006E5A15"/>
    <w:rsid w:val="006E5A3A"/>
    <w:rsid w:val="006E5B82"/>
    <w:rsid w:val="006E636A"/>
    <w:rsid w:val="006E64A3"/>
    <w:rsid w:val="006E66A6"/>
    <w:rsid w:val="006E6930"/>
    <w:rsid w:val="006E6ED3"/>
    <w:rsid w:val="006E75F9"/>
    <w:rsid w:val="006E7918"/>
    <w:rsid w:val="006F048F"/>
    <w:rsid w:val="006F05F6"/>
    <w:rsid w:val="006F0BB5"/>
    <w:rsid w:val="006F0C20"/>
    <w:rsid w:val="006F0C28"/>
    <w:rsid w:val="006F0F7E"/>
    <w:rsid w:val="006F0FDE"/>
    <w:rsid w:val="006F10D9"/>
    <w:rsid w:val="006F1332"/>
    <w:rsid w:val="006F1BA8"/>
    <w:rsid w:val="006F1E79"/>
    <w:rsid w:val="006F1F07"/>
    <w:rsid w:val="006F233A"/>
    <w:rsid w:val="006F2528"/>
    <w:rsid w:val="006F255C"/>
    <w:rsid w:val="006F2754"/>
    <w:rsid w:val="006F2920"/>
    <w:rsid w:val="006F2ADF"/>
    <w:rsid w:val="006F2AE7"/>
    <w:rsid w:val="006F30E5"/>
    <w:rsid w:val="006F3265"/>
    <w:rsid w:val="006F330D"/>
    <w:rsid w:val="006F347B"/>
    <w:rsid w:val="006F34BA"/>
    <w:rsid w:val="006F3B4D"/>
    <w:rsid w:val="006F3E19"/>
    <w:rsid w:val="006F3EB0"/>
    <w:rsid w:val="006F3EF0"/>
    <w:rsid w:val="006F3F2F"/>
    <w:rsid w:val="006F3FD3"/>
    <w:rsid w:val="006F41FB"/>
    <w:rsid w:val="006F4773"/>
    <w:rsid w:val="006F4938"/>
    <w:rsid w:val="006F4B9F"/>
    <w:rsid w:val="006F4BEC"/>
    <w:rsid w:val="006F4D51"/>
    <w:rsid w:val="006F5345"/>
    <w:rsid w:val="006F53FD"/>
    <w:rsid w:val="006F5654"/>
    <w:rsid w:val="006F565D"/>
    <w:rsid w:val="006F5A02"/>
    <w:rsid w:val="006F5A33"/>
    <w:rsid w:val="006F5C69"/>
    <w:rsid w:val="006F5D60"/>
    <w:rsid w:val="006F5E81"/>
    <w:rsid w:val="006F63F5"/>
    <w:rsid w:val="006F668B"/>
    <w:rsid w:val="006F6A8E"/>
    <w:rsid w:val="006F6B28"/>
    <w:rsid w:val="006F6D95"/>
    <w:rsid w:val="006F6EB0"/>
    <w:rsid w:val="006F719D"/>
    <w:rsid w:val="006F725A"/>
    <w:rsid w:val="006F75D5"/>
    <w:rsid w:val="006F779B"/>
    <w:rsid w:val="006F77FE"/>
    <w:rsid w:val="006F7A3C"/>
    <w:rsid w:val="006F7A6B"/>
    <w:rsid w:val="006F7A7A"/>
    <w:rsid w:val="006F7AD8"/>
    <w:rsid w:val="006F7C61"/>
    <w:rsid w:val="006F7E0C"/>
    <w:rsid w:val="0070018C"/>
    <w:rsid w:val="0070019C"/>
    <w:rsid w:val="00700233"/>
    <w:rsid w:val="007002CE"/>
    <w:rsid w:val="00700494"/>
    <w:rsid w:val="00700502"/>
    <w:rsid w:val="007005E6"/>
    <w:rsid w:val="0070078B"/>
    <w:rsid w:val="00700790"/>
    <w:rsid w:val="0070089A"/>
    <w:rsid w:val="00700B02"/>
    <w:rsid w:val="00700E69"/>
    <w:rsid w:val="007012F1"/>
    <w:rsid w:val="00701482"/>
    <w:rsid w:val="007015AF"/>
    <w:rsid w:val="007016BC"/>
    <w:rsid w:val="0070174F"/>
    <w:rsid w:val="00701BC6"/>
    <w:rsid w:val="007021B7"/>
    <w:rsid w:val="00702265"/>
    <w:rsid w:val="00702427"/>
    <w:rsid w:val="00702438"/>
    <w:rsid w:val="00702483"/>
    <w:rsid w:val="00702E51"/>
    <w:rsid w:val="00702F25"/>
    <w:rsid w:val="00703198"/>
    <w:rsid w:val="00703305"/>
    <w:rsid w:val="00703306"/>
    <w:rsid w:val="0070361F"/>
    <w:rsid w:val="0070363E"/>
    <w:rsid w:val="00703807"/>
    <w:rsid w:val="00703A44"/>
    <w:rsid w:val="00703C6C"/>
    <w:rsid w:val="00704068"/>
    <w:rsid w:val="0070432E"/>
    <w:rsid w:val="0070448D"/>
    <w:rsid w:val="00704490"/>
    <w:rsid w:val="00704D68"/>
    <w:rsid w:val="00705121"/>
    <w:rsid w:val="00705135"/>
    <w:rsid w:val="0070523A"/>
    <w:rsid w:val="00705489"/>
    <w:rsid w:val="007054E1"/>
    <w:rsid w:val="00705528"/>
    <w:rsid w:val="00705A14"/>
    <w:rsid w:val="00705A8F"/>
    <w:rsid w:val="0070604B"/>
    <w:rsid w:val="0070608B"/>
    <w:rsid w:val="007062A4"/>
    <w:rsid w:val="0070641F"/>
    <w:rsid w:val="00706720"/>
    <w:rsid w:val="0070695F"/>
    <w:rsid w:val="00706969"/>
    <w:rsid w:val="00706B1C"/>
    <w:rsid w:val="00706BC7"/>
    <w:rsid w:val="00706D8F"/>
    <w:rsid w:val="00706E64"/>
    <w:rsid w:val="0070708C"/>
    <w:rsid w:val="00707115"/>
    <w:rsid w:val="00707163"/>
    <w:rsid w:val="00707454"/>
    <w:rsid w:val="007074EA"/>
    <w:rsid w:val="00707523"/>
    <w:rsid w:val="007077BF"/>
    <w:rsid w:val="007077E3"/>
    <w:rsid w:val="007078C5"/>
    <w:rsid w:val="00707B5E"/>
    <w:rsid w:val="00707F86"/>
    <w:rsid w:val="0071011C"/>
    <w:rsid w:val="00710183"/>
    <w:rsid w:val="00710207"/>
    <w:rsid w:val="00710271"/>
    <w:rsid w:val="007102F9"/>
    <w:rsid w:val="00710332"/>
    <w:rsid w:val="0071033C"/>
    <w:rsid w:val="007105F4"/>
    <w:rsid w:val="007107EB"/>
    <w:rsid w:val="0071098F"/>
    <w:rsid w:val="00710C2B"/>
    <w:rsid w:val="00710C71"/>
    <w:rsid w:val="00710E9C"/>
    <w:rsid w:val="00710F88"/>
    <w:rsid w:val="00710FA6"/>
    <w:rsid w:val="0071103E"/>
    <w:rsid w:val="00711145"/>
    <w:rsid w:val="007111CE"/>
    <w:rsid w:val="007114D0"/>
    <w:rsid w:val="00711EA8"/>
    <w:rsid w:val="0071245E"/>
    <w:rsid w:val="00712775"/>
    <w:rsid w:val="00712982"/>
    <w:rsid w:val="007129A1"/>
    <w:rsid w:val="00712B88"/>
    <w:rsid w:val="00712C4F"/>
    <w:rsid w:val="00712E76"/>
    <w:rsid w:val="007131BC"/>
    <w:rsid w:val="0071333E"/>
    <w:rsid w:val="007134A3"/>
    <w:rsid w:val="007135E6"/>
    <w:rsid w:val="0071394F"/>
    <w:rsid w:val="00713A72"/>
    <w:rsid w:val="00713FF4"/>
    <w:rsid w:val="0071429A"/>
    <w:rsid w:val="00714371"/>
    <w:rsid w:val="00714387"/>
    <w:rsid w:val="00714819"/>
    <w:rsid w:val="007149A7"/>
    <w:rsid w:val="00714B03"/>
    <w:rsid w:val="00714D47"/>
    <w:rsid w:val="007150B5"/>
    <w:rsid w:val="0071519A"/>
    <w:rsid w:val="007154A5"/>
    <w:rsid w:val="00715731"/>
    <w:rsid w:val="007157D9"/>
    <w:rsid w:val="007158E9"/>
    <w:rsid w:val="00715B12"/>
    <w:rsid w:val="00715B45"/>
    <w:rsid w:val="00715C2A"/>
    <w:rsid w:val="00715DD4"/>
    <w:rsid w:val="00715EB9"/>
    <w:rsid w:val="007167CB"/>
    <w:rsid w:val="0071687E"/>
    <w:rsid w:val="007168E1"/>
    <w:rsid w:val="00716A29"/>
    <w:rsid w:val="00716ADC"/>
    <w:rsid w:val="00716AE8"/>
    <w:rsid w:val="00716EE7"/>
    <w:rsid w:val="00716EFB"/>
    <w:rsid w:val="00716F24"/>
    <w:rsid w:val="0071705E"/>
    <w:rsid w:val="007170B7"/>
    <w:rsid w:val="007174C6"/>
    <w:rsid w:val="007175E1"/>
    <w:rsid w:val="0071762E"/>
    <w:rsid w:val="00717677"/>
    <w:rsid w:val="007179E1"/>
    <w:rsid w:val="00717AA0"/>
    <w:rsid w:val="00717F1C"/>
    <w:rsid w:val="007204A8"/>
    <w:rsid w:val="007204E6"/>
    <w:rsid w:val="007206D8"/>
    <w:rsid w:val="0072098D"/>
    <w:rsid w:val="00720A62"/>
    <w:rsid w:val="007215DA"/>
    <w:rsid w:val="007217EE"/>
    <w:rsid w:val="00721A59"/>
    <w:rsid w:val="00721C12"/>
    <w:rsid w:val="00721D00"/>
    <w:rsid w:val="0072257C"/>
    <w:rsid w:val="00722CC9"/>
    <w:rsid w:val="007231D7"/>
    <w:rsid w:val="00723502"/>
    <w:rsid w:val="007238BA"/>
    <w:rsid w:val="00723A2F"/>
    <w:rsid w:val="00723A9A"/>
    <w:rsid w:val="00723C12"/>
    <w:rsid w:val="00723CF5"/>
    <w:rsid w:val="00723D71"/>
    <w:rsid w:val="00723E28"/>
    <w:rsid w:val="00723F90"/>
    <w:rsid w:val="00724290"/>
    <w:rsid w:val="00724325"/>
    <w:rsid w:val="0072443E"/>
    <w:rsid w:val="007247C8"/>
    <w:rsid w:val="00724883"/>
    <w:rsid w:val="007248DE"/>
    <w:rsid w:val="00724B69"/>
    <w:rsid w:val="00724CFE"/>
    <w:rsid w:val="00724D02"/>
    <w:rsid w:val="00724F74"/>
    <w:rsid w:val="00725148"/>
    <w:rsid w:val="007252F4"/>
    <w:rsid w:val="007253C3"/>
    <w:rsid w:val="007257C7"/>
    <w:rsid w:val="0072637E"/>
    <w:rsid w:val="007267A5"/>
    <w:rsid w:val="007267BB"/>
    <w:rsid w:val="00726B0F"/>
    <w:rsid w:val="00726C1C"/>
    <w:rsid w:val="00726EA8"/>
    <w:rsid w:val="0072708A"/>
    <w:rsid w:val="00727167"/>
    <w:rsid w:val="0072748C"/>
    <w:rsid w:val="00727560"/>
    <w:rsid w:val="00727BAC"/>
    <w:rsid w:val="00727D7D"/>
    <w:rsid w:val="0073000C"/>
    <w:rsid w:val="0073007D"/>
    <w:rsid w:val="0073008E"/>
    <w:rsid w:val="00730865"/>
    <w:rsid w:val="00730E1F"/>
    <w:rsid w:val="00730E6B"/>
    <w:rsid w:val="00730EA6"/>
    <w:rsid w:val="00730FCC"/>
    <w:rsid w:val="00731045"/>
    <w:rsid w:val="0073168A"/>
    <w:rsid w:val="0073172A"/>
    <w:rsid w:val="007317AE"/>
    <w:rsid w:val="007319DB"/>
    <w:rsid w:val="00731C46"/>
    <w:rsid w:val="00731CBF"/>
    <w:rsid w:val="00732065"/>
    <w:rsid w:val="007325CD"/>
    <w:rsid w:val="00732AB8"/>
    <w:rsid w:val="00732ADC"/>
    <w:rsid w:val="00732CB7"/>
    <w:rsid w:val="00732E16"/>
    <w:rsid w:val="00732ED1"/>
    <w:rsid w:val="007333D3"/>
    <w:rsid w:val="00733479"/>
    <w:rsid w:val="0073390A"/>
    <w:rsid w:val="00733B12"/>
    <w:rsid w:val="00733CEE"/>
    <w:rsid w:val="00733CEF"/>
    <w:rsid w:val="00733EE7"/>
    <w:rsid w:val="00734094"/>
    <w:rsid w:val="007342A0"/>
    <w:rsid w:val="00734CE1"/>
    <w:rsid w:val="00734DCD"/>
    <w:rsid w:val="00734F73"/>
    <w:rsid w:val="00735119"/>
    <w:rsid w:val="00735215"/>
    <w:rsid w:val="00735317"/>
    <w:rsid w:val="00735335"/>
    <w:rsid w:val="0073540E"/>
    <w:rsid w:val="0073565B"/>
    <w:rsid w:val="0073566F"/>
    <w:rsid w:val="00735673"/>
    <w:rsid w:val="007358D4"/>
    <w:rsid w:val="00735C1A"/>
    <w:rsid w:val="00735C74"/>
    <w:rsid w:val="00735CD5"/>
    <w:rsid w:val="00735DA8"/>
    <w:rsid w:val="007360EC"/>
    <w:rsid w:val="0073679E"/>
    <w:rsid w:val="00736830"/>
    <w:rsid w:val="00736C86"/>
    <w:rsid w:val="00736DA8"/>
    <w:rsid w:val="00736EAA"/>
    <w:rsid w:val="00737326"/>
    <w:rsid w:val="00737AEE"/>
    <w:rsid w:val="00737BCE"/>
    <w:rsid w:val="00737BD8"/>
    <w:rsid w:val="00737C89"/>
    <w:rsid w:val="00737CF1"/>
    <w:rsid w:val="00737EFE"/>
    <w:rsid w:val="00740174"/>
    <w:rsid w:val="007404B5"/>
    <w:rsid w:val="00740516"/>
    <w:rsid w:val="00740640"/>
    <w:rsid w:val="00740719"/>
    <w:rsid w:val="007409FD"/>
    <w:rsid w:val="00740CEC"/>
    <w:rsid w:val="00740DD1"/>
    <w:rsid w:val="00740F5C"/>
    <w:rsid w:val="00741176"/>
    <w:rsid w:val="007412E4"/>
    <w:rsid w:val="0074136B"/>
    <w:rsid w:val="00741642"/>
    <w:rsid w:val="00741BB3"/>
    <w:rsid w:val="00741EB2"/>
    <w:rsid w:val="0074208B"/>
    <w:rsid w:val="007423E4"/>
    <w:rsid w:val="0074258C"/>
    <w:rsid w:val="007427DB"/>
    <w:rsid w:val="0074298F"/>
    <w:rsid w:val="007429DF"/>
    <w:rsid w:val="00742BF9"/>
    <w:rsid w:val="00742E8B"/>
    <w:rsid w:val="00743063"/>
    <w:rsid w:val="00743184"/>
    <w:rsid w:val="007436F2"/>
    <w:rsid w:val="00743A87"/>
    <w:rsid w:val="00743BAA"/>
    <w:rsid w:val="00743DC0"/>
    <w:rsid w:val="00744213"/>
    <w:rsid w:val="0074448A"/>
    <w:rsid w:val="00744E28"/>
    <w:rsid w:val="00744FA5"/>
    <w:rsid w:val="0074539E"/>
    <w:rsid w:val="00745543"/>
    <w:rsid w:val="0074568F"/>
    <w:rsid w:val="007456F1"/>
    <w:rsid w:val="00745744"/>
    <w:rsid w:val="00745773"/>
    <w:rsid w:val="00745A9C"/>
    <w:rsid w:val="00745C48"/>
    <w:rsid w:val="00745C69"/>
    <w:rsid w:val="00745CDF"/>
    <w:rsid w:val="00745E0F"/>
    <w:rsid w:val="00745E1D"/>
    <w:rsid w:val="00746350"/>
    <w:rsid w:val="0074650A"/>
    <w:rsid w:val="007465DC"/>
    <w:rsid w:val="00746C76"/>
    <w:rsid w:val="00746E20"/>
    <w:rsid w:val="0074706D"/>
    <w:rsid w:val="007470DD"/>
    <w:rsid w:val="007471D9"/>
    <w:rsid w:val="0074727B"/>
    <w:rsid w:val="00747559"/>
    <w:rsid w:val="00747568"/>
    <w:rsid w:val="00747B72"/>
    <w:rsid w:val="00747D99"/>
    <w:rsid w:val="00747EDE"/>
    <w:rsid w:val="007501EC"/>
    <w:rsid w:val="00750291"/>
    <w:rsid w:val="007502D0"/>
    <w:rsid w:val="007505FF"/>
    <w:rsid w:val="0075070C"/>
    <w:rsid w:val="00750EDA"/>
    <w:rsid w:val="007512A1"/>
    <w:rsid w:val="007512BB"/>
    <w:rsid w:val="00751585"/>
    <w:rsid w:val="0075159B"/>
    <w:rsid w:val="00751602"/>
    <w:rsid w:val="00751633"/>
    <w:rsid w:val="0075188F"/>
    <w:rsid w:val="00751A58"/>
    <w:rsid w:val="00751F50"/>
    <w:rsid w:val="00751F87"/>
    <w:rsid w:val="00752023"/>
    <w:rsid w:val="0075211F"/>
    <w:rsid w:val="007524F3"/>
    <w:rsid w:val="0075262A"/>
    <w:rsid w:val="007526CD"/>
    <w:rsid w:val="007527D2"/>
    <w:rsid w:val="00752899"/>
    <w:rsid w:val="00752A8C"/>
    <w:rsid w:val="00752BEA"/>
    <w:rsid w:val="00752CAB"/>
    <w:rsid w:val="00752DD0"/>
    <w:rsid w:val="00752EB7"/>
    <w:rsid w:val="0075323B"/>
    <w:rsid w:val="007533D5"/>
    <w:rsid w:val="00753494"/>
    <w:rsid w:val="0075436B"/>
    <w:rsid w:val="00754A15"/>
    <w:rsid w:val="00754F0A"/>
    <w:rsid w:val="00754FA1"/>
    <w:rsid w:val="0075532B"/>
    <w:rsid w:val="0075555F"/>
    <w:rsid w:val="00755637"/>
    <w:rsid w:val="0075564E"/>
    <w:rsid w:val="00755724"/>
    <w:rsid w:val="0075580B"/>
    <w:rsid w:val="00755832"/>
    <w:rsid w:val="00755C80"/>
    <w:rsid w:val="00755FFD"/>
    <w:rsid w:val="00756072"/>
    <w:rsid w:val="007563FF"/>
    <w:rsid w:val="0075654F"/>
    <w:rsid w:val="00756686"/>
    <w:rsid w:val="00756D53"/>
    <w:rsid w:val="00756FE6"/>
    <w:rsid w:val="0075701B"/>
    <w:rsid w:val="00757090"/>
    <w:rsid w:val="007571F0"/>
    <w:rsid w:val="00757373"/>
    <w:rsid w:val="00757484"/>
    <w:rsid w:val="00757738"/>
    <w:rsid w:val="00757826"/>
    <w:rsid w:val="007579DF"/>
    <w:rsid w:val="00757C65"/>
    <w:rsid w:val="00757E24"/>
    <w:rsid w:val="00760115"/>
    <w:rsid w:val="00760164"/>
    <w:rsid w:val="00760222"/>
    <w:rsid w:val="007602AD"/>
    <w:rsid w:val="007603B0"/>
    <w:rsid w:val="00760490"/>
    <w:rsid w:val="007604FB"/>
    <w:rsid w:val="0076066E"/>
    <w:rsid w:val="007606C1"/>
    <w:rsid w:val="00760A8D"/>
    <w:rsid w:val="00760B2B"/>
    <w:rsid w:val="00760C8D"/>
    <w:rsid w:val="00760EBA"/>
    <w:rsid w:val="0076123F"/>
    <w:rsid w:val="0076188D"/>
    <w:rsid w:val="00761C21"/>
    <w:rsid w:val="00761D7B"/>
    <w:rsid w:val="00761F52"/>
    <w:rsid w:val="0076227B"/>
    <w:rsid w:val="00762464"/>
    <w:rsid w:val="00762626"/>
    <w:rsid w:val="00762A73"/>
    <w:rsid w:val="00762A7F"/>
    <w:rsid w:val="00762B67"/>
    <w:rsid w:val="00762BE8"/>
    <w:rsid w:val="00762F43"/>
    <w:rsid w:val="0076300B"/>
    <w:rsid w:val="00763027"/>
    <w:rsid w:val="007633DA"/>
    <w:rsid w:val="0076349A"/>
    <w:rsid w:val="007635C3"/>
    <w:rsid w:val="0076380A"/>
    <w:rsid w:val="007639B2"/>
    <w:rsid w:val="00763CFC"/>
    <w:rsid w:val="007640B4"/>
    <w:rsid w:val="0076416E"/>
    <w:rsid w:val="0076417A"/>
    <w:rsid w:val="00764183"/>
    <w:rsid w:val="007643A2"/>
    <w:rsid w:val="007645D7"/>
    <w:rsid w:val="00764984"/>
    <w:rsid w:val="00764AF4"/>
    <w:rsid w:val="00764B28"/>
    <w:rsid w:val="00764BDE"/>
    <w:rsid w:val="00764DA7"/>
    <w:rsid w:val="00764E68"/>
    <w:rsid w:val="007650E9"/>
    <w:rsid w:val="0076511A"/>
    <w:rsid w:val="0076540E"/>
    <w:rsid w:val="007654C6"/>
    <w:rsid w:val="007655B3"/>
    <w:rsid w:val="00765669"/>
    <w:rsid w:val="0076579B"/>
    <w:rsid w:val="00765942"/>
    <w:rsid w:val="00765D57"/>
    <w:rsid w:val="00766327"/>
    <w:rsid w:val="00766343"/>
    <w:rsid w:val="0076646F"/>
    <w:rsid w:val="00766667"/>
    <w:rsid w:val="00766880"/>
    <w:rsid w:val="007668A6"/>
    <w:rsid w:val="007668B4"/>
    <w:rsid w:val="007669E9"/>
    <w:rsid w:val="00766A9A"/>
    <w:rsid w:val="00767747"/>
    <w:rsid w:val="00767970"/>
    <w:rsid w:val="00767993"/>
    <w:rsid w:val="00767AE9"/>
    <w:rsid w:val="007700CE"/>
    <w:rsid w:val="00770334"/>
    <w:rsid w:val="00770F1A"/>
    <w:rsid w:val="007713A3"/>
    <w:rsid w:val="00771459"/>
    <w:rsid w:val="0077186C"/>
    <w:rsid w:val="007719C4"/>
    <w:rsid w:val="00771AEA"/>
    <w:rsid w:val="00771E42"/>
    <w:rsid w:val="0077206A"/>
    <w:rsid w:val="00772151"/>
    <w:rsid w:val="0077281D"/>
    <w:rsid w:val="007729C3"/>
    <w:rsid w:val="00772C39"/>
    <w:rsid w:val="007731F1"/>
    <w:rsid w:val="00773448"/>
    <w:rsid w:val="0077345B"/>
    <w:rsid w:val="0077375D"/>
    <w:rsid w:val="00773A90"/>
    <w:rsid w:val="00773B7E"/>
    <w:rsid w:val="00773C39"/>
    <w:rsid w:val="00773E1B"/>
    <w:rsid w:val="00773E29"/>
    <w:rsid w:val="0077413D"/>
    <w:rsid w:val="0077413F"/>
    <w:rsid w:val="0077446D"/>
    <w:rsid w:val="007746FC"/>
    <w:rsid w:val="00774735"/>
    <w:rsid w:val="007747E2"/>
    <w:rsid w:val="007748FF"/>
    <w:rsid w:val="00774A67"/>
    <w:rsid w:val="00774BC4"/>
    <w:rsid w:val="00774FB3"/>
    <w:rsid w:val="007753C0"/>
    <w:rsid w:val="007755AA"/>
    <w:rsid w:val="007757C0"/>
    <w:rsid w:val="0077581E"/>
    <w:rsid w:val="00775A2A"/>
    <w:rsid w:val="00775B34"/>
    <w:rsid w:val="00775BBC"/>
    <w:rsid w:val="00775BF6"/>
    <w:rsid w:val="00775C48"/>
    <w:rsid w:val="0077600B"/>
    <w:rsid w:val="0077616E"/>
    <w:rsid w:val="0077625E"/>
    <w:rsid w:val="00776273"/>
    <w:rsid w:val="00776320"/>
    <w:rsid w:val="007768C5"/>
    <w:rsid w:val="0077691B"/>
    <w:rsid w:val="00776C24"/>
    <w:rsid w:val="00776F86"/>
    <w:rsid w:val="0077722A"/>
    <w:rsid w:val="00777683"/>
    <w:rsid w:val="00777E49"/>
    <w:rsid w:val="00780007"/>
    <w:rsid w:val="007801C5"/>
    <w:rsid w:val="0078076A"/>
    <w:rsid w:val="00780A40"/>
    <w:rsid w:val="00780DFB"/>
    <w:rsid w:val="00780FAB"/>
    <w:rsid w:val="0078104B"/>
    <w:rsid w:val="007811BC"/>
    <w:rsid w:val="00781630"/>
    <w:rsid w:val="00781AEE"/>
    <w:rsid w:val="00781BEE"/>
    <w:rsid w:val="00781C0C"/>
    <w:rsid w:val="00781C8A"/>
    <w:rsid w:val="00781CBF"/>
    <w:rsid w:val="00781D73"/>
    <w:rsid w:val="00781DC6"/>
    <w:rsid w:val="00781E93"/>
    <w:rsid w:val="00782552"/>
    <w:rsid w:val="00782707"/>
    <w:rsid w:val="0078282F"/>
    <w:rsid w:val="00782DA3"/>
    <w:rsid w:val="00783055"/>
    <w:rsid w:val="00783128"/>
    <w:rsid w:val="00783236"/>
    <w:rsid w:val="00783474"/>
    <w:rsid w:val="007835FF"/>
    <w:rsid w:val="0078366A"/>
    <w:rsid w:val="00783B39"/>
    <w:rsid w:val="00783DEE"/>
    <w:rsid w:val="007846D3"/>
    <w:rsid w:val="0078477E"/>
    <w:rsid w:val="00784A5B"/>
    <w:rsid w:val="00784AB7"/>
    <w:rsid w:val="00784B02"/>
    <w:rsid w:val="00784B31"/>
    <w:rsid w:val="00784B86"/>
    <w:rsid w:val="00784C4D"/>
    <w:rsid w:val="00784D1E"/>
    <w:rsid w:val="00784E94"/>
    <w:rsid w:val="00784F6B"/>
    <w:rsid w:val="00784F98"/>
    <w:rsid w:val="0078537E"/>
    <w:rsid w:val="00785551"/>
    <w:rsid w:val="007855A1"/>
    <w:rsid w:val="00785714"/>
    <w:rsid w:val="00785722"/>
    <w:rsid w:val="0078575E"/>
    <w:rsid w:val="00785992"/>
    <w:rsid w:val="007859C7"/>
    <w:rsid w:val="00785C64"/>
    <w:rsid w:val="00785FB6"/>
    <w:rsid w:val="00786439"/>
    <w:rsid w:val="0078648A"/>
    <w:rsid w:val="00786735"/>
    <w:rsid w:val="00786B9E"/>
    <w:rsid w:val="00786F1B"/>
    <w:rsid w:val="00786F31"/>
    <w:rsid w:val="007872D5"/>
    <w:rsid w:val="00787830"/>
    <w:rsid w:val="00787B06"/>
    <w:rsid w:val="00787CF5"/>
    <w:rsid w:val="00787DD9"/>
    <w:rsid w:val="00787FB2"/>
    <w:rsid w:val="00790147"/>
    <w:rsid w:val="00790405"/>
    <w:rsid w:val="007907F6"/>
    <w:rsid w:val="007909D2"/>
    <w:rsid w:val="00790BF5"/>
    <w:rsid w:val="00790D01"/>
    <w:rsid w:val="00790DA8"/>
    <w:rsid w:val="00790DF6"/>
    <w:rsid w:val="00790DFE"/>
    <w:rsid w:val="00790E2B"/>
    <w:rsid w:val="00790F3F"/>
    <w:rsid w:val="007913E4"/>
    <w:rsid w:val="007915C7"/>
    <w:rsid w:val="007916FC"/>
    <w:rsid w:val="00791C29"/>
    <w:rsid w:val="00791EDE"/>
    <w:rsid w:val="00792173"/>
    <w:rsid w:val="007921F3"/>
    <w:rsid w:val="00792471"/>
    <w:rsid w:val="00792643"/>
    <w:rsid w:val="00792AC1"/>
    <w:rsid w:val="00792B47"/>
    <w:rsid w:val="00792E36"/>
    <w:rsid w:val="00792E9C"/>
    <w:rsid w:val="00792FFF"/>
    <w:rsid w:val="0079333C"/>
    <w:rsid w:val="0079352F"/>
    <w:rsid w:val="007936B2"/>
    <w:rsid w:val="00793BCE"/>
    <w:rsid w:val="00793EDA"/>
    <w:rsid w:val="00793F12"/>
    <w:rsid w:val="00794199"/>
    <w:rsid w:val="0079443A"/>
    <w:rsid w:val="00794A2C"/>
    <w:rsid w:val="00794B4E"/>
    <w:rsid w:val="00794BE1"/>
    <w:rsid w:val="00794CD3"/>
    <w:rsid w:val="00794D25"/>
    <w:rsid w:val="00794D73"/>
    <w:rsid w:val="00794F91"/>
    <w:rsid w:val="00794FE4"/>
    <w:rsid w:val="0079507B"/>
    <w:rsid w:val="00795188"/>
    <w:rsid w:val="00795460"/>
    <w:rsid w:val="00795A25"/>
    <w:rsid w:val="00795BA5"/>
    <w:rsid w:val="00795CD7"/>
    <w:rsid w:val="00795D1D"/>
    <w:rsid w:val="00795F44"/>
    <w:rsid w:val="007963BD"/>
    <w:rsid w:val="0079648C"/>
    <w:rsid w:val="0079675D"/>
    <w:rsid w:val="00796B18"/>
    <w:rsid w:val="00796D47"/>
    <w:rsid w:val="00796D9C"/>
    <w:rsid w:val="00797011"/>
    <w:rsid w:val="00797026"/>
    <w:rsid w:val="00797030"/>
    <w:rsid w:val="00797401"/>
    <w:rsid w:val="0079771B"/>
    <w:rsid w:val="00797861"/>
    <w:rsid w:val="00797C79"/>
    <w:rsid w:val="00797CF4"/>
    <w:rsid w:val="00797D78"/>
    <w:rsid w:val="00797EA4"/>
    <w:rsid w:val="00797EE8"/>
    <w:rsid w:val="007A004C"/>
    <w:rsid w:val="007A0064"/>
    <w:rsid w:val="007A00A2"/>
    <w:rsid w:val="007A04F7"/>
    <w:rsid w:val="007A0651"/>
    <w:rsid w:val="007A0840"/>
    <w:rsid w:val="007A088C"/>
    <w:rsid w:val="007A0DA5"/>
    <w:rsid w:val="007A1243"/>
    <w:rsid w:val="007A14DE"/>
    <w:rsid w:val="007A171D"/>
    <w:rsid w:val="007A19FC"/>
    <w:rsid w:val="007A1AB1"/>
    <w:rsid w:val="007A1CCE"/>
    <w:rsid w:val="007A1CF8"/>
    <w:rsid w:val="007A219B"/>
    <w:rsid w:val="007A2A4B"/>
    <w:rsid w:val="007A2F00"/>
    <w:rsid w:val="007A351A"/>
    <w:rsid w:val="007A351D"/>
    <w:rsid w:val="007A3ACC"/>
    <w:rsid w:val="007A3C1D"/>
    <w:rsid w:val="007A3D63"/>
    <w:rsid w:val="007A40C7"/>
    <w:rsid w:val="007A4338"/>
    <w:rsid w:val="007A4508"/>
    <w:rsid w:val="007A476E"/>
    <w:rsid w:val="007A47B6"/>
    <w:rsid w:val="007A48CA"/>
    <w:rsid w:val="007A4BF7"/>
    <w:rsid w:val="007A4C5C"/>
    <w:rsid w:val="007A4C8A"/>
    <w:rsid w:val="007A4F54"/>
    <w:rsid w:val="007A591F"/>
    <w:rsid w:val="007A5A69"/>
    <w:rsid w:val="007A5B71"/>
    <w:rsid w:val="007A5D00"/>
    <w:rsid w:val="007A5DDF"/>
    <w:rsid w:val="007A6068"/>
    <w:rsid w:val="007A6081"/>
    <w:rsid w:val="007A619A"/>
    <w:rsid w:val="007A61B5"/>
    <w:rsid w:val="007A66A2"/>
    <w:rsid w:val="007A687D"/>
    <w:rsid w:val="007A6EC1"/>
    <w:rsid w:val="007A7032"/>
    <w:rsid w:val="007A71C0"/>
    <w:rsid w:val="007A71D6"/>
    <w:rsid w:val="007A7627"/>
    <w:rsid w:val="007A781C"/>
    <w:rsid w:val="007A7BBA"/>
    <w:rsid w:val="007A7BC1"/>
    <w:rsid w:val="007A7D1A"/>
    <w:rsid w:val="007A7F21"/>
    <w:rsid w:val="007A7F6E"/>
    <w:rsid w:val="007A7F7A"/>
    <w:rsid w:val="007B012F"/>
    <w:rsid w:val="007B0347"/>
    <w:rsid w:val="007B0DF2"/>
    <w:rsid w:val="007B0E48"/>
    <w:rsid w:val="007B0FFD"/>
    <w:rsid w:val="007B18D5"/>
    <w:rsid w:val="007B198E"/>
    <w:rsid w:val="007B1B6F"/>
    <w:rsid w:val="007B1CB7"/>
    <w:rsid w:val="007B2111"/>
    <w:rsid w:val="007B22DE"/>
    <w:rsid w:val="007B26D1"/>
    <w:rsid w:val="007B26E3"/>
    <w:rsid w:val="007B27A7"/>
    <w:rsid w:val="007B2980"/>
    <w:rsid w:val="007B2AD4"/>
    <w:rsid w:val="007B2C81"/>
    <w:rsid w:val="007B2CB1"/>
    <w:rsid w:val="007B2CC1"/>
    <w:rsid w:val="007B2CEE"/>
    <w:rsid w:val="007B2FF5"/>
    <w:rsid w:val="007B355C"/>
    <w:rsid w:val="007B39D4"/>
    <w:rsid w:val="007B3A68"/>
    <w:rsid w:val="007B3CCF"/>
    <w:rsid w:val="007B3DCE"/>
    <w:rsid w:val="007B4096"/>
    <w:rsid w:val="007B4454"/>
    <w:rsid w:val="007B44A9"/>
    <w:rsid w:val="007B49D6"/>
    <w:rsid w:val="007B4D18"/>
    <w:rsid w:val="007B4D9C"/>
    <w:rsid w:val="007B4EDF"/>
    <w:rsid w:val="007B4F11"/>
    <w:rsid w:val="007B510A"/>
    <w:rsid w:val="007B5520"/>
    <w:rsid w:val="007B5575"/>
    <w:rsid w:val="007B5F74"/>
    <w:rsid w:val="007B604F"/>
    <w:rsid w:val="007B61F3"/>
    <w:rsid w:val="007B6205"/>
    <w:rsid w:val="007B670A"/>
    <w:rsid w:val="007B67F4"/>
    <w:rsid w:val="007B6896"/>
    <w:rsid w:val="007B6B79"/>
    <w:rsid w:val="007B6CB6"/>
    <w:rsid w:val="007B71DC"/>
    <w:rsid w:val="007B7205"/>
    <w:rsid w:val="007B7378"/>
    <w:rsid w:val="007B7490"/>
    <w:rsid w:val="007B76CA"/>
    <w:rsid w:val="007B7AC9"/>
    <w:rsid w:val="007B7B80"/>
    <w:rsid w:val="007B7CD1"/>
    <w:rsid w:val="007B7F8A"/>
    <w:rsid w:val="007C023E"/>
    <w:rsid w:val="007C099B"/>
    <w:rsid w:val="007C0A5A"/>
    <w:rsid w:val="007C0D78"/>
    <w:rsid w:val="007C0F6C"/>
    <w:rsid w:val="007C10F7"/>
    <w:rsid w:val="007C1425"/>
    <w:rsid w:val="007C146C"/>
    <w:rsid w:val="007C193C"/>
    <w:rsid w:val="007C1A5A"/>
    <w:rsid w:val="007C1B3C"/>
    <w:rsid w:val="007C1E9B"/>
    <w:rsid w:val="007C2218"/>
    <w:rsid w:val="007C221D"/>
    <w:rsid w:val="007C252A"/>
    <w:rsid w:val="007C25EF"/>
    <w:rsid w:val="007C2A8A"/>
    <w:rsid w:val="007C2E56"/>
    <w:rsid w:val="007C35A2"/>
    <w:rsid w:val="007C37B4"/>
    <w:rsid w:val="007C39E0"/>
    <w:rsid w:val="007C3AC2"/>
    <w:rsid w:val="007C3B0B"/>
    <w:rsid w:val="007C3BC1"/>
    <w:rsid w:val="007C3E55"/>
    <w:rsid w:val="007C3FFE"/>
    <w:rsid w:val="007C4095"/>
    <w:rsid w:val="007C430A"/>
    <w:rsid w:val="007C44D7"/>
    <w:rsid w:val="007C4767"/>
    <w:rsid w:val="007C4867"/>
    <w:rsid w:val="007C494E"/>
    <w:rsid w:val="007C4A98"/>
    <w:rsid w:val="007C4E78"/>
    <w:rsid w:val="007C4E8D"/>
    <w:rsid w:val="007C4EAB"/>
    <w:rsid w:val="007C4F58"/>
    <w:rsid w:val="007C4FEC"/>
    <w:rsid w:val="007C53FF"/>
    <w:rsid w:val="007C5624"/>
    <w:rsid w:val="007C5DB7"/>
    <w:rsid w:val="007C5E1B"/>
    <w:rsid w:val="007C5F4E"/>
    <w:rsid w:val="007C6194"/>
    <w:rsid w:val="007C662C"/>
    <w:rsid w:val="007C66FC"/>
    <w:rsid w:val="007C67A5"/>
    <w:rsid w:val="007C6941"/>
    <w:rsid w:val="007C6AAE"/>
    <w:rsid w:val="007C6AF5"/>
    <w:rsid w:val="007C6C3B"/>
    <w:rsid w:val="007C6F94"/>
    <w:rsid w:val="007C70C3"/>
    <w:rsid w:val="007C70D0"/>
    <w:rsid w:val="007C7156"/>
    <w:rsid w:val="007C716B"/>
    <w:rsid w:val="007C7579"/>
    <w:rsid w:val="007C7592"/>
    <w:rsid w:val="007C78F7"/>
    <w:rsid w:val="007C7A8C"/>
    <w:rsid w:val="007C7E83"/>
    <w:rsid w:val="007D004A"/>
    <w:rsid w:val="007D00AD"/>
    <w:rsid w:val="007D01B6"/>
    <w:rsid w:val="007D02D7"/>
    <w:rsid w:val="007D0411"/>
    <w:rsid w:val="007D0517"/>
    <w:rsid w:val="007D096E"/>
    <w:rsid w:val="007D0C0D"/>
    <w:rsid w:val="007D12B2"/>
    <w:rsid w:val="007D183C"/>
    <w:rsid w:val="007D1D90"/>
    <w:rsid w:val="007D23C9"/>
    <w:rsid w:val="007D266E"/>
    <w:rsid w:val="007D2A2A"/>
    <w:rsid w:val="007D2BA3"/>
    <w:rsid w:val="007D2D47"/>
    <w:rsid w:val="007D2E4D"/>
    <w:rsid w:val="007D35E6"/>
    <w:rsid w:val="007D3925"/>
    <w:rsid w:val="007D3941"/>
    <w:rsid w:val="007D39C4"/>
    <w:rsid w:val="007D39FA"/>
    <w:rsid w:val="007D3B67"/>
    <w:rsid w:val="007D3DA4"/>
    <w:rsid w:val="007D3DAA"/>
    <w:rsid w:val="007D3EAD"/>
    <w:rsid w:val="007D41AC"/>
    <w:rsid w:val="007D422E"/>
    <w:rsid w:val="007D426D"/>
    <w:rsid w:val="007D4582"/>
    <w:rsid w:val="007D4949"/>
    <w:rsid w:val="007D4AAD"/>
    <w:rsid w:val="007D4B3A"/>
    <w:rsid w:val="007D4E58"/>
    <w:rsid w:val="007D4EE8"/>
    <w:rsid w:val="007D50D3"/>
    <w:rsid w:val="007D51CE"/>
    <w:rsid w:val="007D5401"/>
    <w:rsid w:val="007D5444"/>
    <w:rsid w:val="007D5528"/>
    <w:rsid w:val="007D56B4"/>
    <w:rsid w:val="007D5BA5"/>
    <w:rsid w:val="007D5BD6"/>
    <w:rsid w:val="007D5C98"/>
    <w:rsid w:val="007D5D9A"/>
    <w:rsid w:val="007D60F7"/>
    <w:rsid w:val="007D619A"/>
    <w:rsid w:val="007D62D0"/>
    <w:rsid w:val="007D704F"/>
    <w:rsid w:val="007D71FE"/>
    <w:rsid w:val="007D725E"/>
    <w:rsid w:val="007D74D6"/>
    <w:rsid w:val="007D76B6"/>
    <w:rsid w:val="007D778F"/>
    <w:rsid w:val="007D77F1"/>
    <w:rsid w:val="007D7A3D"/>
    <w:rsid w:val="007D7B11"/>
    <w:rsid w:val="007D7CDB"/>
    <w:rsid w:val="007D7D97"/>
    <w:rsid w:val="007D7E49"/>
    <w:rsid w:val="007E0077"/>
    <w:rsid w:val="007E0152"/>
    <w:rsid w:val="007E01EE"/>
    <w:rsid w:val="007E055B"/>
    <w:rsid w:val="007E064D"/>
    <w:rsid w:val="007E0C17"/>
    <w:rsid w:val="007E0D00"/>
    <w:rsid w:val="007E0E5C"/>
    <w:rsid w:val="007E0F47"/>
    <w:rsid w:val="007E111E"/>
    <w:rsid w:val="007E12FA"/>
    <w:rsid w:val="007E1553"/>
    <w:rsid w:val="007E1618"/>
    <w:rsid w:val="007E1654"/>
    <w:rsid w:val="007E179B"/>
    <w:rsid w:val="007E1832"/>
    <w:rsid w:val="007E1FA4"/>
    <w:rsid w:val="007E2079"/>
    <w:rsid w:val="007E20C6"/>
    <w:rsid w:val="007E211A"/>
    <w:rsid w:val="007E2254"/>
    <w:rsid w:val="007E24CE"/>
    <w:rsid w:val="007E24DD"/>
    <w:rsid w:val="007E278E"/>
    <w:rsid w:val="007E2856"/>
    <w:rsid w:val="007E2BCB"/>
    <w:rsid w:val="007E2E9B"/>
    <w:rsid w:val="007E304D"/>
    <w:rsid w:val="007E326C"/>
    <w:rsid w:val="007E344F"/>
    <w:rsid w:val="007E35BA"/>
    <w:rsid w:val="007E37F8"/>
    <w:rsid w:val="007E385D"/>
    <w:rsid w:val="007E39B9"/>
    <w:rsid w:val="007E3E87"/>
    <w:rsid w:val="007E42A4"/>
    <w:rsid w:val="007E4460"/>
    <w:rsid w:val="007E4775"/>
    <w:rsid w:val="007E4ABC"/>
    <w:rsid w:val="007E4B71"/>
    <w:rsid w:val="007E4CBD"/>
    <w:rsid w:val="007E4DF3"/>
    <w:rsid w:val="007E4E69"/>
    <w:rsid w:val="007E4F79"/>
    <w:rsid w:val="007E50EA"/>
    <w:rsid w:val="007E524B"/>
    <w:rsid w:val="007E5347"/>
    <w:rsid w:val="007E5691"/>
    <w:rsid w:val="007E5943"/>
    <w:rsid w:val="007E5AC8"/>
    <w:rsid w:val="007E5BF7"/>
    <w:rsid w:val="007E5C42"/>
    <w:rsid w:val="007E5C70"/>
    <w:rsid w:val="007E5FD5"/>
    <w:rsid w:val="007E69C3"/>
    <w:rsid w:val="007E6A92"/>
    <w:rsid w:val="007E6AC8"/>
    <w:rsid w:val="007E6B4A"/>
    <w:rsid w:val="007E70F3"/>
    <w:rsid w:val="007E7554"/>
    <w:rsid w:val="007E79F8"/>
    <w:rsid w:val="007E7AF0"/>
    <w:rsid w:val="007F0242"/>
    <w:rsid w:val="007F042C"/>
    <w:rsid w:val="007F0A97"/>
    <w:rsid w:val="007F0BE0"/>
    <w:rsid w:val="007F0BF4"/>
    <w:rsid w:val="007F0E83"/>
    <w:rsid w:val="007F0FE6"/>
    <w:rsid w:val="007F103E"/>
    <w:rsid w:val="007F12F4"/>
    <w:rsid w:val="007F1892"/>
    <w:rsid w:val="007F1973"/>
    <w:rsid w:val="007F1D98"/>
    <w:rsid w:val="007F1F42"/>
    <w:rsid w:val="007F2225"/>
    <w:rsid w:val="007F22EF"/>
    <w:rsid w:val="007F252C"/>
    <w:rsid w:val="007F2637"/>
    <w:rsid w:val="007F2AB5"/>
    <w:rsid w:val="007F39A0"/>
    <w:rsid w:val="007F39B2"/>
    <w:rsid w:val="007F3CC9"/>
    <w:rsid w:val="007F3DA6"/>
    <w:rsid w:val="007F3E78"/>
    <w:rsid w:val="007F3EC6"/>
    <w:rsid w:val="007F3F87"/>
    <w:rsid w:val="007F42CA"/>
    <w:rsid w:val="007F432C"/>
    <w:rsid w:val="007F4554"/>
    <w:rsid w:val="007F4AEA"/>
    <w:rsid w:val="007F4B20"/>
    <w:rsid w:val="007F4C5E"/>
    <w:rsid w:val="007F53A5"/>
    <w:rsid w:val="007F571F"/>
    <w:rsid w:val="007F584B"/>
    <w:rsid w:val="007F5A0F"/>
    <w:rsid w:val="007F5E28"/>
    <w:rsid w:val="007F6000"/>
    <w:rsid w:val="007F6052"/>
    <w:rsid w:val="007F60D0"/>
    <w:rsid w:val="007F643C"/>
    <w:rsid w:val="007F6655"/>
    <w:rsid w:val="007F6A77"/>
    <w:rsid w:val="007F7055"/>
    <w:rsid w:val="007F72D1"/>
    <w:rsid w:val="007F7303"/>
    <w:rsid w:val="007F7520"/>
    <w:rsid w:val="007F7774"/>
    <w:rsid w:val="007F784E"/>
    <w:rsid w:val="007F799D"/>
    <w:rsid w:val="007F7ABF"/>
    <w:rsid w:val="00800039"/>
    <w:rsid w:val="0080015B"/>
    <w:rsid w:val="00800541"/>
    <w:rsid w:val="00800F65"/>
    <w:rsid w:val="008010F2"/>
    <w:rsid w:val="00801BE9"/>
    <w:rsid w:val="00801C37"/>
    <w:rsid w:val="00801F6E"/>
    <w:rsid w:val="00801FE5"/>
    <w:rsid w:val="00802560"/>
    <w:rsid w:val="00802616"/>
    <w:rsid w:val="00802671"/>
    <w:rsid w:val="008027CA"/>
    <w:rsid w:val="00802A7A"/>
    <w:rsid w:val="00802C5C"/>
    <w:rsid w:val="00802DE3"/>
    <w:rsid w:val="00802E2F"/>
    <w:rsid w:val="008036F6"/>
    <w:rsid w:val="008038D3"/>
    <w:rsid w:val="00803919"/>
    <w:rsid w:val="00803A9A"/>
    <w:rsid w:val="00803ABA"/>
    <w:rsid w:val="00804063"/>
    <w:rsid w:val="00804414"/>
    <w:rsid w:val="0080447C"/>
    <w:rsid w:val="008046DD"/>
    <w:rsid w:val="0080470C"/>
    <w:rsid w:val="00804F0C"/>
    <w:rsid w:val="00804F4C"/>
    <w:rsid w:val="00804F5A"/>
    <w:rsid w:val="008051B6"/>
    <w:rsid w:val="00805229"/>
    <w:rsid w:val="0080545B"/>
    <w:rsid w:val="00805559"/>
    <w:rsid w:val="00805672"/>
    <w:rsid w:val="00805778"/>
    <w:rsid w:val="00805F06"/>
    <w:rsid w:val="00806066"/>
    <w:rsid w:val="0080617C"/>
    <w:rsid w:val="00806407"/>
    <w:rsid w:val="00806677"/>
    <w:rsid w:val="008066A4"/>
    <w:rsid w:val="0080695F"/>
    <w:rsid w:val="00806BBF"/>
    <w:rsid w:val="00806F1B"/>
    <w:rsid w:val="00807188"/>
    <w:rsid w:val="00807389"/>
    <w:rsid w:val="008077A1"/>
    <w:rsid w:val="00807A53"/>
    <w:rsid w:val="00807C4C"/>
    <w:rsid w:val="008102AF"/>
    <w:rsid w:val="008103E9"/>
    <w:rsid w:val="0081049A"/>
    <w:rsid w:val="00810B3F"/>
    <w:rsid w:val="00810BDD"/>
    <w:rsid w:val="00811068"/>
    <w:rsid w:val="00811108"/>
    <w:rsid w:val="008111AD"/>
    <w:rsid w:val="00811384"/>
    <w:rsid w:val="00811556"/>
    <w:rsid w:val="00811B79"/>
    <w:rsid w:val="00811D75"/>
    <w:rsid w:val="00811FA6"/>
    <w:rsid w:val="0081228A"/>
    <w:rsid w:val="008126F5"/>
    <w:rsid w:val="008128DA"/>
    <w:rsid w:val="00812986"/>
    <w:rsid w:val="00812AC1"/>
    <w:rsid w:val="00812BD3"/>
    <w:rsid w:val="008130A4"/>
    <w:rsid w:val="008132AB"/>
    <w:rsid w:val="00813481"/>
    <w:rsid w:val="008138CC"/>
    <w:rsid w:val="00813983"/>
    <w:rsid w:val="00813A66"/>
    <w:rsid w:val="00813CFF"/>
    <w:rsid w:val="00813D46"/>
    <w:rsid w:val="00813F88"/>
    <w:rsid w:val="00814148"/>
    <w:rsid w:val="008141FA"/>
    <w:rsid w:val="0081460F"/>
    <w:rsid w:val="008146CB"/>
    <w:rsid w:val="0081472D"/>
    <w:rsid w:val="00814767"/>
    <w:rsid w:val="00814DE5"/>
    <w:rsid w:val="00814E64"/>
    <w:rsid w:val="00814FCD"/>
    <w:rsid w:val="0081523E"/>
    <w:rsid w:val="008153D9"/>
    <w:rsid w:val="00815420"/>
    <w:rsid w:val="0081553B"/>
    <w:rsid w:val="0081583D"/>
    <w:rsid w:val="00815C73"/>
    <w:rsid w:val="00815C8C"/>
    <w:rsid w:val="00815CCE"/>
    <w:rsid w:val="00815D13"/>
    <w:rsid w:val="00815E35"/>
    <w:rsid w:val="008160D2"/>
    <w:rsid w:val="00816648"/>
    <w:rsid w:val="008166DA"/>
    <w:rsid w:val="0081678C"/>
    <w:rsid w:val="00816BA4"/>
    <w:rsid w:val="00816E15"/>
    <w:rsid w:val="0081729D"/>
    <w:rsid w:val="008172D7"/>
    <w:rsid w:val="0081745D"/>
    <w:rsid w:val="008175B9"/>
    <w:rsid w:val="00817A04"/>
    <w:rsid w:val="00817C08"/>
    <w:rsid w:val="00817E98"/>
    <w:rsid w:val="008200B3"/>
    <w:rsid w:val="00820299"/>
    <w:rsid w:val="00820393"/>
    <w:rsid w:val="0082063E"/>
    <w:rsid w:val="008206E2"/>
    <w:rsid w:val="008208C7"/>
    <w:rsid w:val="00820BF0"/>
    <w:rsid w:val="00821072"/>
    <w:rsid w:val="00821164"/>
    <w:rsid w:val="0082132F"/>
    <w:rsid w:val="008213AD"/>
    <w:rsid w:val="00821469"/>
    <w:rsid w:val="008215B3"/>
    <w:rsid w:val="00821838"/>
    <w:rsid w:val="008218C9"/>
    <w:rsid w:val="00821B0E"/>
    <w:rsid w:val="00821F3C"/>
    <w:rsid w:val="00821F4A"/>
    <w:rsid w:val="00822040"/>
    <w:rsid w:val="008222DC"/>
    <w:rsid w:val="008223DF"/>
    <w:rsid w:val="0082255D"/>
    <w:rsid w:val="00822761"/>
    <w:rsid w:val="0082288D"/>
    <w:rsid w:val="008229C0"/>
    <w:rsid w:val="00822EB8"/>
    <w:rsid w:val="00822F94"/>
    <w:rsid w:val="008231F8"/>
    <w:rsid w:val="008236ED"/>
    <w:rsid w:val="008236F2"/>
    <w:rsid w:val="00823BCA"/>
    <w:rsid w:val="00823D5B"/>
    <w:rsid w:val="00823FF3"/>
    <w:rsid w:val="00824584"/>
    <w:rsid w:val="00824B72"/>
    <w:rsid w:val="00824E0C"/>
    <w:rsid w:val="00824F93"/>
    <w:rsid w:val="008252C4"/>
    <w:rsid w:val="00825416"/>
    <w:rsid w:val="00825418"/>
    <w:rsid w:val="0082590D"/>
    <w:rsid w:val="00825948"/>
    <w:rsid w:val="00825993"/>
    <w:rsid w:val="0082599E"/>
    <w:rsid w:val="00825DD5"/>
    <w:rsid w:val="0082606A"/>
    <w:rsid w:val="00826547"/>
    <w:rsid w:val="0082668B"/>
    <w:rsid w:val="00826888"/>
    <w:rsid w:val="00826924"/>
    <w:rsid w:val="00826A16"/>
    <w:rsid w:val="00826A2B"/>
    <w:rsid w:val="00826AA5"/>
    <w:rsid w:val="00826CB9"/>
    <w:rsid w:val="00826CC4"/>
    <w:rsid w:val="00826D15"/>
    <w:rsid w:val="008270AC"/>
    <w:rsid w:val="00827333"/>
    <w:rsid w:val="008278CA"/>
    <w:rsid w:val="00827978"/>
    <w:rsid w:val="00827BB0"/>
    <w:rsid w:val="00827D18"/>
    <w:rsid w:val="008300B7"/>
    <w:rsid w:val="00830368"/>
    <w:rsid w:val="0083039E"/>
    <w:rsid w:val="00830492"/>
    <w:rsid w:val="00830809"/>
    <w:rsid w:val="00830A68"/>
    <w:rsid w:val="00830E71"/>
    <w:rsid w:val="0083136D"/>
    <w:rsid w:val="00831418"/>
    <w:rsid w:val="008319A5"/>
    <w:rsid w:val="00831B09"/>
    <w:rsid w:val="00831BD4"/>
    <w:rsid w:val="00831C91"/>
    <w:rsid w:val="0083221D"/>
    <w:rsid w:val="0083249D"/>
    <w:rsid w:val="008326EA"/>
    <w:rsid w:val="0083273A"/>
    <w:rsid w:val="008328D1"/>
    <w:rsid w:val="0083293D"/>
    <w:rsid w:val="0083294D"/>
    <w:rsid w:val="00832A0F"/>
    <w:rsid w:val="00832BA5"/>
    <w:rsid w:val="00832CAB"/>
    <w:rsid w:val="00832D82"/>
    <w:rsid w:val="00832EA2"/>
    <w:rsid w:val="00832F2E"/>
    <w:rsid w:val="008330F8"/>
    <w:rsid w:val="00833153"/>
    <w:rsid w:val="00833333"/>
    <w:rsid w:val="0083343F"/>
    <w:rsid w:val="00833459"/>
    <w:rsid w:val="00833768"/>
    <w:rsid w:val="008338D3"/>
    <w:rsid w:val="00833A71"/>
    <w:rsid w:val="00833A73"/>
    <w:rsid w:val="00833C03"/>
    <w:rsid w:val="00833E4A"/>
    <w:rsid w:val="00833E51"/>
    <w:rsid w:val="00833F8B"/>
    <w:rsid w:val="0083430A"/>
    <w:rsid w:val="008345B8"/>
    <w:rsid w:val="008345C3"/>
    <w:rsid w:val="008346E8"/>
    <w:rsid w:val="00834718"/>
    <w:rsid w:val="008349D2"/>
    <w:rsid w:val="00834A5E"/>
    <w:rsid w:val="00834AB1"/>
    <w:rsid w:val="00834B77"/>
    <w:rsid w:val="00834CA2"/>
    <w:rsid w:val="00834D42"/>
    <w:rsid w:val="00834DD7"/>
    <w:rsid w:val="00834E13"/>
    <w:rsid w:val="00834EE9"/>
    <w:rsid w:val="00835181"/>
    <w:rsid w:val="008351E3"/>
    <w:rsid w:val="008352A9"/>
    <w:rsid w:val="00835580"/>
    <w:rsid w:val="0083567B"/>
    <w:rsid w:val="00835AF1"/>
    <w:rsid w:val="00835B97"/>
    <w:rsid w:val="00835BC6"/>
    <w:rsid w:val="00835E18"/>
    <w:rsid w:val="00836728"/>
    <w:rsid w:val="00836FA3"/>
    <w:rsid w:val="0083739F"/>
    <w:rsid w:val="00837599"/>
    <w:rsid w:val="0083783F"/>
    <w:rsid w:val="0083790D"/>
    <w:rsid w:val="008379EE"/>
    <w:rsid w:val="00837C08"/>
    <w:rsid w:val="008401F5"/>
    <w:rsid w:val="0084022E"/>
    <w:rsid w:val="0084035B"/>
    <w:rsid w:val="00840A23"/>
    <w:rsid w:val="00840BD5"/>
    <w:rsid w:val="00840CD8"/>
    <w:rsid w:val="00841082"/>
    <w:rsid w:val="008411A1"/>
    <w:rsid w:val="0084158C"/>
    <w:rsid w:val="008417BC"/>
    <w:rsid w:val="00841923"/>
    <w:rsid w:val="00841D25"/>
    <w:rsid w:val="00841D46"/>
    <w:rsid w:val="00841D8C"/>
    <w:rsid w:val="008420ED"/>
    <w:rsid w:val="0084221F"/>
    <w:rsid w:val="00842252"/>
    <w:rsid w:val="008422A8"/>
    <w:rsid w:val="0084241E"/>
    <w:rsid w:val="008428B3"/>
    <w:rsid w:val="00842A89"/>
    <w:rsid w:val="00842AC2"/>
    <w:rsid w:val="00842B2D"/>
    <w:rsid w:val="00842CA3"/>
    <w:rsid w:val="0084300E"/>
    <w:rsid w:val="00843044"/>
    <w:rsid w:val="0084368B"/>
    <w:rsid w:val="0084369E"/>
    <w:rsid w:val="00843A6E"/>
    <w:rsid w:val="00843C49"/>
    <w:rsid w:val="00843ED8"/>
    <w:rsid w:val="00843F74"/>
    <w:rsid w:val="0084419B"/>
    <w:rsid w:val="0084440E"/>
    <w:rsid w:val="00844A7E"/>
    <w:rsid w:val="00844B4B"/>
    <w:rsid w:val="00844BE6"/>
    <w:rsid w:val="00844D44"/>
    <w:rsid w:val="00844DDB"/>
    <w:rsid w:val="008457B9"/>
    <w:rsid w:val="00845AAB"/>
    <w:rsid w:val="008462EE"/>
    <w:rsid w:val="008469D0"/>
    <w:rsid w:val="00846CD8"/>
    <w:rsid w:val="008475FF"/>
    <w:rsid w:val="0084783E"/>
    <w:rsid w:val="00847888"/>
    <w:rsid w:val="00847DB5"/>
    <w:rsid w:val="00847EFD"/>
    <w:rsid w:val="00850099"/>
    <w:rsid w:val="008500B2"/>
    <w:rsid w:val="0085010D"/>
    <w:rsid w:val="008502D1"/>
    <w:rsid w:val="00850623"/>
    <w:rsid w:val="00850681"/>
    <w:rsid w:val="00850753"/>
    <w:rsid w:val="0085096D"/>
    <w:rsid w:val="00850B6F"/>
    <w:rsid w:val="00850C21"/>
    <w:rsid w:val="00850EAA"/>
    <w:rsid w:val="008516C1"/>
    <w:rsid w:val="008519E4"/>
    <w:rsid w:val="00851D21"/>
    <w:rsid w:val="00851E35"/>
    <w:rsid w:val="00851E84"/>
    <w:rsid w:val="00852009"/>
    <w:rsid w:val="00852043"/>
    <w:rsid w:val="0085263A"/>
    <w:rsid w:val="0085293A"/>
    <w:rsid w:val="00852B99"/>
    <w:rsid w:val="00852F42"/>
    <w:rsid w:val="008530D3"/>
    <w:rsid w:val="0085323E"/>
    <w:rsid w:val="008532EE"/>
    <w:rsid w:val="0085337F"/>
    <w:rsid w:val="008533DB"/>
    <w:rsid w:val="00853447"/>
    <w:rsid w:val="00853683"/>
    <w:rsid w:val="008537B3"/>
    <w:rsid w:val="00853D1B"/>
    <w:rsid w:val="00853F8B"/>
    <w:rsid w:val="0085433A"/>
    <w:rsid w:val="00854416"/>
    <w:rsid w:val="0085497A"/>
    <w:rsid w:val="00854994"/>
    <w:rsid w:val="008549EF"/>
    <w:rsid w:val="008550E9"/>
    <w:rsid w:val="00855219"/>
    <w:rsid w:val="008554D2"/>
    <w:rsid w:val="00855724"/>
    <w:rsid w:val="00855D44"/>
    <w:rsid w:val="008561BA"/>
    <w:rsid w:val="008561EB"/>
    <w:rsid w:val="0085621D"/>
    <w:rsid w:val="0085623C"/>
    <w:rsid w:val="008562E5"/>
    <w:rsid w:val="00856396"/>
    <w:rsid w:val="008563ED"/>
    <w:rsid w:val="00856645"/>
    <w:rsid w:val="00856DDD"/>
    <w:rsid w:val="00856DEA"/>
    <w:rsid w:val="00856DF9"/>
    <w:rsid w:val="00856F65"/>
    <w:rsid w:val="0085735E"/>
    <w:rsid w:val="008573B5"/>
    <w:rsid w:val="00857717"/>
    <w:rsid w:val="008577A4"/>
    <w:rsid w:val="008577D0"/>
    <w:rsid w:val="00857DE1"/>
    <w:rsid w:val="00857E36"/>
    <w:rsid w:val="0086036F"/>
    <w:rsid w:val="008603E3"/>
    <w:rsid w:val="00860852"/>
    <w:rsid w:val="008608DE"/>
    <w:rsid w:val="00860BDF"/>
    <w:rsid w:val="00860DCE"/>
    <w:rsid w:val="00860E6E"/>
    <w:rsid w:val="00860F45"/>
    <w:rsid w:val="00860FEF"/>
    <w:rsid w:val="0086130A"/>
    <w:rsid w:val="008619D0"/>
    <w:rsid w:val="00861C74"/>
    <w:rsid w:val="00861D05"/>
    <w:rsid w:val="00861E07"/>
    <w:rsid w:val="00861F7F"/>
    <w:rsid w:val="00862144"/>
    <w:rsid w:val="008621F6"/>
    <w:rsid w:val="0086242D"/>
    <w:rsid w:val="008624AF"/>
    <w:rsid w:val="0086261A"/>
    <w:rsid w:val="0086271A"/>
    <w:rsid w:val="00862862"/>
    <w:rsid w:val="00862BB3"/>
    <w:rsid w:val="00862CA3"/>
    <w:rsid w:val="00863002"/>
    <w:rsid w:val="00863069"/>
    <w:rsid w:val="00863279"/>
    <w:rsid w:val="008633A3"/>
    <w:rsid w:val="00863662"/>
    <w:rsid w:val="00863980"/>
    <w:rsid w:val="00863C55"/>
    <w:rsid w:val="00863E05"/>
    <w:rsid w:val="00864038"/>
    <w:rsid w:val="008641C4"/>
    <w:rsid w:val="008641EB"/>
    <w:rsid w:val="00864296"/>
    <w:rsid w:val="008643EC"/>
    <w:rsid w:val="008645F0"/>
    <w:rsid w:val="00864770"/>
    <w:rsid w:val="008649BC"/>
    <w:rsid w:val="00864C31"/>
    <w:rsid w:val="00864CDB"/>
    <w:rsid w:val="00864DC3"/>
    <w:rsid w:val="008651DB"/>
    <w:rsid w:val="0086550F"/>
    <w:rsid w:val="00865593"/>
    <w:rsid w:val="008657A2"/>
    <w:rsid w:val="00866010"/>
    <w:rsid w:val="00866506"/>
    <w:rsid w:val="00866510"/>
    <w:rsid w:val="00867227"/>
    <w:rsid w:val="00867477"/>
    <w:rsid w:val="0086773D"/>
    <w:rsid w:val="008678AD"/>
    <w:rsid w:val="00867906"/>
    <w:rsid w:val="008679EC"/>
    <w:rsid w:val="00867A71"/>
    <w:rsid w:val="00867B39"/>
    <w:rsid w:val="0087007C"/>
    <w:rsid w:val="008701A9"/>
    <w:rsid w:val="0087022E"/>
    <w:rsid w:val="008703E9"/>
    <w:rsid w:val="0087056F"/>
    <w:rsid w:val="00870657"/>
    <w:rsid w:val="00870759"/>
    <w:rsid w:val="008707FB"/>
    <w:rsid w:val="00870928"/>
    <w:rsid w:val="0087096C"/>
    <w:rsid w:val="00870F26"/>
    <w:rsid w:val="00870F39"/>
    <w:rsid w:val="00871197"/>
    <w:rsid w:val="008713BC"/>
    <w:rsid w:val="0087161F"/>
    <w:rsid w:val="0087196F"/>
    <w:rsid w:val="00871ACE"/>
    <w:rsid w:val="00871CA5"/>
    <w:rsid w:val="00871D00"/>
    <w:rsid w:val="00872039"/>
    <w:rsid w:val="008721B0"/>
    <w:rsid w:val="008726EB"/>
    <w:rsid w:val="00872BE8"/>
    <w:rsid w:val="00873034"/>
    <w:rsid w:val="008731EA"/>
    <w:rsid w:val="008733B7"/>
    <w:rsid w:val="008735CF"/>
    <w:rsid w:val="00873633"/>
    <w:rsid w:val="0087365B"/>
    <w:rsid w:val="00873674"/>
    <w:rsid w:val="00873D70"/>
    <w:rsid w:val="00873F88"/>
    <w:rsid w:val="00874309"/>
    <w:rsid w:val="008744C6"/>
    <w:rsid w:val="00874550"/>
    <w:rsid w:val="00874600"/>
    <w:rsid w:val="0087464C"/>
    <w:rsid w:val="00874A29"/>
    <w:rsid w:val="00874C57"/>
    <w:rsid w:val="00875377"/>
    <w:rsid w:val="00875870"/>
    <w:rsid w:val="00875CC7"/>
    <w:rsid w:val="00875CD9"/>
    <w:rsid w:val="00875CFE"/>
    <w:rsid w:val="00875D5C"/>
    <w:rsid w:val="00875F5D"/>
    <w:rsid w:val="00876065"/>
    <w:rsid w:val="00876167"/>
    <w:rsid w:val="00876219"/>
    <w:rsid w:val="00876286"/>
    <w:rsid w:val="008762CB"/>
    <w:rsid w:val="008764DC"/>
    <w:rsid w:val="008765CD"/>
    <w:rsid w:val="0087685F"/>
    <w:rsid w:val="008768B0"/>
    <w:rsid w:val="00876920"/>
    <w:rsid w:val="00876CF0"/>
    <w:rsid w:val="008773AD"/>
    <w:rsid w:val="008774C4"/>
    <w:rsid w:val="00877783"/>
    <w:rsid w:val="00877907"/>
    <w:rsid w:val="00877A4C"/>
    <w:rsid w:val="00880185"/>
    <w:rsid w:val="008801A8"/>
    <w:rsid w:val="0088065E"/>
    <w:rsid w:val="008807BC"/>
    <w:rsid w:val="00880A0F"/>
    <w:rsid w:val="00880AC8"/>
    <w:rsid w:val="00880D11"/>
    <w:rsid w:val="00880EF3"/>
    <w:rsid w:val="0088108A"/>
    <w:rsid w:val="0088119E"/>
    <w:rsid w:val="008813AB"/>
    <w:rsid w:val="00881623"/>
    <w:rsid w:val="0088166A"/>
    <w:rsid w:val="00881794"/>
    <w:rsid w:val="008817B8"/>
    <w:rsid w:val="008819C7"/>
    <w:rsid w:val="00881D76"/>
    <w:rsid w:val="00881E5D"/>
    <w:rsid w:val="0088216A"/>
    <w:rsid w:val="00882196"/>
    <w:rsid w:val="008825BF"/>
    <w:rsid w:val="008826DD"/>
    <w:rsid w:val="008827D8"/>
    <w:rsid w:val="0088289B"/>
    <w:rsid w:val="0088295E"/>
    <w:rsid w:val="00882DF7"/>
    <w:rsid w:val="00882ED4"/>
    <w:rsid w:val="0088327C"/>
    <w:rsid w:val="0088337E"/>
    <w:rsid w:val="0088360F"/>
    <w:rsid w:val="0088366F"/>
    <w:rsid w:val="00883748"/>
    <w:rsid w:val="008838B6"/>
    <w:rsid w:val="00883E12"/>
    <w:rsid w:val="00883E36"/>
    <w:rsid w:val="00884319"/>
    <w:rsid w:val="00884621"/>
    <w:rsid w:val="008848CF"/>
    <w:rsid w:val="008849E9"/>
    <w:rsid w:val="00884A4E"/>
    <w:rsid w:val="00884A6D"/>
    <w:rsid w:val="00884BD7"/>
    <w:rsid w:val="00884D73"/>
    <w:rsid w:val="00884E93"/>
    <w:rsid w:val="00884F24"/>
    <w:rsid w:val="00884FCA"/>
    <w:rsid w:val="00885A71"/>
    <w:rsid w:val="00885C8D"/>
    <w:rsid w:val="00885DE9"/>
    <w:rsid w:val="00886306"/>
    <w:rsid w:val="0088631E"/>
    <w:rsid w:val="00886A8F"/>
    <w:rsid w:val="00886A9F"/>
    <w:rsid w:val="00886B54"/>
    <w:rsid w:val="00886BDF"/>
    <w:rsid w:val="00887057"/>
    <w:rsid w:val="00887112"/>
    <w:rsid w:val="008871CA"/>
    <w:rsid w:val="00887247"/>
    <w:rsid w:val="00887485"/>
    <w:rsid w:val="00887A9F"/>
    <w:rsid w:val="00887D8D"/>
    <w:rsid w:val="00887EC4"/>
    <w:rsid w:val="00887F1E"/>
    <w:rsid w:val="00887FE4"/>
    <w:rsid w:val="008902C5"/>
    <w:rsid w:val="008903BD"/>
    <w:rsid w:val="0089045B"/>
    <w:rsid w:val="008906AB"/>
    <w:rsid w:val="00890719"/>
    <w:rsid w:val="00890782"/>
    <w:rsid w:val="00890808"/>
    <w:rsid w:val="00890D91"/>
    <w:rsid w:val="00890FFC"/>
    <w:rsid w:val="00891116"/>
    <w:rsid w:val="008912CF"/>
    <w:rsid w:val="0089131C"/>
    <w:rsid w:val="0089137E"/>
    <w:rsid w:val="008916ED"/>
    <w:rsid w:val="008917CB"/>
    <w:rsid w:val="00891AC2"/>
    <w:rsid w:val="00891AE5"/>
    <w:rsid w:val="00892455"/>
    <w:rsid w:val="00892533"/>
    <w:rsid w:val="0089291F"/>
    <w:rsid w:val="00892CB7"/>
    <w:rsid w:val="008931B0"/>
    <w:rsid w:val="00893ED1"/>
    <w:rsid w:val="00893F66"/>
    <w:rsid w:val="008940BD"/>
    <w:rsid w:val="00894193"/>
    <w:rsid w:val="008941CE"/>
    <w:rsid w:val="008941D8"/>
    <w:rsid w:val="008944D9"/>
    <w:rsid w:val="00894E2B"/>
    <w:rsid w:val="008951FE"/>
    <w:rsid w:val="00895460"/>
    <w:rsid w:val="00895509"/>
    <w:rsid w:val="008955E2"/>
    <w:rsid w:val="008956AB"/>
    <w:rsid w:val="008958F1"/>
    <w:rsid w:val="00895BBC"/>
    <w:rsid w:val="00895CEE"/>
    <w:rsid w:val="00895D46"/>
    <w:rsid w:val="008966F5"/>
    <w:rsid w:val="00896785"/>
    <w:rsid w:val="0089690A"/>
    <w:rsid w:val="00896940"/>
    <w:rsid w:val="008969E4"/>
    <w:rsid w:val="00896B78"/>
    <w:rsid w:val="00896D66"/>
    <w:rsid w:val="008972D6"/>
    <w:rsid w:val="00897A62"/>
    <w:rsid w:val="00897C48"/>
    <w:rsid w:val="00897C54"/>
    <w:rsid w:val="00897ED4"/>
    <w:rsid w:val="008A03D0"/>
    <w:rsid w:val="008A08B3"/>
    <w:rsid w:val="008A0AD8"/>
    <w:rsid w:val="008A0BA3"/>
    <w:rsid w:val="008A0D00"/>
    <w:rsid w:val="008A10AE"/>
    <w:rsid w:val="008A1399"/>
    <w:rsid w:val="008A149D"/>
    <w:rsid w:val="008A15E8"/>
    <w:rsid w:val="008A1767"/>
    <w:rsid w:val="008A17D5"/>
    <w:rsid w:val="008A1ACD"/>
    <w:rsid w:val="008A1D28"/>
    <w:rsid w:val="008A1F7D"/>
    <w:rsid w:val="008A2123"/>
    <w:rsid w:val="008A2543"/>
    <w:rsid w:val="008A28AD"/>
    <w:rsid w:val="008A2D95"/>
    <w:rsid w:val="008A2E2B"/>
    <w:rsid w:val="008A3154"/>
    <w:rsid w:val="008A3359"/>
    <w:rsid w:val="008A3365"/>
    <w:rsid w:val="008A353B"/>
    <w:rsid w:val="008A35B0"/>
    <w:rsid w:val="008A361D"/>
    <w:rsid w:val="008A3B54"/>
    <w:rsid w:val="008A41AA"/>
    <w:rsid w:val="008A4386"/>
    <w:rsid w:val="008A44C3"/>
    <w:rsid w:val="008A46D5"/>
    <w:rsid w:val="008A478C"/>
    <w:rsid w:val="008A4C47"/>
    <w:rsid w:val="008A4C6C"/>
    <w:rsid w:val="008A5563"/>
    <w:rsid w:val="008A5C6B"/>
    <w:rsid w:val="008A5F3C"/>
    <w:rsid w:val="008A62ED"/>
    <w:rsid w:val="008A6314"/>
    <w:rsid w:val="008A6560"/>
    <w:rsid w:val="008A6595"/>
    <w:rsid w:val="008A66CE"/>
    <w:rsid w:val="008A6754"/>
    <w:rsid w:val="008A67F1"/>
    <w:rsid w:val="008A774F"/>
    <w:rsid w:val="008A7926"/>
    <w:rsid w:val="008A7928"/>
    <w:rsid w:val="008A7ADE"/>
    <w:rsid w:val="008A7AE0"/>
    <w:rsid w:val="008B00FD"/>
    <w:rsid w:val="008B0512"/>
    <w:rsid w:val="008B05B8"/>
    <w:rsid w:val="008B0680"/>
    <w:rsid w:val="008B09A5"/>
    <w:rsid w:val="008B0BF1"/>
    <w:rsid w:val="008B14CA"/>
    <w:rsid w:val="008B157D"/>
    <w:rsid w:val="008B163F"/>
    <w:rsid w:val="008B24FE"/>
    <w:rsid w:val="008B268F"/>
    <w:rsid w:val="008B274D"/>
    <w:rsid w:val="008B2BB8"/>
    <w:rsid w:val="008B2C9C"/>
    <w:rsid w:val="008B2DDD"/>
    <w:rsid w:val="008B2EFF"/>
    <w:rsid w:val="008B2FE4"/>
    <w:rsid w:val="008B3107"/>
    <w:rsid w:val="008B36E4"/>
    <w:rsid w:val="008B390B"/>
    <w:rsid w:val="008B3E29"/>
    <w:rsid w:val="008B405A"/>
    <w:rsid w:val="008B451A"/>
    <w:rsid w:val="008B45EE"/>
    <w:rsid w:val="008B4660"/>
    <w:rsid w:val="008B488A"/>
    <w:rsid w:val="008B488E"/>
    <w:rsid w:val="008B48E2"/>
    <w:rsid w:val="008B4934"/>
    <w:rsid w:val="008B4984"/>
    <w:rsid w:val="008B4ECB"/>
    <w:rsid w:val="008B5169"/>
    <w:rsid w:val="008B5599"/>
    <w:rsid w:val="008B55E6"/>
    <w:rsid w:val="008B578E"/>
    <w:rsid w:val="008B5DCD"/>
    <w:rsid w:val="008B5E6B"/>
    <w:rsid w:val="008B6440"/>
    <w:rsid w:val="008B646D"/>
    <w:rsid w:val="008B649C"/>
    <w:rsid w:val="008B6737"/>
    <w:rsid w:val="008B6AF2"/>
    <w:rsid w:val="008B6F79"/>
    <w:rsid w:val="008B6FA2"/>
    <w:rsid w:val="008B70DC"/>
    <w:rsid w:val="008B71FD"/>
    <w:rsid w:val="008B725B"/>
    <w:rsid w:val="008B731D"/>
    <w:rsid w:val="008B7462"/>
    <w:rsid w:val="008B7483"/>
    <w:rsid w:val="008B74A5"/>
    <w:rsid w:val="008B7802"/>
    <w:rsid w:val="008B7E2F"/>
    <w:rsid w:val="008C0050"/>
    <w:rsid w:val="008C0273"/>
    <w:rsid w:val="008C0A60"/>
    <w:rsid w:val="008C0B39"/>
    <w:rsid w:val="008C0CA1"/>
    <w:rsid w:val="008C0F7F"/>
    <w:rsid w:val="008C155A"/>
    <w:rsid w:val="008C185F"/>
    <w:rsid w:val="008C18D0"/>
    <w:rsid w:val="008C18E4"/>
    <w:rsid w:val="008C1FC5"/>
    <w:rsid w:val="008C21C8"/>
    <w:rsid w:val="008C2364"/>
    <w:rsid w:val="008C23F3"/>
    <w:rsid w:val="008C24B7"/>
    <w:rsid w:val="008C2894"/>
    <w:rsid w:val="008C292C"/>
    <w:rsid w:val="008C29C1"/>
    <w:rsid w:val="008C2AE6"/>
    <w:rsid w:val="008C2AF6"/>
    <w:rsid w:val="008C2BF7"/>
    <w:rsid w:val="008C2D76"/>
    <w:rsid w:val="008C2EAF"/>
    <w:rsid w:val="008C32B2"/>
    <w:rsid w:val="008C34C0"/>
    <w:rsid w:val="008C36D1"/>
    <w:rsid w:val="008C379D"/>
    <w:rsid w:val="008C3821"/>
    <w:rsid w:val="008C3A9F"/>
    <w:rsid w:val="008C3C03"/>
    <w:rsid w:val="008C3F9E"/>
    <w:rsid w:val="008C4330"/>
    <w:rsid w:val="008C435D"/>
    <w:rsid w:val="008C4369"/>
    <w:rsid w:val="008C4383"/>
    <w:rsid w:val="008C4DB2"/>
    <w:rsid w:val="008C5189"/>
    <w:rsid w:val="008C5367"/>
    <w:rsid w:val="008C53C5"/>
    <w:rsid w:val="008C545A"/>
    <w:rsid w:val="008C5538"/>
    <w:rsid w:val="008C5651"/>
    <w:rsid w:val="008C573D"/>
    <w:rsid w:val="008C5D6E"/>
    <w:rsid w:val="008C5F67"/>
    <w:rsid w:val="008C5FD5"/>
    <w:rsid w:val="008C62B9"/>
    <w:rsid w:val="008C6436"/>
    <w:rsid w:val="008C6736"/>
    <w:rsid w:val="008C68E7"/>
    <w:rsid w:val="008C6B98"/>
    <w:rsid w:val="008C71A8"/>
    <w:rsid w:val="008C71B9"/>
    <w:rsid w:val="008C720D"/>
    <w:rsid w:val="008C7404"/>
    <w:rsid w:val="008C748E"/>
    <w:rsid w:val="008C75D0"/>
    <w:rsid w:val="008C77A2"/>
    <w:rsid w:val="008C79BF"/>
    <w:rsid w:val="008C7EC3"/>
    <w:rsid w:val="008C7ED5"/>
    <w:rsid w:val="008D052C"/>
    <w:rsid w:val="008D05AA"/>
    <w:rsid w:val="008D05C5"/>
    <w:rsid w:val="008D075E"/>
    <w:rsid w:val="008D0936"/>
    <w:rsid w:val="008D0A30"/>
    <w:rsid w:val="008D0C50"/>
    <w:rsid w:val="008D0D3C"/>
    <w:rsid w:val="008D0DD0"/>
    <w:rsid w:val="008D0FB3"/>
    <w:rsid w:val="008D113A"/>
    <w:rsid w:val="008D114F"/>
    <w:rsid w:val="008D11A7"/>
    <w:rsid w:val="008D164A"/>
    <w:rsid w:val="008D1792"/>
    <w:rsid w:val="008D17AD"/>
    <w:rsid w:val="008D1AA6"/>
    <w:rsid w:val="008D1E78"/>
    <w:rsid w:val="008D2334"/>
    <w:rsid w:val="008D2789"/>
    <w:rsid w:val="008D2972"/>
    <w:rsid w:val="008D2C02"/>
    <w:rsid w:val="008D2E11"/>
    <w:rsid w:val="008D33F7"/>
    <w:rsid w:val="008D3895"/>
    <w:rsid w:val="008D39CA"/>
    <w:rsid w:val="008D3BCB"/>
    <w:rsid w:val="008D3D55"/>
    <w:rsid w:val="008D46EA"/>
    <w:rsid w:val="008D4998"/>
    <w:rsid w:val="008D4AC1"/>
    <w:rsid w:val="008D4ACD"/>
    <w:rsid w:val="008D5485"/>
    <w:rsid w:val="008D55A6"/>
    <w:rsid w:val="008D570F"/>
    <w:rsid w:val="008D59A7"/>
    <w:rsid w:val="008D59C1"/>
    <w:rsid w:val="008D5AE3"/>
    <w:rsid w:val="008D5FA8"/>
    <w:rsid w:val="008D600C"/>
    <w:rsid w:val="008D61CF"/>
    <w:rsid w:val="008D62DB"/>
    <w:rsid w:val="008D6406"/>
    <w:rsid w:val="008D6E3A"/>
    <w:rsid w:val="008D6E64"/>
    <w:rsid w:val="008D6FC8"/>
    <w:rsid w:val="008D722F"/>
    <w:rsid w:val="008D7741"/>
    <w:rsid w:val="008D77CB"/>
    <w:rsid w:val="008D7841"/>
    <w:rsid w:val="008D79A1"/>
    <w:rsid w:val="008D7D6D"/>
    <w:rsid w:val="008D7F4E"/>
    <w:rsid w:val="008E00D7"/>
    <w:rsid w:val="008E013B"/>
    <w:rsid w:val="008E01B4"/>
    <w:rsid w:val="008E0205"/>
    <w:rsid w:val="008E072F"/>
    <w:rsid w:val="008E0B06"/>
    <w:rsid w:val="008E0BCF"/>
    <w:rsid w:val="008E0CCE"/>
    <w:rsid w:val="008E1003"/>
    <w:rsid w:val="008E11DA"/>
    <w:rsid w:val="008E1930"/>
    <w:rsid w:val="008E194C"/>
    <w:rsid w:val="008E1E2E"/>
    <w:rsid w:val="008E1EAB"/>
    <w:rsid w:val="008E2058"/>
    <w:rsid w:val="008E2268"/>
    <w:rsid w:val="008E26B8"/>
    <w:rsid w:val="008E27F4"/>
    <w:rsid w:val="008E29B7"/>
    <w:rsid w:val="008E2A09"/>
    <w:rsid w:val="008E2A72"/>
    <w:rsid w:val="008E3194"/>
    <w:rsid w:val="008E3256"/>
    <w:rsid w:val="008E350A"/>
    <w:rsid w:val="008E3773"/>
    <w:rsid w:val="008E37BC"/>
    <w:rsid w:val="008E397B"/>
    <w:rsid w:val="008E39C5"/>
    <w:rsid w:val="008E3BBE"/>
    <w:rsid w:val="008E3C09"/>
    <w:rsid w:val="008E3CDB"/>
    <w:rsid w:val="008E3D26"/>
    <w:rsid w:val="008E40A5"/>
    <w:rsid w:val="008E41A8"/>
    <w:rsid w:val="008E44E4"/>
    <w:rsid w:val="008E44FE"/>
    <w:rsid w:val="008E4785"/>
    <w:rsid w:val="008E493A"/>
    <w:rsid w:val="008E4CAB"/>
    <w:rsid w:val="008E4D76"/>
    <w:rsid w:val="008E4E38"/>
    <w:rsid w:val="008E4EE1"/>
    <w:rsid w:val="008E4FDA"/>
    <w:rsid w:val="008E50EE"/>
    <w:rsid w:val="008E517B"/>
    <w:rsid w:val="008E567E"/>
    <w:rsid w:val="008E57B5"/>
    <w:rsid w:val="008E57C8"/>
    <w:rsid w:val="008E59B6"/>
    <w:rsid w:val="008E5D42"/>
    <w:rsid w:val="008E5FFB"/>
    <w:rsid w:val="008E60D0"/>
    <w:rsid w:val="008E651C"/>
    <w:rsid w:val="008E6694"/>
    <w:rsid w:val="008E68D4"/>
    <w:rsid w:val="008E6BBD"/>
    <w:rsid w:val="008E6C2D"/>
    <w:rsid w:val="008E6EA9"/>
    <w:rsid w:val="008E6F21"/>
    <w:rsid w:val="008E7192"/>
    <w:rsid w:val="008E749B"/>
    <w:rsid w:val="008E787A"/>
    <w:rsid w:val="008E7ADA"/>
    <w:rsid w:val="008E7B18"/>
    <w:rsid w:val="008E7D15"/>
    <w:rsid w:val="008E7D5F"/>
    <w:rsid w:val="008F0503"/>
    <w:rsid w:val="008F0596"/>
    <w:rsid w:val="008F0625"/>
    <w:rsid w:val="008F0B45"/>
    <w:rsid w:val="008F0CFA"/>
    <w:rsid w:val="008F1021"/>
    <w:rsid w:val="008F10B8"/>
    <w:rsid w:val="008F1358"/>
    <w:rsid w:val="008F18A5"/>
    <w:rsid w:val="008F1990"/>
    <w:rsid w:val="008F1AAC"/>
    <w:rsid w:val="008F1BB1"/>
    <w:rsid w:val="008F1DB8"/>
    <w:rsid w:val="008F2034"/>
    <w:rsid w:val="008F20F2"/>
    <w:rsid w:val="008F2546"/>
    <w:rsid w:val="008F25E1"/>
    <w:rsid w:val="008F2691"/>
    <w:rsid w:val="008F2740"/>
    <w:rsid w:val="008F2826"/>
    <w:rsid w:val="008F3A1B"/>
    <w:rsid w:val="008F3B6A"/>
    <w:rsid w:val="008F40B8"/>
    <w:rsid w:val="008F41B2"/>
    <w:rsid w:val="008F422D"/>
    <w:rsid w:val="008F4501"/>
    <w:rsid w:val="008F45F6"/>
    <w:rsid w:val="008F476F"/>
    <w:rsid w:val="008F4ADC"/>
    <w:rsid w:val="008F4C91"/>
    <w:rsid w:val="008F4D20"/>
    <w:rsid w:val="008F5080"/>
    <w:rsid w:val="008F52A1"/>
    <w:rsid w:val="008F534D"/>
    <w:rsid w:val="008F54B1"/>
    <w:rsid w:val="008F5574"/>
    <w:rsid w:val="008F57A7"/>
    <w:rsid w:val="008F585D"/>
    <w:rsid w:val="008F5AB3"/>
    <w:rsid w:val="008F5B2C"/>
    <w:rsid w:val="008F5C1F"/>
    <w:rsid w:val="008F5F65"/>
    <w:rsid w:val="008F6390"/>
    <w:rsid w:val="008F6542"/>
    <w:rsid w:val="008F656B"/>
    <w:rsid w:val="008F6A51"/>
    <w:rsid w:val="008F6A83"/>
    <w:rsid w:val="008F6CFC"/>
    <w:rsid w:val="008F6D32"/>
    <w:rsid w:val="008F71B9"/>
    <w:rsid w:val="008F722B"/>
    <w:rsid w:val="008F7385"/>
    <w:rsid w:val="008F7438"/>
    <w:rsid w:val="008F7523"/>
    <w:rsid w:val="008F757E"/>
    <w:rsid w:val="008F764B"/>
    <w:rsid w:val="008F771A"/>
    <w:rsid w:val="008F78A0"/>
    <w:rsid w:val="008F79BA"/>
    <w:rsid w:val="008F7BE6"/>
    <w:rsid w:val="00900135"/>
    <w:rsid w:val="009001B5"/>
    <w:rsid w:val="0090069B"/>
    <w:rsid w:val="009006D9"/>
    <w:rsid w:val="00900CE3"/>
    <w:rsid w:val="00900FBE"/>
    <w:rsid w:val="00901108"/>
    <w:rsid w:val="009017B3"/>
    <w:rsid w:val="00901C96"/>
    <w:rsid w:val="00901D25"/>
    <w:rsid w:val="00901DF2"/>
    <w:rsid w:val="0090227E"/>
    <w:rsid w:val="00902299"/>
    <w:rsid w:val="009023E2"/>
    <w:rsid w:val="009024C9"/>
    <w:rsid w:val="00902639"/>
    <w:rsid w:val="009026A6"/>
    <w:rsid w:val="00902727"/>
    <w:rsid w:val="009028B1"/>
    <w:rsid w:val="00902BC3"/>
    <w:rsid w:val="00902BDB"/>
    <w:rsid w:val="00902F9F"/>
    <w:rsid w:val="00903056"/>
    <w:rsid w:val="0090343A"/>
    <w:rsid w:val="0090378D"/>
    <w:rsid w:val="00903A64"/>
    <w:rsid w:val="00903B61"/>
    <w:rsid w:val="00903DFB"/>
    <w:rsid w:val="00903E2C"/>
    <w:rsid w:val="00904A01"/>
    <w:rsid w:val="0090534D"/>
    <w:rsid w:val="00905363"/>
    <w:rsid w:val="009057FE"/>
    <w:rsid w:val="0090597E"/>
    <w:rsid w:val="00905C45"/>
    <w:rsid w:val="00905D88"/>
    <w:rsid w:val="009060C3"/>
    <w:rsid w:val="00906392"/>
    <w:rsid w:val="00906457"/>
    <w:rsid w:val="009064DF"/>
    <w:rsid w:val="00906530"/>
    <w:rsid w:val="00906983"/>
    <w:rsid w:val="00906A73"/>
    <w:rsid w:val="00906DC5"/>
    <w:rsid w:val="00906F13"/>
    <w:rsid w:val="00906F1D"/>
    <w:rsid w:val="0090703C"/>
    <w:rsid w:val="009071C2"/>
    <w:rsid w:val="009072F8"/>
    <w:rsid w:val="00907369"/>
    <w:rsid w:val="00907440"/>
    <w:rsid w:val="009074BC"/>
    <w:rsid w:val="00907569"/>
    <w:rsid w:val="00907A3E"/>
    <w:rsid w:val="00907CBB"/>
    <w:rsid w:val="00907D1F"/>
    <w:rsid w:val="00907D78"/>
    <w:rsid w:val="00907FF2"/>
    <w:rsid w:val="00910110"/>
    <w:rsid w:val="0091055A"/>
    <w:rsid w:val="009105BB"/>
    <w:rsid w:val="00910818"/>
    <w:rsid w:val="00910CA9"/>
    <w:rsid w:val="00910D82"/>
    <w:rsid w:val="00910E54"/>
    <w:rsid w:val="00910F79"/>
    <w:rsid w:val="00911058"/>
    <w:rsid w:val="00911652"/>
    <w:rsid w:val="009116D9"/>
    <w:rsid w:val="009116DD"/>
    <w:rsid w:val="00911A78"/>
    <w:rsid w:val="00911AF7"/>
    <w:rsid w:val="009120CC"/>
    <w:rsid w:val="00912285"/>
    <w:rsid w:val="009127EB"/>
    <w:rsid w:val="009127F6"/>
    <w:rsid w:val="00912915"/>
    <w:rsid w:val="00912D4D"/>
    <w:rsid w:val="00913295"/>
    <w:rsid w:val="0091332A"/>
    <w:rsid w:val="009133B3"/>
    <w:rsid w:val="00913852"/>
    <w:rsid w:val="009138C1"/>
    <w:rsid w:val="00913CB8"/>
    <w:rsid w:val="00913D2A"/>
    <w:rsid w:val="00914041"/>
    <w:rsid w:val="00914621"/>
    <w:rsid w:val="009148FF"/>
    <w:rsid w:val="00914A33"/>
    <w:rsid w:val="00914EB2"/>
    <w:rsid w:val="00915069"/>
    <w:rsid w:val="0091523B"/>
    <w:rsid w:val="00915334"/>
    <w:rsid w:val="009153CE"/>
    <w:rsid w:val="009153EB"/>
    <w:rsid w:val="009159BD"/>
    <w:rsid w:val="00915A27"/>
    <w:rsid w:val="00915C83"/>
    <w:rsid w:val="00915D50"/>
    <w:rsid w:val="009161A3"/>
    <w:rsid w:val="00916527"/>
    <w:rsid w:val="009165E4"/>
    <w:rsid w:val="009165FF"/>
    <w:rsid w:val="009171DC"/>
    <w:rsid w:val="00917217"/>
    <w:rsid w:val="0091776A"/>
    <w:rsid w:val="009179A0"/>
    <w:rsid w:val="00917DBB"/>
    <w:rsid w:val="009200BE"/>
    <w:rsid w:val="009201D6"/>
    <w:rsid w:val="00920344"/>
    <w:rsid w:val="00920619"/>
    <w:rsid w:val="009206B5"/>
    <w:rsid w:val="0092076F"/>
    <w:rsid w:val="009208EE"/>
    <w:rsid w:val="00920952"/>
    <w:rsid w:val="00920B88"/>
    <w:rsid w:val="00920BD0"/>
    <w:rsid w:val="00920E34"/>
    <w:rsid w:val="00920E3E"/>
    <w:rsid w:val="00920E54"/>
    <w:rsid w:val="00920F66"/>
    <w:rsid w:val="009213BB"/>
    <w:rsid w:val="00921672"/>
    <w:rsid w:val="00921B55"/>
    <w:rsid w:val="00921D7B"/>
    <w:rsid w:val="00921F32"/>
    <w:rsid w:val="009220FF"/>
    <w:rsid w:val="0092214E"/>
    <w:rsid w:val="0092273D"/>
    <w:rsid w:val="00922744"/>
    <w:rsid w:val="0092285C"/>
    <w:rsid w:val="009229BB"/>
    <w:rsid w:val="009229BD"/>
    <w:rsid w:val="00922A23"/>
    <w:rsid w:val="00922B05"/>
    <w:rsid w:val="00922B66"/>
    <w:rsid w:val="00922C1A"/>
    <w:rsid w:val="00922E53"/>
    <w:rsid w:val="009232D9"/>
    <w:rsid w:val="00923603"/>
    <w:rsid w:val="00923747"/>
    <w:rsid w:val="00923956"/>
    <w:rsid w:val="00923C2D"/>
    <w:rsid w:val="00923FE2"/>
    <w:rsid w:val="009241B1"/>
    <w:rsid w:val="00924689"/>
    <w:rsid w:val="0092495E"/>
    <w:rsid w:val="00924AD2"/>
    <w:rsid w:val="00924CA6"/>
    <w:rsid w:val="00924D64"/>
    <w:rsid w:val="00924F7F"/>
    <w:rsid w:val="0092520B"/>
    <w:rsid w:val="00925277"/>
    <w:rsid w:val="0092564A"/>
    <w:rsid w:val="00925802"/>
    <w:rsid w:val="0092589F"/>
    <w:rsid w:val="00925AF9"/>
    <w:rsid w:val="00925C8C"/>
    <w:rsid w:val="00925CA1"/>
    <w:rsid w:val="00925CFE"/>
    <w:rsid w:val="00925F23"/>
    <w:rsid w:val="00925FC7"/>
    <w:rsid w:val="009262D7"/>
    <w:rsid w:val="00926411"/>
    <w:rsid w:val="0092646B"/>
    <w:rsid w:val="009264FB"/>
    <w:rsid w:val="009268EF"/>
    <w:rsid w:val="009269F8"/>
    <w:rsid w:val="00926B8C"/>
    <w:rsid w:val="00926C68"/>
    <w:rsid w:val="00927187"/>
    <w:rsid w:val="009276ED"/>
    <w:rsid w:val="00927B29"/>
    <w:rsid w:val="00927C42"/>
    <w:rsid w:val="00927EFB"/>
    <w:rsid w:val="00927FDF"/>
    <w:rsid w:val="009303DF"/>
    <w:rsid w:val="00930528"/>
    <w:rsid w:val="00930583"/>
    <w:rsid w:val="00930588"/>
    <w:rsid w:val="0093070C"/>
    <w:rsid w:val="0093091A"/>
    <w:rsid w:val="00930B7B"/>
    <w:rsid w:val="00930DD5"/>
    <w:rsid w:val="00930EF6"/>
    <w:rsid w:val="00931335"/>
    <w:rsid w:val="0093145A"/>
    <w:rsid w:val="00931929"/>
    <w:rsid w:val="00931995"/>
    <w:rsid w:val="00931C50"/>
    <w:rsid w:val="00931C6E"/>
    <w:rsid w:val="00931CAB"/>
    <w:rsid w:val="00931F0A"/>
    <w:rsid w:val="00931F8D"/>
    <w:rsid w:val="0093203C"/>
    <w:rsid w:val="00932590"/>
    <w:rsid w:val="00932640"/>
    <w:rsid w:val="009328F8"/>
    <w:rsid w:val="00932AE8"/>
    <w:rsid w:val="00933047"/>
    <w:rsid w:val="00933268"/>
    <w:rsid w:val="00933346"/>
    <w:rsid w:val="0093368E"/>
    <w:rsid w:val="00933701"/>
    <w:rsid w:val="009337F6"/>
    <w:rsid w:val="00933867"/>
    <w:rsid w:val="009339BC"/>
    <w:rsid w:val="00933B6A"/>
    <w:rsid w:val="00933CDB"/>
    <w:rsid w:val="00933F7C"/>
    <w:rsid w:val="009341BC"/>
    <w:rsid w:val="009341C2"/>
    <w:rsid w:val="009343C1"/>
    <w:rsid w:val="009347AE"/>
    <w:rsid w:val="009348C8"/>
    <w:rsid w:val="00934945"/>
    <w:rsid w:val="009350D6"/>
    <w:rsid w:val="009352E1"/>
    <w:rsid w:val="00935B84"/>
    <w:rsid w:val="00935FFA"/>
    <w:rsid w:val="009360FB"/>
    <w:rsid w:val="00936110"/>
    <w:rsid w:val="009361F4"/>
    <w:rsid w:val="00936465"/>
    <w:rsid w:val="0093685B"/>
    <w:rsid w:val="009369A2"/>
    <w:rsid w:val="00936A25"/>
    <w:rsid w:val="00936A9C"/>
    <w:rsid w:val="00936B98"/>
    <w:rsid w:val="00936BAD"/>
    <w:rsid w:val="009372F3"/>
    <w:rsid w:val="00937886"/>
    <w:rsid w:val="00937F94"/>
    <w:rsid w:val="00937FA7"/>
    <w:rsid w:val="00940317"/>
    <w:rsid w:val="0094042F"/>
    <w:rsid w:val="00940464"/>
    <w:rsid w:val="0094090F"/>
    <w:rsid w:val="009409DD"/>
    <w:rsid w:val="00940B97"/>
    <w:rsid w:val="00940E34"/>
    <w:rsid w:val="00940E92"/>
    <w:rsid w:val="00940E9D"/>
    <w:rsid w:val="00940F53"/>
    <w:rsid w:val="0094114A"/>
    <w:rsid w:val="009411EC"/>
    <w:rsid w:val="009412F5"/>
    <w:rsid w:val="00941330"/>
    <w:rsid w:val="0094157F"/>
    <w:rsid w:val="00941950"/>
    <w:rsid w:val="00941991"/>
    <w:rsid w:val="00941BB4"/>
    <w:rsid w:val="00941BB6"/>
    <w:rsid w:val="00941D67"/>
    <w:rsid w:val="00941DE4"/>
    <w:rsid w:val="009421AC"/>
    <w:rsid w:val="009425C3"/>
    <w:rsid w:val="00942617"/>
    <w:rsid w:val="00942AB5"/>
    <w:rsid w:val="00942AC8"/>
    <w:rsid w:val="00942E37"/>
    <w:rsid w:val="0094306C"/>
    <w:rsid w:val="0094311E"/>
    <w:rsid w:val="009433D0"/>
    <w:rsid w:val="009434E0"/>
    <w:rsid w:val="009435CA"/>
    <w:rsid w:val="00943719"/>
    <w:rsid w:val="00943766"/>
    <w:rsid w:val="00943A19"/>
    <w:rsid w:val="00943AB0"/>
    <w:rsid w:val="00943CC4"/>
    <w:rsid w:val="00943DD8"/>
    <w:rsid w:val="00943EDC"/>
    <w:rsid w:val="00943FB6"/>
    <w:rsid w:val="00944324"/>
    <w:rsid w:val="009445E0"/>
    <w:rsid w:val="00944AA7"/>
    <w:rsid w:val="00944CB1"/>
    <w:rsid w:val="00944F91"/>
    <w:rsid w:val="0094510E"/>
    <w:rsid w:val="0094523E"/>
    <w:rsid w:val="00945761"/>
    <w:rsid w:val="009457E8"/>
    <w:rsid w:val="009459AE"/>
    <w:rsid w:val="00945B77"/>
    <w:rsid w:val="00945CE9"/>
    <w:rsid w:val="00946193"/>
    <w:rsid w:val="00946B07"/>
    <w:rsid w:val="00946BB5"/>
    <w:rsid w:val="00947055"/>
    <w:rsid w:val="0094729F"/>
    <w:rsid w:val="009472EE"/>
    <w:rsid w:val="0094796D"/>
    <w:rsid w:val="00947AA0"/>
    <w:rsid w:val="00947C89"/>
    <w:rsid w:val="00947CC6"/>
    <w:rsid w:val="00950376"/>
    <w:rsid w:val="00950402"/>
    <w:rsid w:val="0095077D"/>
    <w:rsid w:val="00950942"/>
    <w:rsid w:val="00950C90"/>
    <w:rsid w:val="00950F23"/>
    <w:rsid w:val="0095117C"/>
    <w:rsid w:val="009511CA"/>
    <w:rsid w:val="009512A6"/>
    <w:rsid w:val="00951470"/>
    <w:rsid w:val="009514E9"/>
    <w:rsid w:val="0095158D"/>
    <w:rsid w:val="009515A4"/>
    <w:rsid w:val="009518D7"/>
    <w:rsid w:val="00952299"/>
    <w:rsid w:val="00952488"/>
    <w:rsid w:val="009527E3"/>
    <w:rsid w:val="00952808"/>
    <w:rsid w:val="00952865"/>
    <w:rsid w:val="00952D43"/>
    <w:rsid w:val="00952D9D"/>
    <w:rsid w:val="009531BF"/>
    <w:rsid w:val="009536F2"/>
    <w:rsid w:val="009537FA"/>
    <w:rsid w:val="00953979"/>
    <w:rsid w:val="009539D4"/>
    <w:rsid w:val="00953ACF"/>
    <w:rsid w:val="00954344"/>
    <w:rsid w:val="00954BE2"/>
    <w:rsid w:val="00954BFB"/>
    <w:rsid w:val="00954E1C"/>
    <w:rsid w:val="00954E1D"/>
    <w:rsid w:val="00954F0A"/>
    <w:rsid w:val="00954FA9"/>
    <w:rsid w:val="009551BC"/>
    <w:rsid w:val="0095522E"/>
    <w:rsid w:val="009553D2"/>
    <w:rsid w:val="0095562B"/>
    <w:rsid w:val="009556C5"/>
    <w:rsid w:val="009559CB"/>
    <w:rsid w:val="00955A08"/>
    <w:rsid w:val="00955AD5"/>
    <w:rsid w:val="00955EF0"/>
    <w:rsid w:val="009560D4"/>
    <w:rsid w:val="00956476"/>
    <w:rsid w:val="0095672C"/>
    <w:rsid w:val="00956994"/>
    <w:rsid w:val="009569CB"/>
    <w:rsid w:val="00956CE7"/>
    <w:rsid w:val="00956CEA"/>
    <w:rsid w:val="0095732D"/>
    <w:rsid w:val="00957335"/>
    <w:rsid w:val="00957480"/>
    <w:rsid w:val="0095766E"/>
    <w:rsid w:val="009577D2"/>
    <w:rsid w:val="00957805"/>
    <w:rsid w:val="009578F1"/>
    <w:rsid w:val="00957B3C"/>
    <w:rsid w:val="00957B69"/>
    <w:rsid w:val="00957D83"/>
    <w:rsid w:val="00957E7C"/>
    <w:rsid w:val="00960190"/>
    <w:rsid w:val="009601EB"/>
    <w:rsid w:val="00960233"/>
    <w:rsid w:val="009603E9"/>
    <w:rsid w:val="009605E2"/>
    <w:rsid w:val="00960A93"/>
    <w:rsid w:val="00960E3D"/>
    <w:rsid w:val="00960F94"/>
    <w:rsid w:val="009610CC"/>
    <w:rsid w:val="0096136E"/>
    <w:rsid w:val="0096175D"/>
    <w:rsid w:val="00961A41"/>
    <w:rsid w:val="00961BF2"/>
    <w:rsid w:val="00961DBE"/>
    <w:rsid w:val="00961E71"/>
    <w:rsid w:val="00961F48"/>
    <w:rsid w:val="00962351"/>
    <w:rsid w:val="0096240B"/>
    <w:rsid w:val="0096244D"/>
    <w:rsid w:val="009627E0"/>
    <w:rsid w:val="00962809"/>
    <w:rsid w:val="00962899"/>
    <w:rsid w:val="00962920"/>
    <w:rsid w:val="00962AC5"/>
    <w:rsid w:val="00962DBD"/>
    <w:rsid w:val="00962E86"/>
    <w:rsid w:val="00962E8A"/>
    <w:rsid w:val="00962F5F"/>
    <w:rsid w:val="00962FDA"/>
    <w:rsid w:val="0096337D"/>
    <w:rsid w:val="0096353A"/>
    <w:rsid w:val="00963564"/>
    <w:rsid w:val="009635D1"/>
    <w:rsid w:val="0096372E"/>
    <w:rsid w:val="00963AAE"/>
    <w:rsid w:val="00963C1D"/>
    <w:rsid w:val="0096439B"/>
    <w:rsid w:val="00964880"/>
    <w:rsid w:val="00964ACA"/>
    <w:rsid w:val="0096520F"/>
    <w:rsid w:val="00965774"/>
    <w:rsid w:val="00965A97"/>
    <w:rsid w:val="00965BF7"/>
    <w:rsid w:val="00965C57"/>
    <w:rsid w:val="00965D65"/>
    <w:rsid w:val="00965FF7"/>
    <w:rsid w:val="00966317"/>
    <w:rsid w:val="009664D0"/>
    <w:rsid w:val="00966771"/>
    <w:rsid w:val="009667EA"/>
    <w:rsid w:val="009668E5"/>
    <w:rsid w:val="009669BB"/>
    <w:rsid w:val="00966B52"/>
    <w:rsid w:val="00966CCC"/>
    <w:rsid w:val="00966DED"/>
    <w:rsid w:val="009673A9"/>
    <w:rsid w:val="009674AE"/>
    <w:rsid w:val="0096758A"/>
    <w:rsid w:val="0096759F"/>
    <w:rsid w:val="009676DC"/>
    <w:rsid w:val="009677CF"/>
    <w:rsid w:val="00967E06"/>
    <w:rsid w:val="00967E7D"/>
    <w:rsid w:val="009702D5"/>
    <w:rsid w:val="009703AF"/>
    <w:rsid w:val="0097050A"/>
    <w:rsid w:val="009707E8"/>
    <w:rsid w:val="00970D1C"/>
    <w:rsid w:val="00970F25"/>
    <w:rsid w:val="00971072"/>
    <w:rsid w:val="009711ED"/>
    <w:rsid w:val="00971ADD"/>
    <w:rsid w:val="00971C9F"/>
    <w:rsid w:val="00971CF5"/>
    <w:rsid w:val="00971D96"/>
    <w:rsid w:val="00971E07"/>
    <w:rsid w:val="00972054"/>
    <w:rsid w:val="009720C8"/>
    <w:rsid w:val="009721C9"/>
    <w:rsid w:val="009724FD"/>
    <w:rsid w:val="00972AB2"/>
    <w:rsid w:val="00972AF4"/>
    <w:rsid w:val="00972D8B"/>
    <w:rsid w:val="00972DB6"/>
    <w:rsid w:val="00972E13"/>
    <w:rsid w:val="009730B3"/>
    <w:rsid w:val="00973348"/>
    <w:rsid w:val="0097338E"/>
    <w:rsid w:val="009734DA"/>
    <w:rsid w:val="009737D7"/>
    <w:rsid w:val="00973819"/>
    <w:rsid w:val="00973A51"/>
    <w:rsid w:val="00973C12"/>
    <w:rsid w:val="00973C34"/>
    <w:rsid w:val="00973F58"/>
    <w:rsid w:val="0097422D"/>
    <w:rsid w:val="00974244"/>
    <w:rsid w:val="009744AF"/>
    <w:rsid w:val="009748F2"/>
    <w:rsid w:val="00974C42"/>
    <w:rsid w:val="00974C7C"/>
    <w:rsid w:val="00974D20"/>
    <w:rsid w:val="00974F19"/>
    <w:rsid w:val="00974F49"/>
    <w:rsid w:val="009751FF"/>
    <w:rsid w:val="00975384"/>
    <w:rsid w:val="00975416"/>
    <w:rsid w:val="00975690"/>
    <w:rsid w:val="00975800"/>
    <w:rsid w:val="00975869"/>
    <w:rsid w:val="009758F7"/>
    <w:rsid w:val="00975DFC"/>
    <w:rsid w:val="0097613F"/>
    <w:rsid w:val="00976454"/>
    <w:rsid w:val="00976560"/>
    <w:rsid w:val="009765EA"/>
    <w:rsid w:val="00976B13"/>
    <w:rsid w:val="00976BE2"/>
    <w:rsid w:val="00976CFA"/>
    <w:rsid w:val="00976E27"/>
    <w:rsid w:val="00976E4B"/>
    <w:rsid w:val="0097729E"/>
    <w:rsid w:val="009777BB"/>
    <w:rsid w:val="00977914"/>
    <w:rsid w:val="00977A97"/>
    <w:rsid w:val="00977B42"/>
    <w:rsid w:val="00977DD0"/>
    <w:rsid w:val="009800FB"/>
    <w:rsid w:val="009803D2"/>
    <w:rsid w:val="009809CA"/>
    <w:rsid w:val="00980CC4"/>
    <w:rsid w:val="00980CE9"/>
    <w:rsid w:val="00980D45"/>
    <w:rsid w:val="00980FA9"/>
    <w:rsid w:val="009815AE"/>
    <w:rsid w:val="00981826"/>
    <w:rsid w:val="00981A45"/>
    <w:rsid w:val="00981AA1"/>
    <w:rsid w:val="00981EB7"/>
    <w:rsid w:val="00982E06"/>
    <w:rsid w:val="00982E64"/>
    <w:rsid w:val="00983510"/>
    <w:rsid w:val="00983674"/>
    <w:rsid w:val="009838BE"/>
    <w:rsid w:val="00983919"/>
    <w:rsid w:val="00983944"/>
    <w:rsid w:val="0098397A"/>
    <w:rsid w:val="00983DD3"/>
    <w:rsid w:val="00984273"/>
    <w:rsid w:val="0098431A"/>
    <w:rsid w:val="00984458"/>
    <w:rsid w:val="009845EC"/>
    <w:rsid w:val="009847C9"/>
    <w:rsid w:val="00984B67"/>
    <w:rsid w:val="00984BFE"/>
    <w:rsid w:val="00984C31"/>
    <w:rsid w:val="00984C7B"/>
    <w:rsid w:val="00984D9C"/>
    <w:rsid w:val="0098503B"/>
    <w:rsid w:val="009851EF"/>
    <w:rsid w:val="009854A9"/>
    <w:rsid w:val="00985527"/>
    <w:rsid w:val="00985807"/>
    <w:rsid w:val="00985BCF"/>
    <w:rsid w:val="00985C2F"/>
    <w:rsid w:val="00985E1A"/>
    <w:rsid w:val="00985E80"/>
    <w:rsid w:val="00985EA4"/>
    <w:rsid w:val="00985EC0"/>
    <w:rsid w:val="00985F0E"/>
    <w:rsid w:val="009860D6"/>
    <w:rsid w:val="009862C2"/>
    <w:rsid w:val="00986349"/>
    <w:rsid w:val="0098637F"/>
    <w:rsid w:val="0098658F"/>
    <w:rsid w:val="0098662C"/>
    <w:rsid w:val="009869A1"/>
    <w:rsid w:val="00986BC1"/>
    <w:rsid w:val="009878BF"/>
    <w:rsid w:val="00987ACC"/>
    <w:rsid w:val="00987AFD"/>
    <w:rsid w:val="00987CB2"/>
    <w:rsid w:val="00987D9C"/>
    <w:rsid w:val="00987F2D"/>
    <w:rsid w:val="009901AE"/>
    <w:rsid w:val="00990A4F"/>
    <w:rsid w:val="00990CA1"/>
    <w:rsid w:val="00990D4D"/>
    <w:rsid w:val="00990ECC"/>
    <w:rsid w:val="00991292"/>
    <w:rsid w:val="009917D8"/>
    <w:rsid w:val="00991AC8"/>
    <w:rsid w:val="00991F71"/>
    <w:rsid w:val="00991FC6"/>
    <w:rsid w:val="00992046"/>
    <w:rsid w:val="009921E3"/>
    <w:rsid w:val="009922B1"/>
    <w:rsid w:val="00992593"/>
    <w:rsid w:val="00992871"/>
    <w:rsid w:val="00992CBD"/>
    <w:rsid w:val="00992D07"/>
    <w:rsid w:val="0099323C"/>
    <w:rsid w:val="0099332E"/>
    <w:rsid w:val="00993404"/>
    <w:rsid w:val="00993516"/>
    <w:rsid w:val="009936B4"/>
    <w:rsid w:val="009936C7"/>
    <w:rsid w:val="00993C83"/>
    <w:rsid w:val="00993DC2"/>
    <w:rsid w:val="00993E72"/>
    <w:rsid w:val="009942BD"/>
    <w:rsid w:val="0099434F"/>
    <w:rsid w:val="0099440A"/>
    <w:rsid w:val="00994738"/>
    <w:rsid w:val="00994838"/>
    <w:rsid w:val="0099488E"/>
    <w:rsid w:val="00994B1C"/>
    <w:rsid w:val="00994B4B"/>
    <w:rsid w:val="00994D11"/>
    <w:rsid w:val="00995137"/>
    <w:rsid w:val="00995415"/>
    <w:rsid w:val="009956AB"/>
    <w:rsid w:val="0099591D"/>
    <w:rsid w:val="00995A00"/>
    <w:rsid w:val="00995DA7"/>
    <w:rsid w:val="0099612A"/>
    <w:rsid w:val="009967DA"/>
    <w:rsid w:val="009968B0"/>
    <w:rsid w:val="00996C86"/>
    <w:rsid w:val="0099740B"/>
    <w:rsid w:val="009974FD"/>
    <w:rsid w:val="00997738"/>
    <w:rsid w:val="00997933"/>
    <w:rsid w:val="00997A5D"/>
    <w:rsid w:val="00997B21"/>
    <w:rsid w:val="00997FE7"/>
    <w:rsid w:val="009A008E"/>
    <w:rsid w:val="009A0111"/>
    <w:rsid w:val="009A015D"/>
    <w:rsid w:val="009A01AF"/>
    <w:rsid w:val="009A01C4"/>
    <w:rsid w:val="009A0313"/>
    <w:rsid w:val="009A0691"/>
    <w:rsid w:val="009A0848"/>
    <w:rsid w:val="009A0B20"/>
    <w:rsid w:val="009A0B28"/>
    <w:rsid w:val="009A0CF3"/>
    <w:rsid w:val="009A0E6B"/>
    <w:rsid w:val="009A10EA"/>
    <w:rsid w:val="009A1453"/>
    <w:rsid w:val="009A174F"/>
    <w:rsid w:val="009A1782"/>
    <w:rsid w:val="009A1FC4"/>
    <w:rsid w:val="009A1FDF"/>
    <w:rsid w:val="009A2136"/>
    <w:rsid w:val="009A26E0"/>
    <w:rsid w:val="009A27A8"/>
    <w:rsid w:val="009A2D43"/>
    <w:rsid w:val="009A2F20"/>
    <w:rsid w:val="009A2F96"/>
    <w:rsid w:val="009A307B"/>
    <w:rsid w:val="009A3408"/>
    <w:rsid w:val="009A3802"/>
    <w:rsid w:val="009A3A04"/>
    <w:rsid w:val="009A3CF9"/>
    <w:rsid w:val="009A3D79"/>
    <w:rsid w:val="009A3DBA"/>
    <w:rsid w:val="009A3F7B"/>
    <w:rsid w:val="009A3FBA"/>
    <w:rsid w:val="009A3FF1"/>
    <w:rsid w:val="009A410E"/>
    <w:rsid w:val="009A41C4"/>
    <w:rsid w:val="009A42A4"/>
    <w:rsid w:val="009A4343"/>
    <w:rsid w:val="009A4895"/>
    <w:rsid w:val="009A4910"/>
    <w:rsid w:val="009A495F"/>
    <w:rsid w:val="009A49D1"/>
    <w:rsid w:val="009A4B6F"/>
    <w:rsid w:val="009A4DAD"/>
    <w:rsid w:val="009A4E68"/>
    <w:rsid w:val="009A5258"/>
    <w:rsid w:val="009A52F6"/>
    <w:rsid w:val="009A5304"/>
    <w:rsid w:val="009A56F1"/>
    <w:rsid w:val="009A5C24"/>
    <w:rsid w:val="009A5C7C"/>
    <w:rsid w:val="009A5CA3"/>
    <w:rsid w:val="009A5D2D"/>
    <w:rsid w:val="009A5D7B"/>
    <w:rsid w:val="009A5E10"/>
    <w:rsid w:val="009A5FDF"/>
    <w:rsid w:val="009A64B2"/>
    <w:rsid w:val="009A6517"/>
    <w:rsid w:val="009A65E5"/>
    <w:rsid w:val="009A67B5"/>
    <w:rsid w:val="009A6AB9"/>
    <w:rsid w:val="009A6E94"/>
    <w:rsid w:val="009A6F39"/>
    <w:rsid w:val="009A7154"/>
    <w:rsid w:val="009A758B"/>
    <w:rsid w:val="009A7995"/>
    <w:rsid w:val="009A7AED"/>
    <w:rsid w:val="009A7B4B"/>
    <w:rsid w:val="009A7BDA"/>
    <w:rsid w:val="009A7D8F"/>
    <w:rsid w:val="009A7E3A"/>
    <w:rsid w:val="009B0685"/>
    <w:rsid w:val="009B06DC"/>
    <w:rsid w:val="009B0CAE"/>
    <w:rsid w:val="009B0EAF"/>
    <w:rsid w:val="009B0FB7"/>
    <w:rsid w:val="009B11C3"/>
    <w:rsid w:val="009B1295"/>
    <w:rsid w:val="009B14B9"/>
    <w:rsid w:val="009B15EF"/>
    <w:rsid w:val="009B17A7"/>
    <w:rsid w:val="009B1FAF"/>
    <w:rsid w:val="009B2088"/>
    <w:rsid w:val="009B20ED"/>
    <w:rsid w:val="009B2485"/>
    <w:rsid w:val="009B2D72"/>
    <w:rsid w:val="009B3269"/>
    <w:rsid w:val="009B3305"/>
    <w:rsid w:val="009B3413"/>
    <w:rsid w:val="009B342E"/>
    <w:rsid w:val="009B392A"/>
    <w:rsid w:val="009B3936"/>
    <w:rsid w:val="009B3963"/>
    <w:rsid w:val="009B3964"/>
    <w:rsid w:val="009B3A29"/>
    <w:rsid w:val="009B4006"/>
    <w:rsid w:val="009B4075"/>
    <w:rsid w:val="009B425C"/>
    <w:rsid w:val="009B46D2"/>
    <w:rsid w:val="009B48B8"/>
    <w:rsid w:val="009B4E24"/>
    <w:rsid w:val="009B4EFC"/>
    <w:rsid w:val="009B4F0E"/>
    <w:rsid w:val="009B4F38"/>
    <w:rsid w:val="009B5020"/>
    <w:rsid w:val="009B5309"/>
    <w:rsid w:val="009B5551"/>
    <w:rsid w:val="009B55B7"/>
    <w:rsid w:val="009B56CA"/>
    <w:rsid w:val="009B5715"/>
    <w:rsid w:val="009B596C"/>
    <w:rsid w:val="009B5A08"/>
    <w:rsid w:val="009B5A90"/>
    <w:rsid w:val="009B5B05"/>
    <w:rsid w:val="009B5C9E"/>
    <w:rsid w:val="009B618A"/>
    <w:rsid w:val="009B69A7"/>
    <w:rsid w:val="009B6A53"/>
    <w:rsid w:val="009B6B2C"/>
    <w:rsid w:val="009B6C5A"/>
    <w:rsid w:val="009B6E52"/>
    <w:rsid w:val="009B7BC6"/>
    <w:rsid w:val="009B7CC4"/>
    <w:rsid w:val="009B7DC5"/>
    <w:rsid w:val="009C0006"/>
    <w:rsid w:val="009C01B4"/>
    <w:rsid w:val="009C067A"/>
    <w:rsid w:val="009C06C1"/>
    <w:rsid w:val="009C077A"/>
    <w:rsid w:val="009C0A8C"/>
    <w:rsid w:val="009C0FF5"/>
    <w:rsid w:val="009C1265"/>
    <w:rsid w:val="009C1610"/>
    <w:rsid w:val="009C1A28"/>
    <w:rsid w:val="009C1A37"/>
    <w:rsid w:val="009C1C8A"/>
    <w:rsid w:val="009C208A"/>
    <w:rsid w:val="009C257B"/>
    <w:rsid w:val="009C267F"/>
    <w:rsid w:val="009C2825"/>
    <w:rsid w:val="009C2837"/>
    <w:rsid w:val="009C31A3"/>
    <w:rsid w:val="009C3264"/>
    <w:rsid w:val="009C3421"/>
    <w:rsid w:val="009C3481"/>
    <w:rsid w:val="009C3560"/>
    <w:rsid w:val="009C3581"/>
    <w:rsid w:val="009C35BE"/>
    <w:rsid w:val="009C379A"/>
    <w:rsid w:val="009C387B"/>
    <w:rsid w:val="009C38D6"/>
    <w:rsid w:val="009C3F0E"/>
    <w:rsid w:val="009C44CC"/>
    <w:rsid w:val="009C49DF"/>
    <w:rsid w:val="009C4DBA"/>
    <w:rsid w:val="009C4F7A"/>
    <w:rsid w:val="009C4FCF"/>
    <w:rsid w:val="009C51D3"/>
    <w:rsid w:val="009C5276"/>
    <w:rsid w:val="009C5296"/>
    <w:rsid w:val="009C5402"/>
    <w:rsid w:val="009C549C"/>
    <w:rsid w:val="009C554C"/>
    <w:rsid w:val="009C58C8"/>
    <w:rsid w:val="009C5A9C"/>
    <w:rsid w:val="009C5B03"/>
    <w:rsid w:val="009C5D39"/>
    <w:rsid w:val="009C5E7D"/>
    <w:rsid w:val="009C63E2"/>
    <w:rsid w:val="009C64F5"/>
    <w:rsid w:val="009C64FC"/>
    <w:rsid w:val="009C670E"/>
    <w:rsid w:val="009C69A3"/>
    <w:rsid w:val="009C6AB9"/>
    <w:rsid w:val="009C6D4B"/>
    <w:rsid w:val="009C72CA"/>
    <w:rsid w:val="009C73D6"/>
    <w:rsid w:val="009C743B"/>
    <w:rsid w:val="009C750C"/>
    <w:rsid w:val="009C7956"/>
    <w:rsid w:val="009C79B9"/>
    <w:rsid w:val="009C7CC0"/>
    <w:rsid w:val="009C7E7D"/>
    <w:rsid w:val="009D0605"/>
    <w:rsid w:val="009D09B8"/>
    <w:rsid w:val="009D0A99"/>
    <w:rsid w:val="009D0B43"/>
    <w:rsid w:val="009D0C42"/>
    <w:rsid w:val="009D0CEE"/>
    <w:rsid w:val="009D1561"/>
    <w:rsid w:val="009D18EF"/>
    <w:rsid w:val="009D19AC"/>
    <w:rsid w:val="009D1C74"/>
    <w:rsid w:val="009D1E83"/>
    <w:rsid w:val="009D226A"/>
    <w:rsid w:val="009D22F5"/>
    <w:rsid w:val="009D2395"/>
    <w:rsid w:val="009D23F0"/>
    <w:rsid w:val="009D2424"/>
    <w:rsid w:val="009D275A"/>
    <w:rsid w:val="009D2BC2"/>
    <w:rsid w:val="009D2D44"/>
    <w:rsid w:val="009D2E04"/>
    <w:rsid w:val="009D30AC"/>
    <w:rsid w:val="009D31E2"/>
    <w:rsid w:val="009D334D"/>
    <w:rsid w:val="009D33EA"/>
    <w:rsid w:val="009D4119"/>
    <w:rsid w:val="009D42E8"/>
    <w:rsid w:val="009D444F"/>
    <w:rsid w:val="009D4922"/>
    <w:rsid w:val="009D4DEF"/>
    <w:rsid w:val="009D4FF5"/>
    <w:rsid w:val="009D5130"/>
    <w:rsid w:val="009D51C8"/>
    <w:rsid w:val="009D53D1"/>
    <w:rsid w:val="009D5838"/>
    <w:rsid w:val="009D59C6"/>
    <w:rsid w:val="009D5C7D"/>
    <w:rsid w:val="009D5CDA"/>
    <w:rsid w:val="009D5F5F"/>
    <w:rsid w:val="009D5F77"/>
    <w:rsid w:val="009D602C"/>
    <w:rsid w:val="009D61F0"/>
    <w:rsid w:val="009D636F"/>
    <w:rsid w:val="009D65E9"/>
    <w:rsid w:val="009D664C"/>
    <w:rsid w:val="009D6D8F"/>
    <w:rsid w:val="009D6DD5"/>
    <w:rsid w:val="009D6E28"/>
    <w:rsid w:val="009D6E3B"/>
    <w:rsid w:val="009D6E84"/>
    <w:rsid w:val="009D70DC"/>
    <w:rsid w:val="009D748E"/>
    <w:rsid w:val="009D758D"/>
    <w:rsid w:val="009D7960"/>
    <w:rsid w:val="009D7A7E"/>
    <w:rsid w:val="009D7D5C"/>
    <w:rsid w:val="009E085D"/>
    <w:rsid w:val="009E0BD0"/>
    <w:rsid w:val="009E0DAD"/>
    <w:rsid w:val="009E0E1A"/>
    <w:rsid w:val="009E0FCC"/>
    <w:rsid w:val="009E11A8"/>
    <w:rsid w:val="009E120D"/>
    <w:rsid w:val="009E14B2"/>
    <w:rsid w:val="009E1AA8"/>
    <w:rsid w:val="009E1B15"/>
    <w:rsid w:val="009E1B1A"/>
    <w:rsid w:val="009E1E6C"/>
    <w:rsid w:val="009E1ED3"/>
    <w:rsid w:val="009E205F"/>
    <w:rsid w:val="009E20F0"/>
    <w:rsid w:val="009E21AF"/>
    <w:rsid w:val="009E234E"/>
    <w:rsid w:val="009E24BA"/>
    <w:rsid w:val="009E252A"/>
    <w:rsid w:val="009E2752"/>
    <w:rsid w:val="009E27F1"/>
    <w:rsid w:val="009E2816"/>
    <w:rsid w:val="009E2A92"/>
    <w:rsid w:val="009E2C7C"/>
    <w:rsid w:val="009E2D91"/>
    <w:rsid w:val="009E3259"/>
    <w:rsid w:val="009E358B"/>
    <w:rsid w:val="009E35C7"/>
    <w:rsid w:val="009E3603"/>
    <w:rsid w:val="009E3694"/>
    <w:rsid w:val="009E38E3"/>
    <w:rsid w:val="009E38F9"/>
    <w:rsid w:val="009E39D8"/>
    <w:rsid w:val="009E3A21"/>
    <w:rsid w:val="009E3A43"/>
    <w:rsid w:val="009E3D9F"/>
    <w:rsid w:val="009E3FA9"/>
    <w:rsid w:val="009E46EB"/>
    <w:rsid w:val="009E4A90"/>
    <w:rsid w:val="009E4CFB"/>
    <w:rsid w:val="009E4D23"/>
    <w:rsid w:val="009E4FCE"/>
    <w:rsid w:val="009E5005"/>
    <w:rsid w:val="009E5110"/>
    <w:rsid w:val="009E515C"/>
    <w:rsid w:val="009E53B0"/>
    <w:rsid w:val="009E5418"/>
    <w:rsid w:val="009E55AC"/>
    <w:rsid w:val="009E5806"/>
    <w:rsid w:val="009E5B40"/>
    <w:rsid w:val="009E5BBD"/>
    <w:rsid w:val="009E5BD2"/>
    <w:rsid w:val="009E5E55"/>
    <w:rsid w:val="009E614E"/>
    <w:rsid w:val="009E629F"/>
    <w:rsid w:val="009E66A5"/>
    <w:rsid w:val="009E67DD"/>
    <w:rsid w:val="009E6B4A"/>
    <w:rsid w:val="009E6BE8"/>
    <w:rsid w:val="009E6C87"/>
    <w:rsid w:val="009E6F61"/>
    <w:rsid w:val="009E6FD6"/>
    <w:rsid w:val="009E7017"/>
    <w:rsid w:val="009E734C"/>
    <w:rsid w:val="009E74FD"/>
    <w:rsid w:val="009E75D9"/>
    <w:rsid w:val="009E7809"/>
    <w:rsid w:val="009E782C"/>
    <w:rsid w:val="009E78DD"/>
    <w:rsid w:val="009E7C33"/>
    <w:rsid w:val="009E7C9D"/>
    <w:rsid w:val="009E7CEF"/>
    <w:rsid w:val="009E7D23"/>
    <w:rsid w:val="009F00E1"/>
    <w:rsid w:val="009F02FE"/>
    <w:rsid w:val="009F084A"/>
    <w:rsid w:val="009F0991"/>
    <w:rsid w:val="009F0F7A"/>
    <w:rsid w:val="009F1729"/>
    <w:rsid w:val="009F18AB"/>
    <w:rsid w:val="009F1A26"/>
    <w:rsid w:val="009F1A63"/>
    <w:rsid w:val="009F1D4D"/>
    <w:rsid w:val="009F22A2"/>
    <w:rsid w:val="009F22C2"/>
    <w:rsid w:val="009F2583"/>
    <w:rsid w:val="009F26C4"/>
    <w:rsid w:val="009F28A1"/>
    <w:rsid w:val="009F28E5"/>
    <w:rsid w:val="009F2F13"/>
    <w:rsid w:val="009F32D3"/>
    <w:rsid w:val="009F3586"/>
    <w:rsid w:val="009F362F"/>
    <w:rsid w:val="009F3772"/>
    <w:rsid w:val="009F3840"/>
    <w:rsid w:val="009F3CA3"/>
    <w:rsid w:val="009F417D"/>
    <w:rsid w:val="009F426E"/>
    <w:rsid w:val="009F42D1"/>
    <w:rsid w:val="009F4829"/>
    <w:rsid w:val="009F4873"/>
    <w:rsid w:val="009F4BA9"/>
    <w:rsid w:val="009F4CBD"/>
    <w:rsid w:val="009F4F1E"/>
    <w:rsid w:val="009F52CA"/>
    <w:rsid w:val="009F52D8"/>
    <w:rsid w:val="009F556D"/>
    <w:rsid w:val="009F580C"/>
    <w:rsid w:val="009F58DA"/>
    <w:rsid w:val="009F5A0D"/>
    <w:rsid w:val="009F5B24"/>
    <w:rsid w:val="009F5B66"/>
    <w:rsid w:val="009F5BEA"/>
    <w:rsid w:val="009F5E59"/>
    <w:rsid w:val="009F63E1"/>
    <w:rsid w:val="009F66AA"/>
    <w:rsid w:val="009F6715"/>
    <w:rsid w:val="009F6BE2"/>
    <w:rsid w:val="009F704F"/>
    <w:rsid w:val="009F7098"/>
    <w:rsid w:val="009F722F"/>
    <w:rsid w:val="009F75F7"/>
    <w:rsid w:val="009F7831"/>
    <w:rsid w:val="009F7930"/>
    <w:rsid w:val="009F7A02"/>
    <w:rsid w:val="009F7D72"/>
    <w:rsid w:val="00A000A0"/>
    <w:rsid w:val="00A000C0"/>
    <w:rsid w:val="00A001EB"/>
    <w:rsid w:val="00A00405"/>
    <w:rsid w:val="00A00522"/>
    <w:rsid w:val="00A01079"/>
    <w:rsid w:val="00A01321"/>
    <w:rsid w:val="00A01434"/>
    <w:rsid w:val="00A0144A"/>
    <w:rsid w:val="00A015D5"/>
    <w:rsid w:val="00A017F8"/>
    <w:rsid w:val="00A01CA7"/>
    <w:rsid w:val="00A01ECA"/>
    <w:rsid w:val="00A021B5"/>
    <w:rsid w:val="00A023D5"/>
    <w:rsid w:val="00A024B4"/>
    <w:rsid w:val="00A026E2"/>
    <w:rsid w:val="00A02828"/>
    <w:rsid w:val="00A0289E"/>
    <w:rsid w:val="00A0294F"/>
    <w:rsid w:val="00A02AC5"/>
    <w:rsid w:val="00A02C6C"/>
    <w:rsid w:val="00A03179"/>
    <w:rsid w:val="00A031F1"/>
    <w:rsid w:val="00A03272"/>
    <w:rsid w:val="00A03277"/>
    <w:rsid w:val="00A032DD"/>
    <w:rsid w:val="00A03540"/>
    <w:rsid w:val="00A035E5"/>
    <w:rsid w:val="00A036F5"/>
    <w:rsid w:val="00A03B4B"/>
    <w:rsid w:val="00A03EF1"/>
    <w:rsid w:val="00A0409C"/>
    <w:rsid w:val="00A0416B"/>
    <w:rsid w:val="00A04264"/>
    <w:rsid w:val="00A0442E"/>
    <w:rsid w:val="00A04729"/>
    <w:rsid w:val="00A04976"/>
    <w:rsid w:val="00A04DE5"/>
    <w:rsid w:val="00A04FF0"/>
    <w:rsid w:val="00A05031"/>
    <w:rsid w:val="00A05277"/>
    <w:rsid w:val="00A0586E"/>
    <w:rsid w:val="00A0589A"/>
    <w:rsid w:val="00A05B66"/>
    <w:rsid w:val="00A05D08"/>
    <w:rsid w:val="00A06279"/>
    <w:rsid w:val="00A0627F"/>
    <w:rsid w:val="00A06286"/>
    <w:rsid w:val="00A062CC"/>
    <w:rsid w:val="00A064B5"/>
    <w:rsid w:val="00A0657E"/>
    <w:rsid w:val="00A06734"/>
    <w:rsid w:val="00A0678C"/>
    <w:rsid w:val="00A0679C"/>
    <w:rsid w:val="00A069CA"/>
    <w:rsid w:val="00A06CD4"/>
    <w:rsid w:val="00A070CF"/>
    <w:rsid w:val="00A07238"/>
    <w:rsid w:val="00A07246"/>
    <w:rsid w:val="00A0740A"/>
    <w:rsid w:val="00A0740B"/>
    <w:rsid w:val="00A0740F"/>
    <w:rsid w:val="00A07636"/>
    <w:rsid w:val="00A076D6"/>
    <w:rsid w:val="00A076D8"/>
    <w:rsid w:val="00A07CFB"/>
    <w:rsid w:val="00A10384"/>
    <w:rsid w:val="00A10BA2"/>
    <w:rsid w:val="00A10C00"/>
    <w:rsid w:val="00A10CD6"/>
    <w:rsid w:val="00A10CE3"/>
    <w:rsid w:val="00A10E15"/>
    <w:rsid w:val="00A10FE7"/>
    <w:rsid w:val="00A11079"/>
    <w:rsid w:val="00A114A6"/>
    <w:rsid w:val="00A1171A"/>
    <w:rsid w:val="00A11790"/>
    <w:rsid w:val="00A11935"/>
    <w:rsid w:val="00A11A9F"/>
    <w:rsid w:val="00A11DDE"/>
    <w:rsid w:val="00A11E55"/>
    <w:rsid w:val="00A126CD"/>
    <w:rsid w:val="00A1271C"/>
    <w:rsid w:val="00A127E4"/>
    <w:rsid w:val="00A12BF3"/>
    <w:rsid w:val="00A1334C"/>
    <w:rsid w:val="00A134CD"/>
    <w:rsid w:val="00A136EE"/>
    <w:rsid w:val="00A13864"/>
    <w:rsid w:val="00A13958"/>
    <w:rsid w:val="00A13DD9"/>
    <w:rsid w:val="00A140C4"/>
    <w:rsid w:val="00A1417C"/>
    <w:rsid w:val="00A145E3"/>
    <w:rsid w:val="00A14658"/>
    <w:rsid w:val="00A14979"/>
    <w:rsid w:val="00A14A82"/>
    <w:rsid w:val="00A14ADD"/>
    <w:rsid w:val="00A14D87"/>
    <w:rsid w:val="00A14FDA"/>
    <w:rsid w:val="00A15700"/>
    <w:rsid w:val="00A1582F"/>
    <w:rsid w:val="00A158B6"/>
    <w:rsid w:val="00A15C0F"/>
    <w:rsid w:val="00A15DF2"/>
    <w:rsid w:val="00A15E22"/>
    <w:rsid w:val="00A15E99"/>
    <w:rsid w:val="00A163E0"/>
    <w:rsid w:val="00A164E5"/>
    <w:rsid w:val="00A1653F"/>
    <w:rsid w:val="00A16ABE"/>
    <w:rsid w:val="00A16AC2"/>
    <w:rsid w:val="00A16CAA"/>
    <w:rsid w:val="00A17073"/>
    <w:rsid w:val="00A170AF"/>
    <w:rsid w:val="00A17538"/>
    <w:rsid w:val="00A17617"/>
    <w:rsid w:val="00A17767"/>
    <w:rsid w:val="00A1798D"/>
    <w:rsid w:val="00A17A1C"/>
    <w:rsid w:val="00A17A84"/>
    <w:rsid w:val="00A17A9C"/>
    <w:rsid w:val="00A17B68"/>
    <w:rsid w:val="00A17F5B"/>
    <w:rsid w:val="00A20145"/>
    <w:rsid w:val="00A20359"/>
    <w:rsid w:val="00A208D2"/>
    <w:rsid w:val="00A20C3B"/>
    <w:rsid w:val="00A20CEA"/>
    <w:rsid w:val="00A20D9E"/>
    <w:rsid w:val="00A20E8D"/>
    <w:rsid w:val="00A20EC5"/>
    <w:rsid w:val="00A20F96"/>
    <w:rsid w:val="00A21177"/>
    <w:rsid w:val="00A212A5"/>
    <w:rsid w:val="00A220B8"/>
    <w:rsid w:val="00A221AB"/>
    <w:rsid w:val="00A22307"/>
    <w:rsid w:val="00A22496"/>
    <w:rsid w:val="00A2258C"/>
    <w:rsid w:val="00A22670"/>
    <w:rsid w:val="00A226C6"/>
    <w:rsid w:val="00A2273D"/>
    <w:rsid w:val="00A22871"/>
    <w:rsid w:val="00A22D91"/>
    <w:rsid w:val="00A23166"/>
    <w:rsid w:val="00A23BCF"/>
    <w:rsid w:val="00A23D99"/>
    <w:rsid w:val="00A23F9C"/>
    <w:rsid w:val="00A24281"/>
    <w:rsid w:val="00A24A2D"/>
    <w:rsid w:val="00A24FB6"/>
    <w:rsid w:val="00A25295"/>
    <w:rsid w:val="00A25437"/>
    <w:rsid w:val="00A2577E"/>
    <w:rsid w:val="00A25879"/>
    <w:rsid w:val="00A25B27"/>
    <w:rsid w:val="00A25B84"/>
    <w:rsid w:val="00A26412"/>
    <w:rsid w:val="00A26466"/>
    <w:rsid w:val="00A266B1"/>
    <w:rsid w:val="00A26A63"/>
    <w:rsid w:val="00A26ADF"/>
    <w:rsid w:val="00A26C2E"/>
    <w:rsid w:val="00A2719D"/>
    <w:rsid w:val="00A27454"/>
    <w:rsid w:val="00A27634"/>
    <w:rsid w:val="00A276F2"/>
    <w:rsid w:val="00A2774E"/>
    <w:rsid w:val="00A27998"/>
    <w:rsid w:val="00A27AC3"/>
    <w:rsid w:val="00A27CFF"/>
    <w:rsid w:val="00A27D1A"/>
    <w:rsid w:val="00A30406"/>
    <w:rsid w:val="00A30A9D"/>
    <w:rsid w:val="00A31016"/>
    <w:rsid w:val="00A31105"/>
    <w:rsid w:val="00A311F2"/>
    <w:rsid w:val="00A318ED"/>
    <w:rsid w:val="00A31949"/>
    <w:rsid w:val="00A31A0E"/>
    <w:rsid w:val="00A31D08"/>
    <w:rsid w:val="00A320BC"/>
    <w:rsid w:val="00A320F4"/>
    <w:rsid w:val="00A3231E"/>
    <w:rsid w:val="00A3237B"/>
    <w:rsid w:val="00A32522"/>
    <w:rsid w:val="00A32743"/>
    <w:rsid w:val="00A32789"/>
    <w:rsid w:val="00A3279D"/>
    <w:rsid w:val="00A327AB"/>
    <w:rsid w:val="00A32935"/>
    <w:rsid w:val="00A329D2"/>
    <w:rsid w:val="00A32D58"/>
    <w:rsid w:val="00A32E18"/>
    <w:rsid w:val="00A32F87"/>
    <w:rsid w:val="00A3303A"/>
    <w:rsid w:val="00A33388"/>
    <w:rsid w:val="00A334FC"/>
    <w:rsid w:val="00A3354D"/>
    <w:rsid w:val="00A33596"/>
    <w:rsid w:val="00A3390F"/>
    <w:rsid w:val="00A33A88"/>
    <w:rsid w:val="00A33A89"/>
    <w:rsid w:val="00A33AD4"/>
    <w:rsid w:val="00A33C9B"/>
    <w:rsid w:val="00A33D88"/>
    <w:rsid w:val="00A33EBF"/>
    <w:rsid w:val="00A349A1"/>
    <w:rsid w:val="00A34C8B"/>
    <w:rsid w:val="00A34E06"/>
    <w:rsid w:val="00A34EED"/>
    <w:rsid w:val="00A34F50"/>
    <w:rsid w:val="00A35209"/>
    <w:rsid w:val="00A35298"/>
    <w:rsid w:val="00A354AF"/>
    <w:rsid w:val="00A357FB"/>
    <w:rsid w:val="00A35CD3"/>
    <w:rsid w:val="00A35DFD"/>
    <w:rsid w:val="00A36042"/>
    <w:rsid w:val="00A360E4"/>
    <w:rsid w:val="00A36445"/>
    <w:rsid w:val="00A364E5"/>
    <w:rsid w:val="00A36B08"/>
    <w:rsid w:val="00A37042"/>
    <w:rsid w:val="00A378C4"/>
    <w:rsid w:val="00A37A12"/>
    <w:rsid w:val="00A37B29"/>
    <w:rsid w:val="00A37F63"/>
    <w:rsid w:val="00A4052B"/>
    <w:rsid w:val="00A40590"/>
    <w:rsid w:val="00A40E13"/>
    <w:rsid w:val="00A41586"/>
    <w:rsid w:val="00A41613"/>
    <w:rsid w:val="00A416F9"/>
    <w:rsid w:val="00A41B32"/>
    <w:rsid w:val="00A41E2D"/>
    <w:rsid w:val="00A41E9E"/>
    <w:rsid w:val="00A41F35"/>
    <w:rsid w:val="00A42EC7"/>
    <w:rsid w:val="00A42F4D"/>
    <w:rsid w:val="00A4313A"/>
    <w:rsid w:val="00A43301"/>
    <w:rsid w:val="00A434D1"/>
    <w:rsid w:val="00A43671"/>
    <w:rsid w:val="00A43882"/>
    <w:rsid w:val="00A43943"/>
    <w:rsid w:val="00A43D0A"/>
    <w:rsid w:val="00A43E8F"/>
    <w:rsid w:val="00A440D9"/>
    <w:rsid w:val="00A4422C"/>
    <w:rsid w:val="00A442D4"/>
    <w:rsid w:val="00A443AD"/>
    <w:rsid w:val="00A4448D"/>
    <w:rsid w:val="00A44B9F"/>
    <w:rsid w:val="00A44BA2"/>
    <w:rsid w:val="00A4508F"/>
    <w:rsid w:val="00A45582"/>
    <w:rsid w:val="00A457AA"/>
    <w:rsid w:val="00A45945"/>
    <w:rsid w:val="00A459B2"/>
    <w:rsid w:val="00A459F0"/>
    <w:rsid w:val="00A45C9B"/>
    <w:rsid w:val="00A46179"/>
    <w:rsid w:val="00A4650F"/>
    <w:rsid w:val="00A46864"/>
    <w:rsid w:val="00A46C4B"/>
    <w:rsid w:val="00A46CE9"/>
    <w:rsid w:val="00A47036"/>
    <w:rsid w:val="00A479E1"/>
    <w:rsid w:val="00A47AD3"/>
    <w:rsid w:val="00A47B05"/>
    <w:rsid w:val="00A47B7E"/>
    <w:rsid w:val="00A47E4A"/>
    <w:rsid w:val="00A47F89"/>
    <w:rsid w:val="00A50506"/>
    <w:rsid w:val="00A507E1"/>
    <w:rsid w:val="00A50858"/>
    <w:rsid w:val="00A50A89"/>
    <w:rsid w:val="00A50E78"/>
    <w:rsid w:val="00A51212"/>
    <w:rsid w:val="00A51281"/>
    <w:rsid w:val="00A51408"/>
    <w:rsid w:val="00A5152A"/>
    <w:rsid w:val="00A51912"/>
    <w:rsid w:val="00A51C48"/>
    <w:rsid w:val="00A51CEC"/>
    <w:rsid w:val="00A52521"/>
    <w:rsid w:val="00A52760"/>
    <w:rsid w:val="00A52B03"/>
    <w:rsid w:val="00A532FC"/>
    <w:rsid w:val="00A533D1"/>
    <w:rsid w:val="00A535A5"/>
    <w:rsid w:val="00A53C16"/>
    <w:rsid w:val="00A53D0A"/>
    <w:rsid w:val="00A54060"/>
    <w:rsid w:val="00A544A9"/>
    <w:rsid w:val="00A546C6"/>
    <w:rsid w:val="00A5485E"/>
    <w:rsid w:val="00A54C2E"/>
    <w:rsid w:val="00A55208"/>
    <w:rsid w:val="00A55223"/>
    <w:rsid w:val="00A5536E"/>
    <w:rsid w:val="00A55483"/>
    <w:rsid w:val="00A556AA"/>
    <w:rsid w:val="00A5585A"/>
    <w:rsid w:val="00A55D1E"/>
    <w:rsid w:val="00A55D46"/>
    <w:rsid w:val="00A55EDA"/>
    <w:rsid w:val="00A56261"/>
    <w:rsid w:val="00A5632A"/>
    <w:rsid w:val="00A564C2"/>
    <w:rsid w:val="00A565B0"/>
    <w:rsid w:val="00A565F9"/>
    <w:rsid w:val="00A56953"/>
    <w:rsid w:val="00A56983"/>
    <w:rsid w:val="00A56BAB"/>
    <w:rsid w:val="00A56BC7"/>
    <w:rsid w:val="00A56E80"/>
    <w:rsid w:val="00A56F8B"/>
    <w:rsid w:val="00A57138"/>
    <w:rsid w:val="00A57207"/>
    <w:rsid w:val="00A57564"/>
    <w:rsid w:val="00A578C2"/>
    <w:rsid w:val="00A57BF8"/>
    <w:rsid w:val="00A57D37"/>
    <w:rsid w:val="00A57D67"/>
    <w:rsid w:val="00A60069"/>
    <w:rsid w:val="00A6073B"/>
    <w:rsid w:val="00A6095D"/>
    <w:rsid w:val="00A60984"/>
    <w:rsid w:val="00A60DC0"/>
    <w:rsid w:val="00A610CE"/>
    <w:rsid w:val="00A610D8"/>
    <w:rsid w:val="00A613BA"/>
    <w:rsid w:val="00A6153B"/>
    <w:rsid w:val="00A61A28"/>
    <w:rsid w:val="00A61B8C"/>
    <w:rsid w:val="00A61C88"/>
    <w:rsid w:val="00A61E59"/>
    <w:rsid w:val="00A61E80"/>
    <w:rsid w:val="00A61F63"/>
    <w:rsid w:val="00A62914"/>
    <w:rsid w:val="00A62BB8"/>
    <w:rsid w:val="00A62CA9"/>
    <w:rsid w:val="00A62EFA"/>
    <w:rsid w:val="00A62FEC"/>
    <w:rsid w:val="00A630A1"/>
    <w:rsid w:val="00A632A9"/>
    <w:rsid w:val="00A6339D"/>
    <w:rsid w:val="00A63545"/>
    <w:rsid w:val="00A63668"/>
    <w:rsid w:val="00A63929"/>
    <w:rsid w:val="00A63A9A"/>
    <w:rsid w:val="00A63BE8"/>
    <w:rsid w:val="00A63E91"/>
    <w:rsid w:val="00A63F7E"/>
    <w:rsid w:val="00A64023"/>
    <w:rsid w:val="00A644B7"/>
    <w:rsid w:val="00A64700"/>
    <w:rsid w:val="00A64CD0"/>
    <w:rsid w:val="00A64D07"/>
    <w:rsid w:val="00A65086"/>
    <w:rsid w:val="00A6509C"/>
    <w:rsid w:val="00A65515"/>
    <w:rsid w:val="00A655D4"/>
    <w:rsid w:val="00A65632"/>
    <w:rsid w:val="00A65951"/>
    <w:rsid w:val="00A659F8"/>
    <w:rsid w:val="00A65D71"/>
    <w:rsid w:val="00A65ED9"/>
    <w:rsid w:val="00A66038"/>
    <w:rsid w:val="00A66156"/>
    <w:rsid w:val="00A6620C"/>
    <w:rsid w:val="00A66397"/>
    <w:rsid w:val="00A665D8"/>
    <w:rsid w:val="00A66725"/>
    <w:rsid w:val="00A66874"/>
    <w:rsid w:val="00A66B6E"/>
    <w:rsid w:val="00A66C2E"/>
    <w:rsid w:val="00A670DF"/>
    <w:rsid w:val="00A67110"/>
    <w:rsid w:val="00A672BC"/>
    <w:rsid w:val="00A673F5"/>
    <w:rsid w:val="00A67449"/>
    <w:rsid w:val="00A676FA"/>
    <w:rsid w:val="00A67870"/>
    <w:rsid w:val="00A67A36"/>
    <w:rsid w:val="00A67EFE"/>
    <w:rsid w:val="00A700E9"/>
    <w:rsid w:val="00A702F7"/>
    <w:rsid w:val="00A706DB"/>
    <w:rsid w:val="00A70AE9"/>
    <w:rsid w:val="00A70B7A"/>
    <w:rsid w:val="00A70C8B"/>
    <w:rsid w:val="00A70C92"/>
    <w:rsid w:val="00A70DCD"/>
    <w:rsid w:val="00A70F4A"/>
    <w:rsid w:val="00A713F6"/>
    <w:rsid w:val="00A71746"/>
    <w:rsid w:val="00A71749"/>
    <w:rsid w:val="00A71B24"/>
    <w:rsid w:val="00A71C38"/>
    <w:rsid w:val="00A71C93"/>
    <w:rsid w:val="00A71E26"/>
    <w:rsid w:val="00A71E47"/>
    <w:rsid w:val="00A72365"/>
    <w:rsid w:val="00A72756"/>
    <w:rsid w:val="00A72B2E"/>
    <w:rsid w:val="00A72FB5"/>
    <w:rsid w:val="00A73157"/>
    <w:rsid w:val="00A73559"/>
    <w:rsid w:val="00A73763"/>
    <w:rsid w:val="00A73C1D"/>
    <w:rsid w:val="00A73CCE"/>
    <w:rsid w:val="00A73D18"/>
    <w:rsid w:val="00A73E66"/>
    <w:rsid w:val="00A74189"/>
    <w:rsid w:val="00A743AE"/>
    <w:rsid w:val="00A743FB"/>
    <w:rsid w:val="00A74431"/>
    <w:rsid w:val="00A745CC"/>
    <w:rsid w:val="00A74750"/>
    <w:rsid w:val="00A7476C"/>
    <w:rsid w:val="00A74920"/>
    <w:rsid w:val="00A74F51"/>
    <w:rsid w:val="00A751A4"/>
    <w:rsid w:val="00A752E1"/>
    <w:rsid w:val="00A7581D"/>
    <w:rsid w:val="00A7588E"/>
    <w:rsid w:val="00A75A3E"/>
    <w:rsid w:val="00A75D1E"/>
    <w:rsid w:val="00A75DBE"/>
    <w:rsid w:val="00A75ECF"/>
    <w:rsid w:val="00A7678A"/>
    <w:rsid w:val="00A76AD6"/>
    <w:rsid w:val="00A76D8E"/>
    <w:rsid w:val="00A77011"/>
    <w:rsid w:val="00A77158"/>
    <w:rsid w:val="00A775FA"/>
    <w:rsid w:val="00A777F7"/>
    <w:rsid w:val="00A77829"/>
    <w:rsid w:val="00A77C61"/>
    <w:rsid w:val="00A77ED9"/>
    <w:rsid w:val="00A801C8"/>
    <w:rsid w:val="00A80255"/>
    <w:rsid w:val="00A80312"/>
    <w:rsid w:val="00A8037D"/>
    <w:rsid w:val="00A80464"/>
    <w:rsid w:val="00A80471"/>
    <w:rsid w:val="00A80D25"/>
    <w:rsid w:val="00A8156E"/>
    <w:rsid w:val="00A81A24"/>
    <w:rsid w:val="00A81D7E"/>
    <w:rsid w:val="00A82088"/>
    <w:rsid w:val="00A820B6"/>
    <w:rsid w:val="00A824BC"/>
    <w:rsid w:val="00A8251A"/>
    <w:rsid w:val="00A82579"/>
    <w:rsid w:val="00A828A5"/>
    <w:rsid w:val="00A82B68"/>
    <w:rsid w:val="00A82CBF"/>
    <w:rsid w:val="00A82D59"/>
    <w:rsid w:val="00A82D6B"/>
    <w:rsid w:val="00A831E1"/>
    <w:rsid w:val="00A8333B"/>
    <w:rsid w:val="00A8346D"/>
    <w:rsid w:val="00A8376D"/>
    <w:rsid w:val="00A838A8"/>
    <w:rsid w:val="00A83A82"/>
    <w:rsid w:val="00A84A95"/>
    <w:rsid w:val="00A84BD3"/>
    <w:rsid w:val="00A84C39"/>
    <w:rsid w:val="00A84C61"/>
    <w:rsid w:val="00A84C93"/>
    <w:rsid w:val="00A84DB1"/>
    <w:rsid w:val="00A8506F"/>
    <w:rsid w:val="00A852DE"/>
    <w:rsid w:val="00A8555A"/>
    <w:rsid w:val="00A857EC"/>
    <w:rsid w:val="00A85ABC"/>
    <w:rsid w:val="00A85BDB"/>
    <w:rsid w:val="00A85C2E"/>
    <w:rsid w:val="00A85DF8"/>
    <w:rsid w:val="00A861D1"/>
    <w:rsid w:val="00A863C6"/>
    <w:rsid w:val="00A87018"/>
    <w:rsid w:val="00A8725D"/>
    <w:rsid w:val="00A872AF"/>
    <w:rsid w:val="00A874E9"/>
    <w:rsid w:val="00A8751B"/>
    <w:rsid w:val="00A875DA"/>
    <w:rsid w:val="00A8788B"/>
    <w:rsid w:val="00A87904"/>
    <w:rsid w:val="00A879FC"/>
    <w:rsid w:val="00A87AE2"/>
    <w:rsid w:val="00A87B8C"/>
    <w:rsid w:val="00A87C91"/>
    <w:rsid w:val="00A87C9F"/>
    <w:rsid w:val="00A87D3D"/>
    <w:rsid w:val="00A87D44"/>
    <w:rsid w:val="00A87E85"/>
    <w:rsid w:val="00A9055F"/>
    <w:rsid w:val="00A908D4"/>
    <w:rsid w:val="00A909ED"/>
    <w:rsid w:val="00A91291"/>
    <w:rsid w:val="00A9180D"/>
    <w:rsid w:val="00A91980"/>
    <w:rsid w:val="00A919D4"/>
    <w:rsid w:val="00A91A51"/>
    <w:rsid w:val="00A91A64"/>
    <w:rsid w:val="00A91BB3"/>
    <w:rsid w:val="00A91C9A"/>
    <w:rsid w:val="00A91D18"/>
    <w:rsid w:val="00A91ED6"/>
    <w:rsid w:val="00A9209A"/>
    <w:rsid w:val="00A92D2A"/>
    <w:rsid w:val="00A92DDE"/>
    <w:rsid w:val="00A93307"/>
    <w:rsid w:val="00A93350"/>
    <w:rsid w:val="00A933F7"/>
    <w:rsid w:val="00A9362A"/>
    <w:rsid w:val="00A9397F"/>
    <w:rsid w:val="00A93A09"/>
    <w:rsid w:val="00A945C4"/>
    <w:rsid w:val="00A94946"/>
    <w:rsid w:val="00A94ABA"/>
    <w:rsid w:val="00A94B0B"/>
    <w:rsid w:val="00A94E35"/>
    <w:rsid w:val="00A954A5"/>
    <w:rsid w:val="00A95980"/>
    <w:rsid w:val="00A95A42"/>
    <w:rsid w:val="00A95C85"/>
    <w:rsid w:val="00A95D41"/>
    <w:rsid w:val="00A961CB"/>
    <w:rsid w:val="00A96353"/>
    <w:rsid w:val="00A96491"/>
    <w:rsid w:val="00A96600"/>
    <w:rsid w:val="00A96839"/>
    <w:rsid w:val="00A96869"/>
    <w:rsid w:val="00A96953"/>
    <w:rsid w:val="00A96B3C"/>
    <w:rsid w:val="00A96B77"/>
    <w:rsid w:val="00A96C20"/>
    <w:rsid w:val="00A96F36"/>
    <w:rsid w:val="00A96F57"/>
    <w:rsid w:val="00A9701B"/>
    <w:rsid w:val="00A972F2"/>
    <w:rsid w:val="00A9743C"/>
    <w:rsid w:val="00A974DB"/>
    <w:rsid w:val="00A97591"/>
    <w:rsid w:val="00A97924"/>
    <w:rsid w:val="00A97956"/>
    <w:rsid w:val="00AA0033"/>
    <w:rsid w:val="00AA031A"/>
    <w:rsid w:val="00AA06E0"/>
    <w:rsid w:val="00AA0792"/>
    <w:rsid w:val="00AA08FE"/>
    <w:rsid w:val="00AA0DC1"/>
    <w:rsid w:val="00AA0F0B"/>
    <w:rsid w:val="00AA12AE"/>
    <w:rsid w:val="00AA1614"/>
    <w:rsid w:val="00AA165C"/>
    <w:rsid w:val="00AA1696"/>
    <w:rsid w:val="00AA1901"/>
    <w:rsid w:val="00AA1925"/>
    <w:rsid w:val="00AA1DB2"/>
    <w:rsid w:val="00AA2286"/>
    <w:rsid w:val="00AA232A"/>
    <w:rsid w:val="00AA2425"/>
    <w:rsid w:val="00AA25F6"/>
    <w:rsid w:val="00AA2807"/>
    <w:rsid w:val="00AA2AA1"/>
    <w:rsid w:val="00AA2CFB"/>
    <w:rsid w:val="00AA31E0"/>
    <w:rsid w:val="00AA3401"/>
    <w:rsid w:val="00AA359E"/>
    <w:rsid w:val="00AA374A"/>
    <w:rsid w:val="00AA43C7"/>
    <w:rsid w:val="00AA4683"/>
    <w:rsid w:val="00AA48A4"/>
    <w:rsid w:val="00AA4A8B"/>
    <w:rsid w:val="00AA4BBF"/>
    <w:rsid w:val="00AA4C66"/>
    <w:rsid w:val="00AA4F0D"/>
    <w:rsid w:val="00AA544D"/>
    <w:rsid w:val="00AA5681"/>
    <w:rsid w:val="00AA5790"/>
    <w:rsid w:val="00AA59B2"/>
    <w:rsid w:val="00AA5DE6"/>
    <w:rsid w:val="00AA6433"/>
    <w:rsid w:val="00AA6B1F"/>
    <w:rsid w:val="00AA6BBF"/>
    <w:rsid w:val="00AA6BD9"/>
    <w:rsid w:val="00AA6CBF"/>
    <w:rsid w:val="00AA71C9"/>
    <w:rsid w:val="00AA76E7"/>
    <w:rsid w:val="00AA77AF"/>
    <w:rsid w:val="00AA7AC5"/>
    <w:rsid w:val="00AA7BB8"/>
    <w:rsid w:val="00AA7F01"/>
    <w:rsid w:val="00AB0927"/>
    <w:rsid w:val="00AB0928"/>
    <w:rsid w:val="00AB0B72"/>
    <w:rsid w:val="00AB0EA7"/>
    <w:rsid w:val="00AB0EDB"/>
    <w:rsid w:val="00AB0EF3"/>
    <w:rsid w:val="00AB11A1"/>
    <w:rsid w:val="00AB15DD"/>
    <w:rsid w:val="00AB1DDA"/>
    <w:rsid w:val="00AB25F9"/>
    <w:rsid w:val="00AB2663"/>
    <w:rsid w:val="00AB2744"/>
    <w:rsid w:val="00AB2795"/>
    <w:rsid w:val="00AB283D"/>
    <w:rsid w:val="00AB2A4D"/>
    <w:rsid w:val="00AB2AE9"/>
    <w:rsid w:val="00AB2CCD"/>
    <w:rsid w:val="00AB32A2"/>
    <w:rsid w:val="00AB33A2"/>
    <w:rsid w:val="00AB38D5"/>
    <w:rsid w:val="00AB3EFD"/>
    <w:rsid w:val="00AB3F76"/>
    <w:rsid w:val="00AB423B"/>
    <w:rsid w:val="00AB4336"/>
    <w:rsid w:val="00AB43BF"/>
    <w:rsid w:val="00AB4536"/>
    <w:rsid w:val="00AB464E"/>
    <w:rsid w:val="00AB483A"/>
    <w:rsid w:val="00AB4A38"/>
    <w:rsid w:val="00AB4AFA"/>
    <w:rsid w:val="00AB4B98"/>
    <w:rsid w:val="00AB4DB6"/>
    <w:rsid w:val="00AB50C7"/>
    <w:rsid w:val="00AB5173"/>
    <w:rsid w:val="00AB518C"/>
    <w:rsid w:val="00AB5226"/>
    <w:rsid w:val="00AB5864"/>
    <w:rsid w:val="00AB59A2"/>
    <w:rsid w:val="00AB5A83"/>
    <w:rsid w:val="00AB5B8E"/>
    <w:rsid w:val="00AB614C"/>
    <w:rsid w:val="00AB61B3"/>
    <w:rsid w:val="00AB61C7"/>
    <w:rsid w:val="00AB6234"/>
    <w:rsid w:val="00AB62EB"/>
    <w:rsid w:val="00AB6548"/>
    <w:rsid w:val="00AB6877"/>
    <w:rsid w:val="00AB6A59"/>
    <w:rsid w:val="00AB6BA3"/>
    <w:rsid w:val="00AB6BAB"/>
    <w:rsid w:val="00AB6CCF"/>
    <w:rsid w:val="00AB6DA4"/>
    <w:rsid w:val="00AB6EC6"/>
    <w:rsid w:val="00AB7023"/>
    <w:rsid w:val="00AB7139"/>
    <w:rsid w:val="00AB71B4"/>
    <w:rsid w:val="00AB71F5"/>
    <w:rsid w:val="00AB772D"/>
    <w:rsid w:val="00AB7AAE"/>
    <w:rsid w:val="00AB7B2F"/>
    <w:rsid w:val="00AB7B68"/>
    <w:rsid w:val="00AB7C1C"/>
    <w:rsid w:val="00AB7F81"/>
    <w:rsid w:val="00AB7FCB"/>
    <w:rsid w:val="00AC0256"/>
    <w:rsid w:val="00AC0523"/>
    <w:rsid w:val="00AC064D"/>
    <w:rsid w:val="00AC06D3"/>
    <w:rsid w:val="00AC07E4"/>
    <w:rsid w:val="00AC093B"/>
    <w:rsid w:val="00AC0CBE"/>
    <w:rsid w:val="00AC1027"/>
    <w:rsid w:val="00AC12D2"/>
    <w:rsid w:val="00AC167A"/>
    <w:rsid w:val="00AC19E0"/>
    <w:rsid w:val="00AC1B1E"/>
    <w:rsid w:val="00AC1C04"/>
    <w:rsid w:val="00AC1ED1"/>
    <w:rsid w:val="00AC20B8"/>
    <w:rsid w:val="00AC2989"/>
    <w:rsid w:val="00AC2A1B"/>
    <w:rsid w:val="00AC2F38"/>
    <w:rsid w:val="00AC3056"/>
    <w:rsid w:val="00AC30AC"/>
    <w:rsid w:val="00AC30C3"/>
    <w:rsid w:val="00AC356F"/>
    <w:rsid w:val="00AC35FA"/>
    <w:rsid w:val="00AC3994"/>
    <w:rsid w:val="00AC4130"/>
    <w:rsid w:val="00AC461A"/>
    <w:rsid w:val="00AC48AC"/>
    <w:rsid w:val="00AC4BED"/>
    <w:rsid w:val="00AC4D72"/>
    <w:rsid w:val="00AC4DBA"/>
    <w:rsid w:val="00AC5191"/>
    <w:rsid w:val="00AC526E"/>
    <w:rsid w:val="00AC5400"/>
    <w:rsid w:val="00AC54BD"/>
    <w:rsid w:val="00AC560B"/>
    <w:rsid w:val="00AC59A4"/>
    <w:rsid w:val="00AC5BF5"/>
    <w:rsid w:val="00AC5C03"/>
    <w:rsid w:val="00AC5DB0"/>
    <w:rsid w:val="00AC5F0F"/>
    <w:rsid w:val="00AC601C"/>
    <w:rsid w:val="00AC60C8"/>
    <w:rsid w:val="00AC66A7"/>
    <w:rsid w:val="00AC6CB3"/>
    <w:rsid w:val="00AC6E01"/>
    <w:rsid w:val="00AC701E"/>
    <w:rsid w:val="00AC7049"/>
    <w:rsid w:val="00AC709D"/>
    <w:rsid w:val="00AC70A9"/>
    <w:rsid w:val="00AC7588"/>
    <w:rsid w:val="00AC759B"/>
    <w:rsid w:val="00AC7743"/>
    <w:rsid w:val="00AC7997"/>
    <w:rsid w:val="00AC79E5"/>
    <w:rsid w:val="00AD01AC"/>
    <w:rsid w:val="00AD045B"/>
    <w:rsid w:val="00AD067C"/>
    <w:rsid w:val="00AD07A8"/>
    <w:rsid w:val="00AD08D5"/>
    <w:rsid w:val="00AD0AD9"/>
    <w:rsid w:val="00AD0AE4"/>
    <w:rsid w:val="00AD0BD5"/>
    <w:rsid w:val="00AD0C1F"/>
    <w:rsid w:val="00AD0E56"/>
    <w:rsid w:val="00AD11D8"/>
    <w:rsid w:val="00AD142C"/>
    <w:rsid w:val="00AD157B"/>
    <w:rsid w:val="00AD1AA5"/>
    <w:rsid w:val="00AD1BED"/>
    <w:rsid w:val="00AD1C9E"/>
    <w:rsid w:val="00AD1D0C"/>
    <w:rsid w:val="00AD1D2F"/>
    <w:rsid w:val="00AD210A"/>
    <w:rsid w:val="00AD22ED"/>
    <w:rsid w:val="00AD22FD"/>
    <w:rsid w:val="00AD2D19"/>
    <w:rsid w:val="00AD2FAB"/>
    <w:rsid w:val="00AD3003"/>
    <w:rsid w:val="00AD30A6"/>
    <w:rsid w:val="00AD3313"/>
    <w:rsid w:val="00AD333A"/>
    <w:rsid w:val="00AD3737"/>
    <w:rsid w:val="00AD37EA"/>
    <w:rsid w:val="00AD3C94"/>
    <w:rsid w:val="00AD3C99"/>
    <w:rsid w:val="00AD41BA"/>
    <w:rsid w:val="00AD432A"/>
    <w:rsid w:val="00AD4642"/>
    <w:rsid w:val="00AD499D"/>
    <w:rsid w:val="00AD4AB0"/>
    <w:rsid w:val="00AD4BC2"/>
    <w:rsid w:val="00AD4E36"/>
    <w:rsid w:val="00AD4F52"/>
    <w:rsid w:val="00AD5608"/>
    <w:rsid w:val="00AD5698"/>
    <w:rsid w:val="00AD5715"/>
    <w:rsid w:val="00AD5805"/>
    <w:rsid w:val="00AD5862"/>
    <w:rsid w:val="00AD5DE7"/>
    <w:rsid w:val="00AD602C"/>
    <w:rsid w:val="00AD6218"/>
    <w:rsid w:val="00AD62CB"/>
    <w:rsid w:val="00AD6300"/>
    <w:rsid w:val="00AD657A"/>
    <w:rsid w:val="00AD677D"/>
    <w:rsid w:val="00AD6A2F"/>
    <w:rsid w:val="00AD6A48"/>
    <w:rsid w:val="00AD6A59"/>
    <w:rsid w:val="00AD735F"/>
    <w:rsid w:val="00AD75AC"/>
    <w:rsid w:val="00AD76EF"/>
    <w:rsid w:val="00AD790D"/>
    <w:rsid w:val="00AD7DFE"/>
    <w:rsid w:val="00AE0218"/>
    <w:rsid w:val="00AE046E"/>
    <w:rsid w:val="00AE04D0"/>
    <w:rsid w:val="00AE082D"/>
    <w:rsid w:val="00AE088B"/>
    <w:rsid w:val="00AE0B7A"/>
    <w:rsid w:val="00AE0B9B"/>
    <w:rsid w:val="00AE0C83"/>
    <w:rsid w:val="00AE1306"/>
    <w:rsid w:val="00AE14DB"/>
    <w:rsid w:val="00AE16F8"/>
    <w:rsid w:val="00AE1977"/>
    <w:rsid w:val="00AE26B6"/>
    <w:rsid w:val="00AE2716"/>
    <w:rsid w:val="00AE271A"/>
    <w:rsid w:val="00AE273D"/>
    <w:rsid w:val="00AE27EB"/>
    <w:rsid w:val="00AE281F"/>
    <w:rsid w:val="00AE2A39"/>
    <w:rsid w:val="00AE33C0"/>
    <w:rsid w:val="00AE349E"/>
    <w:rsid w:val="00AE3695"/>
    <w:rsid w:val="00AE3910"/>
    <w:rsid w:val="00AE396C"/>
    <w:rsid w:val="00AE3A94"/>
    <w:rsid w:val="00AE3B1F"/>
    <w:rsid w:val="00AE3B4E"/>
    <w:rsid w:val="00AE3CBA"/>
    <w:rsid w:val="00AE3CDC"/>
    <w:rsid w:val="00AE3CFD"/>
    <w:rsid w:val="00AE3D91"/>
    <w:rsid w:val="00AE3E11"/>
    <w:rsid w:val="00AE3EA3"/>
    <w:rsid w:val="00AE4076"/>
    <w:rsid w:val="00AE43E6"/>
    <w:rsid w:val="00AE452B"/>
    <w:rsid w:val="00AE46B4"/>
    <w:rsid w:val="00AE47AD"/>
    <w:rsid w:val="00AE4BE6"/>
    <w:rsid w:val="00AE57C6"/>
    <w:rsid w:val="00AE5A14"/>
    <w:rsid w:val="00AE5C5E"/>
    <w:rsid w:val="00AE5D3F"/>
    <w:rsid w:val="00AE5E89"/>
    <w:rsid w:val="00AE6816"/>
    <w:rsid w:val="00AE6AE9"/>
    <w:rsid w:val="00AE6C6C"/>
    <w:rsid w:val="00AE6CD6"/>
    <w:rsid w:val="00AE6CFD"/>
    <w:rsid w:val="00AE6D12"/>
    <w:rsid w:val="00AE6E3C"/>
    <w:rsid w:val="00AE764B"/>
    <w:rsid w:val="00AE770A"/>
    <w:rsid w:val="00AE782F"/>
    <w:rsid w:val="00AE7883"/>
    <w:rsid w:val="00AE7AEE"/>
    <w:rsid w:val="00AE7F7D"/>
    <w:rsid w:val="00AF014F"/>
    <w:rsid w:val="00AF01BA"/>
    <w:rsid w:val="00AF028B"/>
    <w:rsid w:val="00AF070C"/>
    <w:rsid w:val="00AF08E0"/>
    <w:rsid w:val="00AF0A8D"/>
    <w:rsid w:val="00AF0BFF"/>
    <w:rsid w:val="00AF0F90"/>
    <w:rsid w:val="00AF113E"/>
    <w:rsid w:val="00AF1198"/>
    <w:rsid w:val="00AF15AB"/>
    <w:rsid w:val="00AF1B60"/>
    <w:rsid w:val="00AF206F"/>
    <w:rsid w:val="00AF2149"/>
    <w:rsid w:val="00AF21E7"/>
    <w:rsid w:val="00AF25CD"/>
    <w:rsid w:val="00AF269F"/>
    <w:rsid w:val="00AF26C9"/>
    <w:rsid w:val="00AF2AA0"/>
    <w:rsid w:val="00AF2C6C"/>
    <w:rsid w:val="00AF2C81"/>
    <w:rsid w:val="00AF2E3F"/>
    <w:rsid w:val="00AF3204"/>
    <w:rsid w:val="00AF32E6"/>
    <w:rsid w:val="00AF3327"/>
    <w:rsid w:val="00AF395D"/>
    <w:rsid w:val="00AF3A88"/>
    <w:rsid w:val="00AF3AD0"/>
    <w:rsid w:val="00AF3BF4"/>
    <w:rsid w:val="00AF3CE0"/>
    <w:rsid w:val="00AF3CFC"/>
    <w:rsid w:val="00AF3DAB"/>
    <w:rsid w:val="00AF3E89"/>
    <w:rsid w:val="00AF3FD7"/>
    <w:rsid w:val="00AF41C2"/>
    <w:rsid w:val="00AF4409"/>
    <w:rsid w:val="00AF44AF"/>
    <w:rsid w:val="00AF45AC"/>
    <w:rsid w:val="00AF4637"/>
    <w:rsid w:val="00AF486B"/>
    <w:rsid w:val="00AF4EB5"/>
    <w:rsid w:val="00AF512C"/>
    <w:rsid w:val="00AF5484"/>
    <w:rsid w:val="00AF5A1E"/>
    <w:rsid w:val="00AF5AA4"/>
    <w:rsid w:val="00AF5E63"/>
    <w:rsid w:val="00AF62BF"/>
    <w:rsid w:val="00AF6740"/>
    <w:rsid w:val="00AF677D"/>
    <w:rsid w:val="00AF678A"/>
    <w:rsid w:val="00AF69E8"/>
    <w:rsid w:val="00AF6AD0"/>
    <w:rsid w:val="00AF6BD1"/>
    <w:rsid w:val="00AF6F8E"/>
    <w:rsid w:val="00AF7212"/>
    <w:rsid w:val="00AF7405"/>
    <w:rsid w:val="00AF747E"/>
    <w:rsid w:val="00AF75E3"/>
    <w:rsid w:val="00AF7916"/>
    <w:rsid w:val="00AF7E42"/>
    <w:rsid w:val="00AF7E7A"/>
    <w:rsid w:val="00B00455"/>
    <w:rsid w:val="00B005B5"/>
    <w:rsid w:val="00B005F6"/>
    <w:rsid w:val="00B00668"/>
    <w:rsid w:val="00B006EF"/>
    <w:rsid w:val="00B00B3F"/>
    <w:rsid w:val="00B00BD6"/>
    <w:rsid w:val="00B01270"/>
    <w:rsid w:val="00B013B3"/>
    <w:rsid w:val="00B01E33"/>
    <w:rsid w:val="00B0201C"/>
    <w:rsid w:val="00B0234B"/>
    <w:rsid w:val="00B024C4"/>
    <w:rsid w:val="00B025EB"/>
    <w:rsid w:val="00B02924"/>
    <w:rsid w:val="00B02A06"/>
    <w:rsid w:val="00B02E64"/>
    <w:rsid w:val="00B02F19"/>
    <w:rsid w:val="00B03103"/>
    <w:rsid w:val="00B0316F"/>
    <w:rsid w:val="00B03749"/>
    <w:rsid w:val="00B03825"/>
    <w:rsid w:val="00B03E49"/>
    <w:rsid w:val="00B042D1"/>
    <w:rsid w:val="00B04325"/>
    <w:rsid w:val="00B0435C"/>
    <w:rsid w:val="00B04618"/>
    <w:rsid w:val="00B0478C"/>
    <w:rsid w:val="00B0496B"/>
    <w:rsid w:val="00B04A3A"/>
    <w:rsid w:val="00B04A54"/>
    <w:rsid w:val="00B04E3F"/>
    <w:rsid w:val="00B056FF"/>
    <w:rsid w:val="00B057E0"/>
    <w:rsid w:val="00B05864"/>
    <w:rsid w:val="00B05BB0"/>
    <w:rsid w:val="00B05E72"/>
    <w:rsid w:val="00B0646B"/>
    <w:rsid w:val="00B06600"/>
    <w:rsid w:val="00B06AA3"/>
    <w:rsid w:val="00B06CBE"/>
    <w:rsid w:val="00B07346"/>
    <w:rsid w:val="00B07419"/>
    <w:rsid w:val="00B074DA"/>
    <w:rsid w:val="00B076B6"/>
    <w:rsid w:val="00B078F2"/>
    <w:rsid w:val="00B0790E"/>
    <w:rsid w:val="00B07985"/>
    <w:rsid w:val="00B07A35"/>
    <w:rsid w:val="00B07A3D"/>
    <w:rsid w:val="00B07A65"/>
    <w:rsid w:val="00B07BEE"/>
    <w:rsid w:val="00B07DA4"/>
    <w:rsid w:val="00B07DA5"/>
    <w:rsid w:val="00B07EFE"/>
    <w:rsid w:val="00B07FE9"/>
    <w:rsid w:val="00B10319"/>
    <w:rsid w:val="00B10457"/>
    <w:rsid w:val="00B104DA"/>
    <w:rsid w:val="00B108AF"/>
    <w:rsid w:val="00B10CA0"/>
    <w:rsid w:val="00B10CC9"/>
    <w:rsid w:val="00B10CF2"/>
    <w:rsid w:val="00B11230"/>
    <w:rsid w:val="00B1153B"/>
    <w:rsid w:val="00B1155C"/>
    <w:rsid w:val="00B117AA"/>
    <w:rsid w:val="00B11A5B"/>
    <w:rsid w:val="00B11BDC"/>
    <w:rsid w:val="00B11CDC"/>
    <w:rsid w:val="00B11E02"/>
    <w:rsid w:val="00B11F10"/>
    <w:rsid w:val="00B12237"/>
    <w:rsid w:val="00B12279"/>
    <w:rsid w:val="00B12347"/>
    <w:rsid w:val="00B123C4"/>
    <w:rsid w:val="00B12726"/>
    <w:rsid w:val="00B128C4"/>
    <w:rsid w:val="00B129D1"/>
    <w:rsid w:val="00B12AFA"/>
    <w:rsid w:val="00B12BDC"/>
    <w:rsid w:val="00B12C3D"/>
    <w:rsid w:val="00B12E33"/>
    <w:rsid w:val="00B12E47"/>
    <w:rsid w:val="00B12EFC"/>
    <w:rsid w:val="00B13397"/>
    <w:rsid w:val="00B13460"/>
    <w:rsid w:val="00B134DE"/>
    <w:rsid w:val="00B13562"/>
    <w:rsid w:val="00B1370A"/>
    <w:rsid w:val="00B1374B"/>
    <w:rsid w:val="00B139EA"/>
    <w:rsid w:val="00B13ADF"/>
    <w:rsid w:val="00B13C17"/>
    <w:rsid w:val="00B13D36"/>
    <w:rsid w:val="00B13E31"/>
    <w:rsid w:val="00B141C8"/>
    <w:rsid w:val="00B14226"/>
    <w:rsid w:val="00B1422D"/>
    <w:rsid w:val="00B1452E"/>
    <w:rsid w:val="00B14703"/>
    <w:rsid w:val="00B1497D"/>
    <w:rsid w:val="00B14B92"/>
    <w:rsid w:val="00B14BD2"/>
    <w:rsid w:val="00B14D1E"/>
    <w:rsid w:val="00B15115"/>
    <w:rsid w:val="00B151AA"/>
    <w:rsid w:val="00B1536B"/>
    <w:rsid w:val="00B1554A"/>
    <w:rsid w:val="00B155C0"/>
    <w:rsid w:val="00B15683"/>
    <w:rsid w:val="00B1568A"/>
    <w:rsid w:val="00B15B38"/>
    <w:rsid w:val="00B15E5E"/>
    <w:rsid w:val="00B160B8"/>
    <w:rsid w:val="00B164C1"/>
    <w:rsid w:val="00B16519"/>
    <w:rsid w:val="00B1655E"/>
    <w:rsid w:val="00B16834"/>
    <w:rsid w:val="00B16AB7"/>
    <w:rsid w:val="00B16E59"/>
    <w:rsid w:val="00B16EA0"/>
    <w:rsid w:val="00B17072"/>
    <w:rsid w:val="00B171A9"/>
    <w:rsid w:val="00B17220"/>
    <w:rsid w:val="00B1757A"/>
    <w:rsid w:val="00B17C79"/>
    <w:rsid w:val="00B17DB0"/>
    <w:rsid w:val="00B17F7F"/>
    <w:rsid w:val="00B17FF0"/>
    <w:rsid w:val="00B2015F"/>
    <w:rsid w:val="00B2056E"/>
    <w:rsid w:val="00B2065F"/>
    <w:rsid w:val="00B20995"/>
    <w:rsid w:val="00B20AFD"/>
    <w:rsid w:val="00B20B9F"/>
    <w:rsid w:val="00B20D8C"/>
    <w:rsid w:val="00B20DBC"/>
    <w:rsid w:val="00B20E7A"/>
    <w:rsid w:val="00B213B4"/>
    <w:rsid w:val="00B213DB"/>
    <w:rsid w:val="00B21621"/>
    <w:rsid w:val="00B21720"/>
    <w:rsid w:val="00B21830"/>
    <w:rsid w:val="00B21D11"/>
    <w:rsid w:val="00B221F7"/>
    <w:rsid w:val="00B222FC"/>
    <w:rsid w:val="00B22647"/>
    <w:rsid w:val="00B22779"/>
    <w:rsid w:val="00B22A1F"/>
    <w:rsid w:val="00B22B94"/>
    <w:rsid w:val="00B22BC4"/>
    <w:rsid w:val="00B22C80"/>
    <w:rsid w:val="00B22CDF"/>
    <w:rsid w:val="00B22D92"/>
    <w:rsid w:val="00B2312A"/>
    <w:rsid w:val="00B237C4"/>
    <w:rsid w:val="00B23B96"/>
    <w:rsid w:val="00B23D7D"/>
    <w:rsid w:val="00B242C5"/>
    <w:rsid w:val="00B245D0"/>
    <w:rsid w:val="00B2483D"/>
    <w:rsid w:val="00B2485F"/>
    <w:rsid w:val="00B24A7B"/>
    <w:rsid w:val="00B24B1F"/>
    <w:rsid w:val="00B24D29"/>
    <w:rsid w:val="00B24E1B"/>
    <w:rsid w:val="00B24EB9"/>
    <w:rsid w:val="00B2508B"/>
    <w:rsid w:val="00B2510E"/>
    <w:rsid w:val="00B251B7"/>
    <w:rsid w:val="00B253DE"/>
    <w:rsid w:val="00B25677"/>
    <w:rsid w:val="00B2592D"/>
    <w:rsid w:val="00B25CB1"/>
    <w:rsid w:val="00B25D5B"/>
    <w:rsid w:val="00B261FE"/>
    <w:rsid w:val="00B2697C"/>
    <w:rsid w:val="00B26A63"/>
    <w:rsid w:val="00B26BE4"/>
    <w:rsid w:val="00B27112"/>
    <w:rsid w:val="00B2729F"/>
    <w:rsid w:val="00B27453"/>
    <w:rsid w:val="00B27531"/>
    <w:rsid w:val="00B275D9"/>
    <w:rsid w:val="00B27646"/>
    <w:rsid w:val="00B27B09"/>
    <w:rsid w:val="00B27BD8"/>
    <w:rsid w:val="00B27D1C"/>
    <w:rsid w:val="00B27DD1"/>
    <w:rsid w:val="00B27E22"/>
    <w:rsid w:val="00B300CA"/>
    <w:rsid w:val="00B30413"/>
    <w:rsid w:val="00B3052B"/>
    <w:rsid w:val="00B30664"/>
    <w:rsid w:val="00B309F7"/>
    <w:rsid w:val="00B30BEF"/>
    <w:rsid w:val="00B30D77"/>
    <w:rsid w:val="00B30FD9"/>
    <w:rsid w:val="00B3117E"/>
    <w:rsid w:val="00B317A1"/>
    <w:rsid w:val="00B31AB0"/>
    <w:rsid w:val="00B31B8B"/>
    <w:rsid w:val="00B31F4D"/>
    <w:rsid w:val="00B31FB3"/>
    <w:rsid w:val="00B32156"/>
    <w:rsid w:val="00B3231B"/>
    <w:rsid w:val="00B3252D"/>
    <w:rsid w:val="00B32604"/>
    <w:rsid w:val="00B3299A"/>
    <w:rsid w:val="00B32A2E"/>
    <w:rsid w:val="00B32C6B"/>
    <w:rsid w:val="00B32D7D"/>
    <w:rsid w:val="00B32E5F"/>
    <w:rsid w:val="00B33003"/>
    <w:rsid w:val="00B331C9"/>
    <w:rsid w:val="00B33205"/>
    <w:rsid w:val="00B33294"/>
    <w:rsid w:val="00B333AE"/>
    <w:rsid w:val="00B336C6"/>
    <w:rsid w:val="00B33839"/>
    <w:rsid w:val="00B33840"/>
    <w:rsid w:val="00B33B6B"/>
    <w:rsid w:val="00B33CB3"/>
    <w:rsid w:val="00B341CC"/>
    <w:rsid w:val="00B343AF"/>
    <w:rsid w:val="00B345B8"/>
    <w:rsid w:val="00B3468B"/>
    <w:rsid w:val="00B34844"/>
    <w:rsid w:val="00B3492C"/>
    <w:rsid w:val="00B349BA"/>
    <w:rsid w:val="00B34F79"/>
    <w:rsid w:val="00B351C8"/>
    <w:rsid w:val="00B353F1"/>
    <w:rsid w:val="00B3540F"/>
    <w:rsid w:val="00B354F8"/>
    <w:rsid w:val="00B355E4"/>
    <w:rsid w:val="00B356E4"/>
    <w:rsid w:val="00B357BB"/>
    <w:rsid w:val="00B35CB2"/>
    <w:rsid w:val="00B35F01"/>
    <w:rsid w:val="00B35F16"/>
    <w:rsid w:val="00B36207"/>
    <w:rsid w:val="00B3644C"/>
    <w:rsid w:val="00B36468"/>
    <w:rsid w:val="00B364B3"/>
    <w:rsid w:val="00B367E2"/>
    <w:rsid w:val="00B369A9"/>
    <w:rsid w:val="00B36D25"/>
    <w:rsid w:val="00B371EA"/>
    <w:rsid w:val="00B37247"/>
    <w:rsid w:val="00B379EF"/>
    <w:rsid w:val="00B37C93"/>
    <w:rsid w:val="00B37FA4"/>
    <w:rsid w:val="00B4028F"/>
    <w:rsid w:val="00B40314"/>
    <w:rsid w:val="00B40972"/>
    <w:rsid w:val="00B40D07"/>
    <w:rsid w:val="00B4166C"/>
    <w:rsid w:val="00B417C1"/>
    <w:rsid w:val="00B4197C"/>
    <w:rsid w:val="00B41F9A"/>
    <w:rsid w:val="00B42093"/>
    <w:rsid w:val="00B4250B"/>
    <w:rsid w:val="00B42569"/>
    <w:rsid w:val="00B42572"/>
    <w:rsid w:val="00B426D1"/>
    <w:rsid w:val="00B42922"/>
    <w:rsid w:val="00B42B7A"/>
    <w:rsid w:val="00B42BBB"/>
    <w:rsid w:val="00B42D94"/>
    <w:rsid w:val="00B42DC4"/>
    <w:rsid w:val="00B4314E"/>
    <w:rsid w:val="00B43154"/>
    <w:rsid w:val="00B43C5D"/>
    <w:rsid w:val="00B43EE8"/>
    <w:rsid w:val="00B43FE7"/>
    <w:rsid w:val="00B4452A"/>
    <w:rsid w:val="00B4461B"/>
    <w:rsid w:val="00B447C1"/>
    <w:rsid w:val="00B44A39"/>
    <w:rsid w:val="00B44CA9"/>
    <w:rsid w:val="00B4533F"/>
    <w:rsid w:val="00B453D3"/>
    <w:rsid w:val="00B457C0"/>
    <w:rsid w:val="00B45809"/>
    <w:rsid w:val="00B45B23"/>
    <w:rsid w:val="00B46382"/>
    <w:rsid w:val="00B46488"/>
    <w:rsid w:val="00B4652F"/>
    <w:rsid w:val="00B46632"/>
    <w:rsid w:val="00B4675F"/>
    <w:rsid w:val="00B467C9"/>
    <w:rsid w:val="00B468EA"/>
    <w:rsid w:val="00B46925"/>
    <w:rsid w:val="00B46BE3"/>
    <w:rsid w:val="00B471B4"/>
    <w:rsid w:val="00B472EF"/>
    <w:rsid w:val="00B47305"/>
    <w:rsid w:val="00B4753A"/>
    <w:rsid w:val="00B47619"/>
    <w:rsid w:val="00B47750"/>
    <w:rsid w:val="00B47847"/>
    <w:rsid w:val="00B4785D"/>
    <w:rsid w:val="00B47B53"/>
    <w:rsid w:val="00B47D69"/>
    <w:rsid w:val="00B47EF6"/>
    <w:rsid w:val="00B5022F"/>
    <w:rsid w:val="00B50719"/>
    <w:rsid w:val="00B50AEE"/>
    <w:rsid w:val="00B50C80"/>
    <w:rsid w:val="00B50C8B"/>
    <w:rsid w:val="00B5104D"/>
    <w:rsid w:val="00B510D0"/>
    <w:rsid w:val="00B51145"/>
    <w:rsid w:val="00B51200"/>
    <w:rsid w:val="00B512CB"/>
    <w:rsid w:val="00B51837"/>
    <w:rsid w:val="00B519BB"/>
    <w:rsid w:val="00B51D81"/>
    <w:rsid w:val="00B51E51"/>
    <w:rsid w:val="00B51E75"/>
    <w:rsid w:val="00B52191"/>
    <w:rsid w:val="00B52498"/>
    <w:rsid w:val="00B5299C"/>
    <w:rsid w:val="00B52C0B"/>
    <w:rsid w:val="00B52E5D"/>
    <w:rsid w:val="00B52EBF"/>
    <w:rsid w:val="00B53074"/>
    <w:rsid w:val="00B53490"/>
    <w:rsid w:val="00B535CE"/>
    <w:rsid w:val="00B53697"/>
    <w:rsid w:val="00B537B4"/>
    <w:rsid w:val="00B5395E"/>
    <w:rsid w:val="00B53B18"/>
    <w:rsid w:val="00B53B2F"/>
    <w:rsid w:val="00B53BB6"/>
    <w:rsid w:val="00B53C45"/>
    <w:rsid w:val="00B53F13"/>
    <w:rsid w:val="00B5404E"/>
    <w:rsid w:val="00B542CE"/>
    <w:rsid w:val="00B54335"/>
    <w:rsid w:val="00B54736"/>
    <w:rsid w:val="00B5483F"/>
    <w:rsid w:val="00B5495C"/>
    <w:rsid w:val="00B549DD"/>
    <w:rsid w:val="00B54AEC"/>
    <w:rsid w:val="00B54C52"/>
    <w:rsid w:val="00B553B4"/>
    <w:rsid w:val="00B55949"/>
    <w:rsid w:val="00B55AD6"/>
    <w:rsid w:val="00B55B56"/>
    <w:rsid w:val="00B55D98"/>
    <w:rsid w:val="00B564BB"/>
    <w:rsid w:val="00B568B0"/>
    <w:rsid w:val="00B56A96"/>
    <w:rsid w:val="00B56ACE"/>
    <w:rsid w:val="00B56CC4"/>
    <w:rsid w:val="00B56D19"/>
    <w:rsid w:val="00B56D7C"/>
    <w:rsid w:val="00B56DA9"/>
    <w:rsid w:val="00B56EFB"/>
    <w:rsid w:val="00B572D4"/>
    <w:rsid w:val="00B5740B"/>
    <w:rsid w:val="00B576F6"/>
    <w:rsid w:val="00B57A46"/>
    <w:rsid w:val="00B57CCA"/>
    <w:rsid w:val="00B57D22"/>
    <w:rsid w:val="00B60211"/>
    <w:rsid w:val="00B6030C"/>
    <w:rsid w:val="00B60517"/>
    <w:rsid w:val="00B60590"/>
    <w:rsid w:val="00B6075E"/>
    <w:rsid w:val="00B60891"/>
    <w:rsid w:val="00B609F1"/>
    <w:rsid w:val="00B60DC0"/>
    <w:rsid w:val="00B60E0B"/>
    <w:rsid w:val="00B6139D"/>
    <w:rsid w:val="00B61531"/>
    <w:rsid w:val="00B6182F"/>
    <w:rsid w:val="00B61866"/>
    <w:rsid w:val="00B61A4D"/>
    <w:rsid w:val="00B61F6B"/>
    <w:rsid w:val="00B61FB7"/>
    <w:rsid w:val="00B62005"/>
    <w:rsid w:val="00B62819"/>
    <w:rsid w:val="00B62A25"/>
    <w:rsid w:val="00B62BC2"/>
    <w:rsid w:val="00B62BCF"/>
    <w:rsid w:val="00B62CD6"/>
    <w:rsid w:val="00B62F09"/>
    <w:rsid w:val="00B62FBF"/>
    <w:rsid w:val="00B6310B"/>
    <w:rsid w:val="00B63143"/>
    <w:rsid w:val="00B63266"/>
    <w:rsid w:val="00B63347"/>
    <w:rsid w:val="00B634AE"/>
    <w:rsid w:val="00B636AD"/>
    <w:rsid w:val="00B63913"/>
    <w:rsid w:val="00B63F0E"/>
    <w:rsid w:val="00B6400E"/>
    <w:rsid w:val="00B6418C"/>
    <w:rsid w:val="00B641D8"/>
    <w:rsid w:val="00B642C0"/>
    <w:rsid w:val="00B64440"/>
    <w:rsid w:val="00B644D4"/>
    <w:rsid w:val="00B64519"/>
    <w:rsid w:val="00B645F4"/>
    <w:rsid w:val="00B6489F"/>
    <w:rsid w:val="00B648F6"/>
    <w:rsid w:val="00B64AE8"/>
    <w:rsid w:val="00B64B34"/>
    <w:rsid w:val="00B64C32"/>
    <w:rsid w:val="00B64E20"/>
    <w:rsid w:val="00B650F0"/>
    <w:rsid w:val="00B6515E"/>
    <w:rsid w:val="00B6561A"/>
    <w:rsid w:val="00B65930"/>
    <w:rsid w:val="00B66413"/>
    <w:rsid w:val="00B6644B"/>
    <w:rsid w:val="00B669F1"/>
    <w:rsid w:val="00B66A1D"/>
    <w:rsid w:val="00B66A3E"/>
    <w:rsid w:val="00B66F3E"/>
    <w:rsid w:val="00B66F80"/>
    <w:rsid w:val="00B67132"/>
    <w:rsid w:val="00B671D2"/>
    <w:rsid w:val="00B6747D"/>
    <w:rsid w:val="00B67638"/>
    <w:rsid w:val="00B67A87"/>
    <w:rsid w:val="00B67DC4"/>
    <w:rsid w:val="00B70233"/>
    <w:rsid w:val="00B708BB"/>
    <w:rsid w:val="00B70906"/>
    <w:rsid w:val="00B70A6E"/>
    <w:rsid w:val="00B70D10"/>
    <w:rsid w:val="00B70E8D"/>
    <w:rsid w:val="00B70FAE"/>
    <w:rsid w:val="00B7141A"/>
    <w:rsid w:val="00B71462"/>
    <w:rsid w:val="00B71E2D"/>
    <w:rsid w:val="00B71F43"/>
    <w:rsid w:val="00B71F5A"/>
    <w:rsid w:val="00B71FAE"/>
    <w:rsid w:val="00B72352"/>
    <w:rsid w:val="00B723CA"/>
    <w:rsid w:val="00B7243E"/>
    <w:rsid w:val="00B72B6A"/>
    <w:rsid w:val="00B72CD1"/>
    <w:rsid w:val="00B730BB"/>
    <w:rsid w:val="00B730E6"/>
    <w:rsid w:val="00B735B7"/>
    <w:rsid w:val="00B735BD"/>
    <w:rsid w:val="00B7377E"/>
    <w:rsid w:val="00B73909"/>
    <w:rsid w:val="00B739F8"/>
    <w:rsid w:val="00B73C67"/>
    <w:rsid w:val="00B73D37"/>
    <w:rsid w:val="00B73E22"/>
    <w:rsid w:val="00B73ECC"/>
    <w:rsid w:val="00B742FE"/>
    <w:rsid w:val="00B74482"/>
    <w:rsid w:val="00B744FF"/>
    <w:rsid w:val="00B74644"/>
    <w:rsid w:val="00B7481E"/>
    <w:rsid w:val="00B74AA5"/>
    <w:rsid w:val="00B74BE2"/>
    <w:rsid w:val="00B74CE2"/>
    <w:rsid w:val="00B74F1E"/>
    <w:rsid w:val="00B74F58"/>
    <w:rsid w:val="00B75108"/>
    <w:rsid w:val="00B75405"/>
    <w:rsid w:val="00B7542C"/>
    <w:rsid w:val="00B754CC"/>
    <w:rsid w:val="00B755E3"/>
    <w:rsid w:val="00B757CE"/>
    <w:rsid w:val="00B757EB"/>
    <w:rsid w:val="00B75B7A"/>
    <w:rsid w:val="00B762F4"/>
    <w:rsid w:val="00B7646B"/>
    <w:rsid w:val="00B769A2"/>
    <w:rsid w:val="00B76C7D"/>
    <w:rsid w:val="00B77548"/>
    <w:rsid w:val="00B77D22"/>
    <w:rsid w:val="00B77D47"/>
    <w:rsid w:val="00B77E2A"/>
    <w:rsid w:val="00B800C1"/>
    <w:rsid w:val="00B8048E"/>
    <w:rsid w:val="00B8082E"/>
    <w:rsid w:val="00B808CB"/>
    <w:rsid w:val="00B80C7E"/>
    <w:rsid w:val="00B80FE2"/>
    <w:rsid w:val="00B8111C"/>
    <w:rsid w:val="00B81145"/>
    <w:rsid w:val="00B81189"/>
    <w:rsid w:val="00B8146E"/>
    <w:rsid w:val="00B81554"/>
    <w:rsid w:val="00B81B01"/>
    <w:rsid w:val="00B820FC"/>
    <w:rsid w:val="00B82290"/>
    <w:rsid w:val="00B822CB"/>
    <w:rsid w:val="00B8244C"/>
    <w:rsid w:val="00B82581"/>
    <w:rsid w:val="00B825FB"/>
    <w:rsid w:val="00B82663"/>
    <w:rsid w:val="00B82753"/>
    <w:rsid w:val="00B83229"/>
    <w:rsid w:val="00B833FA"/>
    <w:rsid w:val="00B838DB"/>
    <w:rsid w:val="00B83A54"/>
    <w:rsid w:val="00B84474"/>
    <w:rsid w:val="00B844F9"/>
    <w:rsid w:val="00B84A78"/>
    <w:rsid w:val="00B84C0C"/>
    <w:rsid w:val="00B8501E"/>
    <w:rsid w:val="00B8536A"/>
    <w:rsid w:val="00B8557A"/>
    <w:rsid w:val="00B8565B"/>
    <w:rsid w:val="00B85714"/>
    <w:rsid w:val="00B857F3"/>
    <w:rsid w:val="00B85971"/>
    <w:rsid w:val="00B85B07"/>
    <w:rsid w:val="00B85C21"/>
    <w:rsid w:val="00B85FEC"/>
    <w:rsid w:val="00B86094"/>
    <w:rsid w:val="00B865B9"/>
    <w:rsid w:val="00B865EC"/>
    <w:rsid w:val="00B86B62"/>
    <w:rsid w:val="00B86B79"/>
    <w:rsid w:val="00B86D25"/>
    <w:rsid w:val="00B86FFE"/>
    <w:rsid w:val="00B87693"/>
    <w:rsid w:val="00B879A9"/>
    <w:rsid w:val="00B87B32"/>
    <w:rsid w:val="00B87CF7"/>
    <w:rsid w:val="00B87F7D"/>
    <w:rsid w:val="00B900C5"/>
    <w:rsid w:val="00B90579"/>
    <w:rsid w:val="00B90620"/>
    <w:rsid w:val="00B90659"/>
    <w:rsid w:val="00B9077B"/>
    <w:rsid w:val="00B90900"/>
    <w:rsid w:val="00B90C11"/>
    <w:rsid w:val="00B90CD7"/>
    <w:rsid w:val="00B90FFB"/>
    <w:rsid w:val="00B9108D"/>
    <w:rsid w:val="00B910B3"/>
    <w:rsid w:val="00B9117E"/>
    <w:rsid w:val="00B91394"/>
    <w:rsid w:val="00B91455"/>
    <w:rsid w:val="00B917DF"/>
    <w:rsid w:val="00B91939"/>
    <w:rsid w:val="00B91D6F"/>
    <w:rsid w:val="00B92013"/>
    <w:rsid w:val="00B92158"/>
    <w:rsid w:val="00B924F6"/>
    <w:rsid w:val="00B92564"/>
    <w:rsid w:val="00B92660"/>
    <w:rsid w:val="00B92A50"/>
    <w:rsid w:val="00B92BC5"/>
    <w:rsid w:val="00B92C08"/>
    <w:rsid w:val="00B92DCE"/>
    <w:rsid w:val="00B936AB"/>
    <w:rsid w:val="00B93758"/>
    <w:rsid w:val="00B9391C"/>
    <w:rsid w:val="00B93AF6"/>
    <w:rsid w:val="00B93B7F"/>
    <w:rsid w:val="00B93CFB"/>
    <w:rsid w:val="00B94301"/>
    <w:rsid w:val="00B94529"/>
    <w:rsid w:val="00B9480C"/>
    <w:rsid w:val="00B94814"/>
    <w:rsid w:val="00B9488C"/>
    <w:rsid w:val="00B94A6F"/>
    <w:rsid w:val="00B94CF3"/>
    <w:rsid w:val="00B94E06"/>
    <w:rsid w:val="00B95047"/>
    <w:rsid w:val="00B953B5"/>
    <w:rsid w:val="00B955B5"/>
    <w:rsid w:val="00B95762"/>
    <w:rsid w:val="00B95786"/>
    <w:rsid w:val="00B958BC"/>
    <w:rsid w:val="00B95984"/>
    <w:rsid w:val="00B95A74"/>
    <w:rsid w:val="00B95BD9"/>
    <w:rsid w:val="00B95C3E"/>
    <w:rsid w:val="00B95E76"/>
    <w:rsid w:val="00B95F5E"/>
    <w:rsid w:val="00B9606B"/>
    <w:rsid w:val="00B9614B"/>
    <w:rsid w:val="00B967F4"/>
    <w:rsid w:val="00B96911"/>
    <w:rsid w:val="00B96994"/>
    <w:rsid w:val="00B96BC2"/>
    <w:rsid w:val="00B96F87"/>
    <w:rsid w:val="00B9713C"/>
    <w:rsid w:val="00B97192"/>
    <w:rsid w:val="00B973C2"/>
    <w:rsid w:val="00B9760B"/>
    <w:rsid w:val="00B97C84"/>
    <w:rsid w:val="00BA0335"/>
    <w:rsid w:val="00BA0584"/>
    <w:rsid w:val="00BA07A9"/>
    <w:rsid w:val="00BA07AE"/>
    <w:rsid w:val="00BA09FC"/>
    <w:rsid w:val="00BA0A48"/>
    <w:rsid w:val="00BA0A9B"/>
    <w:rsid w:val="00BA0B88"/>
    <w:rsid w:val="00BA0E8E"/>
    <w:rsid w:val="00BA0EE9"/>
    <w:rsid w:val="00BA0F77"/>
    <w:rsid w:val="00BA1191"/>
    <w:rsid w:val="00BA12A3"/>
    <w:rsid w:val="00BA1368"/>
    <w:rsid w:val="00BA16BC"/>
    <w:rsid w:val="00BA1A27"/>
    <w:rsid w:val="00BA21D9"/>
    <w:rsid w:val="00BA2207"/>
    <w:rsid w:val="00BA2421"/>
    <w:rsid w:val="00BA2ABF"/>
    <w:rsid w:val="00BA2DD7"/>
    <w:rsid w:val="00BA2F95"/>
    <w:rsid w:val="00BA315B"/>
    <w:rsid w:val="00BA32CC"/>
    <w:rsid w:val="00BA37E9"/>
    <w:rsid w:val="00BA382C"/>
    <w:rsid w:val="00BA3849"/>
    <w:rsid w:val="00BA3B8A"/>
    <w:rsid w:val="00BA3DC3"/>
    <w:rsid w:val="00BA3F84"/>
    <w:rsid w:val="00BA4051"/>
    <w:rsid w:val="00BA4113"/>
    <w:rsid w:val="00BA43B8"/>
    <w:rsid w:val="00BA4587"/>
    <w:rsid w:val="00BA45CE"/>
    <w:rsid w:val="00BA4689"/>
    <w:rsid w:val="00BA48E5"/>
    <w:rsid w:val="00BA49DF"/>
    <w:rsid w:val="00BA4C43"/>
    <w:rsid w:val="00BA4DA7"/>
    <w:rsid w:val="00BA538E"/>
    <w:rsid w:val="00BA54EC"/>
    <w:rsid w:val="00BA5A7D"/>
    <w:rsid w:val="00BA5AC5"/>
    <w:rsid w:val="00BA5AF0"/>
    <w:rsid w:val="00BA5DCD"/>
    <w:rsid w:val="00BA600B"/>
    <w:rsid w:val="00BA62F9"/>
    <w:rsid w:val="00BA6465"/>
    <w:rsid w:val="00BA6ADF"/>
    <w:rsid w:val="00BA6BEF"/>
    <w:rsid w:val="00BA6D25"/>
    <w:rsid w:val="00BA6D76"/>
    <w:rsid w:val="00BA6E13"/>
    <w:rsid w:val="00BA6E65"/>
    <w:rsid w:val="00BA6EC7"/>
    <w:rsid w:val="00BA6F33"/>
    <w:rsid w:val="00BA702C"/>
    <w:rsid w:val="00BA713D"/>
    <w:rsid w:val="00BA7CBF"/>
    <w:rsid w:val="00BA7F4B"/>
    <w:rsid w:val="00BA7FC8"/>
    <w:rsid w:val="00BB02D5"/>
    <w:rsid w:val="00BB03B3"/>
    <w:rsid w:val="00BB07D2"/>
    <w:rsid w:val="00BB0872"/>
    <w:rsid w:val="00BB08C4"/>
    <w:rsid w:val="00BB0D43"/>
    <w:rsid w:val="00BB0DCB"/>
    <w:rsid w:val="00BB0E5D"/>
    <w:rsid w:val="00BB0EDD"/>
    <w:rsid w:val="00BB13B8"/>
    <w:rsid w:val="00BB167E"/>
    <w:rsid w:val="00BB17EF"/>
    <w:rsid w:val="00BB1A1D"/>
    <w:rsid w:val="00BB1A93"/>
    <w:rsid w:val="00BB1C3A"/>
    <w:rsid w:val="00BB21AE"/>
    <w:rsid w:val="00BB2240"/>
    <w:rsid w:val="00BB26CA"/>
    <w:rsid w:val="00BB2B0E"/>
    <w:rsid w:val="00BB2B94"/>
    <w:rsid w:val="00BB317A"/>
    <w:rsid w:val="00BB381A"/>
    <w:rsid w:val="00BB3C6B"/>
    <w:rsid w:val="00BB46ED"/>
    <w:rsid w:val="00BB49A9"/>
    <w:rsid w:val="00BB4EA2"/>
    <w:rsid w:val="00BB5323"/>
    <w:rsid w:val="00BB5901"/>
    <w:rsid w:val="00BB5D18"/>
    <w:rsid w:val="00BB641F"/>
    <w:rsid w:val="00BB6432"/>
    <w:rsid w:val="00BB65FA"/>
    <w:rsid w:val="00BB68EB"/>
    <w:rsid w:val="00BB69AC"/>
    <w:rsid w:val="00BB6AD5"/>
    <w:rsid w:val="00BB7591"/>
    <w:rsid w:val="00BB763D"/>
    <w:rsid w:val="00BB76D9"/>
    <w:rsid w:val="00BB7A81"/>
    <w:rsid w:val="00BB7B6D"/>
    <w:rsid w:val="00BB7EA3"/>
    <w:rsid w:val="00BC006C"/>
    <w:rsid w:val="00BC00C1"/>
    <w:rsid w:val="00BC02D7"/>
    <w:rsid w:val="00BC066B"/>
    <w:rsid w:val="00BC0D20"/>
    <w:rsid w:val="00BC157E"/>
    <w:rsid w:val="00BC174C"/>
    <w:rsid w:val="00BC1AA9"/>
    <w:rsid w:val="00BC1B24"/>
    <w:rsid w:val="00BC1EFE"/>
    <w:rsid w:val="00BC231F"/>
    <w:rsid w:val="00BC2445"/>
    <w:rsid w:val="00BC2549"/>
    <w:rsid w:val="00BC2677"/>
    <w:rsid w:val="00BC26EB"/>
    <w:rsid w:val="00BC27E0"/>
    <w:rsid w:val="00BC27E6"/>
    <w:rsid w:val="00BC2A0B"/>
    <w:rsid w:val="00BC2A23"/>
    <w:rsid w:val="00BC2C59"/>
    <w:rsid w:val="00BC2D6C"/>
    <w:rsid w:val="00BC2F3B"/>
    <w:rsid w:val="00BC38CF"/>
    <w:rsid w:val="00BC39C7"/>
    <w:rsid w:val="00BC3A38"/>
    <w:rsid w:val="00BC3A9D"/>
    <w:rsid w:val="00BC3B8E"/>
    <w:rsid w:val="00BC3C30"/>
    <w:rsid w:val="00BC3C5E"/>
    <w:rsid w:val="00BC3ED1"/>
    <w:rsid w:val="00BC3F35"/>
    <w:rsid w:val="00BC4286"/>
    <w:rsid w:val="00BC45EA"/>
    <w:rsid w:val="00BC465A"/>
    <w:rsid w:val="00BC465E"/>
    <w:rsid w:val="00BC475A"/>
    <w:rsid w:val="00BC49CF"/>
    <w:rsid w:val="00BC4E40"/>
    <w:rsid w:val="00BC4E8F"/>
    <w:rsid w:val="00BC4EE8"/>
    <w:rsid w:val="00BC510B"/>
    <w:rsid w:val="00BC53DD"/>
    <w:rsid w:val="00BC5444"/>
    <w:rsid w:val="00BC57D8"/>
    <w:rsid w:val="00BC5A19"/>
    <w:rsid w:val="00BC5BF6"/>
    <w:rsid w:val="00BC5D9C"/>
    <w:rsid w:val="00BC5FD6"/>
    <w:rsid w:val="00BC61AC"/>
    <w:rsid w:val="00BC67AF"/>
    <w:rsid w:val="00BC6AA2"/>
    <w:rsid w:val="00BC6C53"/>
    <w:rsid w:val="00BC7167"/>
    <w:rsid w:val="00BC72C9"/>
    <w:rsid w:val="00BC7561"/>
    <w:rsid w:val="00BC799D"/>
    <w:rsid w:val="00BC7DC4"/>
    <w:rsid w:val="00BD0080"/>
    <w:rsid w:val="00BD00F8"/>
    <w:rsid w:val="00BD0546"/>
    <w:rsid w:val="00BD0D97"/>
    <w:rsid w:val="00BD0F3F"/>
    <w:rsid w:val="00BD1144"/>
    <w:rsid w:val="00BD14B3"/>
    <w:rsid w:val="00BD16BB"/>
    <w:rsid w:val="00BD1958"/>
    <w:rsid w:val="00BD19A3"/>
    <w:rsid w:val="00BD1A28"/>
    <w:rsid w:val="00BD1A75"/>
    <w:rsid w:val="00BD1B7B"/>
    <w:rsid w:val="00BD1BC8"/>
    <w:rsid w:val="00BD2036"/>
    <w:rsid w:val="00BD2052"/>
    <w:rsid w:val="00BD206A"/>
    <w:rsid w:val="00BD247B"/>
    <w:rsid w:val="00BD2C4B"/>
    <w:rsid w:val="00BD2D39"/>
    <w:rsid w:val="00BD2F6F"/>
    <w:rsid w:val="00BD3243"/>
    <w:rsid w:val="00BD33FB"/>
    <w:rsid w:val="00BD39E3"/>
    <w:rsid w:val="00BD3E3F"/>
    <w:rsid w:val="00BD3F3C"/>
    <w:rsid w:val="00BD4279"/>
    <w:rsid w:val="00BD4428"/>
    <w:rsid w:val="00BD46B2"/>
    <w:rsid w:val="00BD47CD"/>
    <w:rsid w:val="00BD4858"/>
    <w:rsid w:val="00BD4E70"/>
    <w:rsid w:val="00BD51B7"/>
    <w:rsid w:val="00BD5408"/>
    <w:rsid w:val="00BD5452"/>
    <w:rsid w:val="00BD551F"/>
    <w:rsid w:val="00BD570C"/>
    <w:rsid w:val="00BD59F3"/>
    <w:rsid w:val="00BD5B02"/>
    <w:rsid w:val="00BD5C3F"/>
    <w:rsid w:val="00BD5E97"/>
    <w:rsid w:val="00BD5FD4"/>
    <w:rsid w:val="00BD6294"/>
    <w:rsid w:val="00BD657F"/>
    <w:rsid w:val="00BD6766"/>
    <w:rsid w:val="00BD689C"/>
    <w:rsid w:val="00BD68D8"/>
    <w:rsid w:val="00BD6DE6"/>
    <w:rsid w:val="00BD703D"/>
    <w:rsid w:val="00BD75D4"/>
    <w:rsid w:val="00BD7B90"/>
    <w:rsid w:val="00BD7BC8"/>
    <w:rsid w:val="00BD7E0C"/>
    <w:rsid w:val="00BE02C8"/>
    <w:rsid w:val="00BE0562"/>
    <w:rsid w:val="00BE05DB"/>
    <w:rsid w:val="00BE139D"/>
    <w:rsid w:val="00BE16AB"/>
    <w:rsid w:val="00BE1B57"/>
    <w:rsid w:val="00BE207A"/>
    <w:rsid w:val="00BE2268"/>
    <w:rsid w:val="00BE2365"/>
    <w:rsid w:val="00BE2682"/>
    <w:rsid w:val="00BE2A75"/>
    <w:rsid w:val="00BE3057"/>
    <w:rsid w:val="00BE321A"/>
    <w:rsid w:val="00BE3448"/>
    <w:rsid w:val="00BE3666"/>
    <w:rsid w:val="00BE3701"/>
    <w:rsid w:val="00BE3BD9"/>
    <w:rsid w:val="00BE3C65"/>
    <w:rsid w:val="00BE3C68"/>
    <w:rsid w:val="00BE3CD5"/>
    <w:rsid w:val="00BE3E45"/>
    <w:rsid w:val="00BE41C0"/>
    <w:rsid w:val="00BE4231"/>
    <w:rsid w:val="00BE42F4"/>
    <w:rsid w:val="00BE439F"/>
    <w:rsid w:val="00BE43D6"/>
    <w:rsid w:val="00BE43EE"/>
    <w:rsid w:val="00BE4424"/>
    <w:rsid w:val="00BE44EA"/>
    <w:rsid w:val="00BE466F"/>
    <w:rsid w:val="00BE46D1"/>
    <w:rsid w:val="00BE4700"/>
    <w:rsid w:val="00BE47E6"/>
    <w:rsid w:val="00BE47E7"/>
    <w:rsid w:val="00BE4B85"/>
    <w:rsid w:val="00BE4FD2"/>
    <w:rsid w:val="00BE5085"/>
    <w:rsid w:val="00BE5497"/>
    <w:rsid w:val="00BE567F"/>
    <w:rsid w:val="00BE58B3"/>
    <w:rsid w:val="00BE5AF4"/>
    <w:rsid w:val="00BE6074"/>
    <w:rsid w:val="00BE6145"/>
    <w:rsid w:val="00BE6151"/>
    <w:rsid w:val="00BE6273"/>
    <w:rsid w:val="00BE635C"/>
    <w:rsid w:val="00BE7152"/>
    <w:rsid w:val="00BE7436"/>
    <w:rsid w:val="00BE769D"/>
    <w:rsid w:val="00BE7734"/>
    <w:rsid w:val="00BE773F"/>
    <w:rsid w:val="00BE7D1F"/>
    <w:rsid w:val="00BE7D3B"/>
    <w:rsid w:val="00BF00CC"/>
    <w:rsid w:val="00BF0943"/>
    <w:rsid w:val="00BF09B1"/>
    <w:rsid w:val="00BF0B6C"/>
    <w:rsid w:val="00BF0BC8"/>
    <w:rsid w:val="00BF0F6E"/>
    <w:rsid w:val="00BF10A8"/>
    <w:rsid w:val="00BF1241"/>
    <w:rsid w:val="00BF18E3"/>
    <w:rsid w:val="00BF1955"/>
    <w:rsid w:val="00BF1B4D"/>
    <w:rsid w:val="00BF1CD1"/>
    <w:rsid w:val="00BF1D56"/>
    <w:rsid w:val="00BF1E42"/>
    <w:rsid w:val="00BF2048"/>
    <w:rsid w:val="00BF20B1"/>
    <w:rsid w:val="00BF233E"/>
    <w:rsid w:val="00BF23EA"/>
    <w:rsid w:val="00BF240F"/>
    <w:rsid w:val="00BF2466"/>
    <w:rsid w:val="00BF2C7F"/>
    <w:rsid w:val="00BF2CA7"/>
    <w:rsid w:val="00BF2F5C"/>
    <w:rsid w:val="00BF3257"/>
    <w:rsid w:val="00BF3287"/>
    <w:rsid w:val="00BF32F1"/>
    <w:rsid w:val="00BF36EF"/>
    <w:rsid w:val="00BF37B3"/>
    <w:rsid w:val="00BF39F9"/>
    <w:rsid w:val="00BF3A19"/>
    <w:rsid w:val="00BF3C0A"/>
    <w:rsid w:val="00BF3D04"/>
    <w:rsid w:val="00BF3DF4"/>
    <w:rsid w:val="00BF42CF"/>
    <w:rsid w:val="00BF4586"/>
    <w:rsid w:val="00BF4B87"/>
    <w:rsid w:val="00BF4E6F"/>
    <w:rsid w:val="00BF5621"/>
    <w:rsid w:val="00BF5627"/>
    <w:rsid w:val="00BF5749"/>
    <w:rsid w:val="00BF5789"/>
    <w:rsid w:val="00BF5D1F"/>
    <w:rsid w:val="00BF5ED2"/>
    <w:rsid w:val="00BF6183"/>
    <w:rsid w:val="00BF61D9"/>
    <w:rsid w:val="00BF61F4"/>
    <w:rsid w:val="00BF624B"/>
    <w:rsid w:val="00BF6624"/>
    <w:rsid w:val="00BF6955"/>
    <w:rsid w:val="00BF6C39"/>
    <w:rsid w:val="00BF6F69"/>
    <w:rsid w:val="00BF7007"/>
    <w:rsid w:val="00BF7299"/>
    <w:rsid w:val="00BF72FD"/>
    <w:rsid w:val="00BF73C9"/>
    <w:rsid w:val="00BF74CB"/>
    <w:rsid w:val="00BF787C"/>
    <w:rsid w:val="00BF7986"/>
    <w:rsid w:val="00BF7AAB"/>
    <w:rsid w:val="00BF7F03"/>
    <w:rsid w:val="00BF7F3E"/>
    <w:rsid w:val="00C00222"/>
    <w:rsid w:val="00C00292"/>
    <w:rsid w:val="00C0046F"/>
    <w:rsid w:val="00C00850"/>
    <w:rsid w:val="00C00D31"/>
    <w:rsid w:val="00C00D41"/>
    <w:rsid w:val="00C00D77"/>
    <w:rsid w:val="00C00DC2"/>
    <w:rsid w:val="00C00F64"/>
    <w:rsid w:val="00C00F7A"/>
    <w:rsid w:val="00C0145E"/>
    <w:rsid w:val="00C018CF"/>
    <w:rsid w:val="00C019EB"/>
    <w:rsid w:val="00C01E4F"/>
    <w:rsid w:val="00C0213C"/>
    <w:rsid w:val="00C0220C"/>
    <w:rsid w:val="00C02688"/>
    <w:rsid w:val="00C02727"/>
    <w:rsid w:val="00C02A1C"/>
    <w:rsid w:val="00C02AA7"/>
    <w:rsid w:val="00C02E7C"/>
    <w:rsid w:val="00C02EDE"/>
    <w:rsid w:val="00C02EE7"/>
    <w:rsid w:val="00C030FF"/>
    <w:rsid w:val="00C03356"/>
    <w:rsid w:val="00C033C1"/>
    <w:rsid w:val="00C03451"/>
    <w:rsid w:val="00C03467"/>
    <w:rsid w:val="00C0375A"/>
    <w:rsid w:val="00C037D2"/>
    <w:rsid w:val="00C03A7F"/>
    <w:rsid w:val="00C03B44"/>
    <w:rsid w:val="00C03BCA"/>
    <w:rsid w:val="00C03DCA"/>
    <w:rsid w:val="00C03E0F"/>
    <w:rsid w:val="00C03EA0"/>
    <w:rsid w:val="00C040AF"/>
    <w:rsid w:val="00C04404"/>
    <w:rsid w:val="00C048A5"/>
    <w:rsid w:val="00C048B8"/>
    <w:rsid w:val="00C04941"/>
    <w:rsid w:val="00C04C36"/>
    <w:rsid w:val="00C04D7B"/>
    <w:rsid w:val="00C04F02"/>
    <w:rsid w:val="00C05157"/>
    <w:rsid w:val="00C0523E"/>
    <w:rsid w:val="00C053C0"/>
    <w:rsid w:val="00C0577B"/>
    <w:rsid w:val="00C057AF"/>
    <w:rsid w:val="00C05A2D"/>
    <w:rsid w:val="00C05BD6"/>
    <w:rsid w:val="00C05C07"/>
    <w:rsid w:val="00C05E47"/>
    <w:rsid w:val="00C05FAB"/>
    <w:rsid w:val="00C064D8"/>
    <w:rsid w:val="00C06A19"/>
    <w:rsid w:val="00C06B1F"/>
    <w:rsid w:val="00C06C14"/>
    <w:rsid w:val="00C0716E"/>
    <w:rsid w:val="00C07534"/>
    <w:rsid w:val="00C076B7"/>
    <w:rsid w:val="00C07855"/>
    <w:rsid w:val="00C07A29"/>
    <w:rsid w:val="00C07AF0"/>
    <w:rsid w:val="00C07CB2"/>
    <w:rsid w:val="00C07EB9"/>
    <w:rsid w:val="00C10005"/>
    <w:rsid w:val="00C1074A"/>
    <w:rsid w:val="00C1081D"/>
    <w:rsid w:val="00C10BE3"/>
    <w:rsid w:val="00C10EC1"/>
    <w:rsid w:val="00C10F67"/>
    <w:rsid w:val="00C115EA"/>
    <w:rsid w:val="00C11A73"/>
    <w:rsid w:val="00C11BF9"/>
    <w:rsid w:val="00C11EF8"/>
    <w:rsid w:val="00C12015"/>
    <w:rsid w:val="00C1229E"/>
    <w:rsid w:val="00C122DD"/>
    <w:rsid w:val="00C122F1"/>
    <w:rsid w:val="00C1259D"/>
    <w:rsid w:val="00C12667"/>
    <w:rsid w:val="00C127BE"/>
    <w:rsid w:val="00C12BAD"/>
    <w:rsid w:val="00C12BC7"/>
    <w:rsid w:val="00C12D19"/>
    <w:rsid w:val="00C12FB2"/>
    <w:rsid w:val="00C13102"/>
    <w:rsid w:val="00C133B2"/>
    <w:rsid w:val="00C13552"/>
    <w:rsid w:val="00C13603"/>
    <w:rsid w:val="00C1367E"/>
    <w:rsid w:val="00C13773"/>
    <w:rsid w:val="00C13888"/>
    <w:rsid w:val="00C1399A"/>
    <w:rsid w:val="00C139AA"/>
    <w:rsid w:val="00C13A1F"/>
    <w:rsid w:val="00C140B7"/>
    <w:rsid w:val="00C14774"/>
    <w:rsid w:val="00C1498A"/>
    <w:rsid w:val="00C14AA3"/>
    <w:rsid w:val="00C14B5E"/>
    <w:rsid w:val="00C14C20"/>
    <w:rsid w:val="00C152D9"/>
    <w:rsid w:val="00C15495"/>
    <w:rsid w:val="00C157D3"/>
    <w:rsid w:val="00C159B6"/>
    <w:rsid w:val="00C159DB"/>
    <w:rsid w:val="00C15DB6"/>
    <w:rsid w:val="00C15F0D"/>
    <w:rsid w:val="00C15F34"/>
    <w:rsid w:val="00C161D8"/>
    <w:rsid w:val="00C162A7"/>
    <w:rsid w:val="00C164E5"/>
    <w:rsid w:val="00C166F9"/>
    <w:rsid w:val="00C171F0"/>
    <w:rsid w:val="00C171F4"/>
    <w:rsid w:val="00C1737D"/>
    <w:rsid w:val="00C1741F"/>
    <w:rsid w:val="00C1750F"/>
    <w:rsid w:val="00C17678"/>
    <w:rsid w:val="00C1783B"/>
    <w:rsid w:val="00C17B59"/>
    <w:rsid w:val="00C17BE3"/>
    <w:rsid w:val="00C203E4"/>
    <w:rsid w:val="00C2055E"/>
    <w:rsid w:val="00C20598"/>
    <w:rsid w:val="00C2070B"/>
    <w:rsid w:val="00C20CD4"/>
    <w:rsid w:val="00C20F54"/>
    <w:rsid w:val="00C21437"/>
    <w:rsid w:val="00C214E7"/>
    <w:rsid w:val="00C218B3"/>
    <w:rsid w:val="00C21A7A"/>
    <w:rsid w:val="00C21AA6"/>
    <w:rsid w:val="00C21BBE"/>
    <w:rsid w:val="00C21BE4"/>
    <w:rsid w:val="00C223B5"/>
    <w:rsid w:val="00C22984"/>
    <w:rsid w:val="00C22A8E"/>
    <w:rsid w:val="00C22AA1"/>
    <w:rsid w:val="00C22B43"/>
    <w:rsid w:val="00C22F41"/>
    <w:rsid w:val="00C230A6"/>
    <w:rsid w:val="00C231A9"/>
    <w:rsid w:val="00C23379"/>
    <w:rsid w:val="00C23EDB"/>
    <w:rsid w:val="00C23F60"/>
    <w:rsid w:val="00C23F82"/>
    <w:rsid w:val="00C241DB"/>
    <w:rsid w:val="00C244B9"/>
    <w:rsid w:val="00C2478A"/>
    <w:rsid w:val="00C247B9"/>
    <w:rsid w:val="00C249BC"/>
    <w:rsid w:val="00C249D6"/>
    <w:rsid w:val="00C25438"/>
    <w:rsid w:val="00C255AF"/>
    <w:rsid w:val="00C255CD"/>
    <w:rsid w:val="00C2583D"/>
    <w:rsid w:val="00C25AEF"/>
    <w:rsid w:val="00C25BB9"/>
    <w:rsid w:val="00C25D26"/>
    <w:rsid w:val="00C25EA9"/>
    <w:rsid w:val="00C25F68"/>
    <w:rsid w:val="00C25FB4"/>
    <w:rsid w:val="00C26229"/>
    <w:rsid w:val="00C26445"/>
    <w:rsid w:val="00C266E4"/>
    <w:rsid w:val="00C26FC1"/>
    <w:rsid w:val="00C2707F"/>
    <w:rsid w:val="00C276B6"/>
    <w:rsid w:val="00C27DF8"/>
    <w:rsid w:val="00C300CD"/>
    <w:rsid w:val="00C30123"/>
    <w:rsid w:val="00C30876"/>
    <w:rsid w:val="00C309CC"/>
    <w:rsid w:val="00C30A94"/>
    <w:rsid w:val="00C30AE7"/>
    <w:rsid w:val="00C30B1F"/>
    <w:rsid w:val="00C30DAA"/>
    <w:rsid w:val="00C30EDB"/>
    <w:rsid w:val="00C31283"/>
    <w:rsid w:val="00C31537"/>
    <w:rsid w:val="00C317E3"/>
    <w:rsid w:val="00C3188B"/>
    <w:rsid w:val="00C318CD"/>
    <w:rsid w:val="00C31AC0"/>
    <w:rsid w:val="00C31B49"/>
    <w:rsid w:val="00C31DA7"/>
    <w:rsid w:val="00C31DCB"/>
    <w:rsid w:val="00C31FB0"/>
    <w:rsid w:val="00C31FD7"/>
    <w:rsid w:val="00C32059"/>
    <w:rsid w:val="00C32492"/>
    <w:rsid w:val="00C3253E"/>
    <w:rsid w:val="00C32979"/>
    <w:rsid w:val="00C329A9"/>
    <w:rsid w:val="00C329ED"/>
    <w:rsid w:val="00C32D4A"/>
    <w:rsid w:val="00C330D4"/>
    <w:rsid w:val="00C33179"/>
    <w:rsid w:val="00C33265"/>
    <w:rsid w:val="00C33392"/>
    <w:rsid w:val="00C3341D"/>
    <w:rsid w:val="00C33477"/>
    <w:rsid w:val="00C33585"/>
    <w:rsid w:val="00C33946"/>
    <w:rsid w:val="00C33F05"/>
    <w:rsid w:val="00C34258"/>
    <w:rsid w:val="00C345D7"/>
    <w:rsid w:val="00C3482C"/>
    <w:rsid w:val="00C34B9D"/>
    <w:rsid w:val="00C34C95"/>
    <w:rsid w:val="00C34DBA"/>
    <w:rsid w:val="00C34F5F"/>
    <w:rsid w:val="00C34FA6"/>
    <w:rsid w:val="00C34FC4"/>
    <w:rsid w:val="00C35081"/>
    <w:rsid w:val="00C350A5"/>
    <w:rsid w:val="00C35401"/>
    <w:rsid w:val="00C356C1"/>
    <w:rsid w:val="00C3574B"/>
    <w:rsid w:val="00C357C0"/>
    <w:rsid w:val="00C357EE"/>
    <w:rsid w:val="00C3587D"/>
    <w:rsid w:val="00C358C1"/>
    <w:rsid w:val="00C35ADE"/>
    <w:rsid w:val="00C35C67"/>
    <w:rsid w:val="00C35DF2"/>
    <w:rsid w:val="00C35F1E"/>
    <w:rsid w:val="00C3610A"/>
    <w:rsid w:val="00C366B0"/>
    <w:rsid w:val="00C366E7"/>
    <w:rsid w:val="00C3670F"/>
    <w:rsid w:val="00C368C9"/>
    <w:rsid w:val="00C36BC3"/>
    <w:rsid w:val="00C36E14"/>
    <w:rsid w:val="00C371D4"/>
    <w:rsid w:val="00C372B1"/>
    <w:rsid w:val="00C373F9"/>
    <w:rsid w:val="00C37435"/>
    <w:rsid w:val="00C37BCB"/>
    <w:rsid w:val="00C37E2C"/>
    <w:rsid w:val="00C37FDF"/>
    <w:rsid w:val="00C40070"/>
    <w:rsid w:val="00C400A9"/>
    <w:rsid w:val="00C4047A"/>
    <w:rsid w:val="00C40635"/>
    <w:rsid w:val="00C4080E"/>
    <w:rsid w:val="00C408E4"/>
    <w:rsid w:val="00C40FF3"/>
    <w:rsid w:val="00C41165"/>
    <w:rsid w:val="00C411F0"/>
    <w:rsid w:val="00C412B2"/>
    <w:rsid w:val="00C412C0"/>
    <w:rsid w:val="00C41568"/>
    <w:rsid w:val="00C41582"/>
    <w:rsid w:val="00C41955"/>
    <w:rsid w:val="00C41A53"/>
    <w:rsid w:val="00C41AEA"/>
    <w:rsid w:val="00C41C6E"/>
    <w:rsid w:val="00C41EE9"/>
    <w:rsid w:val="00C41EF9"/>
    <w:rsid w:val="00C41F20"/>
    <w:rsid w:val="00C42214"/>
    <w:rsid w:val="00C42342"/>
    <w:rsid w:val="00C42978"/>
    <w:rsid w:val="00C42A38"/>
    <w:rsid w:val="00C42ADE"/>
    <w:rsid w:val="00C42B5A"/>
    <w:rsid w:val="00C42CA6"/>
    <w:rsid w:val="00C42D10"/>
    <w:rsid w:val="00C430DB"/>
    <w:rsid w:val="00C4315B"/>
    <w:rsid w:val="00C4338E"/>
    <w:rsid w:val="00C43396"/>
    <w:rsid w:val="00C43622"/>
    <w:rsid w:val="00C43836"/>
    <w:rsid w:val="00C43AB7"/>
    <w:rsid w:val="00C43B2A"/>
    <w:rsid w:val="00C43C1B"/>
    <w:rsid w:val="00C43C92"/>
    <w:rsid w:val="00C44107"/>
    <w:rsid w:val="00C4421B"/>
    <w:rsid w:val="00C444B1"/>
    <w:rsid w:val="00C44575"/>
    <w:rsid w:val="00C445AF"/>
    <w:rsid w:val="00C44700"/>
    <w:rsid w:val="00C44886"/>
    <w:rsid w:val="00C44983"/>
    <w:rsid w:val="00C44AF2"/>
    <w:rsid w:val="00C44C5A"/>
    <w:rsid w:val="00C44CAB"/>
    <w:rsid w:val="00C44F05"/>
    <w:rsid w:val="00C45114"/>
    <w:rsid w:val="00C45301"/>
    <w:rsid w:val="00C453EF"/>
    <w:rsid w:val="00C4545F"/>
    <w:rsid w:val="00C4556B"/>
    <w:rsid w:val="00C45C00"/>
    <w:rsid w:val="00C45FD4"/>
    <w:rsid w:val="00C461B0"/>
    <w:rsid w:val="00C46683"/>
    <w:rsid w:val="00C46738"/>
    <w:rsid w:val="00C468C9"/>
    <w:rsid w:val="00C46C93"/>
    <w:rsid w:val="00C46CF0"/>
    <w:rsid w:val="00C46F30"/>
    <w:rsid w:val="00C47569"/>
    <w:rsid w:val="00C47CCD"/>
    <w:rsid w:val="00C5000B"/>
    <w:rsid w:val="00C50051"/>
    <w:rsid w:val="00C50154"/>
    <w:rsid w:val="00C50529"/>
    <w:rsid w:val="00C5064C"/>
    <w:rsid w:val="00C5073E"/>
    <w:rsid w:val="00C50750"/>
    <w:rsid w:val="00C50A36"/>
    <w:rsid w:val="00C50D96"/>
    <w:rsid w:val="00C512C9"/>
    <w:rsid w:val="00C5155D"/>
    <w:rsid w:val="00C51967"/>
    <w:rsid w:val="00C519C9"/>
    <w:rsid w:val="00C5224B"/>
    <w:rsid w:val="00C52344"/>
    <w:rsid w:val="00C52A8A"/>
    <w:rsid w:val="00C52C1B"/>
    <w:rsid w:val="00C52C1E"/>
    <w:rsid w:val="00C52CED"/>
    <w:rsid w:val="00C52D0D"/>
    <w:rsid w:val="00C52DCF"/>
    <w:rsid w:val="00C53A33"/>
    <w:rsid w:val="00C53A48"/>
    <w:rsid w:val="00C53A94"/>
    <w:rsid w:val="00C53B62"/>
    <w:rsid w:val="00C53FC4"/>
    <w:rsid w:val="00C54209"/>
    <w:rsid w:val="00C5434C"/>
    <w:rsid w:val="00C54373"/>
    <w:rsid w:val="00C54500"/>
    <w:rsid w:val="00C54518"/>
    <w:rsid w:val="00C54721"/>
    <w:rsid w:val="00C548E2"/>
    <w:rsid w:val="00C54B00"/>
    <w:rsid w:val="00C54FF9"/>
    <w:rsid w:val="00C55106"/>
    <w:rsid w:val="00C55469"/>
    <w:rsid w:val="00C5555C"/>
    <w:rsid w:val="00C55857"/>
    <w:rsid w:val="00C55885"/>
    <w:rsid w:val="00C55C0C"/>
    <w:rsid w:val="00C55C19"/>
    <w:rsid w:val="00C55C67"/>
    <w:rsid w:val="00C55F8F"/>
    <w:rsid w:val="00C562CD"/>
    <w:rsid w:val="00C564CE"/>
    <w:rsid w:val="00C56551"/>
    <w:rsid w:val="00C56689"/>
    <w:rsid w:val="00C567F0"/>
    <w:rsid w:val="00C568CB"/>
    <w:rsid w:val="00C56C9D"/>
    <w:rsid w:val="00C56F09"/>
    <w:rsid w:val="00C570AB"/>
    <w:rsid w:val="00C572D5"/>
    <w:rsid w:val="00C57531"/>
    <w:rsid w:val="00C57635"/>
    <w:rsid w:val="00C577B6"/>
    <w:rsid w:val="00C57C02"/>
    <w:rsid w:val="00C57D4B"/>
    <w:rsid w:val="00C57E48"/>
    <w:rsid w:val="00C60132"/>
    <w:rsid w:val="00C60144"/>
    <w:rsid w:val="00C602B8"/>
    <w:rsid w:val="00C604F5"/>
    <w:rsid w:val="00C6069E"/>
    <w:rsid w:val="00C607E8"/>
    <w:rsid w:val="00C60AF0"/>
    <w:rsid w:val="00C60BB9"/>
    <w:rsid w:val="00C60DAE"/>
    <w:rsid w:val="00C60ED6"/>
    <w:rsid w:val="00C6105D"/>
    <w:rsid w:val="00C610D4"/>
    <w:rsid w:val="00C61970"/>
    <w:rsid w:val="00C61AE8"/>
    <w:rsid w:val="00C61DD6"/>
    <w:rsid w:val="00C621FE"/>
    <w:rsid w:val="00C6242C"/>
    <w:rsid w:val="00C6246D"/>
    <w:rsid w:val="00C62666"/>
    <w:rsid w:val="00C62795"/>
    <w:rsid w:val="00C627C6"/>
    <w:rsid w:val="00C628F5"/>
    <w:rsid w:val="00C62AE8"/>
    <w:rsid w:val="00C62BE9"/>
    <w:rsid w:val="00C631D0"/>
    <w:rsid w:val="00C63285"/>
    <w:rsid w:val="00C63299"/>
    <w:rsid w:val="00C63532"/>
    <w:rsid w:val="00C63B71"/>
    <w:rsid w:val="00C63C6A"/>
    <w:rsid w:val="00C63EAF"/>
    <w:rsid w:val="00C643C8"/>
    <w:rsid w:val="00C646C9"/>
    <w:rsid w:val="00C64774"/>
    <w:rsid w:val="00C64C8E"/>
    <w:rsid w:val="00C6505C"/>
    <w:rsid w:val="00C65088"/>
    <w:rsid w:val="00C6544C"/>
    <w:rsid w:val="00C6568E"/>
    <w:rsid w:val="00C657C6"/>
    <w:rsid w:val="00C65B3B"/>
    <w:rsid w:val="00C65D55"/>
    <w:rsid w:val="00C661A9"/>
    <w:rsid w:val="00C661CB"/>
    <w:rsid w:val="00C665F5"/>
    <w:rsid w:val="00C668E3"/>
    <w:rsid w:val="00C66ACB"/>
    <w:rsid w:val="00C66C4A"/>
    <w:rsid w:val="00C672FE"/>
    <w:rsid w:val="00C67939"/>
    <w:rsid w:val="00C67AB0"/>
    <w:rsid w:val="00C67BA8"/>
    <w:rsid w:val="00C702E3"/>
    <w:rsid w:val="00C709E7"/>
    <w:rsid w:val="00C70D74"/>
    <w:rsid w:val="00C70D97"/>
    <w:rsid w:val="00C7106C"/>
    <w:rsid w:val="00C713E2"/>
    <w:rsid w:val="00C7144F"/>
    <w:rsid w:val="00C7174A"/>
    <w:rsid w:val="00C718CA"/>
    <w:rsid w:val="00C71AD0"/>
    <w:rsid w:val="00C71BF1"/>
    <w:rsid w:val="00C71C8F"/>
    <w:rsid w:val="00C71F11"/>
    <w:rsid w:val="00C72330"/>
    <w:rsid w:val="00C7236B"/>
    <w:rsid w:val="00C72736"/>
    <w:rsid w:val="00C729AE"/>
    <w:rsid w:val="00C72A3E"/>
    <w:rsid w:val="00C73656"/>
    <w:rsid w:val="00C73B18"/>
    <w:rsid w:val="00C73C21"/>
    <w:rsid w:val="00C73DD9"/>
    <w:rsid w:val="00C73F6A"/>
    <w:rsid w:val="00C7413E"/>
    <w:rsid w:val="00C7426A"/>
    <w:rsid w:val="00C74449"/>
    <w:rsid w:val="00C74772"/>
    <w:rsid w:val="00C74789"/>
    <w:rsid w:val="00C7497A"/>
    <w:rsid w:val="00C74A21"/>
    <w:rsid w:val="00C74B5E"/>
    <w:rsid w:val="00C74CF3"/>
    <w:rsid w:val="00C74D6D"/>
    <w:rsid w:val="00C74F04"/>
    <w:rsid w:val="00C75206"/>
    <w:rsid w:val="00C7576D"/>
    <w:rsid w:val="00C75A8E"/>
    <w:rsid w:val="00C75AF0"/>
    <w:rsid w:val="00C75F64"/>
    <w:rsid w:val="00C760D1"/>
    <w:rsid w:val="00C766BF"/>
    <w:rsid w:val="00C76772"/>
    <w:rsid w:val="00C7681D"/>
    <w:rsid w:val="00C76980"/>
    <w:rsid w:val="00C76EC1"/>
    <w:rsid w:val="00C76F18"/>
    <w:rsid w:val="00C76F35"/>
    <w:rsid w:val="00C776DC"/>
    <w:rsid w:val="00C778EA"/>
    <w:rsid w:val="00C77B1A"/>
    <w:rsid w:val="00C77B73"/>
    <w:rsid w:val="00C77DDA"/>
    <w:rsid w:val="00C80053"/>
    <w:rsid w:val="00C8046E"/>
    <w:rsid w:val="00C805D5"/>
    <w:rsid w:val="00C80733"/>
    <w:rsid w:val="00C80816"/>
    <w:rsid w:val="00C80D8A"/>
    <w:rsid w:val="00C80E17"/>
    <w:rsid w:val="00C80F01"/>
    <w:rsid w:val="00C80F51"/>
    <w:rsid w:val="00C810F2"/>
    <w:rsid w:val="00C8176C"/>
    <w:rsid w:val="00C818DB"/>
    <w:rsid w:val="00C81C40"/>
    <w:rsid w:val="00C81D8F"/>
    <w:rsid w:val="00C81E77"/>
    <w:rsid w:val="00C825AC"/>
    <w:rsid w:val="00C825C4"/>
    <w:rsid w:val="00C82A7A"/>
    <w:rsid w:val="00C82DD5"/>
    <w:rsid w:val="00C8335F"/>
    <w:rsid w:val="00C83BAB"/>
    <w:rsid w:val="00C84098"/>
    <w:rsid w:val="00C84209"/>
    <w:rsid w:val="00C842E9"/>
    <w:rsid w:val="00C843C1"/>
    <w:rsid w:val="00C844FE"/>
    <w:rsid w:val="00C84652"/>
    <w:rsid w:val="00C84F96"/>
    <w:rsid w:val="00C856B2"/>
    <w:rsid w:val="00C857C1"/>
    <w:rsid w:val="00C8636C"/>
    <w:rsid w:val="00C8667E"/>
    <w:rsid w:val="00C86779"/>
    <w:rsid w:val="00C86923"/>
    <w:rsid w:val="00C86A49"/>
    <w:rsid w:val="00C86F3A"/>
    <w:rsid w:val="00C86F3E"/>
    <w:rsid w:val="00C86F8E"/>
    <w:rsid w:val="00C872E9"/>
    <w:rsid w:val="00C87BFB"/>
    <w:rsid w:val="00C87EB1"/>
    <w:rsid w:val="00C90011"/>
    <w:rsid w:val="00C9010A"/>
    <w:rsid w:val="00C90492"/>
    <w:rsid w:val="00C90761"/>
    <w:rsid w:val="00C90B33"/>
    <w:rsid w:val="00C90C32"/>
    <w:rsid w:val="00C90F69"/>
    <w:rsid w:val="00C914A0"/>
    <w:rsid w:val="00C91506"/>
    <w:rsid w:val="00C9159E"/>
    <w:rsid w:val="00C9171D"/>
    <w:rsid w:val="00C9179F"/>
    <w:rsid w:val="00C91A80"/>
    <w:rsid w:val="00C91C27"/>
    <w:rsid w:val="00C91C48"/>
    <w:rsid w:val="00C91E41"/>
    <w:rsid w:val="00C92068"/>
    <w:rsid w:val="00C9242B"/>
    <w:rsid w:val="00C92B13"/>
    <w:rsid w:val="00C92EAD"/>
    <w:rsid w:val="00C92F75"/>
    <w:rsid w:val="00C93182"/>
    <w:rsid w:val="00C93392"/>
    <w:rsid w:val="00C93894"/>
    <w:rsid w:val="00C93AB9"/>
    <w:rsid w:val="00C93B86"/>
    <w:rsid w:val="00C93B9D"/>
    <w:rsid w:val="00C93D46"/>
    <w:rsid w:val="00C93FC4"/>
    <w:rsid w:val="00C942E7"/>
    <w:rsid w:val="00C9431D"/>
    <w:rsid w:val="00C948EC"/>
    <w:rsid w:val="00C94ACB"/>
    <w:rsid w:val="00C94C8C"/>
    <w:rsid w:val="00C94E51"/>
    <w:rsid w:val="00C95119"/>
    <w:rsid w:val="00C95219"/>
    <w:rsid w:val="00C9543F"/>
    <w:rsid w:val="00C956D1"/>
    <w:rsid w:val="00C95728"/>
    <w:rsid w:val="00C95991"/>
    <w:rsid w:val="00C95B49"/>
    <w:rsid w:val="00C95BAF"/>
    <w:rsid w:val="00C9622B"/>
    <w:rsid w:val="00C962AF"/>
    <w:rsid w:val="00C96333"/>
    <w:rsid w:val="00C9649D"/>
    <w:rsid w:val="00C964A4"/>
    <w:rsid w:val="00C965CD"/>
    <w:rsid w:val="00C96650"/>
    <w:rsid w:val="00C96B36"/>
    <w:rsid w:val="00C96B64"/>
    <w:rsid w:val="00C96BFA"/>
    <w:rsid w:val="00C96C2A"/>
    <w:rsid w:val="00C96DED"/>
    <w:rsid w:val="00C971CF"/>
    <w:rsid w:val="00C972AF"/>
    <w:rsid w:val="00C97326"/>
    <w:rsid w:val="00C9738F"/>
    <w:rsid w:val="00C97810"/>
    <w:rsid w:val="00C97D60"/>
    <w:rsid w:val="00CA00AB"/>
    <w:rsid w:val="00CA010E"/>
    <w:rsid w:val="00CA02EB"/>
    <w:rsid w:val="00CA0810"/>
    <w:rsid w:val="00CA0A2E"/>
    <w:rsid w:val="00CA0A68"/>
    <w:rsid w:val="00CA0BAC"/>
    <w:rsid w:val="00CA123A"/>
    <w:rsid w:val="00CA162C"/>
    <w:rsid w:val="00CA1A51"/>
    <w:rsid w:val="00CA1BA4"/>
    <w:rsid w:val="00CA1BE4"/>
    <w:rsid w:val="00CA1C6F"/>
    <w:rsid w:val="00CA1D9E"/>
    <w:rsid w:val="00CA1F4D"/>
    <w:rsid w:val="00CA20F4"/>
    <w:rsid w:val="00CA2297"/>
    <w:rsid w:val="00CA29ED"/>
    <w:rsid w:val="00CA2B1E"/>
    <w:rsid w:val="00CA2C37"/>
    <w:rsid w:val="00CA2D37"/>
    <w:rsid w:val="00CA2E83"/>
    <w:rsid w:val="00CA2FC2"/>
    <w:rsid w:val="00CA3468"/>
    <w:rsid w:val="00CA3C15"/>
    <w:rsid w:val="00CA41FB"/>
    <w:rsid w:val="00CA4225"/>
    <w:rsid w:val="00CA4326"/>
    <w:rsid w:val="00CA463B"/>
    <w:rsid w:val="00CA467C"/>
    <w:rsid w:val="00CA4900"/>
    <w:rsid w:val="00CA492F"/>
    <w:rsid w:val="00CA4C27"/>
    <w:rsid w:val="00CA4CE6"/>
    <w:rsid w:val="00CA4D81"/>
    <w:rsid w:val="00CA4E6A"/>
    <w:rsid w:val="00CA5080"/>
    <w:rsid w:val="00CA511A"/>
    <w:rsid w:val="00CA5314"/>
    <w:rsid w:val="00CA5739"/>
    <w:rsid w:val="00CA58CD"/>
    <w:rsid w:val="00CA6553"/>
    <w:rsid w:val="00CA6570"/>
    <w:rsid w:val="00CA658C"/>
    <w:rsid w:val="00CA6B05"/>
    <w:rsid w:val="00CA6C5F"/>
    <w:rsid w:val="00CA6E7D"/>
    <w:rsid w:val="00CA7111"/>
    <w:rsid w:val="00CA774F"/>
    <w:rsid w:val="00CA7992"/>
    <w:rsid w:val="00CA7EE2"/>
    <w:rsid w:val="00CB0040"/>
    <w:rsid w:val="00CB06C7"/>
    <w:rsid w:val="00CB0D15"/>
    <w:rsid w:val="00CB0EAA"/>
    <w:rsid w:val="00CB1006"/>
    <w:rsid w:val="00CB103F"/>
    <w:rsid w:val="00CB131C"/>
    <w:rsid w:val="00CB1327"/>
    <w:rsid w:val="00CB138B"/>
    <w:rsid w:val="00CB1478"/>
    <w:rsid w:val="00CB1AF2"/>
    <w:rsid w:val="00CB1B95"/>
    <w:rsid w:val="00CB2338"/>
    <w:rsid w:val="00CB24BB"/>
    <w:rsid w:val="00CB2684"/>
    <w:rsid w:val="00CB26D1"/>
    <w:rsid w:val="00CB26F4"/>
    <w:rsid w:val="00CB2710"/>
    <w:rsid w:val="00CB2ED5"/>
    <w:rsid w:val="00CB3161"/>
    <w:rsid w:val="00CB322E"/>
    <w:rsid w:val="00CB339F"/>
    <w:rsid w:val="00CB35A3"/>
    <w:rsid w:val="00CB36DE"/>
    <w:rsid w:val="00CB379F"/>
    <w:rsid w:val="00CB37EB"/>
    <w:rsid w:val="00CB3C76"/>
    <w:rsid w:val="00CB3F9B"/>
    <w:rsid w:val="00CB3FAE"/>
    <w:rsid w:val="00CB40DF"/>
    <w:rsid w:val="00CB44DE"/>
    <w:rsid w:val="00CB457E"/>
    <w:rsid w:val="00CB4611"/>
    <w:rsid w:val="00CB47BA"/>
    <w:rsid w:val="00CB48E3"/>
    <w:rsid w:val="00CB49A3"/>
    <w:rsid w:val="00CB49B6"/>
    <w:rsid w:val="00CB49F3"/>
    <w:rsid w:val="00CB4CCF"/>
    <w:rsid w:val="00CB4CFF"/>
    <w:rsid w:val="00CB4E9B"/>
    <w:rsid w:val="00CB512D"/>
    <w:rsid w:val="00CB51EC"/>
    <w:rsid w:val="00CB5200"/>
    <w:rsid w:val="00CB53BC"/>
    <w:rsid w:val="00CB54E6"/>
    <w:rsid w:val="00CB55A6"/>
    <w:rsid w:val="00CB55F9"/>
    <w:rsid w:val="00CB56DD"/>
    <w:rsid w:val="00CB57F5"/>
    <w:rsid w:val="00CB5801"/>
    <w:rsid w:val="00CB58A5"/>
    <w:rsid w:val="00CB5940"/>
    <w:rsid w:val="00CB59D9"/>
    <w:rsid w:val="00CB5B78"/>
    <w:rsid w:val="00CB5D3F"/>
    <w:rsid w:val="00CB5E1A"/>
    <w:rsid w:val="00CB5E45"/>
    <w:rsid w:val="00CB5FF0"/>
    <w:rsid w:val="00CB6100"/>
    <w:rsid w:val="00CB620F"/>
    <w:rsid w:val="00CB6334"/>
    <w:rsid w:val="00CB647A"/>
    <w:rsid w:val="00CB6775"/>
    <w:rsid w:val="00CB6AC1"/>
    <w:rsid w:val="00CB6D59"/>
    <w:rsid w:val="00CB6EC6"/>
    <w:rsid w:val="00CB70AD"/>
    <w:rsid w:val="00CB7424"/>
    <w:rsid w:val="00CB742D"/>
    <w:rsid w:val="00CB7492"/>
    <w:rsid w:val="00CB7662"/>
    <w:rsid w:val="00CB7A7C"/>
    <w:rsid w:val="00CB7EB9"/>
    <w:rsid w:val="00CC05FF"/>
    <w:rsid w:val="00CC0710"/>
    <w:rsid w:val="00CC0768"/>
    <w:rsid w:val="00CC07C2"/>
    <w:rsid w:val="00CC089C"/>
    <w:rsid w:val="00CC0AA4"/>
    <w:rsid w:val="00CC0C42"/>
    <w:rsid w:val="00CC0D79"/>
    <w:rsid w:val="00CC0E3E"/>
    <w:rsid w:val="00CC16DE"/>
    <w:rsid w:val="00CC1896"/>
    <w:rsid w:val="00CC1CDA"/>
    <w:rsid w:val="00CC1E48"/>
    <w:rsid w:val="00CC23ED"/>
    <w:rsid w:val="00CC2419"/>
    <w:rsid w:val="00CC25FA"/>
    <w:rsid w:val="00CC34A0"/>
    <w:rsid w:val="00CC369F"/>
    <w:rsid w:val="00CC375A"/>
    <w:rsid w:val="00CC3764"/>
    <w:rsid w:val="00CC38BB"/>
    <w:rsid w:val="00CC3A6D"/>
    <w:rsid w:val="00CC3FB3"/>
    <w:rsid w:val="00CC40C0"/>
    <w:rsid w:val="00CC4154"/>
    <w:rsid w:val="00CC4220"/>
    <w:rsid w:val="00CC42C8"/>
    <w:rsid w:val="00CC44BD"/>
    <w:rsid w:val="00CC4516"/>
    <w:rsid w:val="00CC4630"/>
    <w:rsid w:val="00CC4828"/>
    <w:rsid w:val="00CC4902"/>
    <w:rsid w:val="00CC4927"/>
    <w:rsid w:val="00CC4B5D"/>
    <w:rsid w:val="00CC4F52"/>
    <w:rsid w:val="00CC524F"/>
    <w:rsid w:val="00CC533F"/>
    <w:rsid w:val="00CC5344"/>
    <w:rsid w:val="00CC5409"/>
    <w:rsid w:val="00CC563E"/>
    <w:rsid w:val="00CC5664"/>
    <w:rsid w:val="00CC59EA"/>
    <w:rsid w:val="00CC5A70"/>
    <w:rsid w:val="00CC64B7"/>
    <w:rsid w:val="00CC6849"/>
    <w:rsid w:val="00CC695D"/>
    <w:rsid w:val="00CC6AA7"/>
    <w:rsid w:val="00CC6F56"/>
    <w:rsid w:val="00CC70AD"/>
    <w:rsid w:val="00CC7229"/>
    <w:rsid w:val="00CC7357"/>
    <w:rsid w:val="00CC73DD"/>
    <w:rsid w:val="00CC7B51"/>
    <w:rsid w:val="00CC7D58"/>
    <w:rsid w:val="00CC7E0E"/>
    <w:rsid w:val="00CD0278"/>
    <w:rsid w:val="00CD03E1"/>
    <w:rsid w:val="00CD088C"/>
    <w:rsid w:val="00CD08A2"/>
    <w:rsid w:val="00CD0924"/>
    <w:rsid w:val="00CD0972"/>
    <w:rsid w:val="00CD0EA2"/>
    <w:rsid w:val="00CD131C"/>
    <w:rsid w:val="00CD14D9"/>
    <w:rsid w:val="00CD181A"/>
    <w:rsid w:val="00CD1ABE"/>
    <w:rsid w:val="00CD1BA2"/>
    <w:rsid w:val="00CD1D7F"/>
    <w:rsid w:val="00CD1F08"/>
    <w:rsid w:val="00CD2117"/>
    <w:rsid w:val="00CD211C"/>
    <w:rsid w:val="00CD2763"/>
    <w:rsid w:val="00CD286A"/>
    <w:rsid w:val="00CD2A4D"/>
    <w:rsid w:val="00CD2A52"/>
    <w:rsid w:val="00CD2A98"/>
    <w:rsid w:val="00CD2ADE"/>
    <w:rsid w:val="00CD2BD3"/>
    <w:rsid w:val="00CD2C77"/>
    <w:rsid w:val="00CD2DD9"/>
    <w:rsid w:val="00CD3031"/>
    <w:rsid w:val="00CD321E"/>
    <w:rsid w:val="00CD33B5"/>
    <w:rsid w:val="00CD33D1"/>
    <w:rsid w:val="00CD34AA"/>
    <w:rsid w:val="00CD36B4"/>
    <w:rsid w:val="00CD37C0"/>
    <w:rsid w:val="00CD3982"/>
    <w:rsid w:val="00CD399A"/>
    <w:rsid w:val="00CD3A0D"/>
    <w:rsid w:val="00CD3A77"/>
    <w:rsid w:val="00CD4092"/>
    <w:rsid w:val="00CD443E"/>
    <w:rsid w:val="00CD44BD"/>
    <w:rsid w:val="00CD45A2"/>
    <w:rsid w:val="00CD46C3"/>
    <w:rsid w:val="00CD48FA"/>
    <w:rsid w:val="00CD4BEC"/>
    <w:rsid w:val="00CD4D81"/>
    <w:rsid w:val="00CD4F29"/>
    <w:rsid w:val="00CD575E"/>
    <w:rsid w:val="00CD5B1A"/>
    <w:rsid w:val="00CD5D7E"/>
    <w:rsid w:val="00CD6181"/>
    <w:rsid w:val="00CD6196"/>
    <w:rsid w:val="00CD6523"/>
    <w:rsid w:val="00CD6681"/>
    <w:rsid w:val="00CD676C"/>
    <w:rsid w:val="00CD6C5B"/>
    <w:rsid w:val="00CD7064"/>
    <w:rsid w:val="00CD7229"/>
    <w:rsid w:val="00CD7276"/>
    <w:rsid w:val="00CD7829"/>
    <w:rsid w:val="00CD7C99"/>
    <w:rsid w:val="00CE0040"/>
    <w:rsid w:val="00CE0084"/>
    <w:rsid w:val="00CE04C6"/>
    <w:rsid w:val="00CE0830"/>
    <w:rsid w:val="00CE11B1"/>
    <w:rsid w:val="00CE1BB5"/>
    <w:rsid w:val="00CE1D1D"/>
    <w:rsid w:val="00CE1FAB"/>
    <w:rsid w:val="00CE2228"/>
    <w:rsid w:val="00CE2567"/>
    <w:rsid w:val="00CE2661"/>
    <w:rsid w:val="00CE2781"/>
    <w:rsid w:val="00CE285B"/>
    <w:rsid w:val="00CE28B7"/>
    <w:rsid w:val="00CE2C81"/>
    <w:rsid w:val="00CE2E4A"/>
    <w:rsid w:val="00CE2E87"/>
    <w:rsid w:val="00CE304B"/>
    <w:rsid w:val="00CE31CC"/>
    <w:rsid w:val="00CE367D"/>
    <w:rsid w:val="00CE3AAF"/>
    <w:rsid w:val="00CE3C44"/>
    <w:rsid w:val="00CE3D2B"/>
    <w:rsid w:val="00CE3D3B"/>
    <w:rsid w:val="00CE3EE2"/>
    <w:rsid w:val="00CE4085"/>
    <w:rsid w:val="00CE484A"/>
    <w:rsid w:val="00CE489F"/>
    <w:rsid w:val="00CE4BC9"/>
    <w:rsid w:val="00CE4CBA"/>
    <w:rsid w:val="00CE50F9"/>
    <w:rsid w:val="00CE5166"/>
    <w:rsid w:val="00CE51E8"/>
    <w:rsid w:val="00CE549D"/>
    <w:rsid w:val="00CE5639"/>
    <w:rsid w:val="00CE5937"/>
    <w:rsid w:val="00CE5A73"/>
    <w:rsid w:val="00CE5B6F"/>
    <w:rsid w:val="00CE5BCC"/>
    <w:rsid w:val="00CE5F01"/>
    <w:rsid w:val="00CE5F3E"/>
    <w:rsid w:val="00CE5FE8"/>
    <w:rsid w:val="00CE70B8"/>
    <w:rsid w:val="00CE7295"/>
    <w:rsid w:val="00CE73CF"/>
    <w:rsid w:val="00CE7DA3"/>
    <w:rsid w:val="00CF00AA"/>
    <w:rsid w:val="00CF0160"/>
    <w:rsid w:val="00CF029C"/>
    <w:rsid w:val="00CF0350"/>
    <w:rsid w:val="00CF04B5"/>
    <w:rsid w:val="00CF0A98"/>
    <w:rsid w:val="00CF0B7E"/>
    <w:rsid w:val="00CF0F17"/>
    <w:rsid w:val="00CF0F9A"/>
    <w:rsid w:val="00CF0FDC"/>
    <w:rsid w:val="00CF113F"/>
    <w:rsid w:val="00CF14A6"/>
    <w:rsid w:val="00CF158B"/>
    <w:rsid w:val="00CF1A37"/>
    <w:rsid w:val="00CF1AC2"/>
    <w:rsid w:val="00CF1B79"/>
    <w:rsid w:val="00CF1BD1"/>
    <w:rsid w:val="00CF1CA1"/>
    <w:rsid w:val="00CF1D20"/>
    <w:rsid w:val="00CF1D53"/>
    <w:rsid w:val="00CF1D81"/>
    <w:rsid w:val="00CF1E02"/>
    <w:rsid w:val="00CF1E90"/>
    <w:rsid w:val="00CF1FF9"/>
    <w:rsid w:val="00CF224A"/>
    <w:rsid w:val="00CF2535"/>
    <w:rsid w:val="00CF2934"/>
    <w:rsid w:val="00CF2AC6"/>
    <w:rsid w:val="00CF2D5E"/>
    <w:rsid w:val="00CF312E"/>
    <w:rsid w:val="00CF32D0"/>
    <w:rsid w:val="00CF32E5"/>
    <w:rsid w:val="00CF33F2"/>
    <w:rsid w:val="00CF37E8"/>
    <w:rsid w:val="00CF399E"/>
    <w:rsid w:val="00CF3C3D"/>
    <w:rsid w:val="00CF3D19"/>
    <w:rsid w:val="00CF3D65"/>
    <w:rsid w:val="00CF4142"/>
    <w:rsid w:val="00CF429D"/>
    <w:rsid w:val="00CF4327"/>
    <w:rsid w:val="00CF43D9"/>
    <w:rsid w:val="00CF448E"/>
    <w:rsid w:val="00CF4894"/>
    <w:rsid w:val="00CF491E"/>
    <w:rsid w:val="00CF494E"/>
    <w:rsid w:val="00CF49C2"/>
    <w:rsid w:val="00CF4B09"/>
    <w:rsid w:val="00CF4DC2"/>
    <w:rsid w:val="00CF4E01"/>
    <w:rsid w:val="00CF4FB3"/>
    <w:rsid w:val="00CF5200"/>
    <w:rsid w:val="00CF5346"/>
    <w:rsid w:val="00CF55B4"/>
    <w:rsid w:val="00CF563C"/>
    <w:rsid w:val="00CF595A"/>
    <w:rsid w:val="00CF596C"/>
    <w:rsid w:val="00CF5DCA"/>
    <w:rsid w:val="00CF5E70"/>
    <w:rsid w:val="00CF5EAB"/>
    <w:rsid w:val="00CF6162"/>
    <w:rsid w:val="00CF62BF"/>
    <w:rsid w:val="00CF62D3"/>
    <w:rsid w:val="00CF647C"/>
    <w:rsid w:val="00CF6DE5"/>
    <w:rsid w:val="00CF7018"/>
    <w:rsid w:val="00CF71AE"/>
    <w:rsid w:val="00CF71D6"/>
    <w:rsid w:val="00CF7708"/>
    <w:rsid w:val="00CF7AA1"/>
    <w:rsid w:val="00CF7ED8"/>
    <w:rsid w:val="00D0004C"/>
    <w:rsid w:val="00D00626"/>
    <w:rsid w:val="00D007A1"/>
    <w:rsid w:val="00D0098A"/>
    <w:rsid w:val="00D00FDF"/>
    <w:rsid w:val="00D00FF9"/>
    <w:rsid w:val="00D0108E"/>
    <w:rsid w:val="00D01484"/>
    <w:rsid w:val="00D014E4"/>
    <w:rsid w:val="00D01652"/>
    <w:rsid w:val="00D01706"/>
    <w:rsid w:val="00D01B0B"/>
    <w:rsid w:val="00D01BE9"/>
    <w:rsid w:val="00D01E01"/>
    <w:rsid w:val="00D01F96"/>
    <w:rsid w:val="00D0206C"/>
    <w:rsid w:val="00D021A7"/>
    <w:rsid w:val="00D0234E"/>
    <w:rsid w:val="00D02425"/>
    <w:rsid w:val="00D02A99"/>
    <w:rsid w:val="00D02AE2"/>
    <w:rsid w:val="00D02B11"/>
    <w:rsid w:val="00D02D37"/>
    <w:rsid w:val="00D03370"/>
    <w:rsid w:val="00D03490"/>
    <w:rsid w:val="00D03636"/>
    <w:rsid w:val="00D039A5"/>
    <w:rsid w:val="00D03A17"/>
    <w:rsid w:val="00D03B3E"/>
    <w:rsid w:val="00D03F22"/>
    <w:rsid w:val="00D047EE"/>
    <w:rsid w:val="00D048C8"/>
    <w:rsid w:val="00D04944"/>
    <w:rsid w:val="00D049D9"/>
    <w:rsid w:val="00D04D7D"/>
    <w:rsid w:val="00D04F4C"/>
    <w:rsid w:val="00D0500B"/>
    <w:rsid w:val="00D051B7"/>
    <w:rsid w:val="00D05410"/>
    <w:rsid w:val="00D054E4"/>
    <w:rsid w:val="00D0561E"/>
    <w:rsid w:val="00D057CC"/>
    <w:rsid w:val="00D0589D"/>
    <w:rsid w:val="00D058D3"/>
    <w:rsid w:val="00D05967"/>
    <w:rsid w:val="00D06027"/>
    <w:rsid w:val="00D06194"/>
    <w:rsid w:val="00D0623D"/>
    <w:rsid w:val="00D066D3"/>
    <w:rsid w:val="00D06A52"/>
    <w:rsid w:val="00D06AF1"/>
    <w:rsid w:val="00D06BDF"/>
    <w:rsid w:val="00D071F3"/>
    <w:rsid w:val="00D07563"/>
    <w:rsid w:val="00D07757"/>
    <w:rsid w:val="00D07920"/>
    <w:rsid w:val="00D079B5"/>
    <w:rsid w:val="00D07AE8"/>
    <w:rsid w:val="00D07DDB"/>
    <w:rsid w:val="00D10180"/>
    <w:rsid w:val="00D1027F"/>
    <w:rsid w:val="00D10383"/>
    <w:rsid w:val="00D106D9"/>
    <w:rsid w:val="00D107D4"/>
    <w:rsid w:val="00D108CB"/>
    <w:rsid w:val="00D10D6B"/>
    <w:rsid w:val="00D11363"/>
    <w:rsid w:val="00D1183B"/>
    <w:rsid w:val="00D11E58"/>
    <w:rsid w:val="00D11F24"/>
    <w:rsid w:val="00D11F90"/>
    <w:rsid w:val="00D12564"/>
    <w:rsid w:val="00D12790"/>
    <w:rsid w:val="00D12952"/>
    <w:rsid w:val="00D130EA"/>
    <w:rsid w:val="00D13198"/>
    <w:rsid w:val="00D13566"/>
    <w:rsid w:val="00D138DE"/>
    <w:rsid w:val="00D13929"/>
    <w:rsid w:val="00D13C85"/>
    <w:rsid w:val="00D13DA4"/>
    <w:rsid w:val="00D13FC2"/>
    <w:rsid w:val="00D13FF6"/>
    <w:rsid w:val="00D141B4"/>
    <w:rsid w:val="00D142FC"/>
    <w:rsid w:val="00D143F1"/>
    <w:rsid w:val="00D14601"/>
    <w:rsid w:val="00D148FB"/>
    <w:rsid w:val="00D14AB1"/>
    <w:rsid w:val="00D14B97"/>
    <w:rsid w:val="00D14C49"/>
    <w:rsid w:val="00D14D38"/>
    <w:rsid w:val="00D14FE9"/>
    <w:rsid w:val="00D15254"/>
    <w:rsid w:val="00D1548C"/>
    <w:rsid w:val="00D1578E"/>
    <w:rsid w:val="00D157FA"/>
    <w:rsid w:val="00D1580C"/>
    <w:rsid w:val="00D15A13"/>
    <w:rsid w:val="00D15A56"/>
    <w:rsid w:val="00D15BB7"/>
    <w:rsid w:val="00D15D89"/>
    <w:rsid w:val="00D15DC2"/>
    <w:rsid w:val="00D15E89"/>
    <w:rsid w:val="00D15F2D"/>
    <w:rsid w:val="00D16149"/>
    <w:rsid w:val="00D16970"/>
    <w:rsid w:val="00D16D79"/>
    <w:rsid w:val="00D16FF7"/>
    <w:rsid w:val="00D172F4"/>
    <w:rsid w:val="00D174A2"/>
    <w:rsid w:val="00D1754F"/>
    <w:rsid w:val="00D177E0"/>
    <w:rsid w:val="00D1787C"/>
    <w:rsid w:val="00D17B43"/>
    <w:rsid w:val="00D17C8B"/>
    <w:rsid w:val="00D17D11"/>
    <w:rsid w:val="00D20113"/>
    <w:rsid w:val="00D201CC"/>
    <w:rsid w:val="00D20214"/>
    <w:rsid w:val="00D20264"/>
    <w:rsid w:val="00D203CA"/>
    <w:rsid w:val="00D203FD"/>
    <w:rsid w:val="00D20639"/>
    <w:rsid w:val="00D2066A"/>
    <w:rsid w:val="00D206B8"/>
    <w:rsid w:val="00D209AA"/>
    <w:rsid w:val="00D20D01"/>
    <w:rsid w:val="00D2135A"/>
    <w:rsid w:val="00D21415"/>
    <w:rsid w:val="00D214CF"/>
    <w:rsid w:val="00D21506"/>
    <w:rsid w:val="00D21731"/>
    <w:rsid w:val="00D21741"/>
    <w:rsid w:val="00D21E20"/>
    <w:rsid w:val="00D220CD"/>
    <w:rsid w:val="00D2221A"/>
    <w:rsid w:val="00D22247"/>
    <w:rsid w:val="00D225A3"/>
    <w:rsid w:val="00D226C9"/>
    <w:rsid w:val="00D226D8"/>
    <w:rsid w:val="00D226DC"/>
    <w:rsid w:val="00D22962"/>
    <w:rsid w:val="00D22A5C"/>
    <w:rsid w:val="00D22CA3"/>
    <w:rsid w:val="00D22F68"/>
    <w:rsid w:val="00D23384"/>
    <w:rsid w:val="00D2345E"/>
    <w:rsid w:val="00D23468"/>
    <w:rsid w:val="00D23557"/>
    <w:rsid w:val="00D23A19"/>
    <w:rsid w:val="00D23D79"/>
    <w:rsid w:val="00D24368"/>
    <w:rsid w:val="00D24693"/>
    <w:rsid w:val="00D24B59"/>
    <w:rsid w:val="00D24BAE"/>
    <w:rsid w:val="00D24CEC"/>
    <w:rsid w:val="00D24F20"/>
    <w:rsid w:val="00D25356"/>
    <w:rsid w:val="00D2637D"/>
    <w:rsid w:val="00D269CC"/>
    <w:rsid w:val="00D26DAB"/>
    <w:rsid w:val="00D26FA8"/>
    <w:rsid w:val="00D27256"/>
    <w:rsid w:val="00D27339"/>
    <w:rsid w:val="00D2748C"/>
    <w:rsid w:val="00D277FF"/>
    <w:rsid w:val="00D2790C"/>
    <w:rsid w:val="00D27AE3"/>
    <w:rsid w:val="00D27BBA"/>
    <w:rsid w:val="00D27C4A"/>
    <w:rsid w:val="00D30B48"/>
    <w:rsid w:val="00D30CA6"/>
    <w:rsid w:val="00D30E9F"/>
    <w:rsid w:val="00D30F37"/>
    <w:rsid w:val="00D30FBC"/>
    <w:rsid w:val="00D31225"/>
    <w:rsid w:val="00D312AF"/>
    <w:rsid w:val="00D315FE"/>
    <w:rsid w:val="00D31691"/>
    <w:rsid w:val="00D31B57"/>
    <w:rsid w:val="00D31C7F"/>
    <w:rsid w:val="00D31CDD"/>
    <w:rsid w:val="00D3228D"/>
    <w:rsid w:val="00D323C8"/>
    <w:rsid w:val="00D324BA"/>
    <w:rsid w:val="00D32657"/>
    <w:rsid w:val="00D32816"/>
    <w:rsid w:val="00D328AC"/>
    <w:rsid w:val="00D32F57"/>
    <w:rsid w:val="00D3329E"/>
    <w:rsid w:val="00D33400"/>
    <w:rsid w:val="00D33A9E"/>
    <w:rsid w:val="00D341E8"/>
    <w:rsid w:val="00D34209"/>
    <w:rsid w:val="00D343B8"/>
    <w:rsid w:val="00D34428"/>
    <w:rsid w:val="00D34CE0"/>
    <w:rsid w:val="00D34DE1"/>
    <w:rsid w:val="00D34F3D"/>
    <w:rsid w:val="00D3503D"/>
    <w:rsid w:val="00D351A7"/>
    <w:rsid w:val="00D353DA"/>
    <w:rsid w:val="00D355B2"/>
    <w:rsid w:val="00D3564E"/>
    <w:rsid w:val="00D356C9"/>
    <w:rsid w:val="00D35721"/>
    <w:rsid w:val="00D35C78"/>
    <w:rsid w:val="00D35D3A"/>
    <w:rsid w:val="00D35E72"/>
    <w:rsid w:val="00D3635C"/>
    <w:rsid w:val="00D36692"/>
    <w:rsid w:val="00D3679F"/>
    <w:rsid w:val="00D367AD"/>
    <w:rsid w:val="00D368EB"/>
    <w:rsid w:val="00D36C5D"/>
    <w:rsid w:val="00D36DFD"/>
    <w:rsid w:val="00D36F35"/>
    <w:rsid w:val="00D36F96"/>
    <w:rsid w:val="00D370A5"/>
    <w:rsid w:val="00D375F8"/>
    <w:rsid w:val="00D377F7"/>
    <w:rsid w:val="00D37D92"/>
    <w:rsid w:val="00D37DC2"/>
    <w:rsid w:val="00D37EA2"/>
    <w:rsid w:val="00D401CD"/>
    <w:rsid w:val="00D40600"/>
    <w:rsid w:val="00D40A34"/>
    <w:rsid w:val="00D40A86"/>
    <w:rsid w:val="00D40B5D"/>
    <w:rsid w:val="00D40B9A"/>
    <w:rsid w:val="00D4100C"/>
    <w:rsid w:val="00D410DB"/>
    <w:rsid w:val="00D41302"/>
    <w:rsid w:val="00D4136E"/>
    <w:rsid w:val="00D41391"/>
    <w:rsid w:val="00D4162C"/>
    <w:rsid w:val="00D41A0A"/>
    <w:rsid w:val="00D41B6D"/>
    <w:rsid w:val="00D422AE"/>
    <w:rsid w:val="00D42450"/>
    <w:rsid w:val="00D42782"/>
    <w:rsid w:val="00D428DF"/>
    <w:rsid w:val="00D42929"/>
    <w:rsid w:val="00D42BE6"/>
    <w:rsid w:val="00D42DE0"/>
    <w:rsid w:val="00D42F7E"/>
    <w:rsid w:val="00D43581"/>
    <w:rsid w:val="00D43672"/>
    <w:rsid w:val="00D43B71"/>
    <w:rsid w:val="00D43B9A"/>
    <w:rsid w:val="00D43BA4"/>
    <w:rsid w:val="00D43BED"/>
    <w:rsid w:val="00D43D05"/>
    <w:rsid w:val="00D43D68"/>
    <w:rsid w:val="00D43DBD"/>
    <w:rsid w:val="00D441A9"/>
    <w:rsid w:val="00D447AD"/>
    <w:rsid w:val="00D4485B"/>
    <w:rsid w:val="00D44B83"/>
    <w:rsid w:val="00D44B87"/>
    <w:rsid w:val="00D44C10"/>
    <w:rsid w:val="00D44E0D"/>
    <w:rsid w:val="00D453C8"/>
    <w:rsid w:val="00D453DB"/>
    <w:rsid w:val="00D4566E"/>
    <w:rsid w:val="00D457B5"/>
    <w:rsid w:val="00D457C2"/>
    <w:rsid w:val="00D45805"/>
    <w:rsid w:val="00D45DCC"/>
    <w:rsid w:val="00D45E10"/>
    <w:rsid w:val="00D45E4B"/>
    <w:rsid w:val="00D45F75"/>
    <w:rsid w:val="00D45FD4"/>
    <w:rsid w:val="00D46033"/>
    <w:rsid w:val="00D462BB"/>
    <w:rsid w:val="00D463A7"/>
    <w:rsid w:val="00D46560"/>
    <w:rsid w:val="00D46758"/>
    <w:rsid w:val="00D46872"/>
    <w:rsid w:val="00D47188"/>
    <w:rsid w:val="00D472C2"/>
    <w:rsid w:val="00D47885"/>
    <w:rsid w:val="00D47B28"/>
    <w:rsid w:val="00D47C9C"/>
    <w:rsid w:val="00D50307"/>
    <w:rsid w:val="00D5031D"/>
    <w:rsid w:val="00D503B8"/>
    <w:rsid w:val="00D503BB"/>
    <w:rsid w:val="00D50454"/>
    <w:rsid w:val="00D5061A"/>
    <w:rsid w:val="00D50856"/>
    <w:rsid w:val="00D50ACC"/>
    <w:rsid w:val="00D50C27"/>
    <w:rsid w:val="00D51023"/>
    <w:rsid w:val="00D51201"/>
    <w:rsid w:val="00D51305"/>
    <w:rsid w:val="00D51354"/>
    <w:rsid w:val="00D51602"/>
    <w:rsid w:val="00D517B0"/>
    <w:rsid w:val="00D51973"/>
    <w:rsid w:val="00D51C1F"/>
    <w:rsid w:val="00D51D18"/>
    <w:rsid w:val="00D51E0A"/>
    <w:rsid w:val="00D51ED1"/>
    <w:rsid w:val="00D52069"/>
    <w:rsid w:val="00D520AD"/>
    <w:rsid w:val="00D522B8"/>
    <w:rsid w:val="00D52749"/>
    <w:rsid w:val="00D5279B"/>
    <w:rsid w:val="00D52CA4"/>
    <w:rsid w:val="00D52D2C"/>
    <w:rsid w:val="00D52D52"/>
    <w:rsid w:val="00D52DF1"/>
    <w:rsid w:val="00D52ED0"/>
    <w:rsid w:val="00D5323F"/>
    <w:rsid w:val="00D53425"/>
    <w:rsid w:val="00D535EB"/>
    <w:rsid w:val="00D540CD"/>
    <w:rsid w:val="00D542CD"/>
    <w:rsid w:val="00D54337"/>
    <w:rsid w:val="00D54359"/>
    <w:rsid w:val="00D54609"/>
    <w:rsid w:val="00D546A2"/>
    <w:rsid w:val="00D546B9"/>
    <w:rsid w:val="00D547D1"/>
    <w:rsid w:val="00D54903"/>
    <w:rsid w:val="00D54AF8"/>
    <w:rsid w:val="00D54BB1"/>
    <w:rsid w:val="00D54BB9"/>
    <w:rsid w:val="00D54F34"/>
    <w:rsid w:val="00D55272"/>
    <w:rsid w:val="00D5561E"/>
    <w:rsid w:val="00D55CAA"/>
    <w:rsid w:val="00D55D03"/>
    <w:rsid w:val="00D55E6A"/>
    <w:rsid w:val="00D55E78"/>
    <w:rsid w:val="00D55F5C"/>
    <w:rsid w:val="00D560CC"/>
    <w:rsid w:val="00D56225"/>
    <w:rsid w:val="00D5677A"/>
    <w:rsid w:val="00D568F6"/>
    <w:rsid w:val="00D56A30"/>
    <w:rsid w:val="00D56E8A"/>
    <w:rsid w:val="00D5723D"/>
    <w:rsid w:val="00D5744E"/>
    <w:rsid w:val="00D574AF"/>
    <w:rsid w:val="00D575EB"/>
    <w:rsid w:val="00D57832"/>
    <w:rsid w:val="00D57849"/>
    <w:rsid w:val="00D579BB"/>
    <w:rsid w:val="00D57CE1"/>
    <w:rsid w:val="00D57D8A"/>
    <w:rsid w:val="00D57DA4"/>
    <w:rsid w:val="00D57E25"/>
    <w:rsid w:val="00D602D0"/>
    <w:rsid w:val="00D60335"/>
    <w:rsid w:val="00D60F10"/>
    <w:rsid w:val="00D60FD8"/>
    <w:rsid w:val="00D610E8"/>
    <w:rsid w:val="00D61388"/>
    <w:rsid w:val="00D6138D"/>
    <w:rsid w:val="00D614D7"/>
    <w:rsid w:val="00D617CC"/>
    <w:rsid w:val="00D61F55"/>
    <w:rsid w:val="00D61F6B"/>
    <w:rsid w:val="00D621BE"/>
    <w:rsid w:val="00D6225F"/>
    <w:rsid w:val="00D622CD"/>
    <w:rsid w:val="00D626F4"/>
    <w:rsid w:val="00D6281E"/>
    <w:rsid w:val="00D629AB"/>
    <w:rsid w:val="00D62CC6"/>
    <w:rsid w:val="00D62D3C"/>
    <w:rsid w:val="00D63061"/>
    <w:rsid w:val="00D6309C"/>
    <w:rsid w:val="00D63269"/>
    <w:rsid w:val="00D633EF"/>
    <w:rsid w:val="00D6355A"/>
    <w:rsid w:val="00D635D6"/>
    <w:rsid w:val="00D63620"/>
    <w:rsid w:val="00D636E2"/>
    <w:rsid w:val="00D63A8E"/>
    <w:rsid w:val="00D63CEF"/>
    <w:rsid w:val="00D63D80"/>
    <w:rsid w:val="00D641D7"/>
    <w:rsid w:val="00D643C5"/>
    <w:rsid w:val="00D64735"/>
    <w:rsid w:val="00D64C2C"/>
    <w:rsid w:val="00D64E39"/>
    <w:rsid w:val="00D64F57"/>
    <w:rsid w:val="00D650DB"/>
    <w:rsid w:val="00D6518F"/>
    <w:rsid w:val="00D652B9"/>
    <w:rsid w:val="00D65509"/>
    <w:rsid w:val="00D65524"/>
    <w:rsid w:val="00D65676"/>
    <w:rsid w:val="00D65BEE"/>
    <w:rsid w:val="00D65CAE"/>
    <w:rsid w:val="00D65E4F"/>
    <w:rsid w:val="00D66045"/>
    <w:rsid w:val="00D662F9"/>
    <w:rsid w:val="00D665F9"/>
    <w:rsid w:val="00D66971"/>
    <w:rsid w:val="00D66C06"/>
    <w:rsid w:val="00D66DAD"/>
    <w:rsid w:val="00D67091"/>
    <w:rsid w:val="00D671B8"/>
    <w:rsid w:val="00D672FF"/>
    <w:rsid w:val="00D67548"/>
    <w:rsid w:val="00D6757B"/>
    <w:rsid w:val="00D679B6"/>
    <w:rsid w:val="00D67C61"/>
    <w:rsid w:val="00D67D04"/>
    <w:rsid w:val="00D67F8D"/>
    <w:rsid w:val="00D7017E"/>
    <w:rsid w:val="00D70352"/>
    <w:rsid w:val="00D704F4"/>
    <w:rsid w:val="00D70514"/>
    <w:rsid w:val="00D7077A"/>
    <w:rsid w:val="00D70855"/>
    <w:rsid w:val="00D70963"/>
    <w:rsid w:val="00D709C1"/>
    <w:rsid w:val="00D70D31"/>
    <w:rsid w:val="00D70D93"/>
    <w:rsid w:val="00D70DAC"/>
    <w:rsid w:val="00D70E8D"/>
    <w:rsid w:val="00D70EDC"/>
    <w:rsid w:val="00D71242"/>
    <w:rsid w:val="00D71545"/>
    <w:rsid w:val="00D7166F"/>
    <w:rsid w:val="00D718F4"/>
    <w:rsid w:val="00D71A3A"/>
    <w:rsid w:val="00D71BFA"/>
    <w:rsid w:val="00D71C78"/>
    <w:rsid w:val="00D71CFD"/>
    <w:rsid w:val="00D71D3E"/>
    <w:rsid w:val="00D71D46"/>
    <w:rsid w:val="00D71EF2"/>
    <w:rsid w:val="00D71F9E"/>
    <w:rsid w:val="00D72250"/>
    <w:rsid w:val="00D72411"/>
    <w:rsid w:val="00D72541"/>
    <w:rsid w:val="00D726BC"/>
    <w:rsid w:val="00D726D3"/>
    <w:rsid w:val="00D72928"/>
    <w:rsid w:val="00D729D7"/>
    <w:rsid w:val="00D72CBF"/>
    <w:rsid w:val="00D72F3A"/>
    <w:rsid w:val="00D73051"/>
    <w:rsid w:val="00D73463"/>
    <w:rsid w:val="00D737C5"/>
    <w:rsid w:val="00D737DC"/>
    <w:rsid w:val="00D73B45"/>
    <w:rsid w:val="00D73C2E"/>
    <w:rsid w:val="00D73D80"/>
    <w:rsid w:val="00D73ED8"/>
    <w:rsid w:val="00D74581"/>
    <w:rsid w:val="00D747BB"/>
    <w:rsid w:val="00D74B2C"/>
    <w:rsid w:val="00D74BA9"/>
    <w:rsid w:val="00D74C4F"/>
    <w:rsid w:val="00D74E02"/>
    <w:rsid w:val="00D74E06"/>
    <w:rsid w:val="00D74E3E"/>
    <w:rsid w:val="00D74FAA"/>
    <w:rsid w:val="00D7535E"/>
    <w:rsid w:val="00D753BA"/>
    <w:rsid w:val="00D7542E"/>
    <w:rsid w:val="00D7552D"/>
    <w:rsid w:val="00D756DE"/>
    <w:rsid w:val="00D7592B"/>
    <w:rsid w:val="00D75E8E"/>
    <w:rsid w:val="00D7609C"/>
    <w:rsid w:val="00D76216"/>
    <w:rsid w:val="00D763E6"/>
    <w:rsid w:val="00D763FD"/>
    <w:rsid w:val="00D76403"/>
    <w:rsid w:val="00D7648A"/>
    <w:rsid w:val="00D764D9"/>
    <w:rsid w:val="00D7665F"/>
    <w:rsid w:val="00D76726"/>
    <w:rsid w:val="00D7699A"/>
    <w:rsid w:val="00D76A13"/>
    <w:rsid w:val="00D76ACD"/>
    <w:rsid w:val="00D76C25"/>
    <w:rsid w:val="00D76DFD"/>
    <w:rsid w:val="00D76EFD"/>
    <w:rsid w:val="00D76FFA"/>
    <w:rsid w:val="00D770AB"/>
    <w:rsid w:val="00D770FF"/>
    <w:rsid w:val="00D7745B"/>
    <w:rsid w:val="00D77982"/>
    <w:rsid w:val="00D779D1"/>
    <w:rsid w:val="00D77B1D"/>
    <w:rsid w:val="00D77CA6"/>
    <w:rsid w:val="00D77D92"/>
    <w:rsid w:val="00D77E56"/>
    <w:rsid w:val="00D77F7F"/>
    <w:rsid w:val="00D80115"/>
    <w:rsid w:val="00D80459"/>
    <w:rsid w:val="00D80741"/>
    <w:rsid w:val="00D80B5C"/>
    <w:rsid w:val="00D80C93"/>
    <w:rsid w:val="00D80EA4"/>
    <w:rsid w:val="00D811C3"/>
    <w:rsid w:val="00D81376"/>
    <w:rsid w:val="00D8149C"/>
    <w:rsid w:val="00D81790"/>
    <w:rsid w:val="00D8198C"/>
    <w:rsid w:val="00D81B28"/>
    <w:rsid w:val="00D8207B"/>
    <w:rsid w:val="00D82082"/>
    <w:rsid w:val="00D82592"/>
    <w:rsid w:val="00D828C1"/>
    <w:rsid w:val="00D82CFE"/>
    <w:rsid w:val="00D83281"/>
    <w:rsid w:val="00D833EB"/>
    <w:rsid w:val="00D83422"/>
    <w:rsid w:val="00D83806"/>
    <w:rsid w:val="00D83935"/>
    <w:rsid w:val="00D841EA"/>
    <w:rsid w:val="00D84378"/>
    <w:rsid w:val="00D84590"/>
    <w:rsid w:val="00D84624"/>
    <w:rsid w:val="00D846D4"/>
    <w:rsid w:val="00D8478D"/>
    <w:rsid w:val="00D8487A"/>
    <w:rsid w:val="00D848D9"/>
    <w:rsid w:val="00D84982"/>
    <w:rsid w:val="00D84C1C"/>
    <w:rsid w:val="00D84D5E"/>
    <w:rsid w:val="00D84E05"/>
    <w:rsid w:val="00D84E77"/>
    <w:rsid w:val="00D84FA3"/>
    <w:rsid w:val="00D857C0"/>
    <w:rsid w:val="00D85D69"/>
    <w:rsid w:val="00D85D7A"/>
    <w:rsid w:val="00D860AC"/>
    <w:rsid w:val="00D8612B"/>
    <w:rsid w:val="00D8627E"/>
    <w:rsid w:val="00D863B6"/>
    <w:rsid w:val="00D867B0"/>
    <w:rsid w:val="00D869A4"/>
    <w:rsid w:val="00D86A0C"/>
    <w:rsid w:val="00D86C31"/>
    <w:rsid w:val="00D86F6B"/>
    <w:rsid w:val="00D873FB"/>
    <w:rsid w:val="00D87681"/>
    <w:rsid w:val="00D87C04"/>
    <w:rsid w:val="00D87CCC"/>
    <w:rsid w:val="00D87D28"/>
    <w:rsid w:val="00D87DF4"/>
    <w:rsid w:val="00D87EFD"/>
    <w:rsid w:val="00D90008"/>
    <w:rsid w:val="00D9009E"/>
    <w:rsid w:val="00D9054C"/>
    <w:rsid w:val="00D90702"/>
    <w:rsid w:val="00D9073D"/>
    <w:rsid w:val="00D90C3B"/>
    <w:rsid w:val="00D90C82"/>
    <w:rsid w:val="00D90C91"/>
    <w:rsid w:val="00D90D2E"/>
    <w:rsid w:val="00D90D5C"/>
    <w:rsid w:val="00D90D62"/>
    <w:rsid w:val="00D9111A"/>
    <w:rsid w:val="00D9140A"/>
    <w:rsid w:val="00D91787"/>
    <w:rsid w:val="00D919D3"/>
    <w:rsid w:val="00D91ABC"/>
    <w:rsid w:val="00D91D72"/>
    <w:rsid w:val="00D921FA"/>
    <w:rsid w:val="00D9240F"/>
    <w:rsid w:val="00D9262D"/>
    <w:rsid w:val="00D926A5"/>
    <w:rsid w:val="00D92BDF"/>
    <w:rsid w:val="00D93223"/>
    <w:rsid w:val="00D9337E"/>
    <w:rsid w:val="00D935C2"/>
    <w:rsid w:val="00D93A8E"/>
    <w:rsid w:val="00D93AEA"/>
    <w:rsid w:val="00D93E2C"/>
    <w:rsid w:val="00D94018"/>
    <w:rsid w:val="00D94279"/>
    <w:rsid w:val="00D944DA"/>
    <w:rsid w:val="00D9489B"/>
    <w:rsid w:val="00D94A28"/>
    <w:rsid w:val="00D94BAF"/>
    <w:rsid w:val="00D94C79"/>
    <w:rsid w:val="00D94D33"/>
    <w:rsid w:val="00D951C2"/>
    <w:rsid w:val="00D952E7"/>
    <w:rsid w:val="00D9546E"/>
    <w:rsid w:val="00D95500"/>
    <w:rsid w:val="00D957CF"/>
    <w:rsid w:val="00D9584B"/>
    <w:rsid w:val="00D959F7"/>
    <w:rsid w:val="00D95A04"/>
    <w:rsid w:val="00D95B76"/>
    <w:rsid w:val="00D95E30"/>
    <w:rsid w:val="00D95F89"/>
    <w:rsid w:val="00D9646B"/>
    <w:rsid w:val="00D965D0"/>
    <w:rsid w:val="00D965D2"/>
    <w:rsid w:val="00D967B1"/>
    <w:rsid w:val="00D968D6"/>
    <w:rsid w:val="00D96995"/>
    <w:rsid w:val="00D96AB0"/>
    <w:rsid w:val="00D96B90"/>
    <w:rsid w:val="00D96BD8"/>
    <w:rsid w:val="00D96F58"/>
    <w:rsid w:val="00D96FD6"/>
    <w:rsid w:val="00D970CE"/>
    <w:rsid w:val="00D97289"/>
    <w:rsid w:val="00D9742D"/>
    <w:rsid w:val="00D97457"/>
    <w:rsid w:val="00D975B6"/>
    <w:rsid w:val="00D97BB9"/>
    <w:rsid w:val="00D97D22"/>
    <w:rsid w:val="00D97D92"/>
    <w:rsid w:val="00D97E2E"/>
    <w:rsid w:val="00DA0077"/>
    <w:rsid w:val="00DA0268"/>
    <w:rsid w:val="00DA0801"/>
    <w:rsid w:val="00DA09D9"/>
    <w:rsid w:val="00DA0A22"/>
    <w:rsid w:val="00DA0AB9"/>
    <w:rsid w:val="00DA0B91"/>
    <w:rsid w:val="00DA0E78"/>
    <w:rsid w:val="00DA13AF"/>
    <w:rsid w:val="00DA14FC"/>
    <w:rsid w:val="00DA1569"/>
    <w:rsid w:val="00DA16DB"/>
    <w:rsid w:val="00DA1712"/>
    <w:rsid w:val="00DA194F"/>
    <w:rsid w:val="00DA1A3F"/>
    <w:rsid w:val="00DA1E30"/>
    <w:rsid w:val="00DA1F6A"/>
    <w:rsid w:val="00DA2178"/>
    <w:rsid w:val="00DA21BE"/>
    <w:rsid w:val="00DA231D"/>
    <w:rsid w:val="00DA242F"/>
    <w:rsid w:val="00DA2484"/>
    <w:rsid w:val="00DA292B"/>
    <w:rsid w:val="00DA293E"/>
    <w:rsid w:val="00DA2A09"/>
    <w:rsid w:val="00DA2D7C"/>
    <w:rsid w:val="00DA2F64"/>
    <w:rsid w:val="00DA30A4"/>
    <w:rsid w:val="00DA339C"/>
    <w:rsid w:val="00DA37C9"/>
    <w:rsid w:val="00DA3C64"/>
    <w:rsid w:val="00DA3DFC"/>
    <w:rsid w:val="00DA3FA8"/>
    <w:rsid w:val="00DA405B"/>
    <w:rsid w:val="00DA43E9"/>
    <w:rsid w:val="00DA4558"/>
    <w:rsid w:val="00DA4639"/>
    <w:rsid w:val="00DA4A6C"/>
    <w:rsid w:val="00DA4D0D"/>
    <w:rsid w:val="00DA4DAC"/>
    <w:rsid w:val="00DA4E25"/>
    <w:rsid w:val="00DA4E26"/>
    <w:rsid w:val="00DA504B"/>
    <w:rsid w:val="00DA55C8"/>
    <w:rsid w:val="00DA577C"/>
    <w:rsid w:val="00DA577D"/>
    <w:rsid w:val="00DA5C05"/>
    <w:rsid w:val="00DA5F7E"/>
    <w:rsid w:val="00DA6424"/>
    <w:rsid w:val="00DA667F"/>
    <w:rsid w:val="00DA67AE"/>
    <w:rsid w:val="00DA68FD"/>
    <w:rsid w:val="00DA6920"/>
    <w:rsid w:val="00DA6C41"/>
    <w:rsid w:val="00DA6C53"/>
    <w:rsid w:val="00DA6CC0"/>
    <w:rsid w:val="00DA6D9E"/>
    <w:rsid w:val="00DA71E5"/>
    <w:rsid w:val="00DA72F4"/>
    <w:rsid w:val="00DA7319"/>
    <w:rsid w:val="00DA742A"/>
    <w:rsid w:val="00DA777F"/>
    <w:rsid w:val="00DA7797"/>
    <w:rsid w:val="00DA7804"/>
    <w:rsid w:val="00DA78A3"/>
    <w:rsid w:val="00DA7D2C"/>
    <w:rsid w:val="00DB024A"/>
    <w:rsid w:val="00DB02C7"/>
    <w:rsid w:val="00DB104B"/>
    <w:rsid w:val="00DB110D"/>
    <w:rsid w:val="00DB15D0"/>
    <w:rsid w:val="00DB1AB2"/>
    <w:rsid w:val="00DB1F33"/>
    <w:rsid w:val="00DB2032"/>
    <w:rsid w:val="00DB21F2"/>
    <w:rsid w:val="00DB2496"/>
    <w:rsid w:val="00DB29B0"/>
    <w:rsid w:val="00DB2C1F"/>
    <w:rsid w:val="00DB2D73"/>
    <w:rsid w:val="00DB2EAB"/>
    <w:rsid w:val="00DB32E7"/>
    <w:rsid w:val="00DB338B"/>
    <w:rsid w:val="00DB342F"/>
    <w:rsid w:val="00DB3530"/>
    <w:rsid w:val="00DB37F3"/>
    <w:rsid w:val="00DB38A7"/>
    <w:rsid w:val="00DB38B9"/>
    <w:rsid w:val="00DB39BC"/>
    <w:rsid w:val="00DB39D5"/>
    <w:rsid w:val="00DB3E27"/>
    <w:rsid w:val="00DB3EDB"/>
    <w:rsid w:val="00DB4000"/>
    <w:rsid w:val="00DB42B8"/>
    <w:rsid w:val="00DB43C6"/>
    <w:rsid w:val="00DB4428"/>
    <w:rsid w:val="00DB4755"/>
    <w:rsid w:val="00DB4B02"/>
    <w:rsid w:val="00DB4BCA"/>
    <w:rsid w:val="00DB4D8A"/>
    <w:rsid w:val="00DB4E33"/>
    <w:rsid w:val="00DB4EFC"/>
    <w:rsid w:val="00DB5130"/>
    <w:rsid w:val="00DB54E1"/>
    <w:rsid w:val="00DB5593"/>
    <w:rsid w:val="00DB579A"/>
    <w:rsid w:val="00DB5AC1"/>
    <w:rsid w:val="00DB5C28"/>
    <w:rsid w:val="00DB5CE3"/>
    <w:rsid w:val="00DB5EE1"/>
    <w:rsid w:val="00DB6004"/>
    <w:rsid w:val="00DB61A7"/>
    <w:rsid w:val="00DB6269"/>
    <w:rsid w:val="00DB62C0"/>
    <w:rsid w:val="00DB634C"/>
    <w:rsid w:val="00DB6738"/>
    <w:rsid w:val="00DB69F4"/>
    <w:rsid w:val="00DB6AC7"/>
    <w:rsid w:val="00DB6C0D"/>
    <w:rsid w:val="00DB6EE3"/>
    <w:rsid w:val="00DB74EB"/>
    <w:rsid w:val="00DB760A"/>
    <w:rsid w:val="00DB7654"/>
    <w:rsid w:val="00DB772B"/>
    <w:rsid w:val="00DB7965"/>
    <w:rsid w:val="00DB7C6A"/>
    <w:rsid w:val="00DB7D0D"/>
    <w:rsid w:val="00DB7DF6"/>
    <w:rsid w:val="00DB7FF4"/>
    <w:rsid w:val="00DC00EF"/>
    <w:rsid w:val="00DC017D"/>
    <w:rsid w:val="00DC0435"/>
    <w:rsid w:val="00DC04DF"/>
    <w:rsid w:val="00DC072B"/>
    <w:rsid w:val="00DC08B9"/>
    <w:rsid w:val="00DC0AF5"/>
    <w:rsid w:val="00DC0C5F"/>
    <w:rsid w:val="00DC0DE1"/>
    <w:rsid w:val="00DC0F58"/>
    <w:rsid w:val="00DC11CE"/>
    <w:rsid w:val="00DC12E4"/>
    <w:rsid w:val="00DC13CF"/>
    <w:rsid w:val="00DC189F"/>
    <w:rsid w:val="00DC1BEF"/>
    <w:rsid w:val="00DC2000"/>
    <w:rsid w:val="00DC2187"/>
    <w:rsid w:val="00DC237E"/>
    <w:rsid w:val="00DC2BCD"/>
    <w:rsid w:val="00DC2C95"/>
    <w:rsid w:val="00DC2C97"/>
    <w:rsid w:val="00DC2D9A"/>
    <w:rsid w:val="00DC30F3"/>
    <w:rsid w:val="00DC331F"/>
    <w:rsid w:val="00DC33D0"/>
    <w:rsid w:val="00DC3573"/>
    <w:rsid w:val="00DC3664"/>
    <w:rsid w:val="00DC3767"/>
    <w:rsid w:val="00DC3AF6"/>
    <w:rsid w:val="00DC3C2D"/>
    <w:rsid w:val="00DC3DCF"/>
    <w:rsid w:val="00DC4248"/>
    <w:rsid w:val="00DC42B4"/>
    <w:rsid w:val="00DC481E"/>
    <w:rsid w:val="00DC4CE8"/>
    <w:rsid w:val="00DC4DE4"/>
    <w:rsid w:val="00DC4E85"/>
    <w:rsid w:val="00DC4F17"/>
    <w:rsid w:val="00DC4FEF"/>
    <w:rsid w:val="00DC517E"/>
    <w:rsid w:val="00DC5199"/>
    <w:rsid w:val="00DC51C8"/>
    <w:rsid w:val="00DC54F8"/>
    <w:rsid w:val="00DC5865"/>
    <w:rsid w:val="00DC5C65"/>
    <w:rsid w:val="00DC5F67"/>
    <w:rsid w:val="00DC62E6"/>
    <w:rsid w:val="00DC649A"/>
    <w:rsid w:val="00DC6968"/>
    <w:rsid w:val="00DC79B0"/>
    <w:rsid w:val="00DC7B15"/>
    <w:rsid w:val="00DC7ECD"/>
    <w:rsid w:val="00DD014B"/>
    <w:rsid w:val="00DD041C"/>
    <w:rsid w:val="00DD06B4"/>
    <w:rsid w:val="00DD0D50"/>
    <w:rsid w:val="00DD0E27"/>
    <w:rsid w:val="00DD0E87"/>
    <w:rsid w:val="00DD0ECD"/>
    <w:rsid w:val="00DD10B9"/>
    <w:rsid w:val="00DD1176"/>
    <w:rsid w:val="00DD11E3"/>
    <w:rsid w:val="00DD1235"/>
    <w:rsid w:val="00DD136F"/>
    <w:rsid w:val="00DD199F"/>
    <w:rsid w:val="00DD2065"/>
    <w:rsid w:val="00DD28C9"/>
    <w:rsid w:val="00DD2A88"/>
    <w:rsid w:val="00DD2D6C"/>
    <w:rsid w:val="00DD2E6B"/>
    <w:rsid w:val="00DD2EF9"/>
    <w:rsid w:val="00DD33A0"/>
    <w:rsid w:val="00DD33FA"/>
    <w:rsid w:val="00DD381C"/>
    <w:rsid w:val="00DD38B1"/>
    <w:rsid w:val="00DD3A57"/>
    <w:rsid w:val="00DD3CCB"/>
    <w:rsid w:val="00DD401E"/>
    <w:rsid w:val="00DD408E"/>
    <w:rsid w:val="00DD4504"/>
    <w:rsid w:val="00DD470E"/>
    <w:rsid w:val="00DD4B30"/>
    <w:rsid w:val="00DD502C"/>
    <w:rsid w:val="00DD5096"/>
    <w:rsid w:val="00DD52B6"/>
    <w:rsid w:val="00DD549C"/>
    <w:rsid w:val="00DD54D1"/>
    <w:rsid w:val="00DD55D4"/>
    <w:rsid w:val="00DD5794"/>
    <w:rsid w:val="00DD59E9"/>
    <w:rsid w:val="00DD60C1"/>
    <w:rsid w:val="00DD64CD"/>
    <w:rsid w:val="00DD6585"/>
    <w:rsid w:val="00DD660B"/>
    <w:rsid w:val="00DD6D23"/>
    <w:rsid w:val="00DD6D49"/>
    <w:rsid w:val="00DD6D59"/>
    <w:rsid w:val="00DD7326"/>
    <w:rsid w:val="00DD782A"/>
    <w:rsid w:val="00DD798B"/>
    <w:rsid w:val="00DD7B54"/>
    <w:rsid w:val="00DD7CC1"/>
    <w:rsid w:val="00DE0161"/>
    <w:rsid w:val="00DE01CD"/>
    <w:rsid w:val="00DE03E7"/>
    <w:rsid w:val="00DE08AE"/>
    <w:rsid w:val="00DE0906"/>
    <w:rsid w:val="00DE0993"/>
    <w:rsid w:val="00DE0A92"/>
    <w:rsid w:val="00DE0A9A"/>
    <w:rsid w:val="00DE0CAF"/>
    <w:rsid w:val="00DE0E65"/>
    <w:rsid w:val="00DE13F0"/>
    <w:rsid w:val="00DE1410"/>
    <w:rsid w:val="00DE151F"/>
    <w:rsid w:val="00DE15D2"/>
    <w:rsid w:val="00DE17D2"/>
    <w:rsid w:val="00DE18C3"/>
    <w:rsid w:val="00DE1DE1"/>
    <w:rsid w:val="00DE2484"/>
    <w:rsid w:val="00DE2666"/>
    <w:rsid w:val="00DE27F0"/>
    <w:rsid w:val="00DE28EF"/>
    <w:rsid w:val="00DE2AB4"/>
    <w:rsid w:val="00DE2B91"/>
    <w:rsid w:val="00DE2EAF"/>
    <w:rsid w:val="00DE2F57"/>
    <w:rsid w:val="00DE2FDA"/>
    <w:rsid w:val="00DE3342"/>
    <w:rsid w:val="00DE3636"/>
    <w:rsid w:val="00DE383A"/>
    <w:rsid w:val="00DE3AC5"/>
    <w:rsid w:val="00DE3CF8"/>
    <w:rsid w:val="00DE3E3A"/>
    <w:rsid w:val="00DE4517"/>
    <w:rsid w:val="00DE476A"/>
    <w:rsid w:val="00DE497A"/>
    <w:rsid w:val="00DE4992"/>
    <w:rsid w:val="00DE4BD6"/>
    <w:rsid w:val="00DE4FE9"/>
    <w:rsid w:val="00DE529D"/>
    <w:rsid w:val="00DE54B6"/>
    <w:rsid w:val="00DE57D0"/>
    <w:rsid w:val="00DE586B"/>
    <w:rsid w:val="00DE6140"/>
    <w:rsid w:val="00DE62C5"/>
    <w:rsid w:val="00DE631A"/>
    <w:rsid w:val="00DE63B4"/>
    <w:rsid w:val="00DE674E"/>
    <w:rsid w:val="00DE693B"/>
    <w:rsid w:val="00DE6C5F"/>
    <w:rsid w:val="00DE6FCE"/>
    <w:rsid w:val="00DE7581"/>
    <w:rsid w:val="00DE7CE7"/>
    <w:rsid w:val="00DE7E02"/>
    <w:rsid w:val="00DF0250"/>
    <w:rsid w:val="00DF0574"/>
    <w:rsid w:val="00DF061B"/>
    <w:rsid w:val="00DF072D"/>
    <w:rsid w:val="00DF082E"/>
    <w:rsid w:val="00DF0BF6"/>
    <w:rsid w:val="00DF0D41"/>
    <w:rsid w:val="00DF0FB9"/>
    <w:rsid w:val="00DF1064"/>
    <w:rsid w:val="00DF1594"/>
    <w:rsid w:val="00DF15C5"/>
    <w:rsid w:val="00DF16F4"/>
    <w:rsid w:val="00DF19E0"/>
    <w:rsid w:val="00DF1A43"/>
    <w:rsid w:val="00DF1B48"/>
    <w:rsid w:val="00DF2657"/>
    <w:rsid w:val="00DF2963"/>
    <w:rsid w:val="00DF2A76"/>
    <w:rsid w:val="00DF2B01"/>
    <w:rsid w:val="00DF2BEF"/>
    <w:rsid w:val="00DF2F97"/>
    <w:rsid w:val="00DF3497"/>
    <w:rsid w:val="00DF3569"/>
    <w:rsid w:val="00DF3597"/>
    <w:rsid w:val="00DF3755"/>
    <w:rsid w:val="00DF37D1"/>
    <w:rsid w:val="00DF3804"/>
    <w:rsid w:val="00DF381C"/>
    <w:rsid w:val="00DF3F0D"/>
    <w:rsid w:val="00DF3F8B"/>
    <w:rsid w:val="00DF427A"/>
    <w:rsid w:val="00DF42C4"/>
    <w:rsid w:val="00DF4A99"/>
    <w:rsid w:val="00DF4C0F"/>
    <w:rsid w:val="00DF4CA7"/>
    <w:rsid w:val="00DF4EB3"/>
    <w:rsid w:val="00DF4F6D"/>
    <w:rsid w:val="00DF523D"/>
    <w:rsid w:val="00DF54FF"/>
    <w:rsid w:val="00DF59D2"/>
    <w:rsid w:val="00DF59ED"/>
    <w:rsid w:val="00DF5DCF"/>
    <w:rsid w:val="00DF5F6D"/>
    <w:rsid w:val="00DF620A"/>
    <w:rsid w:val="00DF6221"/>
    <w:rsid w:val="00DF6505"/>
    <w:rsid w:val="00DF6A99"/>
    <w:rsid w:val="00DF6B3E"/>
    <w:rsid w:val="00DF739D"/>
    <w:rsid w:val="00DF7528"/>
    <w:rsid w:val="00DF7701"/>
    <w:rsid w:val="00DF7C12"/>
    <w:rsid w:val="00DF7C44"/>
    <w:rsid w:val="00DF7C66"/>
    <w:rsid w:val="00DF7DF3"/>
    <w:rsid w:val="00E0003D"/>
    <w:rsid w:val="00E000F5"/>
    <w:rsid w:val="00E002EF"/>
    <w:rsid w:val="00E0032C"/>
    <w:rsid w:val="00E00781"/>
    <w:rsid w:val="00E00AED"/>
    <w:rsid w:val="00E00F46"/>
    <w:rsid w:val="00E00FEF"/>
    <w:rsid w:val="00E0126F"/>
    <w:rsid w:val="00E016A7"/>
    <w:rsid w:val="00E01B05"/>
    <w:rsid w:val="00E02025"/>
    <w:rsid w:val="00E024D3"/>
    <w:rsid w:val="00E02592"/>
    <w:rsid w:val="00E0269C"/>
    <w:rsid w:val="00E026E1"/>
    <w:rsid w:val="00E029B0"/>
    <w:rsid w:val="00E02DC2"/>
    <w:rsid w:val="00E0316A"/>
    <w:rsid w:val="00E039B4"/>
    <w:rsid w:val="00E03B5B"/>
    <w:rsid w:val="00E03D82"/>
    <w:rsid w:val="00E0472C"/>
    <w:rsid w:val="00E047CA"/>
    <w:rsid w:val="00E04B61"/>
    <w:rsid w:val="00E04B77"/>
    <w:rsid w:val="00E04D7C"/>
    <w:rsid w:val="00E05067"/>
    <w:rsid w:val="00E05267"/>
    <w:rsid w:val="00E056BA"/>
    <w:rsid w:val="00E05D61"/>
    <w:rsid w:val="00E05FD4"/>
    <w:rsid w:val="00E0604D"/>
    <w:rsid w:val="00E0611B"/>
    <w:rsid w:val="00E064AA"/>
    <w:rsid w:val="00E064D6"/>
    <w:rsid w:val="00E067BD"/>
    <w:rsid w:val="00E068FB"/>
    <w:rsid w:val="00E06B56"/>
    <w:rsid w:val="00E06D3B"/>
    <w:rsid w:val="00E06E4F"/>
    <w:rsid w:val="00E0745C"/>
    <w:rsid w:val="00E075AA"/>
    <w:rsid w:val="00E07859"/>
    <w:rsid w:val="00E078B0"/>
    <w:rsid w:val="00E07D3A"/>
    <w:rsid w:val="00E07E05"/>
    <w:rsid w:val="00E1007D"/>
    <w:rsid w:val="00E101FD"/>
    <w:rsid w:val="00E10341"/>
    <w:rsid w:val="00E104B5"/>
    <w:rsid w:val="00E10535"/>
    <w:rsid w:val="00E106CF"/>
    <w:rsid w:val="00E108D1"/>
    <w:rsid w:val="00E10E92"/>
    <w:rsid w:val="00E10ED1"/>
    <w:rsid w:val="00E10FB7"/>
    <w:rsid w:val="00E10FDA"/>
    <w:rsid w:val="00E110B2"/>
    <w:rsid w:val="00E11343"/>
    <w:rsid w:val="00E115EA"/>
    <w:rsid w:val="00E12252"/>
    <w:rsid w:val="00E122F5"/>
    <w:rsid w:val="00E12335"/>
    <w:rsid w:val="00E1233E"/>
    <w:rsid w:val="00E1279F"/>
    <w:rsid w:val="00E12816"/>
    <w:rsid w:val="00E12A08"/>
    <w:rsid w:val="00E12A23"/>
    <w:rsid w:val="00E12DC4"/>
    <w:rsid w:val="00E13014"/>
    <w:rsid w:val="00E132E1"/>
    <w:rsid w:val="00E133FB"/>
    <w:rsid w:val="00E134E4"/>
    <w:rsid w:val="00E134ED"/>
    <w:rsid w:val="00E13AAF"/>
    <w:rsid w:val="00E13ACF"/>
    <w:rsid w:val="00E13AE2"/>
    <w:rsid w:val="00E13B9E"/>
    <w:rsid w:val="00E13C6D"/>
    <w:rsid w:val="00E13DB4"/>
    <w:rsid w:val="00E1411A"/>
    <w:rsid w:val="00E14219"/>
    <w:rsid w:val="00E142E4"/>
    <w:rsid w:val="00E1430D"/>
    <w:rsid w:val="00E14606"/>
    <w:rsid w:val="00E14C40"/>
    <w:rsid w:val="00E14FC2"/>
    <w:rsid w:val="00E154E5"/>
    <w:rsid w:val="00E15597"/>
    <w:rsid w:val="00E155D9"/>
    <w:rsid w:val="00E158E7"/>
    <w:rsid w:val="00E15BC8"/>
    <w:rsid w:val="00E15DF5"/>
    <w:rsid w:val="00E15F29"/>
    <w:rsid w:val="00E1638C"/>
    <w:rsid w:val="00E1641C"/>
    <w:rsid w:val="00E166EE"/>
    <w:rsid w:val="00E1694B"/>
    <w:rsid w:val="00E16E0C"/>
    <w:rsid w:val="00E16F32"/>
    <w:rsid w:val="00E16FD5"/>
    <w:rsid w:val="00E1729F"/>
    <w:rsid w:val="00E17522"/>
    <w:rsid w:val="00E1753C"/>
    <w:rsid w:val="00E17849"/>
    <w:rsid w:val="00E179D3"/>
    <w:rsid w:val="00E17B59"/>
    <w:rsid w:val="00E17F63"/>
    <w:rsid w:val="00E2066F"/>
    <w:rsid w:val="00E20AD1"/>
    <w:rsid w:val="00E20BB2"/>
    <w:rsid w:val="00E20C97"/>
    <w:rsid w:val="00E20DB0"/>
    <w:rsid w:val="00E20DE7"/>
    <w:rsid w:val="00E20E87"/>
    <w:rsid w:val="00E211B7"/>
    <w:rsid w:val="00E212D6"/>
    <w:rsid w:val="00E2174C"/>
    <w:rsid w:val="00E21E06"/>
    <w:rsid w:val="00E21FFB"/>
    <w:rsid w:val="00E226A5"/>
    <w:rsid w:val="00E229FF"/>
    <w:rsid w:val="00E22E1D"/>
    <w:rsid w:val="00E22EC6"/>
    <w:rsid w:val="00E230D7"/>
    <w:rsid w:val="00E23162"/>
    <w:rsid w:val="00E2342B"/>
    <w:rsid w:val="00E234A3"/>
    <w:rsid w:val="00E234A6"/>
    <w:rsid w:val="00E23B93"/>
    <w:rsid w:val="00E23BB1"/>
    <w:rsid w:val="00E23E94"/>
    <w:rsid w:val="00E241D9"/>
    <w:rsid w:val="00E243BD"/>
    <w:rsid w:val="00E24460"/>
    <w:rsid w:val="00E24748"/>
    <w:rsid w:val="00E24C64"/>
    <w:rsid w:val="00E24E61"/>
    <w:rsid w:val="00E24E95"/>
    <w:rsid w:val="00E2500C"/>
    <w:rsid w:val="00E257DE"/>
    <w:rsid w:val="00E25F52"/>
    <w:rsid w:val="00E264FB"/>
    <w:rsid w:val="00E2655C"/>
    <w:rsid w:val="00E268D4"/>
    <w:rsid w:val="00E26A2C"/>
    <w:rsid w:val="00E26A42"/>
    <w:rsid w:val="00E26AA7"/>
    <w:rsid w:val="00E26AC7"/>
    <w:rsid w:val="00E26B99"/>
    <w:rsid w:val="00E26BA2"/>
    <w:rsid w:val="00E26C4B"/>
    <w:rsid w:val="00E26C51"/>
    <w:rsid w:val="00E26EE8"/>
    <w:rsid w:val="00E26F26"/>
    <w:rsid w:val="00E26FC9"/>
    <w:rsid w:val="00E273CA"/>
    <w:rsid w:val="00E2742E"/>
    <w:rsid w:val="00E2743D"/>
    <w:rsid w:val="00E2789B"/>
    <w:rsid w:val="00E278B9"/>
    <w:rsid w:val="00E27A32"/>
    <w:rsid w:val="00E27C63"/>
    <w:rsid w:val="00E27E3B"/>
    <w:rsid w:val="00E27ED6"/>
    <w:rsid w:val="00E30711"/>
    <w:rsid w:val="00E30832"/>
    <w:rsid w:val="00E30B74"/>
    <w:rsid w:val="00E30C19"/>
    <w:rsid w:val="00E30C77"/>
    <w:rsid w:val="00E30D10"/>
    <w:rsid w:val="00E30F01"/>
    <w:rsid w:val="00E314D7"/>
    <w:rsid w:val="00E31537"/>
    <w:rsid w:val="00E316CC"/>
    <w:rsid w:val="00E31A47"/>
    <w:rsid w:val="00E31C06"/>
    <w:rsid w:val="00E31DA9"/>
    <w:rsid w:val="00E31EA6"/>
    <w:rsid w:val="00E3203B"/>
    <w:rsid w:val="00E3209A"/>
    <w:rsid w:val="00E32129"/>
    <w:rsid w:val="00E322F1"/>
    <w:rsid w:val="00E323F4"/>
    <w:rsid w:val="00E325C3"/>
    <w:rsid w:val="00E32940"/>
    <w:rsid w:val="00E32BF6"/>
    <w:rsid w:val="00E32E52"/>
    <w:rsid w:val="00E32FA9"/>
    <w:rsid w:val="00E33141"/>
    <w:rsid w:val="00E333E4"/>
    <w:rsid w:val="00E334E3"/>
    <w:rsid w:val="00E3356E"/>
    <w:rsid w:val="00E33605"/>
    <w:rsid w:val="00E337A2"/>
    <w:rsid w:val="00E33EB1"/>
    <w:rsid w:val="00E33EBC"/>
    <w:rsid w:val="00E33F58"/>
    <w:rsid w:val="00E33F8E"/>
    <w:rsid w:val="00E33FB3"/>
    <w:rsid w:val="00E340AC"/>
    <w:rsid w:val="00E3421A"/>
    <w:rsid w:val="00E343EB"/>
    <w:rsid w:val="00E3463C"/>
    <w:rsid w:val="00E3496B"/>
    <w:rsid w:val="00E34F6E"/>
    <w:rsid w:val="00E34FDD"/>
    <w:rsid w:val="00E350C4"/>
    <w:rsid w:val="00E35797"/>
    <w:rsid w:val="00E35893"/>
    <w:rsid w:val="00E35C56"/>
    <w:rsid w:val="00E35CB6"/>
    <w:rsid w:val="00E36350"/>
    <w:rsid w:val="00E36606"/>
    <w:rsid w:val="00E36DEE"/>
    <w:rsid w:val="00E36E00"/>
    <w:rsid w:val="00E36E24"/>
    <w:rsid w:val="00E36FC8"/>
    <w:rsid w:val="00E375CA"/>
    <w:rsid w:val="00E3772B"/>
    <w:rsid w:val="00E3779C"/>
    <w:rsid w:val="00E37E57"/>
    <w:rsid w:val="00E37EF9"/>
    <w:rsid w:val="00E40278"/>
    <w:rsid w:val="00E4046A"/>
    <w:rsid w:val="00E4048E"/>
    <w:rsid w:val="00E405D0"/>
    <w:rsid w:val="00E4063B"/>
    <w:rsid w:val="00E40838"/>
    <w:rsid w:val="00E4099B"/>
    <w:rsid w:val="00E40B69"/>
    <w:rsid w:val="00E40D12"/>
    <w:rsid w:val="00E40EAC"/>
    <w:rsid w:val="00E410AF"/>
    <w:rsid w:val="00E41411"/>
    <w:rsid w:val="00E4154C"/>
    <w:rsid w:val="00E41A2A"/>
    <w:rsid w:val="00E41E11"/>
    <w:rsid w:val="00E41E89"/>
    <w:rsid w:val="00E41E9D"/>
    <w:rsid w:val="00E41EFC"/>
    <w:rsid w:val="00E42055"/>
    <w:rsid w:val="00E4215D"/>
    <w:rsid w:val="00E421B8"/>
    <w:rsid w:val="00E421B9"/>
    <w:rsid w:val="00E4237C"/>
    <w:rsid w:val="00E42615"/>
    <w:rsid w:val="00E4295A"/>
    <w:rsid w:val="00E4298A"/>
    <w:rsid w:val="00E42B27"/>
    <w:rsid w:val="00E431CD"/>
    <w:rsid w:val="00E4331D"/>
    <w:rsid w:val="00E43476"/>
    <w:rsid w:val="00E43870"/>
    <w:rsid w:val="00E43AAD"/>
    <w:rsid w:val="00E43B5F"/>
    <w:rsid w:val="00E43BA7"/>
    <w:rsid w:val="00E43D01"/>
    <w:rsid w:val="00E43D70"/>
    <w:rsid w:val="00E43D87"/>
    <w:rsid w:val="00E43DDE"/>
    <w:rsid w:val="00E441BE"/>
    <w:rsid w:val="00E442EE"/>
    <w:rsid w:val="00E445A7"/>
    <w:rsid w:val="00E446D7"/>
    <w:rsid w:val="00E44920"/>
    <w:rsid w:val="00E449A5"/>
    <w:rsid w:val="00E449F1"/>
    <w:rsid w:val="00E44D7A"/>
    <w:rsid w:val="00E44DCA"/>
    <w:rsid w:val="00E44F4D"/>
    <w:rsid w:val="00E45298"/>
    <w:rsid w:val="00E453D1"/>
    <w:rsid w:val="00E45400"/>
    <w:rsid w:val="00E45994"/>
    <w:rsid w:val="00E45C18"/>
    <w:rsid w:val="00E45CB7"/>
    <w:rsid w:val="00E45DEF"/>
    <w:rsid w:val="00E4638A"/>
    <w:rsid w:val="00E46398"/>
    <w:rsid w:val="00E464A4"/>
    <w:rsid w:val="00E465B3"/>
    <w:rsid w:val="00E466EF"/>
    <w:rsid w:val="00E46748"/>
    <w:rsid w:val="00E46AAB"/>
    <w:rsid w:val="00E46BF4"/>
    <w:rsid w:val="00E46C2E"/>
    <w:rsid w:val="00E46DCD"/>
    <w:rsid w:val="00E4709C"/>
    <w:rsid w:val="00E47428"/>
    <w:rsid w:val="00E47A33"/>
    <w:rsid w:val="00E47B10"/>
    <w:rsid w:val="00E47EAA"/>
    <w:rsid w:val="00E47F5C"/>
    <w:rsid w:val="00E50569"/>
    <w:rsid w:val="00E509AA"/>
    <w:rsid w:val="00E50AC6"/>
    <w:rsid w:val="00E50E2A"/>
    <w:rsid w:val="00E50FF2"/>
    <w:rsid w:val="00E51037"/>
    <w:rsid w:val="00E51105"/>
    <w:rsid w:val="00E51375"/>
    <w:rsid w:val="00E5145E"/>
    <w:rsid w:val="00E51461"/>
    <w:rsid w:val="00E515CD"/>
    <w:rsid w:val="00E51A3A"/>
    <w:rsid w:val="00E51C08"/>
    <w:rsid w:val="00E51C0C"/>
    <w:rsid w:val="00E5218C"/>
    <w:rsid w:val="00E52406"/>
    <w:rsid w:val="00E5241F"/>
    <w:rsid w:val="00E526D5"/>
    <w:rsid w:val="00E52807"/>
    <w:rsid w:val="00E52B32"/>
    <w:rsid w:val="00E52CAE"/>
    <w:rsid w:val="00E52F7E"/>
    <w:rsid w:val="00E53045"/>
    <w:rsid w:val="00E53174"/>
    <w:rsid w:val="00E533A4"/>
    <w:rsid w:val="00E53405"/>
    <w:rsid w:val="00E5341C"/>
    <w:rsid w:val="00E535DD"/>
    <w:rsid w:val="00E538C7"/>
    <w:rsid w:val="00E53C34"/>
    <w:rsid w:val="00E53E6E"/>
    <w:rsid w:val="00E53F70"/>
    <w:rsid w:val="00E54366"/>
    <w:rsid w:val="00E5440C"/>
    <w:rsid w:val="00E54567"/>
    <w:rsid w:val="00E54802"/>
    <w:rsid w:val="00E5499A"/>
    <w:rsid w:val="00E54BE1"/>
    <w:rsid w:val="00E54F59"/>
    <w:rsid w:val="00E54F63"/>
    <w:rsid w:val="00E551B8"/>
    <w:rsid w:val="00E55375"/>
    <w:rsid w:val="00E5550D"/>
    <w:rsid w:val="00E55630"/>
    <w:rsid w:val="00E55B01"/>
    <w:rsid w:val="00E55CD9"/>
    <w:rsid w:val="00E565D3"/>
    <w:rsid w:val="00E566B6"/>
    <w:rsid w:val="00E568C4"/>
    <w:rsid w:val="00E56D44"/>
    <w:rsid w:val="00E56D52"/>
    <w:rsid w:val="00E56F68"/>
    <w:rsid w:val="00E56F90"/>
    <w:rsid w:val="00E56FA9"/>
    <w:rsid w:val="00E57295"/>
    <w:rsid w:val="00E574F4"/>
    <w:rsid w:val="00E575F4"/>
    <w:rsid w:val="00E57669"/>
    <w:rsid w:val="00E57AFC"/>
    <w:rsid w:val="00E57DF8"/>
    <w:rsid w:val="00E57F74"/>
    <w:rsid w:val="00E60849"/>
    <w:rsid w:val="00E6086B"/>
    <w:rsid w:val="00E60A71"/>
    <w:rsid w:val="00E60BB4"/>
    <w:rsid w:val="00E60BDA"/>
    <w:rsid w:val="00E60E12"/>
    <w:rsid w:val="00E61686"/>
    <w:rsid w:val="00E616E9"/>
    <w:rsid w:val="00E61947"/>
    <w:rsid w:val="00E61B63"/>
    <w:rsid w:val="00E61DD9"/>
    <w:rsid w:val="00E620A6"/>
    <w:rsid w:val="00E6238A"/>
    <w:rsid w:val="00E624F1"/>
    <w:rsid w:val="00E62699"/>
    <w:rsid w:val="00E626EA"/>
    <w:rsid w:val="00E62AC6"/>
    <w:rsid w:val="00E62BAB"/>
    <w:rsid w:val="00E62E4C"/>
    <w:rsid w:val="00E6305C"/>
    <w:rsid w:val="00E632C0"/>
    <w:rsid w:val="00E63335"/>
    <w:rsid w:val="00E63405"/>
    <w:rsid w:val="00E63468"/>
    <w:rsid w:val="00E63517"/>
    <w:rsid w:val="00E63A4E"/>
    <w:rsid w:val="00E63C57"/>
    <w:rsid w:val="00E63DA6"/>
    <w:rsid w:val="00E64192"/>
    <w:rsid w:val="00E648C5"/>
    <w:rsid w:val="00E648C9"/>
    <w:rsid w:val="00E651A5"/>
    <w:rsid w:val="00E65272"/>
    <w:rsid w:val="00E655D0"/>
    <w:rsid w:val="00E656E3"/>
    <w:rsid w:val="00E66073"/>
    <w:rsid w:val="00E66282"/>
    <w:rsid w:val="00E66911"/>
    <w:rsid w:val="00E66940"/>
    <w:rsid w:val="00E66C13"/>
    <w:rsid w:val="00E66F5C"/>
    <w:rsid w:val="00E67214"/>
    <w:rsid w:val="00E6773B"/>
    <w:rsid w:val="00E67746"/>
    <w:rsid w:val="00E677A3"/>
    <w:rsid w:val="00E67CAC"/>
    <w:rsid w:val="00E70254"/>
    <w:rsid w:val="00E7038C"/>
    <w:rsid w:val="00E7065A"/>
    <w:rsid w:val="00E707C0"/>
    <w:rsid w:val="00E70B07"/>
    <w:rsid w:val="00E70B43"/>
    <w:rsid w:val="00E70BC8"/>
    <w:rsid w:val="00E71A89"/>
    <w:rsid w:val="00E71C4B"/>
    <w:rsid w:val="00E71C74"/>
    <w:rsid w:val="00E71D7B"/>
    <w:rsid w:val="00E71E59"/>
    <w:rsid w:val="00E722B2"/>
    <w:rsid w:val="00E72CA4"/>
    <w:rsid w:val="00E7320D"/>
    <w:rsid w:val="00E7323E"/>
    <w:rsid w:val="00E732EF"/>
    <w:rsid w:val="00E7338E"/>
    <w:rsid w:val="00E73467"/>
    <w:rsid w:val="00E7364F"/>
    <w:rsid w:val="00E73A00"/>
    <w:rsid w:val="00E73E80"/>
    <w:rsid w:val="00E740AC"/>
    <w:rsid w:val="00E740CB"/>
    <w:rsid w:val="00E74362"/>
    <w:rsid w:val="00E744C4"/>
    <w:rsid w:val="00E7484C"/>
    <w:rsid w:val="00E74981"/>
    <w:rsid w:val="00E750CE"/>
    <w:rsid w:val="00E752B4"/>
    <w:rsid w:val="00E75405"/>
    <w:rsid w:val="00E755D9"/>
    <w:rsid w:val="00E7561F"/>
    <w:rsid w:val="00E7573A"/>
    <w:rsid w:val="00E75A88"/>
    <w:rsid w:val="00E75B3A"/>
    <w:rsid w:val="00E75C15"/>
    <w:rsid w:val="00E763E0"/>
    <w:rsid w:val="00E764B3"/>
    <w:rsid w:val="00E767A2"/>
    <w:rsid w:val="00E76D01"/>
    <w:rsid w:val="00E77425"/>
    <w:rsid w:val="00E774DF"/>
    <w:rsid w:val="00E774F6"/>
    <w:rsid w:val="00E777E7"/>
    <w:rsid w:val="00E77C86"/>
    <w:rsid w:val="00E77E0B"/>
    <w:rsid w:val="00E77EA2"/>
    <w:rsid w:val="00E77F30"/>
    <w:rsid w:val="00E80017"/>
    <w:rsid w:val="00E804FD"/>
    <w:rsid w:val="00E80586"/>
    <w:rsid w:val="00E80709"/>
    <w:rsid w:val="00E80B3E"/>
    <w:rsid w:val="00E80BC2"/>
    <w:rsid w:val="00E80BF6"/>
    <w:rsid w:val="00E80D2C"/>
    <w:rsid w:val="00E81303"/>
    <w:rsid w:val="00E814D7"/>
    <w:rsid w:val="00E8176A"/>
    <w:rsid w:val="00E81CD6"/>
    <w:rsid w:val="00E81D2F"/>
    <w:rsid w:val="00E81D78"/>
    <w:rsid w:val="00E8240D"/>
    <w:rsid w:val="00E82F43"/>
    <w:rsid w:val="00E83030"/>
    <w:rsid w:val="00E8309B"/>
    <w:rsid w:val="00E83A9C"/>
    <w:rsid w:val="00E83D39"/>
    <w:rsid w:val="00E83E94"/>
    <w:rsid w:val="00E83F12"/>
    <w:rsid w:val="00E842BA"/>
    <w:rsid w:val="00E8463C"/>
    <w:rsid w:val="00E846D6"/>
    <w:rsid w:val="00E85154"/>
    <w:rsid w:val="00E8525A"/>
    <w:rsid w:val="00E85633"/>
    <w:rsid w:val="00E85642"/>
    <w:rsid w:val="00E85C59"/>
    <w:rsid w:val="00E85EB9"/>
    <w:rsid w:val="00E86554"/>
    <w:rsid w:val="00E8667E"/>
    <w:rsid w:val="00E86693"/>
    <w:rsid w:val="00E866D3"/>
    <w:rsid w:val="00E86738"/>
    <w:rsid w:val="00E869E1"/>
    <w:rsid w:val="00E86FDE"/>
    <w:rsid w:val="00E87098"/>
    <w:rsid w:val="00E871AE"/>
    <w:rsid w:val="00E8730E"/>
    <w:rsid w:val="00E878D1"/>
    <w:rsid w:val="00E87A17"/>
    <w:rsid w:val="00E87EA6"/>
    <w:rsid w:val="00E90081"/>
    <w:rsid w:val="00E900E5"/>
    <w:rsid w:val="00E905BA"/>
    <w:rsid w:val="00E90650"/>
    <w:rsid w:val="00E907A1"/>
    <w:rsid w:val="00E90ABC"/>
    <w:rsid w:val="00E90B20"/>
    <w:rsid w:val="00E90B70"/>
    <w:rsid w:val="00E9106A"/>
    <w:rsid w:val="00E91591"/>
    <w:rsid w:val="00E91977"/>
    <w:rsid w:val="00E91B4A"/>
    <w:rsid w:val="00E91EFF"/>
    <w:rsid w:val="00E91FD4"/>
    <w:rsid w:val="00E92180"/>
    <w:rsid w:val="00E921D2"/>
    <w:rsid w:val="00E92297"/>
    <w:rsid w:val="00E925D8"/>
    <w:rsid w:val="00E92989"/>
    <w:rsid w:val="00E92CDF"/>
    <w:rsid w:val="00E92D35"/>
    <w:rsid w:val="00E92EB9"/>
    <w:rsid w:val="00E92FA7"/>
    <w:rsid w:val="00E930DC"/>
    <w:rsid w:val="00E93136"/>
    <w:rsid w:val="00E93773"/>
    <w:rsid w:val="00E937DC"/>
    <w:rsid w:val="00E93BF1"/>
    <w:rsid w:val="00E93F72"/>
    <w:rsid w:val="00E94006"/>
    <w:rsid w:val="00E94347"/>
    <w:rsid w:val="00E94383"/>
    <w:rsid w:val="00E94431"/>
    <w:rsid w:val="00E9447F"/>
    <w:rsid w:val="00E944D0"/>
    <w:rsid w:val="00E9476D"/>
    <w:rsid w:val="00E948D6"/>
    <w:rsid w:val="00E94965"/>
    <w:rsid w:val="00E949AF"/>
    <w:rsid w:val="00E949EA"/>
    <w:rsid w:val="00E94D89"/>
    <w:rsid w:val="00E95201"/>
    <w:rsid w:val="00E95222"/>
    <w:rsid w:val="00E95290"/>
    <w:rsid w:val="00E9537D"/>
    <w:rsid w:val="00E9541E"/>
    <w:rsid w:val="00E95620"/>
    <w:rsid w:val="00E95757"/>
    <w:rsid w:val="00E95B5A"/>
    <w:rsid w:val="00E95B87"/>
    <w:rsid w:val="00E95E98"/>
    <w:rsid w:val="00E960FC"/>
    <w:rsid w:val="00E96468"/>
    <w:rsid w:val="00E9665B"/>
    <w:rsid w:val="00E9675B"/>
    <w:rsid w:val="00E9678C"/>
    <w:rsid w:val="00E9678F"/>
    <w:rsid w:val="00E96A5D"/>
    <w:rsid w:val="00E96D5C"/>
    <w:rsid w:val="00E971BC"/>
    <w:rsid w:val="00E971D5"/>
    <w:rsid w:val="00E975FF"/>
    <w:rsid w:val="00E97609"/>
    <w:rsid w:val="00E97789"/>
    <w:rsid w:val="00E97B96"/>
    <w:rsid w:val="00E97CB6"/>
    <w:rsid w:val="00E97D85"/>
    <w:rsid w:val="00E97FB2"/>
    <w:rsid w:val="00EA0029"/>
    <w:rsid w:val="00EA0128"/>
    <w:rsid w:val="00EA01F4"/>
    <w:rsid w:val="00EA03B6"/>
    <w:rsid w:val="00EA0436"/>
    <w:rsid w:val="00EA0506"/>
    <w:rsid w:val="00EA0597"/>
    <w:rsid w:val="00EA079A"/>
    <w:rsid w:val="00EA0D42"/>
    <w:rsid w:val="00EA0F24"/>
    <w:rsid w:val="00EA1099"/>
    <w:rsid w:val="00EA10E5"/>
    <w:rsid w:val="00EA1106"/>
    <w:rsid w:val="00EA11BA"/>
    <w:rsid w:val="00EA12B7"/>
    <w:rsid w:val="00EA1630"/>
    <w:rsid w:val="00EA1730"/>
    <w:rsid w:val="00EA1C69"/>
    <w:rsid w:val="00EA1C7C"/>
    <w:rsid w:val="00EA1E6A"/>
    <w:rsid w:val="00EA211C"/>
    <w:rsid w:val="00EA21CF"/>
    <w:rsid w:val="00EA2518"/>
    <w:rsid w:val="00EA25C6"/>
    <w:rsid w:val="00EA27E8"/>
    <w:rsid w:val="00EA304F"/>
    <w:rsid w:val="00EA35FA"/>
    <w:rsid w:val="00EA37B5"/>
    <w:rsid w:val="00EA37E7"/>
    <w:rsid w:val="00EA385A"/>
    <w:rsid w:val="00EA3A75"/>
    <w:rsid w:val="00EA3D96"/>
    <w:rsid w:val="00EA3DD9"/>
    <w:rsid w:val="00EA3F11"/>
    <w:rsid w:val="00EA4575"/>
    <w:rsid w:val="00EA4A61"/>
    <w:rsid w:val="00EA4AB0"/>
    <w:rsid w:val="00EA4C0C"/>
    <w:rsid w:val="00EA4D4A"/>
    <w:rsid w:val="00EA4FBE"/>
    <w:rsid w:val="00EA5441"/>
    <w:rsid w:val="00EA54A3"/>
    <w:rsid w:val="00EA55E6"/>
    <w:rsid w:val="00EA5677"/>
    <w:rsid w:val="00EA59DD"/>
    <w:rsid w:val="00EA5A77"/>
    <w:rsid w:val="00EA5C8C"/>
    <w:rsid w:val="00EA5C9F"/>
    <w:rsid w:val="00EA5DDB"/>
    <w:rsid w:val="00EA5E37"/>
    <w:rsid w:val="00EA5E46"/>
    <w:rsid w:val="00EA609E"/>
    <w:rsid w:val="00EA6260"/>
    <w:rsid w:val="00EA632C"/>
    <w:rsid w:val="00EA63A0"/>
    <w:rsid w:val="00EA6663"/>
    <w:rsid w:val="00EA69A4"/>
    <w:rsid w:val="00EA69E0"/>
    <w:rsid w:val="00EA6AB5"/>
    <w:rsid w:val="00EA6D13"/>
    <w:rsid w:val="00EA6D44"/>
    <w:rsid w:val="00EA6D79"/>
    <w:rsid w:val="00EA6F11"/>
    <w:rsid w:val="00EA6FF5"/>
    <w:rsid w:val="00EA73B3"/>
    <w:rsid w:val="00EA74AD"/>
    <w:rsid w:val="00EA7561"/>
    <w:rsid w:val="00EA759E"/>
    <w:rsid w:val="00EA7853"/>
    <w:rsid w:val="00EA79B4"/>
    <w:rsid w:val="00EA7CCF"/>
    <w:rsid w:val="00EA7DDE"/>
    <w:rsid w:val="00EB0182"/>
    <w:rsid w:val="00EB018B"/>
    <w:rsid w:val="00EB0535"/>
    <w:rsid w:val="00EB0565"/>
    <w:rsid w:val="00EB065D"/>
    <w:rsid w:val="00EB0B4C"/>
    <w:rsid w:val="00EB0D25"/>
    <w:rsid w:val="00EB0E82"/>
    <w:rsid w:val="00EB116E"/>
    <w:rsid w:val="00EB11DA"/>
    <w:rsid w:val="00EB180D"/>
    <w:rsid w:val="00EB1AEE"/>
    <w:rsid w:val="00EB1F25"/>
    <w:rsid w:val="00EB238B"/>
    <w:rsid w:val="00EB24F0"/>
    <w:rsid w:val="00EB2A1F"/>
    <w:rsid w:val="00EB2B33"/>
    <w:rsid w:val="00EB2C1A"/>
    <w:rsid w:val="00EB2C71"/>
    <w:rsid w:val="00EB2F4D"/>
    <w:rsid w:val="00EB2F4F"/>
    <w:rsid w:val="00EB3047"/>
    <w:rsid w:val="00EB3085"/>
    <w:rsid w:val="00EB33C0"/>
    <w:rsid w:val="00EB342B"/>
    <w:rsid w:val="00EB3627"/>
    <w:rsid w:val="00EB374A"/>
    <w:rsid w:val="00EB3978"/>
    <w:rsid w:val="00EB3ABD"/>
    <w:rsid w:val="00EB3EBE"/>
    <w:rsid w:val="00EB4505"/>
    <w:rsid w:val="00EB45C1"/>
    <w:rsid w:val="00EB4B47"/>
    <w:rsid w:val="00EB4C69"/>
    <w:rsid w:val="00EB4CB8"/>
    <w:rsid w:val="00EB4D06"/>
    <w:rsid w:val="00EB4FBD"/>
    <w:rsid w:val="00EB5041"/>
    <w:rsid w:val="00EB567B"/>
    <w:rsid w:val="00EB56EC"/>
    <w:rsid w:val="00EB6127"/>
    <w:rsid w:val="00EB6191"/>
    <w:rsid w:val="00EB6204"/>
    <w:rsid w:val="00EB6779"/>
    <w:rsid w:val="00EB68EB"/>
    <w:rsid w:val="00EB7C05"/>
    <w:rsid w:val="00EB7F92"/>
    <w:rsid w:val="00EB7FD8"/>
    <w:rsid w:val="00EC0108"/>
    <w:rsid w:val="00EC06D5"/>
    <w:rsid w:val="00EC0845"/>
    <w:rsid w:val="00EC0CEB"/>
    <w:rsid w:val="00EC1169"/>
    <w:rsid w:val="00EC1495"/>
    <w:rsid w:val="00EC157D"/>
    <w:rsid w:val="00EC16FB"/>
    <w:rsid w:val="00EC189F"/>
    <w:rsid w:val="00EC1980"/>
    <w:rsid w:val="00EC1ACA"/>
    <w:rsid w:val="00EC215E"/>
    <w:rsid w:val="00EC2570"/>
    <w:rsid w:val="00EC25A9"/>
    <w:rsid w:val="00EC267B"/>
    <w:rsid w:val="00EC271F"/>
    <w:rsid w:val="00EC2D2B"/>
    <w:rsid w:val="00EC3146"/>
    <w:rsid w:val="00EC3165"/>
    <w:rsid w:val="00EC3978"/>
    <w:rsid w:val="00EC3E62"/>
    <w:rsid w:val="00EC3EDB"/>
    <w:rsid w:val="00EC4035"/>
    <w:rsid w:val="00EC43BA"/>
    <w:rsid w:val="00EC482F"/>
    <w:rsid w:val="00EC499C"/>
    <w:rsid w:val="00EC49C3"/>
    <w:rsid w:val="00EC4B9B"/>
    <w:rsid w:val="00EC4DD0"/>
    <w:rsid w:val="00EC4E7A"/>
    <w:rsid w:val="00EC4F09"/>
    <w:rsid w:val="00EC5133"/>
    <w:rsid w:val="00EC52BD"/>
    <w:rsid w:val="00EC535C"/>
    <w:rsid w:val="00EC53CF"/>
    <w:rsid w:val="00EC57DA"/>
    <w:rsid w:val="00EC5862"/>
    <w:rsid w:val="00EC5889"/>
    <w:rsid w:val="00EC5B18"/>
    <w:rsid w:val="00EC5DB5"/>
    <w:rsid w:val="00EC604A"/>
    <w:rsid w:val="00EC609C"/>
    <w:rsid w:val="00EC68CE"/>
    <w:rsid w:val="00EC695F"/>
    <w:rsid w:val="00EC6F6B"/>
    <w:rsid w:val="00EC7379"/>
    <w:rsid w:val="00EC7817"/>
    <w:rsid w:val="00EC79E9"/>
    <w:rsid w:val="00EC7D12"/>
    <w:rsid w:val="00ED03E1"/>
    <w:rsid w:val="00ED0821"/>
    <w:rsid w:val="00ED089B"/>
    <w:rsid w:val="00ED08C9"/>
    <w:rsid w:val="00ED08EF"/>
    <w:rsid w:val="00ED0A6A"/>
    <w:rsid w:val="00ED0DFB"/>
    <w:rsid w:val="00ED1068"/>
    <w:rsid w:val="00ED1397"/>
    <w:rsid w:val="00ED1771"/>
    <w:rsid w:val="00ED1C8B"/>
    <w:rsid w:val="00ED1C9B"/>
    <w:rsid w:val="00ED1D03"/>
    <w:rsid w:val="00ED1E81"/>
    <w:rsid w:val="00ED1ED2"/>
    <w:rsid w:val="00ED2192"/>
    <w:rsid w:val="00ED2279"/>
    <w:rsid w:val="00ED24D6"/>
    <w:rsid w:val="00ED2872"/>
    <w:rsid w:val="00ED28CA"/>
    <w:rsid w:val="00ED2B28"/>
    <w:rsid w:val="00ED2D4F"/>
    <w:rsid w:val="00ED2EAC"/>
    <w:rsid w:val="00ED2F9F"/>
    <w:rsid w:val="00ED3213"/>
    <w:rsid w:val="00ED33FC"/>
    <w:rsid w:val="00ED40CD"/>
    <w:rsid w:val="00ED41CD"/>
    <w:rsid w:val="00ED41F3"/>
    <w:rsid w:val="00ED42BF"/>
    <w:rsid w:val="00ED44D3"/>
    <w:rsid w:val="00ED4529"/>
    <w:rsid w:val="00ED49B2"/>
    <w:rsid w:val="00ED4B23"/>
    <w:rsid w:val="00ED4BAC"/>
    <w:rsid w:val="00ED50B7"/>
    <w:rsid w:val="00ED51C0"/>
    <w:rsid w:val="00ED5B74"/>
    <w:rsid w:val="00ED5C0B"/>
    <w:rsid w:val="00ED5D0D"/>
    <w:rsid w:val="00ED5D3A"/>
    <w:rsid w:val="00ED63DA"/>
    <w:rsid w:val="00ED6527"/>
    <w:rsid w:val="00ED662F"/>
    <w:rsid w:val="00ED67B9"/>
    <w:rsid w:val="00ED68AC"/>
    <w:rsid w:val="00ED69E5"/>
    <w:rsid w:val="00ED6B13"/>
    <w:rsid w:val="00ED6B5F"/>
    <w:rsid w:val="00ED6C27"/>
    <w:rsid w:val="00ED6C96"/>
    <w:rsid w:val="00ED7014"/>
    <w:rsid w:val="00ED7084"/>
    <w:rsid w:val="00ED729E"/>
    <w:rsid w:val="00ED75FE"/>
    <w:rsid w:val="00ED7637"/>
    <w:rsid w:val="00ED777A"/>
    <w:rsid w:val="00ED7BE7"/>
    <w:rsid w:val="00ED7EA2"/>
    <w:rsid w:val="00ED7F62"/>
    <w:rsid w:val="00EE012B"/>
    <w:rsid w:val="00EE04D1"/>
    <w:rsid w:val="00EE06D3"/>
    <w:rsid w:val="00EE0D45"/>
    <w:rsid w:val="00EE0DDD"/>
    <w:rsid w:val="00EE0E44"/>
    <w:rsid w:val="00EE1026"/>
    <w:rsid w:val="00EE1396"/>
    <w:rsid w:val="00EE13D2"/>
    <w:rsid w:val="00EE14F4"/>
    <w:rsid w:val="00EE1714"/>
    <w:rsid w:val="00EE1858"/>
    <w:rsid w:val="00EE1BB2"/>
    <w:rsid w:val="00EE1BC5"/>
    <w:rsid w:val="00EE1F5F"/>
    <w:rsid w:val="00EE1F9D"/>
    <w:rsid w:val="00EE2711"/>
    <w:rsid w:val="00EE2877"/>
    <w:rsid w:val="00EE2A9B"/>
    <w:rsid w:val="00EE2D4C"/>
    <w:rsid w:val="00EE2F8E"/>
    <w:rsid w:val="00EE330F"/>
    <w:rsid w:val="00EE3324"/>
    <w:rsid w:val="00EE3330"/>
    <w:rsid w:val="00EE364E"/>
    <w:rsid w:val="00EE371F"/>
    <w:rsid w:val="00EE379C"/>
    <w:rsid w:val="00EE37BE"/>
    <w:rsid w:val="00EE3A70"/>
    <w:rsid w:val="00EE3EAC"/>
    <w:rsid w:val="00EE426B"/>
    <w:rsid w:val="00EE43D6"/>
    <w:rsid w:val="00EE43E5"/>
    <w:rsid w:val="00EE4406"/>
    <w:rsid w:val="00EE4864"/>
    <w:rsid w:val="00EE4DAA"/>
    <w:rsid w:val="00EE53E9"/>
    <w:rsid w:val="00EE546A"/>
    <w:rsid w:val="00EE57AD"/>
    <w:rsid w:val="00EE5A1E"/>
    <w:rsid w:val="00EE660E"/>
    <w:rsid w:val="00EE668A"/>
    <w:rsid w:val="00EE6A65"/>
    <w:rsid w:val="00EE6ACC"/>
    <w:rsid w:val="00EE6F5D"/>
    <w:rsid w:val="00EE7055"/>
    <w:rsid w:val="00EE7453"/>
    <w:rsid w:val="00EE7CBC"/>
    <w:rsid w:val="00EF00C4"/>
    <w:rsid w:val="00EF026C"/>
    <w:rsid w:val="00EF02FC"/>
    <w:rsid w:val="00EF0353"/>
    <w:rsid w:val="00EF0AE5"/>
    <w:rsid w:val="00EF0BB6"/>
    <w:rsid w:val="00EF1457"/>
    <w:rsid w:val="00EF1685"/>
    <w:rsid w:val="00EF1950"/>
    <w:rsid w:val="00EF1B06"/>
    <w:rsid w:val="00EF1B3D"/>
    <w:rsid w:val="00EF1B5A"/>
    <w:rsid w:val="00EF1F41"/>
    <w:rsid w:val="00EF21B1"/>
    <w:rsid w:val="00EF2853"/>
    <w:rsid w:val="00EF2A9B"/>
    <w:rsid w:val="00EF2B25"/>
    <w:rsid w:val="00EF317F"/>
    <w:rsid w:val="00EF31DB"/>
    <w:rsid w:val="00EF3221"/>
    <w:rsid w:val="00EF33F2"/>
    <w:rsid w:val="00EF3562"/>
    <w:rsid w:val="00EF3699"/>
    <w:rsid w:val="00EF3716"/>
    <w:rsid w:val="00EF3756"/>
    <w:rsid w:val="00EF393D"/>
    <w:rsid w:val="00EF3E15"/>
    <w:rsid w:val="00EF3FD7"/>
    <w:rsid w:val="00EF3FF3"/>
    <w:rsid w:val="00EF414F"/>
    <w:rsid w:val="00EF42D9"/>
    <w:rsid w:val="00EF4366"/>
    <w:rsid w:val="00EF4A97"/>
    <w:rsid w:val="00EF4CEC"/>
    <w:rsid w:val="00EF500F"/>
    <w:rsid w:val="00EF5087"/>
    <w:rsid w:val="00EF5192"/>
    <w:rsid w:val="00EF54C6"/>
    <w:rsid w:val="00EF55FB"/>
    <w:rsid w:val="00EF56F0"/>
    <w:rsid w:val="00EF579F"/>
    <w:rsid w:val="00EF5A18"/>
    <w:rsid w:val="00EF6070"/>
    <w:rsid w:val="00EF60BD"/>
    <w:rsid w:val="00EF6191"/>
    <w:rsid w:val="00EF63B2"/>
    <w:rsid w:val="00EF63B8"/>
    <w:rsid w:val="00EF6527"/>
    <w:rsid w:val="00EF682A"/>
    <w:rsid w:val="00EF683A"/>
    <w:rsid w:val="00EF6D89"/>
    <w:rsid w:val="00EF70B3"/>
    <w:rsid w:val="00EF746D"/>
    <w:rsid w:val="00EF7877"/>
    <w:rsid w:val="00EF7A99"/>
    <w:rsid w:val="00EF7E79"/>
    <w:rsid w:val="00F00057"/>
    <w:rsid w:val="00F0017A"/>
    <w:rsid w:val="00F006FB"/>
    <w:rsid w:val="00F00B79"/>
    <w:rsid w:val="00F0125C"/>
    <w:rsid w:val="00F013A6"/>
    <w:rsid w:val="00F014B7"/>
    <w:rsid w:val="00F01730"/>
    <w:rsid w:val="00F01870"/>
    <w:rsid w:val="00F01A03"/>
    <w:rsid w:val="00F01BBF"/>
    <w:rsid w:val="00F01EF2"/>
    <w:rsid w:val="00F021F3"/>
    <w:rsid w:val="00F02983"/>
    <w:rsid w:val="00F02B7F"/>
    <w:rsid w:val="00F02BEA"/>
    <w:rsid w:val="00F02EC8"/>
    <w:rsid w:val="00F03179"/>
    <w:rsid w:val="00F03263"/>
    <w:rsid w:val="00F032F5"/>
    <w:rsid w:val="00F033AD"/>
    <w:rsid w:val="00F033C1"/>
    <w:rsid w:val="00F03402"/>
    <w:rsid w:val="00F03407"/>
    <w:rsid w:val="00F03419"/>
    <w:rsid w:val="00F0390D"/>
    <w:rsid w:val="00F03EC8"/>
    <w:rsid w:val="00F041D3"/>
    <w:rsid w:val="00F041F2"/>
    <w:rsid w:val="00F041FF"/>
    <w:rsid w:val="00F0479F"/>
    <w:rsid w:val="00F04BBF"/>
    <w:rsid w:val="00F04D15"/>
    <w:rsid w:val="00F04F38"/>
    <w:rsid w:val="00F05166"/>
    <w:rsid w:val="00F053DE"/>
    <w:rsid w:val="00F057CE"/>
    <w:rsid w:val="00F0597E"/>
    <w:rsid w:val="00F05B75"/>
    <w:rsid w:val="00F05BD8"/>
    <w:rsid w:val="00F05C6A"/>
    <w:rsid w:val="00F063C1"/>
    <w:rsid w:val="00F064E6"/>
    <w:rsid w:val="00F069C7"/>
    <w:rsid w:val="00F06A6E"/>
    <w:rsid w:val="00F06ED0"/>
    <w:rsid w:val="00F06F97"/>
    <w:rsid w:val="00F07145"/>
    <w:rsid w:val="00F07189"/>
    <w:rsid w:val="00F071AD"/>
    <w:rsid w:val="00F07320"/>
    <w:rsid w:val="00F0733C"/>
    <w:rsid w:val="00F07850"/>
    <w:rsid w:val="00F07861"/>
    <w:rsid w:val="00F079D4"/>
    <w:rsid w:val="00F07F7C"/>
    <w:rsid w:val="00F10069"/>
    <w:rsid w:val="00F10154"/>
    <w:rsid w:val="00F10237"/>
    <w:rsid w:val="00F10573"/>
    <w:rsid w:val="00F105E5"/>
    <w:rsid w:val="00F1060C"/>
    <w:rsid w:val="00F106CC"/>
    <w:rsid w:val="00F1070D"/>
    <w:rsid w:val="00F1088A"/>
    <w:rsid w:val="00F1092D"/>
    <w:rsid w:val="00F109CA"/>
    <w:rsid w:val="00F10D08"/>
    <w:rsid w:val="00F110A6"/>
    <w:rsid w:val="00F112F8"/>
    <w:rsid w:val="00F114A2"/>
    <w:rsid w:val="00F1150A"/>
    <w:rsid w:val="00F1170B"/>
    <w:rsid w:val="00F11BA9"/>
    <w:rsid w:val="00F11BAF"/>
    <w:rsid w:val="00F11BDC"/>
    <w:rsid w:val="00F11CA0"/>
    <w:rsid w:val="00F11EF1"/>
    <w:rsid w:val="00F11F82"/>
    <w:rsid w:val="00F12967"/>
    <w:rsid w:val="00F12F2D"/>
    <w:rsid w:val="00F130F8"/>
    <w:rsid w:val="00F13372"/>
    <w:rsid w:val="00F133AA"/>
    <w:rsid w:val="00F133EE"/>
    <w:rsid w:val="00F13497"/>
    <w:rsid w:val="00F1362F"/>
    <w:rsid w:val="00F13B0D"/>
    <w:rsid w:val="00F13FC9"/>
    <w:rsid w:val="00F14134"/>
    <w:rsid w:val="00F14191"/>
    <w:rsid w:val="00F14A24"/>
    <w:rsid w:val="00F14A4C"/>
    <w:rsid w:val="00F14B93"/>
    <w:rsid w:val="00F15329"/>
    <w:rsid w:val="00F15668"/>
    <w:rsid w:val="00F15711"/>
    <w:rsid w:val="00F15BA8"/>
    <w:rsid w:val="00F15C09"/>
    <w:rsid w:val="00F15E16"/>
    <w:rsid w:val="00F15E82"/>
    <w:rsid w:val="00F15ED9"/>
    <w:rsid w:val="00F15F13"/>
    <w:rsid w:val="00F1620B"/>
    <w:rsid w:val="00F16332"/>
    <w:rsid w:val="00F16448"/>
    <w:rsid w:val="00F16842"/>
    <w:rsid w:val="00F168D4"/>
    <w:rsid w:val="00F1699E"/>
    <w:rsid w:val="00F169CC"/>
    <w:rsid w:val="00F16AC9"/>
    <w:rsid w:val="00F16B75"/>
    <w:rsid w:val="00F16C8B"/>
    <w:rsid w:val="00F16D31"/>
    <w:rsid w:val="00F17146"/>
    <w:rsid w:val="00F17912"/>
    <w:rsid w:val="00F179D9"/>
    <w:rsid w:val="00F17A5C"/>
    <w:rsid w:val="00F17A84"/>
    <w:rsid w:val="00F20459"/>
    <w:rsid w:val="00F208E3"/>
    <w:rsid w:val="00F216E1"/>
    <w:rsid w:val="00F218A7"/>
    <w:rsid w:val="00F220E5"/>
    <w:rsid w:val="00F221F2"/>
    <w:rsid w:val="00F2228B"/>
    <w:rsid w:val="00F22331"/>
    <w:rsid w:val="00F22594"/>
    <w:rsid w:val="00F2269C"/>
    <w:rsid w:val="00F22802"/>
    <w:rsid w:val="00F22A85"/>
    <w:rsid w:val="00F22C32"/>
    <w:rsid w:val="00F22DBE"/>
    <w:rsid w:val="00F231E1"/>
    <w:rsid w:val="00F23778"/>
    <w:rsid w:val="00F2397C"/>
    <w:rsid w:val="00F239F6"/>
    <w:rsid w:val="00F2402B"/>
    <w:rsid w:val="00F24251"/>
    <w:rsid w:val="00F2449B"/>
    <w:rsid w:val="00F245D8"/>
    <w:rsid w:val="00F249A1"/>
    <w:rsid w:val="00F24B03"/>
    <w:rsid w:val="00F24C3E"/>
    <w:rsid w:val="00F24DEA"/>
    <w:rsid w:val="00F24ED7"/>
    <w:rsid w:val="00F25255"/>
    <w:rsid w:val="00F254C8"/>
    <w:rsid w:val="00F254D9"/>
    <w:rsid w:val="00F25994"/>
    <w:rsid w:val="00F25A36"/>
    <w:rsid w:val="00F25B69"/>
    <w:rsid w:val="00F25BD2"/>
    <w:rsid w:val="00F25DC7"/>
    <w:rsid w:val="00F2613F"/>
    <w:rsid w:val="00F261E2"/>
    <w:rsid w:val="00F2655E"/>
    <w:rsid w:val="00F2666B"/>
    <w:rsid w:val="00F266EE"/>
    <w:rsid w:val="00F2687A"/>
    <w:rsid w:val="00F268B4"/>
    <w:rsid w:val="00F2699F"/>
    <w:rsid w:val="00F26B17"/>
    <w:rsid w:val="00F271E4"/>
    <w:rsid w:val="00F2746E"/>
    <w:rsid w:val="00F279B1"/>
    <w:rsid w:val="00F301A1"/>
    <w:rsid w:val="00F3056B"/>
    <w:rsid w:val="00F308AA"/>
    <w:rsid w:val="00F30D60"/>
    <w:rsid w:val="00F3107D"/>
    <w:rsid w:val="00F3111C"/>
    <w:rsid w:val="00F313AF"/>
    <w:rsid w:val="00F31488"/>
    <w:rsid w:val="00F3153C"/>
    <w:rsid w:val="00F31984"/>
    <w:rsid w:val="00F31C2B"/>
    <w:rsid w:val="00F31D32"/>
    <w:rsid w:val="00F31F02"/>
    <w:rsid w:val="00F31F7D"/>
    <w:rsid w:val="00F32065"/>
    <w:rsid w:val="00F32346"/>
    <w:rsid w:val="00F3251B"/>
    <w:rsid w:val="00F3283B"/>
    <w:rsid w:val="00F32947"/>
    <w:rsid w:val="00F32AB8"/>
    <w:rsid w:val="00F32B9B"/>
    <w:rsid w:val="00F32C60"/>
    <w:rsid w:val="00F32D37"/>
    <w:rsid w:val="00F33087"/>
    <w:rsid w:val="00F3308B"/>
    <w:rsid w:val="00F3386E"/>
    <w:rsid w:val="00F339AB"/>
    <w:rsid w:val="00F33B34"/>
    <w:rsid w:val="00F33BE6"/>
    <w:rsid w:val="00F33C46"/>
    <w:rsid w:val="00F33EC6"/>
    <w:rsid w:val="00F33FF3"/>
    <w:rsid w:val="00F340E8"/>
    <w:rsid w:val="00F34206"/>
    <w:rsid w:val="00F34285"/>
    <w:rsid w:val="00F343F4"/>
    <w:rsid w:val="00F34530"/>
    <w:rsid w:val="00F348FB"/>
    <w:rsid w:val="00F34B7E"/>
    <w:rsid w:val="00F34E3A"/>
    <w:rsid w:val="00F34EA9"/>
    <w:rsid w:val="00F350E5"/>
    <w:rsid w:val="00F352B6"/>
    <w:rsid w:val="00F352ED"/>
    <w:rsid w:val="00F352FC"/>
    <w:rsid w:val="00F353CE"/>
    <w:rsid w:val="00F3591D"/>
    <w:rsid w:val="00F35CD7"/>
    <w:rsid w:val="00F35FF9"/>
    <w:rsid w:val="00F361B8"/>
    <w:rsid w:val="00F362F0"/>
    <w:rsid w:val="00F36498"/>
    <w:rsid w:val="00F364AD"/>
    <w:rsid w:val="00F36832"/>
    <w:rsid w:val="00F36848"/>
    <w:rsid w:val="00F36D4E"/>
    <w:rsid w:val="00F36D63"/>
    <w:rsid w:val="00F36DB4"/>
    <w:rsid w:val="00F36E53"/>
    <w:rsid w:val="00F37065"/>
    <w:rsid w:val="00F37214"/>
    <w:rsid w:val="00F3728A"/>
    <w:rsid w:val="00F37414"/>
    <w:rsid w:val="00F37E0E"/>
    <w:rsid w:val="00F4014B"/>
    <w:rsid w:val="00F40187"/>
    <w:rsid w:val="00F40220"/>
    <w:rsid w:val="00F4034C"/>
    <w:rsid w:val="00F404AD"/>
    <w:rsid w:val="00F406B1"/>
    <w:rsid w:val="00F40D8A"/>
    <w:rsid w:val="00F40E10"/>
    <w:rsid w:val="00F411FC"/>
    <w:rsid w:val="00F417C3"/>
    <w:rsid w:val="00F4196F"/>
    <w:rsid w:val="00F41A09"/>
    <w:rsid w:val="00F41E25"/>
    <w:rsid w:val="00F4204D"/>
    <w:rsid w:val="00F4230F"/>
    <w:rsid w:val="00F4244E"/>
    <w:rsid w:val="00F42592"/>
    <w:rsid w:val="00F4275C"/>
    <w:rsid w:val="00F4284D"/>
    <w:rsid w:val="00F42AC8"/>
    <w:rsid w:val="00F42B7F"/>
    <w:rsid w:val="00F42C2D"/>
    <w:rsid w:val="00F42E45"/>
    <w:rsid w:val="00F43062"/>
    <w:rsid w:val="00F43173"/>
    <w:rsid w:val="00F431F6"/>
    <w:rsid w:val="00F4378D"/>
    <w:rsid w:val="00F43A37"/>
    <w:rsid w:val="00F43E5E"/>
    <w:rsid w:val="00F43EEC"/>
    <w:rsid w:val="00F446B9"/>
    <w:rsid w:val="00F4470A"/>
    <w:rsid w:val="00F44D09"/>
    <w:rsid w:val="00F44D35"/>
    <w:rsid w:val="00F44DBE"/>
    <w:rsid w:val="00F45347"/>
    <w:rsid w:val="00F45358"/>
    <w:rsid w:val="00F4585C"/>
    <w:rsid w:val="00F45DFD"/>
    <w:rsid w:val="00F45E07"/>
    <w:rsid w:val="00F45F27"/>
    <w:rsid w:val="00F46421"/>
    <w:rsid w:val="00F464B5"/>
    <w:rsid w:val="00F464F1"/>
    <w:rsid w:val="00F46CDF"/>
    <w:rsid w:val="00F475A9"/>
    <w:rsid w:val="00F47A00"/>
    <w:rsid w:val="00F47B22"/>
    <w:rsid w:val="00F47C32"/>
    <w:rsid w:val="00F47DED"/>
    <w:rsid w:val="00F47DFE"/>
    <w:rsid w:val="00F47EBC"/>
    <w:rsid w:val="00F47EDE"/>
    <w:rsid w:val="00F500F2"/>
    <w:rsid w:val="00F504C4"/>
    <w:rsid w:val="00F505CE"/>
    <w:rsid w:val="00F50843"/>
    <w:rsid w:val="00F5085F"/>
    <w:rsid w:val="00F50B8C"/>
    <w:rsid w:val="00F50F2D"/>
    <w:rsid w:val="00F51140"/>
    <w:rsid w:val="00F5123C"/>
    <w:rsid w:val="00F512DC"/>
    <w:rsid w:val="00F51C00"/>
    <w:rsid w:val="00F51E58"/>
    <w:rsid w:val="00F52140"/>
    <w:rsid w:val="00F52168"/>
    <w:rsid w:val="00F5216D"/>
    <w:rsid w:val="00F521A4"/>
    <w:rsid w:val="00F5265A"/>
    <w:rsid w:val="00F526D6"/>
    <w:rsid w:val="00F529AA"/>
    <w:rsid w:val="00F52A03"/>
    <w:rsid w:val="00F52E6D"/>
    <w:rsid w:val="00F52F24"/>
    <w:rsid w:val="00F52F9C"/>
    <w:rsid w:val="00F5319A"/>
    <w:rsid w:val="00F53253"/>
    <w:rsid w:val="00F53309"/>
    <w:rsid w:val="00F5344E"/>
    <w:rsid w:val="00F53528"/>
    <w:rsid w:val="00F536BE"/>
    <w:rsid w:val="00F53974"/>
    <w:rsid w:val="00F539C2"/>
    <w:rsid w:val="00F53A11"/>
    <w:rsid w:val="00F53B8A"/>
    <w:rsid w:val="00F53BF3"/>
    <w:rsid w:val="00F53D09"/>
    <w:rsid w:val="00F53F14"/>
    <w:rsid w:val="00F5441E"/>
    <w:rsid w:val="00F544EA"/>
    <w:rsid w:val="00F54582"/>
    <w:rsid w:val="00F5490E"/>
    <w:rsid w:val="00F549FA"/>
    <w:rsid w:val="00F551E4"/>
    <w:rsid w:val="00F559C8"/>
    <w:rsid w:val="00F55AAB"/>
    <w:rsid w:val="00F55C4A"/>
    <w:rsid w:val="00F55DF2"/>
    <w:rsid w:val="00F55F37"/>
    <w:rsid w:val="00F5620D"/>
    <w:rsid w:val="00F5628B"/>
    <w:rsid w:val="00F563D6"/>
    <w:rsid w:val="00F56CEF"/>
    <w:rsid w:val="00F56D90"/>
    <w:rsid w:val="00F56E76"/>
    <w:rsid w:val="00F57194"/>
    <w:rsid w:val="00F57237"/>
    <w:rsid w:val="00F57720"/>
    <w:rsid w:val="00F578FA"/>
    <w:rsid w:val="00F57B1E"/>
    <w:rsid w:val="00F57F67"/>
    <w:rsid w:val="00F602AC"/>
    <w:rsid w:val="00F60440"/>
    <w:rsid w:val="00F604EA"/>
    <w:rsid w:val="00F60501"/>
    <w:rsid w:val="00F6062E"/>
    <w:rsid w:val="00F60B05"/>
    <w:rsid w:val="00F61099"/>
    <w:rsid w:val="00F610BF"/>
    <w:rsid w:val="00F612B6"/>
    <w:rsid w:val="00F614D9"/>
    <w:rsid w:val="00F614E8"/>
    <w:rsid w:val="00F618A7"/>
    <w:rsid w:val="00F61B80"/>
    <w:rsid w:val="00F61CBB"/>
    <w:rsid w:val="00F61F29"/>
    <w:rsid w:val="00F62234"/>
    <w:rsid w:val="00F626EE"/>
    <w:rsid w:val="00F62933"/>
    <w:rsid w:val="00F6293B"/>
    <w:rsid w:val="00F629B0"/>
    <w:rsid w:val="00F62C9C"/>
    <w:rsid w:val="00F63250"/>
    <w:rsid w:val="00F63406"/>
    <w:rsid w:val="00F63576"/>
    <w:rsid w:val="00F63657"/>
    <w:rsid w:val="00F6371D"/>
    <w:rsid w:val="00F6384C"/>
    <w:rsid w:val="00F63860"/>
    <w:rsid w:val="00F63ABD"/>
    <w:rsid w:val="00F63AC6"/>
    <w:rsid w:val="00F63C31"/>
    <w:rsid w:val="00F643E7"/>
    <w:rsid w:val="00F6483E"/>
    <w:rsid w:val="00F64B3C"/>
    <w:rsid w:val="00F64C55"/>
    <w:rsid w:val="00F64E0A"/>
    <w:rsid w:val="00F64EC1"/>
    <w:rsid w:val="00F651DC"/>
    <w:rsid w:val="00F656FF"/>
    <w:rsid w:val="00F658B5"/>
    <w:rsid w:val="00F658DB"/>
    <w:rsid w:val="00F659C1"/>
    <w:rsid w:val="00F65A82"/>
    <w:rsid w:val="00F65B29"/>
    <w:rsid w:val="00F65C97"/>
    <w:rsid w:val="00F65E75"/>
    <w:rsid w:val="00F6606F"/>
    <w:rsid w:val="00F66077"/>
    <w:rsid w:val="00F66191"/>
    <w:rsid w:val="00F665DA"/>
    <w:rsid w:val="00F66791"/>
    <w:rsid w:val="00F668ED"/>
    <w:rsid w:val="00F66B42"/>
    <w:rsid w:val="00F67190"/>
    <w:rsid w:val="00F67258"/>
    <w:rsid w:val="00F67FDE"/>
    <w:rsid w:val="00F70159"/>
    <w:rsid w:val="00F706B1"/>
    <w:rsid w:val="00F708AD"/>
    <w:rsid w:val="00F70B0F"/>
    <w:rsid w:val="00F70C7E"/>
    <w:rsid w:val="00F70CFA"/>
    <w:rsid w:val="00F712D3"/>
    <w:rsid w:val="00F7172B"/>
    <w:rsid w:val="00F71767"/>
    <w:rsid w:val="00F71999"/>
    <w:rsid w:val="00F71A82"/>
    <w:rsid w:val="00F71BFE"/>
    <w:rsid w:val="00F71D7D"/>
    <w:rsid w:val="00F723BE"/>
    <w:rsid w:val="00F72596"/>
    <w:rsid w:val="00F72FCA"/>
    <w:rsid w:val="00F730B2"/>
    <w:rsid w:val="00F73181"/>
    <w:rsid w:val="00F73416"/>
    <w:rsid w:val="00F73A20"/>
    <w:rsid w:val="00F73B1D"/>
    <w:rsid w:val="00F73B33"/>
    <w:rsid w:val="00F73B7E"/>
    <w:rsid w:val="00F73D34"/>
    <w:rsid w:val="00F73DA1"/>
    <w:rsid w:val="00F73DEE"/>
    <w:rsid w:val="00F74134"/>
    <w:rsid w:val="00F7433F"/>
    <w:rsid w:val="00F744E9"/>
    <w:rsid w:val="00F7465A"/>
    <w:rsid w:val="00F7479A"/>
    <w:rsid w:val="00F7486A"/>
    <w:rsid w:val="00F74CF5"/>
    <w:rsid w:val="00F750C6"/>
    <w:rsid w:val="00F755D9"/>
    <w:rsid w:val="00F75852"/>
    <w:rsid w:val="00F759F9"/>
    <w:rsid w:val="00F75A3A"/>
    <w:rsid w:val="00F75C2F"/>
    <w:rsid w:val="00F75F2E"/>
    <w:rsid w:val="00F7626A"/>
    <w:rsid w:val="00F762D5"/>
    <w:rsid w:val="00F762F3"/>
    <w:rsid w:val="00F764CC"/>
    <w:rsid w:val="00F76584"/>
    <w:rsid w:val="00F766B4"/>
    <w:rsid w:val="00F766DB"/>
    <w:rsid w:val="00F7676F"/>
    <w:rsid w:val="00F7679F"/>
    <w:rsid w:val="00F768D1"/>
    <w:rsid w:val="00F76E2C"/>
    <w:rsid w:val="00F76EF3"/>
    <w:rsid w:val="00F771F8"/>
    <w:rsid w:val="00F77232"/>
    <w:rsid w:val="00F77400"/>
    <w:rsid w:val="00F77659"/>
    <w:rsid w:val="00F77C4E"/>
    <w:rsid w:val="00F77E1F"/>
    <w:rsid w:val="00F8028A"/>
    <w:rsid w:val="00F803E9"/>
    <w:rsid w:val="00F8043E"/>
    <w:rsid w:val="00F8068A"/>
    <w:rsid w:val="00F8075C"/>
    <w:rsid w:val="00F80A15"/>
    <w:rsid w:val="00F80B72"/>
    <w:rsid w:val="00F80CE7"/>
    <w:rsid w:val="00F80EED"/>
    <w:rsid w:val="00F80F96"/>
    <w:rsid w:val="00F81144"/>
    <w:rsid w:val="00F81379"/>
    <w:rsid w:val="00F814EC"/>
    <w:rsid w:val="00F815B1"/>
    <w:rsid w:val="00F817DA"/>
    <w:rsid w:val="00F8235F"/>
    <w:rsid w:val="00F823A9"/>
    <w:rsid w:val="00F8257B"/>
    <w:rsid w:val="00F825F1"/>
    <w:rsid w:val="00F827DF"/>
    <w:rsid w:val="00F828A0"/>
    <w:rsid w:val="00F82998"/>
    <w:rsid w:val="00F82AD5"/>
    <w:rsid w:val="00F82C41"/>
    <w:rsid w:val="00F832AD"/>
    <w:rsid w:val="00F83321"/>
    <w:rsid w:val="00F834A1"/>
    <w:rsid w:val="00F8359D"/>
    <w:rsid w:val="00F83765"/>
    <w:rsid w:val="00F8376D"/>
    <w:rsid w:val="00F843B4"/>
    <w:rsid w:val="00F84592"/>
    <w:rsid w:val="00F845B2"/>
    <w:rsid w:val="00F84626"/>
    <w:rsid w:val="00F848D9"/>
    <w:rsid w:val="00F849F0"/>
    <w:rsid w:val="00F84B8D"/>
    <w:rsid w:val="00F84B93"/>
    <w:rsid w:val="00F84EAE"/>
    <w:rsid w:val="00F853CD"/>
    <w:rsid w:val="00F85456"/>
    <w:rsid w:val="00F8556B"/>
    <w:rsid w:val="00F856BC"/>
    <w:rsid w:val="00F85FF9"/>
    <w:rsid w:val="00F861A0"/>
    <w:rsid w:val="00F862E1"/>
    <w:rsid w:val="00F863CC"/>
    <w:rsid w:val="00F86761"/>
    <w:rsid w:val="00F86782"/>
    <w:rsid w:val="00F867B6"/>
    <w:rsid w:val="00F86A38"/>
    <w:rsid w:val="00F86E3D"/>
    <w:rsid w:val="00F87131"/>
    <w:rsid w:val="00F876E5"/>
    <w:rsid w:val="00F8788A"/>
    <w:rsid w:val="00F879A8"/>
    <w:rsid w:val="00F87B2D"/>
    <w:rsid w:val="00F87BA3"/>
    <w:rsid w:val="00F87DE9"/>
    <w:rsid w:val="00F87E20"/>
    <w:rsid w:val="00F9008C"/>
    <w:rsid w:val="00F9027B"/>
    <w:rsid w:val="00F90749"/>
    <w:rsid w:val="00F9083C"/>
    <w:rsid w:val="00F908D3"/>
    <w:rsid w:val="00F9094B"/>
    <w:rsid w:val="00F909DA"/>
    <w:rsid w:val="00F90C88"/>
    <w:rsid w:val="00F90DA8"/>
    <w:rsid w:val="00F90E0C"/>
    <w:rsid w:val="00F911D8"/>
    <w:rsid w:val="00F91222"/>
    <w:rsid w:val="00F913BB"/>
    <w:rsid w:val="00F91BA5"/>
    <w:rsid w:val="00F92035"/>
    <w:rsid w:val="00F9224A"/>
    <w:rsid w:val="00F923DF"/>
    <w:rsid w:val="00F92404"/>
    <w:rsid w:val="00F9253F"/>
    <w:rsid w:val="00F92777"/>
    <w:rsid w:val="00F929A1"/>
    <w:rsid w:val="00F92A97"/>
    <w:rsid w:val="00F92D6A"/>
    <w:rsid w:val="00F92D96"/>
    <w:rsid w:val="00F92E1A"/>
    <w:rsid w:val="00F92F59"/>
    <w:rsid w:val="00F93146"/>
    <w:rsid w:val="00F93155"/>
    <w:rsid w:val="00F93592"/>
    <w:rsid w:val="00F93705"/>
    <w:rsid w:val="00F93A6D"/>
    <w:rsid w:val="00F93A76"/>
    <w:rsid w:val="00F93CEB"/>
    <w:rsid w:val="00F93D59"/>
    <w:rsid w:val="00F93EB5"/>
    <w:rsid w:val="00F93F40"/>
    <w:rsid w:val="00F9414B"/>
    <w:rsid w:val="00F9428F"/>
    <w:rsid w:val="00F94408"/>
    <w:rsid w:val="00F94451"/>
    <w:rsid w:val="00F94478"/>
    <w:rsid w:val="00F947F6"/>
    <w:rsid w:val="00F94A25"/>
    <w:rsid w:val="00F94A41"/>
    <w:rsid w:val="00F94CBE"/>
    <w:rsid w:val="00F94D47"/>
    <w:rsid w:val="00F95482"/>
    <w:rsid w:val="00F954B7"/>
    <w:rsid w:val="00F95659"/>
    <w:rsid w:val="00F95813"/>
    <w:rsid w:val="00F95838"/>
    <w:rsid w:val="00F95895"/>
    <w:rsid w:val="00F95ADC"/>
    <w:rsid w:val="00F95D78"/>
    <w:rsid w:val="00F960C5"/>
    <w:rsid w:val="00F9653B"/>
    <w:rsid w:val="00F96868"/>
    <w:rsid w:val="00F96C46"/>
    <w:rsid w:val="00F96E6B"/>
    <w:rsid w:val="00F96EC6"/>
    <w:rsid w:val="00F96F7E"/>
    <w:rsid w:val="00F96FFF"/>
    <w:rsid w:val="00F97241"/>
    <w:rsid w:val="00F974C7"/>
    <w:rsid w:val="00F97615"/>
    <w:rsid w:val="00F976B4"/>
    <w:rsid w:val="00F97809"/>
    <w:rsid w:val="00F9793F"/>
    <w:rsid w:val="00F9795E"/>
    <w:rsid w:val="00F979FD"/>
    <w:rsid w:val="00F97AA2"/>
    <w:rsid w:val="00F97BF1"/>
    <w:rsid w:val="00F97E31"/>
    <w:rsid w:val="00F97EB8"/>
    <w:rsid w:val="00F97FF1"/>
    <w:rsid w:val="00FA0156"/>
    <w:rsid w:val="00FA0180"/>
    <w:rsid w:val="00FA0434"/>
    <w:rsid w:val="00FA08ED"/>
    <w:rsid w:val="00FA0BE3"/>
    <w:rsid w:val="00FA11E2"/>
    <w:rsid w:val="00FA13AF"/>
    <w:rsid w:val="00FA168E"/>
    <w:rsid w:val="00FA1C7D"/>
    <w:rsid w:val="00FA1CD5"/>
    <w:rsid w:val="00FA2568"/>
    <w:rsid w:val="00FA2599"/>
    <w:rsid w:val="00FA2AB0"/>
    <w:rsid w:val="00FA2AF5"/>
    <w:rsid w:val="00FA2C35"/>
    <w:rsid w:val="00FA2D9A"/>
    <w:rsid w:val="00FA2F27"/>
    <w:rsid w:val="00FA2F28"/>
    <w:rsid w:val="00FA3019"/>
    <w:rsid w:val="00FA3A65"/>
    <w:rsid w:val="00FA3B3E"/>
    <w:rsid w:val="00FA3CE0"/>
    <w:rsid w:val="00FA3FA0"/>
    <w:rsid w:val="00FA3FE9"/>
    <w:rsid w:val="00FA4358"/>
    <w:rsid w:val="00FA474F"/>
    <w:rsid w:val="00FA48CA"/>
    <w:rsid w:val="00FA4962"/>
    <w:rsid w:val="00FA4CBA"/>
    <w:rsid w:val="00FA5101"/>
    <w:rsid w:val="00FA518D"/>
    <w:rsid w:val="00FA5401"/>
    <w:rsid w:val="00FA5513"/>
    <w:rsid w:val="00FA5658"/>
    <w:rsid w:val="00FA56B9"/>
    <w:rsid w:val="00FA58FF"/>
    <w:rsid w:val="00FA5934"/>
    <w:rsid w:val="00FA6043"/>
    <w:rsid w:val="00FA6070"/>
    <w:rsid w:val="00FA63A0"/>
    <w:rsid w:val="00FA63C8"/>
    <w:rsid w:val="00FA6697"/>
    <w:rsid w:val="00FA67EF"/>
    <w:rsid w:val="00FA68E1"/>
    <w:rsid w:val="00FA6C00"/>
    <w:rsid w:val="00FA6C95"/>
    <w:rsid w:val="00FA6F1B"/>
    <w:rsid w:val="00FA6F36"/>
    <w:rsid w:val="00FA70B6"/>
    <w:rsid w:val="00FA71CF"/>
    <w:rsid w:val="00FA7200"/>
    <w:rsid w:val="00FA74CD"/>
    <w:rsid w:val="00FA7594"/>
    <w:rsid w:val="00FA75ED"/>
    <w:rsid w:val="00FA778C"/>
    <w:rsid w:val="00FA7961"/>
    <w:rsid w:val="00FA79B2"/>
    <w:rsid w:val="00FA7A1D"/>
    <w:rsid w:val="00FA7B5B"/>
    <w:rsid w:val="00FA7B77"/>
    <w:rsid w:val="00FA7C5E"/>
    <w:rsid w:val="00FA7DD9"/>
    <w:rsid w:val="00FA7DF7"/>
    <w:rsid w:val="00FA7F69"/>
    <w:rsid w:val="00FB01DA"/>
    <w:rsid w:val="00FB0207"/>
    <w:rsid w:val="00FB0271"/>
    <w:rsid w:val="00FB055B"/>
    <w:rsid w:val="00FB0651"/>
    <w:rsid w:val="00FB0811"/>
    <w:rsid w:val="00FB08A4"/>
    <w:rsid w:val="00FB0B2C"/>
    <w:rsid w:val="00FB0BF4"/>
    <w:rsid w:val="00FB0FB3"/>
    <w:rsid w:val="00FB1032"/>
    <w:rsid w:val="00FB1436"/>
    <w:rsid w:val="00FB1615"/>
    <w:rsid w:val="00FB1669"/>
    <w:rsid w:val="00FB1E03"/>
    <w:rsid w:val="00FB1E19"/>
    <w:rsid w:val="00FB200D"/>
    <w:rsid w:val="00FB2058"/>
    <w:rsid w:val="00FB2071"/>
    <w:rsid w:val="00FB21F8"/>
    <w:rsid w:val="00FB2AE8"/>
    <w:rsid w:val="00FB2E6A"/>
    <w:rsid w:val="00FB2EA7"/>
    <w:rsid w:val="00FB2F73"/>
    <w:rsid w:val="00FB2FE1"/>
    <w:rsid w:val="00FB31B2"/>
    <w:rsid w:val="00FB3402"/>
    <w:rsid w:val="00FB36FB"/>
    <w:rsid w:val="00FB3803"/>
    <w:rsid w:val="00FB3882"/>
    <w:rsid w:val="00FB3C22"/>
    <w:rsid w:val="00FB4136"/>
    <w:rsid w:val="00FB431B"/>
    <w:rsid w:val="00FB439C"/>
    <w:rsid w:val="00FB4855"/>
    <w:rsid w:val="00FB4A54"/>
    <w:rsid w:val="00FB4B32"/>
    <w:rsid w:val="00FB4B94"/>
    <w:rsid w:val="00FB51AA"/>
    <w:rsid w:val="00FB54E9"/>
    <w:rsid w:val="00FB56C8"/>
    <w:rsid w:val="00FB5C37"/>
    <w:rsid w:val="00FB5F0E"/>
    <w:rsid w:val="00FB63A5"/>
    <w:rsid w:val="00FB653A"/>
    <w:rsid w:val="00FB666A"/>
    <w:rsid w:val="00FB6909"/>
    <w:rsid w:val="00FB6A11"/>
    <w:rsid w:val="00FB6B91"/>
    <w:rsid w:val="00FB6D46"/>
    <w:rsid w:val="00FB6EC6"/>
    <w:rsid w:val="00FB709F"/>
    <w:rsid w:val="00FB7672"/>
    <w:rsid w:val="00FB773B"/>
    <w:rsid w:val="00FB79C8"/>
    <w:rsid w:val="00FB7C25"/>
    <w:rsid w:val="00FB7E18"/>
    <w:rsid w:val="00FB7E55"/>
    <w:rsid w:val="00FC0061"/>
    <w:rsid w:val="00FC037A"/>
    <w:rsid w:val="00FC0460"/>
    <w:rsid w:val="00FC066E"/>
    <w:rsid w:val="00FC07B6"/>
    <w:rsid w:val="00FC0CB3"/>
    <w:rsid w:val="00FC13AE"/>
    <w:rsid w:val="00FC147F"/>
    <w:rsid w:val="00FC1662"/>
    <w:rsid w:val="00FC18EF"/>
    <w:rsid w:val="00FC1C26"/>
    <w:rsid w:val="00FC1D05"/>
    <w:rsid w:val="00FC1F11"/>
    <w:rsid w:val="00FC1FAC"/>
    <w:rsid w:val="00FC212B"/>
    <w:rsid w:val="00FC243D"/>
    <w:rsid w:val="00FC2655"/>
    <w:rsid w:val="00FC2681"/>
    <w:rsid w:val="00FC2B8A"/>
    <w:rsid w:val="00FC2E4F"/>
    <w:rsid w:val="00FC2F9B"/>
    <w:rsid w:val="00FC30CC"/>
    <w:rsid w:val="00FC367E"/>
    <w:rsid w:val="00FC3698"/>
    <w:rsid w:val="00FC3729"/>
    <w:rsid w:val="00FC3858"/>
    <w:rsid w:val="00FC3B4C"/>
    <w:rsid w:val="00FC3B92"/>
    <w:rsid w:val="00FC3E7C"/>
    <w:rsid w:val="00FC406F"/>
    <w:rsid w:val="00FC4164"/>
    <w:rsid w:val="00FC4376"/>
    <w:rsid w:val="00FC4408"/>
    <w:rsid w:val="00FC4412"/>
    <w:rsid w:val="00FC4446"/>
    <w:rsid w:val="00FC4721"/>
    <w:rsid w:val="00FC4817"/>
    <w:rsid w:val="00FC4B0D"/>
    <w:rsid w:val="00FC4B29"/>
    <w:rsid w:val="00FC4B65"/>
    <w:rsid w:val="00FC4B97"/>
    <w:rsid w:val="00FC4BF2"/>
    <w:rsid w:val="00FC4F3A"/>
    <w:rsid w:val="00FC5054"/>
    <w:rsid w:val="00FC584B"/>
    <w:rsid w:val="00FC5906"/>
    <w:rsid w:val="00FC5C17"/>
    <w:rsid w:val="00FC5E69"/>
    <w:rsid w:val="00FC604C"/>
    <w:rsid w:val="00FC639F"/>
    <w:rsid w:val="00FC6419"/>
    <w:rsid w:val="00FC65F8"/>
    <w:rsid w:val="00FC676C"/>
    <w:rsid w:val="00FC67FC"/>
    <w:rsid w:val="00FC6C01"/>
    <w:rsid w:val="00FC6D61"/>
    <w:rsid w:val="00FC6FF6"/>
    <w:rsid w:val="00FC72C4"/>
    <w:rsid w:val="00FC7411"/>
    <w:rsid w:val="00FC79A7"/>
    <w:rsid w:val="00FC79CE"/>
    <w:rsid w:val="00FC7EAA"/>
    <w:rsid w:val="00FD0272"/>
    <w:rsid w:val="00FD0390"/>
    <w:rsid w:val="00FD047B"/>
    <w:rsid w:val="00FD0554"/>
    <w:rsid w:val="00FD0743"/>
    <w:rsid w:val="00FD0BD4"/>
    <w:rsid w:val="00FD0D66"/>
    <w:rsid w:val="00FD0F49"/>
    <w:rsid w:val="00FD10D3"/>
    <w:rsid w:val="00FD1306"/>
    <w:rsid w:val="00FD1411"/>
    <w:rsid w:val="00FD1732"/>
    <w:rsid w:val="00FD176A"/>
    <w:rsid w:val="00FD1956"/>
    <w:rsid w:val="00FD1DB9"/>
    <w:rsid w:val="00FD1E94"/>
    <w:rsid w:val="00FD20C2"/>
    <w:rsid w:val="00FD2723"/>
    <w:rsid w:val="00FD27C9"/>
    <w:rsid w:val="00FD2892"/>
    <w:rsid w:val="00FD2AF2"/>
    <w:rsid w:val="00FD2C87"/>
    <w:rsid w:val="00FD313C"/>
    <w:rsid w:val="00FD3295"/>
    <w:rsid w:val="00FD3517"/>
    <w:rsid w:val="00FD363C"/>
    <w:rsid w:val="00FD37D7"/>
    <w:rsid w:val="00FD39C1"/>
    <w:rsid w:val="00FD3A7A"/>
    <w:rsid w:val="00FD3B82"/>
    <w:rsid w:val="00FD3D60"/>
    <w:rsid w:val="00FD404C"/>
    <w:rsid w:val="00FD44B5"/>
    <w:rsid w:val="00FD45A5"/>
    <w:rsid w:val="00FD4A8B"/>
    <w:rsid w:val="00FD4AA6"/>
    <w:rsid w:val="00FD4ADB"/>
    <w:rsid w:val="00FD4AEB"/>
    <w:rsid w:val="00FD4C4C"/>
    <w:rsid w:val="00FD4DB4"/>
    <w:rsid w:val="00FD525C"/>
    <w:rsid w:val="00FD56CF"/>
    <w:rsid w:val="00FD57B9"/>
    <w:rsid w:val="00FD58C3"/>
    <w:rsid w:val="00FD58E9"/>
    <w:rsid w:val="00FD5B34"/>
    <w:rsid w:val="00FD5B64"/>
    <w:rsid w:val="00FD5D8E"/>
    <w:rsid w:val="00FD6134"/>
    <w:rsid w:val="00FD661E"/>
    <w:rsid w:val="00FD6E9B"/>
    <w:rsid w:val="00FD6EBD"/>
    <w:rsid w:val="00FD704B"/>
    <w:rsid w:val="00FD7365"/>
    <w:rsid w:val="00FD768B"/>
    <w:rsid w:val="00FD7784"/>
    <w:rsid w:val="00FD779C"/>
    <w:rsid w:val="00FE00A0"/>
    <w:rsid w:val="00FE0116"/>
    <w:rsid w:val="00FE015C"/>
    <w:rsid w:val="00FE020F"/>
    <w:rsid w:val="00FE03DD"/>
    <w:rsid w:val="00FE03FA"/>
    <w:rsid w:val="00FE0BBD"/>
    <w:rsid w:val="00FE0C4E"/>
    <w:rsid w:val="00FE0DB0"/>
    <w:rsid w:val="00FE0F40"/>
    <w:rsid w:val="00FE0F8E"/>
    <w:rsid w:val="00FE102A"/>
    <w:rsid w:val="00FE1101"/>
    <w:rsid w:val="00FE1201"/>
    <w:rsid w:val="00FE14D1"/>
    <w:rsid w:val="00FE1DB7"/>
    <w:rsid w:val="00FE22F6"/>
    <w:rsid w:val="00FE25AA"/>
    <w:rsid w:val="00FE25C1"/>
    <w:rsid w:val="00FE2671"/>
    <w:rsid w:val="00FE274E"/>
    <w:rsid w:val="00FE27D0"/>
    <w:rsid w:val="00FE2928"/>
    <w:rsid w:val="00FE2AF7"/>
    <w:rsid w:val="00FE32A4"/>
    <w:rsid w:val="00FE3556"/>
    <w:rsid w:val="00FE3740"/>
    <w:rsid w:val="00FE3AB7"/>
    <w:rsid w:val="00FE3BFD"/>
    <w:rsid w:val="00FE404B"/>
    <w:rsid w:val="00FE4531"/>
    <w:rsid w:val="00FE46EB"/>
    <w:rsid w:val="00FE473F"/>
    <w:rsid w:val="00FE47E3"/>
    <w:rsid w:val="00FE4AE4"/>
    <w:rsid w:val="00FE503E"/>
    <w:rsid w:val="00FE5076"/>
    <w:rsid w:val="00FE5199"/>
    <w:rsid w:val="00FE532D"/>
    <w:rsid w:val="00FE539B"/>
    <w:rsid w:val="00FE5490"/>
    <w:rsid w:val="00FE5764"/>
    <w:rsid w:val="00FE58F4"/>
    <w:rsid w:val="00FE5AF8"/>
    <w:rsid w:val="00FE5F05"/>
    <w:rsid w:val="00FE5F84"/>
    <w:rsid w:val="00FE6303"/>
    <w:rsid w:val="00FE6368"/>
    <w:rsid w:val="00FE69D5"/>
    <w:rsid w:val="00FE6D9F"/>
    <w:rsid w:val="00FE7208"/>
    <w:rsid w:val="00FE7387"/>
    <w:rsid w:val="00FE7438"/>
    <w:rsid w:val="00FE7768"/>
    <w:rsid w:val="00FE777E"/>
    <w:rsid w:val="00FE7904"/>
    <w:rsid w:val="00FE79D5"/>
    <w:rsid w:val="00FE7AEB"/>
    <w:rsid w:val="00FE7BC8"/>
    <w:rsid w:val="00FE7E3E"/>
    <w:rsid w:val="00FE7EB8"/>
    <w:rsid w:val="00FF0032"/>
    <w:rsid w:val="00FF032F"/>
    <w:rsid w:val="00FF0336"/>
    <w:rsid w:val="00FF036D"/>
    <w:rsid w:val="00FF04A8"/>
    <w:rsid w:val="00FF05B4"/>
    <w:rsid w:val="00FF0A42"/>
    <w:rsid w:val="00FF0CD9"/>
    <w:rsid w:val="00FF0D3A"/>
    <w:rsid w:val="00FF0DF8"/>
    <w:rsid w:val="00FF0E05"/>
    <w:rsid w:val="00FF0EEF"/>
    <w:rsid w:val="00FF15D5"/>
    <w:rsid w:val="00FF17F6"/>
    <w:rsid w:val="00FF1C7D"/>
    <w:rsid w:val="00FF2671"/>
    <w:rsid w:val="00FF2678"/>
    <w:rsid w:val="00FF2734"/>
    <w:rsid w:val="00FF27C9"/>
    <w:rsid w:val="00FF2FAA"/>
    <w:rsid w:val="00FF3087"/>
    <w:rsid w:val="00FF318D"/>
    <w:rsid w:val="00FF334C"/>
    <w:rsid w:val="00FF3503"/>
    <w:rsid w:val="00FF35CC"/>
    <w:rsid w:val="00FF3615"/>
    <w:rsid w:val="00FF3819"/>
    <w:rsid w:val="00FF3B63"/>
    <w:rsid w:val="00FF3DBD"/>
    <w:rsid w:val="00FF3EAE"/>
    <w:rsid w:val="00FF3F31"/>
    <w:rsid w:val="00FF3F95"/>
    <w:rsid w:val="00FF40FF"/>
    <w:rsid w:val="00FF4184"/>
    <w:rsid w:val="00FF423C"/>
    <w:rsid w:val="00FF4816"/>
    <w:rsid w:val="00FF4C65"/>
    <w:rsid w:val="00FF553D"/>
    <w:rsid w:val="00FF56B8"/>
    <w:rsid w:val="00FF57DA"/>
    <w:rsid w:val="00FF5A8A"/>
    <w:rsid w:val="00FF5CCE"/>
    <w:rsid w:val="00FF6047"/>
    <w:rsid w:val="00FF629B"/>
    <w:rsid w:val="00FF6685"/>
    <w:rsid w:val="00FF67AE"/>
    <w:rsid w:val="00FF67C2"/>
    <w:rsid w:val="00FF6821"/>
    <w:rsid w:val="00FF6B04"/>
    <w:rsid w:val="00FF6B2F"/>
    <w:rsid w:val="00FF6D95"/>
    <w:rsid w:val="00FF723B"/>
    <w:rsid w:val="00FF733A"/>
    <w:rsid w:val="00FF7799"/>
    <w:rsid w:val="00FF782B"/>
    <w:rsid w:val="00FF7840"/>
    <w:rsid w:val="00FF78B1"/>
    <w:rsid w:val="00FF7C42"/>
    <w:rsid w:val="00FF7DC5"/>
    <w:rsid w:val="00FF7E02"/>
    <w:rsid w:val="00FF7F18"/>
    <w:rsid w:val="0149B491"/>
    <w:rsid w:val="017173A3"/>
    <w:rsid w:val="02424A33"/>
    <w:rsid w:val="024C7E73"/>
    <w:rsid w:val="02719A02"/>
    <w:rsid w:val="027C21D6"/>
    <w:rsid w:val="02C8CAE4"/>
    <w:rsid w:val="0437D412"/>
    <w:rsid w:val="044F223A"/>
    <w:rsid w:val="05045FBB"/>
    <w:rsid w:val="05622F90"/>
    <w:rsid w:val="05C288A0"/>
    <w:rsid w:val="05D35C72"/>
    <w:rsid w:val="05EC3FF0"/>
    <w:rsid w:val="06A8C171"/>
    <w:rsid w:val="07134A48"/>
    <w:rsid w:val="0744EA62"/>
    <w:rsid w:val="07F4BB5E"/>
    <w:rsid w:val="090CBE28"/>
    <w:rsid w:val="0930A8C5"/>
    <w:rsid w:val="094DB547"/>
    <w:rsid w:val="09746CA7"/>
    <w:rsid w:val="0A599429"/>
    <w:rsid w:val="0B36D444"/>
    <w:rsid w:val="0BBBE1DE"/>
    <w:rsid w:val="0CDEF72B"/>
    <w:rsid w:val="113CA199"/>
    <w:rsid w:val="115F7573"/>
    <w:rsid w:val="11D82D36"/>
    <w:rsid w:val="11F75637"/>
    <w:rsid w:val="1274F5D9"/>
    <w:rsid w:val="12DAA126"/>
    <w:rsid w:val="13561817"/>
    <w:rsid w:val="14920CF4"/>
    <w:rsid w:val="14E1D0FE"/>
    <w:rsid w:val="15041F6E"/>
    <w:rsid w:val="15493561"/>
    <w:rsid w:val="16173C74"/>
    <w:rsid w:val="166E1506"/>
    <w:rsid w:val="16E8D835"/>
    <w:rsid w:val="1753743A"/>
    <w:rsid w:val="176A1DF4"/>
    <w:rsid w:val="17E633D3"/>
    <w:rsid w:val="181EF053"/>
    <w:rsid w:val="19CF2EFF"/>
    <w:rsid w:val="1A94FAC0"/>
    <w:rsid w:val="1B4935A7"/>
    <w:rsid w:val="1BD8010F"/>
    <w:rsid w:val="1CE27CCD"/>
    <w:rsid w:val="1D05AD9A"/>
    <w:rsid w:val="1EBD3731"/>
    <w:rsid w:val="1F474C63"/>
    <w:rsid w:val="226606ED"/>
    <w:rsid w:val="243D866C"/>
    <w:rsid w:val="24C1FEEC"/>
    <w:rsid w:val="24E35E8F"/>
    <w:rsid w:val="24ED9273"/>
    <w:rsid w:val="26B1B95E"/>
    <w:rsid w:val="2A6C03D4"/>
    <w:rsid w:val="2AFBEF5E"/>
    <w:rsid w:val="2B0CD42D"/>
    <w:rsid w:val="2B1A36CB"/>
    <w:rsid w:val="2E0BECB9"/>
    <w:rsid w:val="2ED75EAA"/>
    <w:rsid w:val="2EFC83C2"/>
    <w:rsid w:val="30B5901D"/>
    <w:rsid w:val="31149E92"/>
    <w:rsid w:val="312D857D"/>
    <w:rsid w:val="3159882F"/>
    <w:rsid w:val="32330C5E"/>
    <w:rsid w:val="328A0514"/>
    <w:rsid w:val="3330659E"/>
    <w:rsid w:val="3338A35F"/>
    <w:rsid w:val="339CE253"/>
    <w:rsid w:val="34B07771"/>
    <w:rsid w:val="3599CA64"/>
    <w:rsid w:val="3762196E"/>
    <w:rsid w:val="3797ACA5"/>
    <w:rsid w:val="39E9963F"/>
    <w:rsid w:val="3AC04635"/>
    <w:rsid w:val="3AE71F96"/>
    <w:rsid w:val="3B1FA06F"/>
    <w:rsid w:val="3C3AC647"/>
    <w:rsid w:val="3CB171BC"/>
    <w:rsid w:val="3E108274"/>
    <w:rsid w:val="3E1B8B95"/>
    <w:rsid w:val="3ED02468"/>
    <w:rsid w:val="3FB95692"/>
    <w:rsid w:val="4190C4FE"/>
    <w:rsid w:val="42A29F47"/>
    <w:rsid w:val="42E264BC"/>
    <w:rsid w:val="43121476"/>
    <w:rsid w:val="456B6733"/>
    <w:rsid w:val="45EEDABB"/>
    <w:rsid w:val="462D507D"/>
    <w:rsid w:val="46A2F642"/>
    <w:rsid w:val="47E8043C"/>
    <w:rsid w:val="4812E4A0"/>
    <w:rsid w:val="4866D2CE"/>
    <w:rsid w:val="48A4306A"/>
    <w:rsid w:val="48DA7DF7"/>
    <w:rsid w:val="497FE623"/>
    <w:rsid w:val="498151DD"/>
    <w:rsid w:val="4ABC6526"/>
    <w:rsid w:val="4AC1F84A"/>
    <w:rsid w:val="4AC9600A"/>
    <w:rsid w:val="4BA38EDF"/>
    <w:rsid w:val="4CCDACF4"/>
    <w:rsid w:val="4D49E083"/>
    <w:rsid w:val="4DB57B1B"/>
    <w:rsid w:val="4EA364A8"/>
    <w:rsid w:val="4EF3E7C4"/>
    <w:rsid w:val="5044075C"/>
    <w:rsid w:val="5064E5B2"/>
    <w:rsid w:val="510E2CA8"/>
    <w:rsid w:val="51CBF2E8"/>
    <w:rsid w:val="51E9EDF4"/>
    <w:rsid w:val="52F7204A"/>
    <w:rsid w:val="53D48021"/>
    <w:rsid w:val="5761D7D7"/>
    <w:rsid w:val="59380505"/>
    <w:rsid w:val="5D27B0A7"/>
    <w:rsid w:val="5D6F93B9"/>
    <w:rsid w:val="5DE54D4B"/>
    <w:rsid w:val="5E260447"/>
    <w:rsid w:val="60EE4DA0"/>
    <w:rsid w:val="61B38758"/>
    <w:rsid w:val="61C857D8"/>
    <w:rsid w:val="62283A79"/>
    <w:rsid w:val="6498667E"/>
    <w:rsid w:val="64C4AD84"/>
    <w:rsid w:val="64CD173F"/>
    <w:rsid w:val="677CAAD3"/>
    <w:rsid w:val="68C214DE"/>
    <w:rsid w:val="68E4C17A"/>
    <w:rsid w:val="6950FFA6"/>
    <w:rsid w:val="6989CFF3"/>
    <w:rsid w:val="6A25EBD8"/>
    <w:rsid w:val="6CAD9A95"/>
    <w:rsid w:val="6E6A7D80"/>
    <w:rsid w:val="6F04E104"/>
    <w:rsid w:val="6F71372E"/>
    <w:rsid w:val="709EA2FC"/>
    <w:rsid w:val="70FE5B5F"/>
    <w:rsid w:val="71DE4F4C"/>
    <w:rsid w:val="72CF15FF"/>
    <w:rsid w:val="7394C279"/>
    <w:rsid w:val="7429919B"/>
    <w:rsid w:val="748A0536"/>
    <w:rsid w:val="75949465"/>
    <w:rsid w:val="75B37E3E"/>
    <w:rsid w:val="75FCD682"/>
    <w:rsid w:val="76030A96"/>
    <w:rsid w:val="76D1D21E"/>
    <w:rsid w:val="77551EAB"/>
    <w:rsid w:val="778F46E5"/>
    <w:rsid w:val="78CB6A1A"/>
    <w:rsid w:val="7995D969"/>
    <w:rsid w:val="79DAD6D3"/>
    <w:rsid w:val="7B11B47E"/>
    <w:rsid w:val="7B7009BD"/>
    <w:rsid w:val="7B901BAF"/>
    <w:rsid w:val="7D72562F"/>
    <w:rsid w:val="7DE9ECF1"/>
    <w:rsid w:val="7E2B190A"/>
    <w:rsid w:val="7E2DC983"/>
    <w:rsid w:val="7E73699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641F2F"/>
  <w15:chartTrackingRefBased/>
  <w15:docId w15:val="{C8C03039-07B5-445E-A37E-0678867FF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41E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40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BE207A"/>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BE207A"/>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A5BC8"/>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4A5BC8"/>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D1357"/>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664D5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6662C2"/>
  </w:style>
  <w:style w:type="character" w:styleId="CommentReference">
    <w:name w:val="annotation reference"/>
    <w:basedOn w:val="DefaultParagraphFont"/>
    <w:uiPriority w:val="99"/>
    <w:semiHidden/>
    <w:unhideWhenUsed/>
    <w:rsid w:val="00FA3019"/>
    <w:rPr>
      <w:sz w:val="16"/>
      <w:szCs w:val="16"/>
    </w:rPr>
  </w:style>
  <w:style w:type="paragraph" w:styleId="CommentText">
    <w:name w:val="annotation text"/>
    <w:basedOn w:val="Normal"/>
    <w:link w:val="CommentTextChar"/>
    <w:uiPriority w:val="99"/>
    <w:unhideWhenUsed/>
    <w:rsid w:val="00FA3019"/>
    <w:rPr>
      <w:sz w:val="20"/>
      <w:szCs w:val="20"/>
    </w:rPr>
  </w:style>
  <w:style w:type="character" w:customStyle="1" w:styleId="CommentTextChar">
    <w:name w:val="Comment Text Char"/>
    <w:basedOn w:val="DefaultParagraphFont"/>
    <w:link w:val="CommentText"/>
    <w:uiPriority w:val="99"/>
    <w:rsid w:val="00FA3019"/>
    <w:rPr>
      <w:sz w:val="20"/>
      <w:szCs w:val="20"/>
    </w:rPr>
  </w:style>
  <w:style w:type="paragraph" w:styleId="CommentSubject">
    <w:name w:val="annotation subject"/>
    <w:basedOn w:val="CommentText"/>
    <w:next w:val="CommentText"/>
    <w:link w:val="CommentSubjectChar"/>
    <w:uiPriority w:val="99"/>
    <w:semiHidden/>
    <w:unhideWhenUsed/>
    <w:rsid w:val="00FA3019"/>
    <w:rPr>
      <w:b/>
      <w:bCs/>
    </w:rPr>
  </w:style>
  <w:style w:type="character" w:customStyle="1" w:styleId="CommentSubjectChar">
    <w:name w:val="Comment Subject Char"/>
    <w:basedOn w:val="CommentTextChar"/>
    <w:link w:val="CommentSubject"/>
    <w:uiPriority w:val="99"/>
    <w:semiHidden/>
    <w:rsid w:val="00FA3019"/>
    <w:rPr>
      <w:b/>
      <w:bCs/>
      <w:sz w:val="20"/>
      <w:szCs w:val="20"/>
    </w:rPr>
  </w:style>
  <w:style w:type="paragraph" w:styleId="BalloonText">
    <w:name w:val="Balloon Text"/>
    <w:basedOn w:val="Normal"/>
    <w:link w:val="BalloonTextChar"/>
    <w:uiPriority w:val="99"/>
    <w:semiHidden/>
    <w:unhideWhenUsed/>
    <w:rsid w:val="00FA301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3019"/>
    <w:rPr>
      <w:rFonts w:ascii="Segoe UI" w:hAnsi="Segoe UI" w:cs="Segoe UI"/>
      <w:sz w:val="18"/>
      <w:szCs w:val="18"/>
    </w:rPr>
  </w:style>
  <w:style w:type="paragraph" w:styleId="Header">
    <w:name w:val="header"/>
    <w:basedOn w:val="Normal"/>
    <w:link w:val="HeaderChar"/>
    <w:uiPriority w:val="99"/>
    <w:unhideWhenUsed/>
    <w:rsid w:val="00B17072"/>
    <w:pPr>
      <w:tabs>
        <w:tab w:val="center" w:pos="4513"/>
        <w:tab w:val="right" w:pos="9026"/>
      </w:tabs>
    </w:pPr>
  </w:style>
  <w:style w:type="character" w:customStyle="1" w:styleId="HeaderChar">
    <w:name w:val="Header Char"/>
    <w:basedOn w:val="DefaultParagraphFont"/>
    <w:link w:val="Header"/>
    <w:uiPriority w:val="99"/>
    <w:rsid w:val="00B17072"/>
  </w:style>
  <w:style w:type="paragraph" w:styleId="Footer">
    <w:name w:val="footer"/>
    <w:basedOn w:val="Normal"/>
    <w:link w:val="FooterChar"/>
    <w:uiPriority w:val="99"/>
    <w:unhideWhenUsed/>
    <w:rsid w:val="00B17072"/>
    <w:pPr>
      <w:tabs>
        <w:tab w:val="center" w:pos="4513"/>
        <w:tab w:val="right" w:pos="9026"/>
      </w:tabs>
    </w:pPr>
  </w:style>
  <w:style w:type="character" w:customStyle="1" w:styleId="FooterChar">
    <w:name w:val="Footer Char"/>
    <w:basedOn w:val="DefaultParagraphFont"/>
    <w:link w:val="Footer"/>
    <w:uiPriority w:val="99"/>
    <w:rsid w:val="00B17072"/>
  </w:style>
  <w:style w:type="table" w:customStyle="1" w:styleId="TableGrid8">
    <w:name w:val="Table Grid8"/>
    <w:basedOn w:val="TableNormal"/>
    <w:next w:val="TableGrid"/>
    <w:uiPriority w:val="39"/>
    <w:rsid w:val="00F93E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870F39"/>
  </w:style>
  <w:style w:type="paragraph" w:styleId="Revision">
    <w:name w:val="Revision"/>
    <w:hidden/>
    <w:uiPriority w:val="99"/>
    <w:semiHidden/>
    <w:rsid w:val="00AD6A2F"/>
  </w:style>
  <w:style w:type="paragraph" w:styleId="BodyText">
    <w:name w:val="Body Text"/>
    <w:basedOn w:val="Normal"/>
    <w:link w:val="BodyTextChar"/>
    <w:rsid w:val="001C29AC"/>
    <w:rPr>
      <w:rFonts w:ascii="Arial" w:eastAsia="Times New Roman" w:hAnsi="Arial" w:cs="Times New Roman"/>
      <w:sz w:val="24"/>
      <w:szCs w:val="20"/>
    </w:rPr>
  </w:style>
  <w:style w:type="character" w:customStyle="1" w:styleId="BodyTextChar">
    <w:name w:val="Body Text Char"/>
    <w:basedOn w:val="DefaultParagraphFont"/>
    <w:link w:val="BodyText"/>
    <w:rsid w:val="001C29AC"/>
    <w:rPr>
      <w:rFonts w:ascii="Arial" w:eastAsia="Times New Roman" w:hAnsi="Arial" w:cs="Times New Roman"/>
      <w:sz w:val="24"/>
      <w:szCs w:val="20"/>
    </w:rPr>
  </w:style>
  <w:style w:type="table" w:customStyle="1" w:styleId="TableGrid4">
    <w:name w:val="Table Grid4"/>
    <w:basedOn w:val="TableNormal"/>
    <w:next w:val="TableGrid"/>
    <w:uiPriority w:val="39"/>
    <w:rsid w:val="007429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CA4C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8A35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FA79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0545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876C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C844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2365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931F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0C38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671E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962E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6024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F90749"/>
  </w:style>
  <w:style w:type="paragraph" w:customStyle="1" w:styleId="Default">
    <w:name w:val="Default"/>
    <w:rsid w:val="007C3BC1"/>
    <w:pPr>
      <w:autoSpaceDE w:val="0"/>
      <w:autoSpaceDN w:val="0"/>
      <w:adjustRightInd w:val="0"/>
    </w:pPr>
    <w:rPr>
      <w:rFonts w:ascii="Arial" w:hAnsi="Arial" w:cs="Arial"/>
      <w:color w:val="000000"/>
      <w:sz w:val="24"/>
      <w:szCs w:val="24"/>
    </w:rPr>
  </w:style>
  <w:style w:type="table" w:customStyle="1" w:styleId="TableGrid110">
    <w:name w:val="Table Grid110"/>
    <w:basedOn w:val="TableNormal"/>
    <w:next w:val="TableGrid"/>
    <w:uiPriority w:val="39"/>
    <w:rsid w:val="00BC54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702576">
      <w:bodyDiv w:val="1"/>
      <w:marLeft w:val="0"/>
      <w:marRight w:val="0"/>
      <w:marTop w:val="0"/>
      <w:marBottom w:val="0"/>
      <w:divBdr>
        <w:top w:val="none" w:sz="0" w:space="0" w:color="auto"/>
        <w:left w:val="none" w:sz="0" w:space="0" w:color="auto"/>
        <w:bottom w:val="none" w:sz="0" w:space="0" w:color="auto"/>
        <w:right w:val="none" w:sz="0" w:space="0" w:color="auto"/>
      </w:divBdr>
    </w:div>
    <w:div w:id="304362752">
      <w:bodyDiv w:val="1"/>
      <w:marLeft w:val="0"/>
      <w:marRight w:val="0"/>
      <w:marTop w:val="0"/>
      <w:marBottom w:val="0"/>
      <w:divBdr>
        <w:top w:val="none" w:sz="0" w:space="0" w:color="auto"/>
        <w:left w:val="none" w:sz="0" w:space="0" w:color="auto"/>
        <w:bottom w:val="none" w:sz="0" w:space="0" w:color="auto"/>
        <w:right w:val="none" w:sz="0" w:space="0" w:color="auto"/>
      </w:divBdr>
    </w:div>
    <w:div w:id="422914486">
      <w:bodyDiv w:val="1"/>
      <w:marLeft w:val="0"/>
      <w:marRight w:val="0"/>
      <w:marTop w:val="0"/>
      <w:marBottom w:val="0"/>
      <w:divBdr>
        <w:top w:val="none" w:sz="0" w:space="0" w:color="auto"/>
        <w:left w:val="none" w:sz="0" w:space="0" w:color="auto"/>
        <w:bottom w:val="none" w:sz="0" w:space="0" w:color="auto"/>
        <w:right w:val="none" w:sz="0" w:space="0" w:color="auto"/>
      </w:divBdr>
      <w:divsChild>
        <w:div w:id="562065350">
          <w:marLeft w:val="547"/>
          <w:marRight w:val="0"/>
          <w:marTop w:val="0"/>
          <w:marBottom w:val="0"/>
          <w:divBdr>
            <w:top w:val="none" w:sz="0" w:space="0" w:color="auto"/>
            <w:left w:val="none" w:sz="0" w:space="0" w:color="auto"/>
            <w:bottom w:val="none" w:sz="0" w:space="0" w:color="auto"/>
            <w:right w:val="none" w:sz="0" w:space="0" w:color="auto"/>
          </w:divBdr>
        </w:div>
      </w:divsChild>
    </w:div>
    <w:div w:id="455835544">
      <w:bodyDiv w:val="1"/>
      <w:marLeft w:val="0"/>
      <w:marRight w:val="0"/>
      <w:marTop w:val="0"/>
      <w:marBottom w:val="0"/>
      <w:divBdr>
        <w:top w:val="none" w:sz="0" w:space="0" w:color="auto"/>
        <w:left w:val="none" w:sz="0" w:space="0" w:color="auto"/>
        <w:bottom w:val="none" w:sz="0" w:space="0" w:color="auto"/>
        <w:right w:val="none" w:sz="0" w:space="0" w:color="auto"/>
      </w:divBdr>
      <w:divsChild>
        <w:div w:id="1398243217">
          <w:marLeft w:val="360"/>
          <w:marRight w:val="0"/>
          <w:marTop w:val="200"/>
          <w:marBottom w:val="0"/>
          <w:divBdr>
            <w:top w:val="none" w:sz="0" w:space="0" w:color="auto"/>
            <w:left w:val="none" w:sz="0" w:space="0" w:color="auto"/>
            <w:bottom w:val="none" w:sz="0" w:space="0" w:color="auto"/>
            <w:right w:val="none" w:sz="0" w:space="0" w:color="auto"/>
          </w:divBdr>
        </w:div>
      </w:divsChild>
    </w:div>
    <w:div w:id="470749347">
      <w:bodyDiv w:val="1"/>
      <w:marLeft w:val="0"/>
      <w:marRight w:val="0"/>
      <w:marTop w:val="0"/>
      <w:marBottom w:val="0"/>
      <w:divBdr>
        <w:top w:val="none" w:sz="0" w:space="0" w:color="auto"/>
        <w:left w:val="none" w:sz="0" w:space="0" w:color="auto"/>
        <w:bottom w:val="none" w:sz="0" w:space="0" w:color="auto"/>
        <w:right w:val="none" w:sz="0" w:space="0" w:color="auto"/>
      </w:divBdr>
    </w:div>
    <w:div w:id="602692239">
      <w:bodyDiv w:val="1"/>
      <w:marLeft w:val="0"/>
      <w:marRight w:val="0"/>
      <w:marTop w:val="0"/>
      <w:marBottom w:val="0"/>
      <w:divBdr>
        <w:top w:val="none" w:sz="0" w:space="0" w:color="auto"/>
        <w:left w:val="none" w:sz="0" w:space="0" w:color="auto"/>
        <w:bottom w:val="none" w:sz="0" w:space="0" w:color="auto"/>
        <w:right w:val="none" w:sz="0" w:space="0" w:color="auto"/>
      </w:divBdr>
    </w:div>
    <w:div w:id="635913572">
      <w:bodyDiv w:val="1"/>
      <w:marLeft w:val="0"/>
      <w:marRight w:val="0"/>
      <w:marTop w:val="0"/>
      <w:marBottom w:val="0"/>
      <w:divBdr>
        <w:top w:val="none" w:sz="0" w:space="0" w:color="auto"/>
        <w:left w:val="none" w:sz="0" w:space="0" w:color="auto"/>
        <w:bottom w:val="none" w:sz="0" w:space="0" w:color="auto"/>
        <w:right w:val="none" w:sz="0" w:space="0" w:color="auto"/>
      </w:divBdr>
    </w:div>
    <w:div w:id="645158934">
      <w:bodyDiv w:val="1"/>
      <w:marLeft w:val="0"/>
      <w:marRight w:val="0"/>
      <w:marTop w:val="0"/>
      <w:marBottom w:val="0"/>
      <w:divBdr>
        <w:top w:val="none" w:sz="0" w:space="0" w:color="auto"/>
        <w:left w:val="none" w:sz="0" w:space="0" w:color="auto"/>
        <w:bottom w:val="none" w:sz="0" w:space="0" w:color="auto"/>
        <w:right w:val="none" w:sz="0" w:space="0" w:color="auto"/>
      </w:divBdr>
    </w:div>
    <w:div w:id="715349279">
      <w:bodyDiv w:val="1"/>
      <w:marLeft w:val="0"/>
      <w:marRight w:val="0"/>
      <w:marTop w:val="0"/>
      <w:marBottom w:val="0"/>
      <w:divBdr>
        <w:top w:val="none" w:sz="0" w:space="0" w:color="auto"/>
        <w:left w:val="none" w:sz="0" w:space="0" w:color="auto"/>
        <w:bottom w:val="none" w:sz="0" w:space="0" w:color="auto"/>
        <w:right w:val="none" w:sz="0" w:space="0" w:color="auto"/>
      </w:divBdr>
    </w:div>
    <w:div w:id="749472397">
      <w:bodyDiv w:val="1"/>
      <w:marLeft w:val="0"/>
      <w:marRight w:val="0"/>
      <w:marTop w:val="0"/>
      <w:marBottom w:val="0"/>
      <w:divBdr>
        <w:top w:val="none" w:sz="0" w:space="0" w:color="auto"/>
        <w:left w:val="none" w:sz="0" w:space="0" w:color="auto"/>
        <w:bottom w:val="none" w:sz="0" w:space="0" w:color="auto"/>
        <w:right w:val="none" w:sz="0" w:space="0" w:color="auto"/>
      </w:divBdr>
      <w:divsChild>
        <w:div w:id="1861699610">
          <w:marLeft w:val="346"/>
          <w:marRight w:val="0"/>
          <w:marTop w:val="180"/>
          <w:marBottom w:val="0"/>
          <w:divBdr>
            <w:top w:val="none" w:sz="0" w:space="0" w:color="auto"/>
            <w:left w:val="none" w:sz="0" w:space="0" w:color="auto"/>
            <w:bottom w:val="none" w:sz="0" w:space="0" w:color="auto"/>
            <w:right w:val="none" w:sz="0" w:space="0" w:color="auto"/>
          </w:divBdr>
        </w:div>
      </w:divsChild>
    </w:div>
    <w:div w:id="882789466">
      <w:bodyDiv w:val="1"/>
      <w:marLeft w:val="0"/>
      <w:marRight w:val="0"/>
      <w:marTop w:val="0"/>
      <w:marBottom w:val="0"/>
      <w:divBdr>
        <w:top w:val="none" w:sz="0" w:space="0" w:color="auto"/>
        <w:left w:val="none" w:sz="0" w:space="0" w:color="auto"/>
        <w:bottom w:val="none" w:sz="0" w:space="0" w:color="auto"/>
        <w:right w:val="none" w:sz="0" w:space="0" w:color="auto"/>
      </w:divBdr>
    </w:div>
    <w:div w:id="952322771">
      <w:bodyDiv w:val="1"/>
      <w:marLeft w:val="0"/>
      <w:marRight w:val="0"/>
      <w:marTop w:val="0"/>
      <w:marBottom w:val="0"/>
      <w:divBdr>
        <w:top w:val="none" w:sz="0" w:space="0" w:color="auto"/>
        <w:left w:val="none" w:sz="0" w:space="0" w:color="auto"/>
        <w:bottom w:val="none" w:sz="0" w:space="0" w:color="auto"/>
        <w:right w:val="none" w:sz="0" w:space="0" w:color="auto"/>
      </w:divBdr>
      <w:divsChild>
        <w:div w:id="26956991">
          <w:marLeft w:val="547"/>
          <w:marRight w:val="0"/>
          <w:marTop w:val="0"/>
          <w:marBottom w:val="0"/>
          <w:divBdr>
            <w:top w:val="none" w:sz="0" w:space="0" w:color="auto"/>
            <w:left w:val="none" w:sz="0" w:space="0" w:color="auto"/>
            <w:bottom w:val="none" w:sz="0" w:space="0" w:color="auto"/>
            <w:right w:val="none" w:sz="0" w:space="0" w:color="auto"/>
          </w:divBdr>
        </w:div>
      </w:divsChild>
    </w:div>
    <w:div w:id="1062869268">
      <w:bodyDiv w:val="1"/>
      <w:marLeft w:val="0"/>
      <w:marRight w:val="0"/>
      <w:marTop w:val="0"/>
      <w:marBottom w:val="0"/>
      <w:divBdr>
        <w:top w:val="none" w:sz="0" w:space="0" w:color="auto"/>
        <w:left w:val="none" w:sz="0" w:space="0" w:color="auto"/>
        <w:bottom w:val="none" w:sz="0" w:space="0" w:color="auto"/>
        <w:right w:val="none" w:sz="0" w:space="0" w:color="auto"/>
      </w:divBdr>
    </w:div>
    <w:div w:id="1224486071">
      <w:bodyDiv w:val="1"/>
      <w:marLeft w:val="0"/>
      <w:marRight w:val="0"/>
      <w:marTop w:val="0"/>
      <w:marBottom w:val="0"/>
      <w:divBdr>
        <w:top w:val="none" w:sz="0" w:space="0" w:color="auto"/>
        <w:left w:val="none" w:sz="0" w:space="0" w:color="auto"/>
        <w:bottom w:val="none" w:sz="0" w:space="0" w:color="auto"/>
        <w:right w:val="none" w:sz="0" w:space="0" w:color="auto"/>
      </w:divBdr>
    </w:div>
    <w:div w:id="1325280506">
      <w:bodyDiv w:val="1"/>
      <w:marLeft w:val="0"/>
      <w:marRight w:val="0"/>
      <w:marTop w:val="0"/>
      <w:marBottom w:val="0"/>
      <w:divBdr>
        <w:top w:val="none" w:sz="0" w:space="0" w:color="auto"/>
        <w:left w:val="none" w:sz="0" w:space="0" w:color="auto"/>
        <w:bottom w:val="none" w:sz="0" w:space="0" w:color="auto"/>
        <w:right w:val="none" w:sz="0" w:space="0" w:color="auto"/>
      </w:divBdr>
    </w:div>
    <w:div w:id="1326591159">
      <w:bodyDiv w:val="1"/>
      <w:marLeft w:val="0"/>
      <w:marRight w:val="0"/>
      <w:marTop w:val="0"/>
      <w:marBottom w:val="0"/>
      <w:divBdr>
        <w:top w:val="none" w:sz="0" w:space="0" w:color="auto"/>
        <w:left w:val="none" w:sz="0" w:space="0" w:color="auto"/>
        <w:bottom w:val="none" w:sz="0" w:space="0" w:color="auto"/>
        <w:right w:val="none" w:sz="0" w:space="0" w:color="auto"/>
      </w:divBdr>
    </w:div>
    <w:div w:id="1477381535">
      <w:bodyDiv w:val="1"/>
      <w:marLeft w:val="0"/>
      <w:marRight w:val="0"/>
      <w:marTop w:val="0"/>
      <w:marBottom w:val="0"/>
      <w:divBdr>
        <w:top w:val="none" w:sz="0" w:space="0" w:color="auto"/>
        <w:left w:val="none" w:sz="0" w:space="0" w:color="auto"/>
        <w:bottom w:val="none" w:sz="0" w:space="0" w:color="auto"/>
        <w:right w:val="none" w:sz="0" w:space="0" w:color="auto"/>
      </w:divBdr>
    </w:div>
    <w:div w:id="1520313623">
      <w:bodyDiv w:val="1"/>
      <w:marLeft w:val="0"/>
      <w:marRight w:val="0"/>
      <w:marTop w:val="0"/>
      <w:marBottom w:val="0"/>
      <w:divBdr>
        <w:top w:val="none" w:sz="0" w:space="0" w:color="auto"/>
        <w:left w:val="none" w:sz="0" w:space="0" w:color="auto"/>
        <w:bottom w:val="none" w:sz="0" w:space="0" w:color="auto"/>
        <w:right w:val="none" w:sz="0" w:space="0" w:color="auto"/>
      </w:divBdr>
    </w:div>
    <w:div w:id="1540124635">
      <w:bodyDiv w:val="1"/>
      <w:marLeft w:val="0"/>
      <w:marRight w:val="0"/>
      <w:marTop w:val="0"/>
      <w:marBottom w:val="0"/>
      <w:divBdr>
        <w:top w:val="none" w:sz="0" w:space="0" w:color="auto"/>
        <w:left w:val="none" w:sz="0" w:space="0" w:color="auto"/>
        <w:bottom w:val="none" w:sz="0" w:space="0" w:color="auto"/>
        <w:right w:val="none" w:sz="0" w:space="0" w:color="auto"/>
      </w:divBdr>
      <w:divsChild>
        <w:div w:id="243078621">
          <w:marLeft w:val="547"/>
          <w:marRight w:val="0"/>
          <w:marTop w:val="0"/>
          <w:marBottom w:val="240"/>
          <w:divBdr>
            <w:top w:val="none" w:sz="0" w:space="0" w:color="auto"/>
            <w:left w:val="none" w:sz="0" w:space="0" w:color="auto"/>
            <w:bottom w:val="none" w:sz="0" w:space="0" w:color="auto"/>
            <w:right w:val="none" w:sz="0" w:space="0" w:color="auto"/>
          </w:divBdr>
        </w:div>
        <w:div w:id="342901398">
          <w:marLeft w:val="547"/>
          <w:marRight w:val="0"/>
          <w:marTop w:val="0"/>
          <w:marBottom w:val="240"/>
          <w:divBdr>
            <w:top w:val="none" w:sz="0" w:space="0" w:color="auto"/>
            <w:left w:val="none" w:sz="0" w:space="0" w:color="auto"/>
            <w:bottom w:val="none" w:sz="0" w:space="0" w:color="auto"/>
            <w:right w:val="none" w:sz="0" w:space="0" w:color="auto"/>
          </w:divBdr>
        </w:div>
        <w:div w:id="1929970466">
          <w:marLeft w:val="547"/>
          <w:marRight w:val="0"/>
          <w:marTop w:val="0"/>
          <w:marBottom w:val="240"/>
          <w:divBdr>
            <w:top w:val="none" w:sz="0" w:space="0" w:color="auto"/>
            <w:left w:val="none" w:sz="0" w:space="0" w:color="auto"/>
            <w:bottom w:val="none" w:sz="0" w:space="0" w:color="auto"/>
            <w:right w:val="none" w:sz="0" w:space="0" w:color="auto"/>
          </w:divBdr>
        </w:div>
      </w:divsChild>
    </w:div>
    <w:div w:id="1590460085">
      <w:bodyDiv w:val="1"/>
      <w:marLeft w:val="0"/>
      <w:marRight w:val="0"/>
      <w:marTop w:val="0"/>
      <w:marBottom w:val="0"/>
      <w:divBdr>
        <w:top w:val="none" w:sz="0" w:space="0" w:color="auto"/>
        <w:left w:val="none" w:sz="0" w:space="0" w:color="auto"/>
        <w:bottom w:val="none" w:sz="0" w:space="0" w:color="auto"/>
        <w:right w:val="none" w:sz="0" w:space="0" w:color="auto"/>
      </w:divBdr>
    </w:div>
    <w:div w:id="1635598814">
      <w:bodyDiv w:val="1"/>
      <w:marLeft w:val="0"/>
      <w:marRight w:val="0"/>
      <w:marTop w:val="0"/>
      <w:marBottom w:val="0"/>
      <w:divBdr>
        <w:top w:val="none" w:sz="0" w:space="0" w:color="auto"/>
        <w:left w:val="none" w:sz="0" w:space="0" w:color="auto"/>
        <w:bottom w:val="none" w:sz="0" w:space="0" w:color="auto"/>
        <w:right w:val="none" w:sz="0" w:space="0" w:color="auto"/>
      </w:divBdr>
    </w:div>
    <w:div w:id="1725442293">
      <w:bodyDiv w:val="1"/>
      <w:marLeft w:val="0"/>
      <w:marRight w:val="0"/>
      <w:marTop w:val="0"/>
      <w:marBottom w:val="0"/>
      <w:divBdr>
        <w:top w:val="none" w:sz="0" w:space="0" w:color="auto"/>
        <w:left w:val="none" w:sz="0" w:space="0" w:color="auto"/>
        <w:bottom w:val="none" w:sz="0" w:space="0" w:color="auto"/>
        <w:right w:val="none" w:sz="0" w:space="0" w:color="auto"/>
      </w:divBdr>
    </w:div>
    <w:div w:id="1742756797">
      <w:bodyDiv w:val="1"/>
      <w:marLeft w:val="0"/>
      <w:marRight w:val="0"/>
      <w:marTop w:val="0"/>
      <w:marBottom w:val="0"/>
      <w:divBdr>
        <w:top w:val="none" w:sz="0" w:space="0" w:color="auto"/>
        <w:left w:val="none" w:sz="0" w:space="0" w:color="auto"/>
        <w:bottom w:val="none" w:sz="0" w:space="0" w:color="auto"/>
        <w:right w:val="none" w:sz="0" w:space="0" w:color="auto"/>
      </w:divBdr>
    </w:div>
    <w:div w:id="1941449947">
      <w:bodyDiv w:val="1"/>
      <w:marLeft w:val="0"/>
      <w:marRight w:val="0"/>
      <w:marTop w:val="0"/>
      <w:marBottom w:val="0"/>
      <w:divBdr>
        <w:top w:val="none" w:sz="0" w:space="0" w:color="auto"/>
        <w:left w:val="none" w:sz="0" w:space="0" w:color="auto"/>
        <w:bottom w:val="none" w:sz="0" w:space="0" w:color="auto"/>
        <w:right w:val="none" w:sz="0" w:space="0" w:color="auto"/>
      </w:divBdr>
    </w:div>
    <w:div w:id="2028097314">
      <w:bodyDiv w:val="1"/>
      <w:marLeft w:val="0"/>
      <w:marRight w:val="0"/>
      <w:marTop w:val="0"/>
      <w:marBottom w:val="0"/>
      <w:divBdr>
        <w:top w:val="none" w:sz="0" w:space="0" w:color="auto"/>
        <w:left w:val="none" w:sz="0" w:space="0" w:color="auto"/>
        <w:bottom w:val="none" w:sz="0" w:space="0" w:color="auto"/>
        <w:right w:val="none" w:sz="0" w:space="0" w:color="auto"/>
      </w:divBdr>
    </w:div>
    <w:div w:id="2055931393">
      <w:bodyDiv w:val="1"/>
      <w:marLeft w:val="0"/>
      <w:marRight w:val="0"/>
      <w:marTop w:val="0"/>
      <w:marBottom w:val="0"/>
      <w:divBdr>
        <w:top w:val="none" w:sz="0" w:space="0" w:color="auto"/>
        <w:left w:val="none" w:sz="0" w:space="0" w:color="auto"/>
        <w:bottom w:val="none" w:sz="0" w:space="0" w:color="auto"/>
        <w:right w:val="none" w:sz="0" w:space="0" w:color="auto"/>
      </w:divBdr>
    </w:div>
    <w:div w:id="2140295279">
      <w:bodyDiv w:val="1"/>
      <w:marLeft w:val="0"/>
      <w:marRight w:val="0"/>
      <w:marTop w:val="0"/>
      <w:marBottom w:val="0"/>
      <w:divBdr>
        <w:top w:val="none" w:sz="0" w:space="0" w:color="auto"/>
        <w:left w:val="none" w:sz="0" w:space="0" w:color="auto"/>
        <w:bottom w:val="none" w:sz="0" w:space="0" w:color="auto"/>
        <w:right w:val="none" w:sz="0" w:space="0" w:color="auto"/>
      </w:divBdr>
      <w:divsChild>
        <w:div w:id="1764766590">
          <w:marLeft w:val="346"/>
          <w:marRight w:val="0"/>
          <w:marTop w:val="1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diagramLayout" Target="diagrams/layout1.xml"/><Relationship Id="rId26" Type="http://schemas.openxmlformats.org/officeDocument/2006/relationships/image" Target="media/image7.png"/><Relationship Id="rId3" Type="http://schemas.openxmlformats.org/officeDocument/2006/relationships/customXml" Target="../customXml/item3.xml"/><Relationship Id="rId21" Type="http://schemas.microsoft.com/office/2007/relationships/diagramDrawing" Target="diagrams/drawing1.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diagramData" Target="diagrams/data1.xml"/><Relationship Id="rId25" Type="http://schemas.openxmlformats.org/officeDocument/2006/relationships/image" Target="media/image6.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diagramColors" Target="diagrams/colors1.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chart" Target="charts/chart1.xml"/><Relationship Id="rId32" Type="http://schemas.openxmlformats.org/officeDocument/2006/relationships/image" Target="media/image13.emf"/><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3.xml"/><Relationship Id="rId28" Type="http://schemas.openxmlformats.org/officeDocument/2006/relationships/image" Target="media/image9.emf"/><Relationship Id="rId10" Type="http://schemas.openxmlformats.org/officeDocument/2006/relationships/endnotes" Target="endnotes.xml"/><Relationship Id="rId19" Type="http://schemas.openxmlformats.org/officeDocument/2006/relationships/diagramQuickStyle" Target="diagrams/quickStyle1.xm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5.png"/><Relationship Id="rId27" Type="http://schemas.openxmlformats.org/officeDocument/2006/relationships/image" Target="media/image8.png"/><Relationship Id="rId30" Type="http://schemas.openxmlformats.org/officeDocument/2006/relationships/image" Target="media/image11.em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r>
              <a:rPr lang="en-GB" sz="1200" b="1"/>
              <a:t>Pre-registration Health Professional Filled Places 17/18 &amp; 18/19 and forecast for 19/20 &amp; 20/21</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endParaRPr lang="en-US"/>
        </a:p>
      </c:txPr>
    </c:title>
    <c:autoTitleDeleted val="0"/>
    <c:plotArea>
      <c:layout/>
      <c:lineChart>
        <c:grouping val="standard"/>
        <c:varyColors val="0"/>
        <c:ser>
          <c:idx val="0"/>
          <c:order val="0"/>
          <c:tx>
            <c:strRef>
              <c:f>Sheet1!$E$12</c:f>
              <c:strCache>
                <c:ptCount val="1"/>
                <c:pt idx="0">
                  <c:v>Filled Places</c:v>
                </c:pt>
              </c:strCache>
            </c:strRef>
          </c:tx>
          <c:spPr>
            <a:ln w="22225" cap="rnd" cmpd="sng" algn="ctr">
              <a:solidFill>
                <a:schemeClr val="accent1"/>
              </a:solidFill>
              <a:round/>
            </a:ln>
            <a:effectLst/>
          </c:spPr>
          <c:marker>
            <c:symbol val="none"/>
          </c:marker>
          <c:cat>
            <c:strRef>
              <c:f>Sheet1!$F$11:$I$11</c:f>
              <c:strCache>
                <c:ptCount val="4"/>
                <c:pt idx="0">
                  <c:v>17/18</c:v>
                </c:pt>
                <c:pt idx="1">
                  <c:v>18/19</c:v>
                </c:pt>
                <c:pt idx="2">
                  <c:v>19/20</c:v>
                </c:pt>
                <c:pt idx="3">
                  <c:v>20/21</c:v>
                </c:pt>
              </c:strCache>
            </c:strRef>
          </c:cat>
          <c:val>
            <c:numRef>
              <c:f>Sheet1!$F$12:$I$12</c:f>
              <c:numCache>
                <c:formatCode>General</c:formatCode>
                <c:ptCount val="4"/>
                <c:pt idx="0">
                  <c:v>2516.16</c:v>
                </c:pt>
                <c:pt idx="1">
                  <c:v>2671.48</c:v>
                </c:pt>
                <c:pt idx="2">
                  <c:v>2809.95</c:v>
                </c:pt>
                <c:pt idx="3">
                  <c:v>3242.25</c:v>
                </c:pt>
              </c:numCache>
            </c:numRef>
          </c:val>
          <c:smooth val="0"/>
          <c:extLst>
            <c:ext xmlns:c16="http://schemas.microsoft.com/office/drawing/2014/chart" uri="{C3380CC4-5D6E-409C-BE32-E72D297353CC}">
              <c16:uniqueId val="{00000000-0931-42FB-8AF8-1DDADB690CF4}"/>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611941496"/>
        <c:axId val="611939856"/>
      </c:lineChart>
      <c:catAx>
        <c:axId val="611941496"/>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611939856"/>
        <c:crosses val="autoZero"/>
        <c:auto val="1"/>
        <c:lblAlgn val="ctr"/>
        <c:lblOffset val="100"/>
        <c:noMultiLvlLbl val="0"/>
      </c:catAx>
      <c:valAx>
        <c:axId val="611939856"/>
        <c:scaling>
          <c:orientation val="minMax"/>
          <c:min val="2000"/>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611941496"/>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D76665D-1229-4D35-BBFE-FD9D9D7F495D}" type="doc">
      <dgm:prSet loTypeId="urn:microsoft.com/office/officeart/2005/8/layout/vList5" loCatId="list" qsTypeId="urn:microsoft.com/office/officeart/2005/8/quickstyle/simple1" qsCatId="simple" csTypeId="urn:microsoft.com/office/officeart/2005/8/colors/accent0_3" csCatId="mainScheme" phldr="1"/>
      <dgm:spPr/>
      <dgm:t>
        <a:bodyPr/>
        <a:lstStyle/>
        <a:p>
          <a:endParaRPr lang="en-US"/>
        </a:p>
      </dgm:t>
    </dgm:pt>
    <dgm:pt modelId="{B81E4CB0-5741-4AE9-8150-DA83F65A814D}">
      <dgm:prSet custT="1"/>
      <dgm:spPr>
        <a:xfrm>
          <a:off x="2834" y="2719502"/>
          <a:ext cx="5804580" cy="506345"/>
        </a:xfrm>
        <a:prstGeom prst="roundRect">
          <a:avLst/>
        </a:prstGeom>
      </dgm:spPr>
      <dgm:t>
        <a:bodyPr/>
        <a:lstStyle/>
        <a:p>
          <a:pPr algn="ctr">
            <a:buNone/>
          </a:pPr>
          <a:r>
            <a:rPr lang="en-GB" sz="1400" b="1">
              <a:latin typeface="Calibri" panose="020F0502020204030204"/>
              <a:ea typeface="+mn-ea"/>
              <a:cs typeface="+mn-cs"/>
            </a:rPr>
            <a:t>5. Improving opportunities for use of technology and digitalisation in the delivery of education and care</a:t>
          </a:r>
          <a:r>
            <a:rPr lang="en-GB" sz="1400">
              <a:latin typeface="Calibri" panose="020F0502020204030204"/>
              <a:ea typeface="+mn-ea"/>
              <a:cs typeface="+mn-cs"/>
            </a:rPr>
            <a:t>. </a:t>
          </a:r>
          <a:endParaRPr lang="en-US" sz="1400">
            <a:latin typeface="Arial" panose="020B0604020202020204" pitchFamily="34" charset="0"/>
            <a:ea typeface="+mn-ea"/>
            <a:cs typeface="Arial" panose="020B0604020202020204" pitchFamily="34" charset="0"/>
          </a:endParaRPr>
        </a:p>
      </dgm:t>
    </dgm:pt>
    <dgm:pt modelId="{CCBB5CCF-A115-4851-9AD7-3D415C43CBF6}" type="parTrans" cxnId="{A4920CF9-E683-4528-BA40-71ADDC21772E}">
      <dgm:prSet/>
      <dgm:spPr/>
      <dgm:t>
        <a:bodyPr/>
        <a:lstStyle/>
        <a:p>
          <a:pPr algn="ctr"/>
          <a:endParaRPr lang="en-US"/>
        </a:p>
      </dgm:t>
    </dgm:pt>
    <dgm:pt modelId="{939B3B47-D2A4-4AC5-99CE-D8F40F4B266A}" type="sibTrans" cxnId="{A4920CF9-E683-4528-BA40-71ADDC21772E}">
      <dgm:prSet/>
      <dgm:spPr/>
      <dgm:t>
        <a:bodyPr/>
        <a:lstStyle/>
        <a:p>
          <a:pPr algn="ctr"/>
          <a:endParaRPr lang="en-US"/>
        </a:p>
      </dgm:t>
    </dgm:pt>
    <dgm:pt modelId="{66D4D4A4-4E62-472E-8983-5339E2FB980E}">
      <dgm:prSet custT="1"/>
      <dgm:spPr>
        <a:xfrm>
          <a:off x="0" y="21753"/>
          <a:ext cx="5804580" cy="521119"/>
        </a:xfrm>
        <a:prstGeom prst="roundRect">
          <a:avLst/>
        </a:prstGeom>
      </dgm:spPr>
      <dgm:t>
        <a:bodyPr/>
        <a:lstStyle/>
        <a:p>
          <a:pPr algn="ctr">
            <a:buNone/>
          </a:pPr>
          <a:r>
            <a:rPr lang="en-GB" sz="1400" b="1">
              <a:latin typeface="Calibri" panose="020F0502020204030204"/>
              <a:ea typeface="+mn-ea"/>
              <a:cs typeface="+mn-cs"/>
            </a:rPr>
            <a:t>1. As a new organisation establishing HEIW as a valued and trusted partner, an excellent employer and a reputable and expert brand</a:t>
          </a:r>
          <a:r>
            <a:rPr lang="en-GB" sz="1600">
              <a:latin typeface="Calibri" panose="020F0502020204030204"/>
              <a:ea typeface="+mn-ea"/>
              <a:cs typeface="+mn-cs"/>
            </a:rPr>
            <a:t>.  </a:t>
          </a:r>
        </a:p>
      </dgm:t>
    </dgm:pt>
    <dgm:pt modelId="{DCFB95A9-0904-4446-85E4-D5B2284A8A79}" type="parTrans" cxnId="{E95AD042-82AE-494A-A249-4C882AA21059}">
      <dgm:prSet/>
      <dgm:spPr/>
      <dgm:t>
        <a:bodyPr/>
        <a:lstStyle/>
        <a:p>
          <a:pPr algn="ctr"/>
          <a:endParaRPr lang="en-US"/>
        </a:p>
      </dgm:t>
    </dgm:pt>
    <dgm:pt modelId="{BA228AAB-3049-4564-9B61-74D1B722713A}" type="sibTrans" cxnId="{E95AD042-82AE-494A-A249-4C882AA21059}">
      <dgm:prSet/>
      <dgm:spPr/>
      <dgm:t>
        <a:bodyPr/>
        <a:lstStyle/>
        <a:p>
          <a:pPr algn="ctr"/>
          <a:endParaRPr lang="en-US"/>
        </a:p>
      </dgm:t>
    </dgm:pt>
    <dgm:pt modelId="{CF0AAF0C-4854-41FE-9FAC-913A179AC504}">
      <dgm:prSet custT="1"/>
      <dgm:spPr>
        <a:xfrm>
          <a:off x="2834" y="649724"/>
          <a:ext cx="5804580" cy="499849"/>
        </a:xfrm>
        <a:prstGeom prst="roundRect">
          <a:avLst/>
        </a:prstGeom>
      </dgm:spPr>
      <dgm:t>
        <a:bodyPr/>
        <a:lstStyle/>
        <a:p>
          <a:pPr algn="ctr">
            <a:buNone/>
          </a:pPr>
          <a:r>
            <a:rPr lang="en-GB" sz="1400" b="1">
              <a:latin typeface="Calibri" panose="020F0502020204030204"/>
              <a:ea typeface="+mn-ea"/>
              <a:cs typeface="+mn-cs"/>
            </a:rPr>
            <a:t>2. Building a sustainable and flexible health and care workforce for the future.</a:t>
          </a:r>
          <a:r>
            <a:rPr lang="en-GB" sz="1400">
              <a:latin typeface="Calibri" panose="020F0502020204030204"/>
              <a:ea typeface="+mn-ea"/>
              <a:cs typeface="+mn-cs"/>
            </a:rPr>
            <a:t> </a:t>
          </a:r>
        </a:p>
      </dgm:t>
    </dgm:pt>
    <dgm:pt modelId="{23C2B552-D548-421A-80D9-7B656DBCFAA8}" type="parTrans" cxnId="{4C97B32A-77B1-44AA-B172-8C799D07F077}">
      <dgm:prSet/>
      <dgm:spPr/>
      <dgm:t>
        <a:bodyPr/>
        <a:lstStyle/>
        <a:p>
          <a:pPr algn="ctr"/>
          <a:endParaRPr lang="en-US"/>
        </a:p>
      </dgm:t>
    </dgm:pt>
    <dgm:pt modelId="{F03D4E01-32A4-4353-930E-30B9AB48E8A1}" type="sibTrans" cxnId="{4C97B32A-77B1-44AA-B172-8C799D07F077}">
      <dgm:prSet/>
      <dgm:spPr/>
      <dgm:t>
        <a:bodyPr/>
        <a:lstStyle/>
        <a:p>
          <a:pPr algn="ctr"/>
          <a:endParaRPr lang="en-US"/>
        </a:p>
      </dgm:t>
    </dgm:pt>
    <dgm:pt modelId="{EF3E211B-8E8C-44C8-BC19-54872C4ABA7B}">
      <dgm:prSet custT="1"/>
      <dgm:spPr>
        <a:xfrm>
          <a:off x="2834" y="1274987"/>
          <a:ext cx="5798938" cy="525985"/>
        </a:xfrm>
        <a:prstGeom prst="roundRect">
          <a:avLst/>
        </a:prstGeom>
      </dgm:spPr>
      <dgm:t>
        <a:bodyPr/>
        <a:lstStyle/>
        <a:p>
          <a:pPr algn="ctr">
            <a:buNone/>
          </a:pPr>
          <a:r>
            <a:rPr lang="en-GB" sz="1400" b="1">
              <a:latin typeface="Calibri" panose="020F0502020204030204"/>
              <a:ea typeface="+mn-ea"/>
              <a:cs typeface="+mn-cs"/>
            </a:rPr>
            <a:t>3. With Social Care Wales shaping the workforce to deliver care closer to home and to better align service delivery. </a:t>
          </a:r>
          <a:endParaRPr lang="en-GB" sz="1400">
            <a:latin typeface="Calibri" panose="020F0502020204030204"/>
            <a:ea typeface="+mn-ea"/>
            <a:cs typeface="+mn-cs"/>
          </a:endParaRPr>
        </a:p>
      </dgm:t>
    </dgm:pt>
    <dgm:pt modelId="{F1A49E79-E0D5-4A45-80C2-79774F5DC65C}" type="parTrans" cxnId="{51B78167-A242-4BA8-AED3-B9B4626BE69B}">
      <dgm:prSet/>
      <dgm:spPr/>
      <dgm:t>
        <a:bodyPr/>
        <a:lstStyle/>
        <a:p>
          <a:pPr algn="ctr"/>
          <a:endParaRPr lang="en-US"/>
        </a:p>
      </dgm:t>
    </dgm:pt>
    <dgm:pt modelId="{BBC2ACC7-38F3-4A63-88C3-D93D3B8DCB51}" type="sibTrans" cxnId="{51B78167-A242-4BA8-AED3-B9B4626BE69B}">
      <dgm:prSet/>
      <dgm:spPr/>
      <dgm:t>
        <a:bodyPr/>
        <a:lstStyle/>
        <a:p>
          <a:pPr algn="ctr"/>
          <a:endParaRPr lang="en-US"/>
        </a:p>
      </dgm:t>
    </dgm:pt>
    <dgm:pt modelId="{CC5813F4-8349-4D6C-B1A0-342CA69F4586}">
      <dgm:prSet custT="1"/>
      <dgm:spPr>
        <a:xfrm>
          <a:off x="2834" y="1926386"/>
          <a:ext cx="5804580" cy="667702"/>
        </a:xfrm>
        <a:prstGeom prst="roundRect">
          <a:avLst/>
        </a:prstGeom>
      </dgm:spPr>
      <dgm:t>
        <a:bodyPr/>
        <a:lstStyle/>
        <a:p>
          <a:pPr algn="ctr">
            <a:buNone/>
          </a:pPr>
          <a:r>
            <a:rPr lang="en-GB" sz="1400" b="1">
              <a:latin typeface="Calibri" panose="020F0502020204030204"/>
              <a:ea typeface="+mn-ea"/>
              <a:cs typeface="+mn-cs"/>
            </a:rPr>
            <a:t>4. Improving quality and safety by supporting NHS organisations find faster and more sustainable workforce solutions for priority service delivery challenges</a:t>
          </a:r>
          <a:r>
            <a:rPr lang="en-GB" sz="1400">
              <a:latin typeface="Calibri" panose="020F0502020204030204"/>
              <a:ea typeface="+mn-ea"/>
              <a:cs typeface="+mn-cs"/>
            </a:rPr>
            <a:t>. </a:t>
          </a:r>
        </a:p>
      </dgm:t>
    </dgm:pt>
    <dgm:pt modelId="{129DDD59-0A81-4D02-9B82-8AAFB122009A}" type="parTrans" cxnId="{B19E302B-5760-458F-A931-AD70234741C4}">
      <dgm:prSet/>
      <dgm:spPr/>
      <dgm:t>
        <a:bodyPr/>
        <a:lstStyle/>
        <a:p>
          <a:pPr algn="ctr"/>
          <a:endParaRPr lang="en-US"/>
        </a:p>
      </dgm:t>
    </dgm:pt>
    <dgm:pt modelId="{F249F950-764E-4429-88DA-42B7273CD88A}" type="sibTrans" cxnId="{B19E302B-5760-458F-A931-AD70234741C4}">
      <dgm:prSet/>
      <dgm:spPr/>
      <dgm:t>
        <a:bodyPr/>
        <a:lstStyle/>
        <a:p>
          <a:pPr algn="ctr"/>
          <a:endParaRPr lang="en-US"/>
        </a:p>
      </dgm:t>
    </dgm:pt>
    <dgm:pt modelId="{024943D9-E651-4703-B4DA-12D3A909297B}">
      <dgm:prSet custT="1"/>
      <dgm:spPr>
        <a:xfrm>
          <a:off x="2834" y="3351262"/>
          <a:ext cx="5804580" cy="674048"/>
        </a:xfrm>
        <a:prstGeom prst="roundRect">
          <a:avLst/>
        </a:prstGeom>
      </dgm:spPr>
      <dgm:t>
        <a:bodyPr/>
        <a:lstStyle/>
        <a:p>
          <a:pPr algn="ctr">
            <a:buNone/>
          </a:pPr>
          <a:r>
            <a:rPr lang="en-GB" sz="1400" b="1">
              <a:latin typeface="Calibri" panose="020F0502020204030204"/>
              <a:ea typeface="+mn-ea"/>
              <a:cs typeface="+mn-cs"/>
            </a:rPr>
            <a:t>6. Reinvigorating leadership development and succession planning across health and social care in partnership with Social Care Wales and Academi Wales.</a:t>
          </a:r>
          <a:r>
            <a:rPr lang="en-GB" sz="1400">
              <a:latin typeface="Calibri" panose="020F0502020204030204"/>
              <a:ea typeface="+mn-ea"/>
              <a:cs typeface="+mn-cs"/>
            </a:rPr>
            <a:t>  </a:t>
          </a:r>
        </a:p>
      </dgm:t>
    </dgm:pt>
    <dgm:pt modelId="{7E8124A8-7C2F-4B48-B15C-268D6DCB4465}" type="parTrans" cxnId="{1859FF44-EA67-4C2B-AC84-9DEBADA013AE}">
      <dgm:prSet/>
      <dgm:spPr/>
      <dgm:t>
        <a:bodyPr/>
        <a:lstStyle/>
        <a:p>
          <a:pPr algn="ctr"/>
          <a:endParaRPr lang="en-US"/>
        </a:p>
      </dgm:t>
    </dgm:pt>
    <dgm:pt modelId="{6E2109A6-1FDF-425E-A1DF-08705D14FB42}" type="sibTrans" cxnId="{1859FF44-EA67-4C2B-AC84-9DEBADA013AE}">
      <dgm:prSet/>
      <dgm:spPr/>
      <dgm:t>
        <a:bodyPr/>
        <a:lstStyle/>
        <a:p>
          <a:pPr algn="ctr"/>
          <a:endParaRPr lang="en-US"/>
        </a:p>
      </dgm:t>
    </dgm:pt>
    <dgm:pt modelId="{BFA11B7C-AEFE-401E-A725-B1DE9C3B9228}">
      <dgm:prSet custT="1"/>
      <dgm:spPr>
        <a:xfrm>
          <a:off x="2834" y="4150724"/>
          <a:ext cx="5780238" cy="473963"/>
        </a:xfrm>
        <a:prstGeom prst="roundRect">
          <a:avLst/>
        </a:prstGeom>
      </dgm:spPr>
      <dgm:t>
        <a:bodyPr/>
        <a:lstStyle/>
        <a:p>
          <a:pPr algn="ctr">
            <a:buNone/>
          </a:pPr>
          <a:r>
            <a:rPr lang="en-GB" sz="1400" b="1">
              <a:latin typeface="Calibri" panose="020F0502020204030204"/>
              <a:ea typeface="+mn-ea"/>
              <a:cs typeface="+mn-cs"/>
            </a:rPr>
            <a:t>7. Demonstrating value from investment in the workforce and the organisation.</a:t>
          </a:r>
          <a:r>
            <a:rPr lang="en-GB" sz="1400">
              <a:latin typeface="Calibri" panose="020F0502020204030204"/>
              <a:ea typeface="+mn-ea"/>
              <a:cs typeface="+mn-cs"/>
            </a:rPr>
            <a:t> </a:t>
          </a:r>
        </a:p>
      </dgm:t>
    </dgm:pt>
    <dgm:pt modelId="{3E1D94EE-296C-4901-8C79-96F728DD8191}" type="parTrans" cxnId="{0388D677-5ECB-4B6C-96D9-97201E4DEDDB}">
      <dgm:prSet/>
      <dgm:spPr/>
      <dgm:t>
        <a:bodyPr/>
        <a:lstStyle/>
        <a:p>
          <a:pPr algn="ctr"/>
          <a:endParaRPr lang="en-US"/>
        </a:p>
      </dgm:t>
    </dgm:pt>
    <dgm:pt modelId="{C368EB90-0C2F-4259-B35B-C277930C092F}" type="sibTrans" cxnId="{0388D677-5ECB-4B6C-96D9-97201E4DEDDB}">
      <dgm:prSet/>
      <dgm:spPr/>
      <dgm:t>
        <a:bodyPr/>
        <a:lstStyle/>
        <a:p>
          <a:pPr algn="ctr"/>
          <a:endParaRPr lang="en-US"/>
        </a:p>
      </dgm:t>
    </dgm:pt>
    <dgm:pt modelId="{768A3B1E-D07D-417D-A63C-2C7EEA2675CB}" type="pres">
      <dgm:prSet presAssocID="{2D76665D-1229-4D35-BBFE-FD9D9D7F495D}" presName="Name0" presStyleCnt="0">
        <dgm:presLayoutVars>
          <dgm:dir/>
          <dgm:animLvl val="lvl"/>
          <dgm:resizeHandles val="exact"/>
        </dgm:presLayoutVars>
      </dgm:prSet>
      <dgm:spPr/>
    </dgm:pt>
    <dgm:pt modelId="{70F6D623-03BC-489D-A00E-F93D919B66BA}" type="pres">
      <dgm:prSet presAssocID="{66D4D4A4-4E62-472E-8983-5339E2FB980E}" presName="linNode" presStyleCnt="0"/>
      <dgm:spPr/>
    </dgm:pt>
    <dgm:pt modelId="{B9D50464-17AB-4E25-892C-4E6855D1FB46}" type="pres">
      <dgm:prSet presAssocID="{66D4D4A4-4E62-472E-8983-5339E2FB980E}" presName="parentText" presStyleLbl="node1" presStyleIdx="0" presStyleCnt="7" custScaleX="277778" custScaleY="20776" custLinFactNeighborX="-789" custLinFactNeighborY="740">
        <dgm:presLayoutVars>
          <dgm:chMax val="1"/>
          <dgm:bulletEnabled val="1"/>
        </dgm:presLayoutVars>
      </dgm:prSet>
      <dgm:spPr/>
    </dgm:pt>
    <dgm:pt modelId="{6DB60D62-D9C5-4528-9B09-953DBF458A1C}" type="pres">
      <dgm:prSet presAssocID="{BA228AAB-3049-4564-9B61-74D1B722713A}" presName="sp" presStyleCnt="0"/>
      <dgm:spPr/>
    </dgm:pt>
    <dgm:pt modelId="{5CDEBCBA-0695-4512-8B40-E8ECA6775035}" type="pres">
      <dgm:prSet presAssocID="{CF0AAF0C-4854-41FE-9FAC-913A179AC504}" presName="linNode" presStyleCnt="0"/>
      <dgm:spPr/>
    </dgm:pt>
    <dgm:pt modelId="{E77993C2-35B4-4953-A882-D7EF864550C3}" type="pres">
      <dgm:prSet presAssocID="{CF0AAF0C-4854-41FE-9FAC-913A179AC504}" presName="parentText" presStyleLbl="node1" presStyleIdx="1" presStyleCnt="7" custScaleX="277778" custScaleY="19928">
        <dgm:presLayoutVars>
          <dgm:chMax val="1"/>
          <dgm:bulletEnabled val="1"/>
        </dgm:presLayoutVars>
      </dgm:prSet>
      <dgm:spPr/>
    </dgm:pt>
    <dgm:pt modelId="{F7D7A375-B37E-4290-8EFC-219949F0C041}" type="pres">
      <dgm:prSet presAssocID="{F03D4E01-32A4-4353-930E-30B9AB48E8A1}" presName="sp" presStyleCnt="0"/>
      <dgm:spPr/>
    </dgm:pt>
    <dgm:pt modelId="{07CC612D-24BC-4611-886A-1CE1A8B16698}" type="pres">
      <dgm:prSet presAssocID="{EF3E211B-8E8C-44C8-BC19-54872C4ABA7B}" presName="linNode" presStyleCnt="0"/>
      <dgm:spPr/>
    </dgm:pt>
    <dgm:pt modelId="{E49E01BE-2DB8-46D7-8143-9139C90C4A83}" type="pres">
      <dgm:prSet presAssocID="{EF3E211B-8E8C-44C8-BC19-54872C4ABA7B}" presName="parentText" presStyleLbl="node1" presStyleIdx="2" presStyleCnt="7" custScaleX="277237" custScaleY="20970">
        <dgm:presLayoutVars>
          <dgm:chMax val="1"/>
          <dgm:bulletEnabled val="1"/>
        </dgm:presLayoutVars>
      </dgm:prSet>
      <dgm:spPr/>
    </dgm:pt>
    <dgm:pt modelId="{CF6147A7-42FD-40B8-913A-62AFD914027F}" type="pres">
      <dgm:prSet presAssocID="{BBC2ACC7-38F3-4A63-88C3-D93D3B8DCB51}" presName="sp" presStyleCnt="0"/>
      <dgm:spPr/>
    </dgm:pt>
    <dgm:pt modelId="{F3DC3249-1F50-4604-9F59-DA6939836B99}" type="pres">
      <dgm:prSet presAssocID="{CC5813F4-8349-4D6C-B1A0-342CA69F4586}" presName="linNode" presStyleCnt="0"/>
      <dgm:spPr/>
    </dgm:pt>
    <dgm:pt modelId="{12FDB2D6-89D9-4EB9-B7B7-38F87D7161F0}" type="pres">
      <dgm:prSet presAssocID="{CC5813F4-8349-4D6C-B1A0-342CA69F4586}" presName="parentText" presStyleLbl="node1" presStyleIdx="3" presStyleCnt="7" custScaleX="277778" custScaleY="26620">
        <dgm:presLayoutVars>
          <dgm:chMax val="1"/>
          <dgm:bulletEnabled val="1"/>
        </dgm:presLayoutVars>
      </dgm:prSet>
      <dgm:spPr/>
    </dgm:pt>
    <dgm:pt modelId="{F8FA668B-7BDA-4193-94B5-3903B405BF97}" type="pres">
      <dgm:prSet presAssocID="{F249F950-764E-4429-88DA-42B7273CD88A}" presName="sp" presStyleCnt="0"/>
      <dgm:spPr/>
    </dgm:pt>
    <dgm:pt modelId="{EFB40C4A-2058-456F-AACF-3C4EB373E9F8}" type="pres">
      <dgm:prSet presAssocID="{B81E4CB0-5741-4AE9-8150-DA83F65A814D}" presName="linNode" presStyleCnt="0"/>
      <dgm:spPr/>
    </dgm:pt>
    <dgm:pt modelId="{7EFE59BD-CB8D-4A7D-8C11-230F94B76B00}" type="pres">
      <dgm:prSet presAssocID="{B81E4CB0-5741-4AE9-8150-DA83F65A814D}" presName="parentText" presStyleLbl="node1" presStyleIdx="4" presStyleCnt="7" custScaleX="277778" custScaleY="20187">
        <dgm:presLayoutVars>
          <dgm:chMax val="1"/>
          <dgm:bulletEnabled val="1"/>
        </dgm:presLayoutVars>
      </dgm:prSet>
      <dgm:spPr/>
    </dgm:pt>
    <dgm:pt modelId="{43E6CA06-F0EC-4508-A951-8E459AA330BA}" type="pres">
      <dgm:prSet presAssocID="{939B3B47-D2A4-4AC5-99CE-D8F40F4B266A}" presName="sp" presStyleCnt="0"/>
      <dgm:spPr/>
    </dgm:pt>
    <dgm:pt modelId="{09646A9E-D40E-4440-A29C-6E9E2C82B18C}" type="pres">
      <dgm:prSet presAssocID="{024943D9-E651-4703-B4DA-12D3A909297B}" presName="linNode" presStyleCnt="0"/>
      <dgm:spPr/>
    </dgm:pt>
    <dgm:pt modelId="{FE8E64BF-BD2E-408D-A632-207EC2974888}" type="pres">
      <dgm:prSet presAssocID="{024943D9-E651-4703-B4DA-12D3A909297B}" presName="parentText" presStyleLbl="node1" presStyleIdx="5" presStyleCnt="7" custScaleX="277778" custScaleY="26873">
        <dgm:presLayoutVars>
          <dgm:chMax val="1"/>
          <dgm:bulletEnabled val="1"/>
        </dgm:presLayoutVars>
      </dgm:prSet>
      <dgm:spPr/>
    </dgm:pt>
    <dgm:pt modelId="{690CA21D-E319-474F-B7E3-D738FB2C2B27}" type="pres">
      <dgm:prSet presAssocID="{6E2109A6-1FDF-425E-A1DF-08705D14FB42}" presName="sp" presStyleCnt="0"/>
      <dgm:spPr/>
    </dgm:pt>
    <dgm:pt modelId="{171778E2-C121-4466-BD57-A9675712D379}" type="pres">
      <dgm:prSet presAssocID="{BFA11B7C-AEFE-401E-A725-B1DE9C3B9228}" presName="linNode" presStyleCnt="0"/>
      <dgm:spPr/>
    </dgm:pt>
    <dgm:pt modelId="{22778EDC-3D12-4616-B52B-2C9851EE6EF4}" type="pres">
      <dgm:prSet presAssocID="{BFA11B7C-AEFE-401E-A725-B1DE9C3B9228}" presName="parentText" presStyleLbl="node1" presStyleIdx="6" presStyleCnt="7" custScaleX="276343" custScaleY="18896">
        <dgm:presLayoutVars>
          <dgm:chMax val="1"/>
          <dgm:bulletEnabled val="1"/>
        </dgm:presLayoutVars>
      </dgm:prSet>
      <dgm:spPr/>
    </dgm:pt>
  </dgm:ptLst>
  <dgm:cxnLst>
    <dgm:cxn modelId="{9BBF1A05-0FB7-40E8-8A45-3C84F1EFE286}" type="presOf" srcId="{024943D9-E651-4703-B4DA-12D3A909297B}" destId="{FE8E64BF-BD2E-408D-A632-207EC2974888}" srcOrd="0" destOrd="0" presId="urn:microsoft.com/office/officeart/2005/8/layout/vList5"/>
    <dgm:cxn modelId="{EE2F2F05-AA9E-49E9-A94B-9384643177A0}" type="presOf" srcId="{2D76665D-1229-4D35-BBFE-FD9D9D7F495D}" destId="{768A3B1E-D07D-417D-A63C-2C7EEA2675CB}" srcOrd="0" destOrd="0" presId="urn:microsoft.com/office/officeart/2005/8/layout/vList5"/>
    <dgm:cxn modelId="{13375B18-CD34-4039-90E8-850255901814}" type="presOf" srcId="{EF3E211B-8E8C-44C8-BC19-54872C4ABA7B}" destId="{E49E01BE-2DB8-46D7-8143-9139C90C4A83}" srcOrd="0" destOrd="0" presId="urn:microsoft.com/office/officeart/2005/8/layout/vList5"/>
    <dgm:cxn modelId="{4C97B32A-77B1-44AA-B172-8C799D07F077}" srcId="{2D76665D-1229-4D35-BBFE-FD9D9D7F495D}" destId="{CF0AAF0C-4854-41FE-9FAC-913A179AC504}" srcOrd="1" destOrd="0" parTransId="{23C2B552-D548-421A-80D9-7B656DBCFAA8}" sibTransId="{F03D4E01-32A4-4353-930E-30B9AB48E8A1}"/>
    <dgm:cxn modelId="{B19E302B-5760-458F-A931-AD70234741C4}" srcId="{2D76665D-1229-4D35-BBFE-FD9D9D7F495D}" destId="{CC5813F4-8349-4D6C-B1A0-342CA69F4586}" srcOrd="3" destOrd="0" parTransId="{129DDD59-0A81-4D02-9B82-8AAFB122009A}" sibTransId="{F249F950-764E-4429-88DA-42B7273CD88A}"/>
    <dgm:cxn modelId="{97A9445B-7C43-4DE4-AA5F-CE10FEECC9EB}" type="presOf" srcId="{CF0AAF0C-4854-41FE-9FAC-913A179AC504}" destId="{E77993C2-35B4-4953-A882-D7EF864550C3}" srcOrd="0" destOrd="0" presId="urn:microsoft.com/office/officeart/2005/8/layout/vList5"/>
    <dgm:cxn modelId="{166C655D-6138-4B52-AED3-0CD750D096A2}" type="presOf" srcId="{BFA11B7C-AEFE-401E-A725-B1DE9C3B9228}" destId="{22778EDC-3D12-4616-B52B-2C9851EE6EF4}" srcOrd="0" destOrd="0" presId="urn:microsoft.com/office/officeart/2005/8/layout/vList5"/>
    <dgm:cxn modelId="{E95AD042-82AE-494A-A249-4C882AA21059}" srcId="{2D76665D-1229-4D35-BBFE-FD9D9D7F495D}" destId="{66D4D4A4-4E62-472E-8983-5339E2FB980E}" srcOrd="0" destOrd="0" parTransId="{DCFB95A9-0904-4446-85E4-D5B2284A8A79}" sibTransId="{BA228AAB-3049-4564-9B61-74D1B722713A}"/>
    <dgm:cxn modelId="{1859FF44-EA67-4C2B-AC84-9DEBADA013AE}" srcId="{2D76665D-1229-4D35-BBFE-FD9D9D7F495D}" destId="{024943D9-E651-4703-B4DA-12D3A909297B}" srcOrd="5" destOrd="0" parTransId="{7E8124A8-7C2F-4B48-B15C-268D6DCB4465}" sibTransId="{6E2109A6-1FDF-425E-A1DF-08705D14FB42}"/>
    <dgm:cxn modelId="{51B78167-A242-4BA8-AED3-B9B4626BE69B}" srcId="{2D76665D-1229-4D35-BBFE-FD9D9D7F495D}" destId="{EF3E211B-8E8C-44C8-BC19-54872C4ABA7B}" srcOrd="2" destOrd="0" parTransId="{F1A49E79-E0D5-4A45-80C2-79774F5DC65C}" sibTransId="{BBC2ACC7-38F3-4A63-88C3-D93D3B8DCB51}"/>
    <dgm:cxn modelId="{53567649-7F63-41C2-A366-13B718CC178D}" type="presOf" srcId="{66D4D4A4-4E62-472E-8983-5339E2FB980E}" destId="{B9D50464-17AB-4E25-892C-4E6855D1FB46}" srcOrd="0" destOrd="0" presId="urn:microsoft.com/office/officeart/2005/8/layout/vList5"/>
    <dgm:cxn modelId="{0851056E-F486-4B8D-A6D3-6A9F7DF78B7C}" type="presOf" srcId="{B81E4CB0-5741-4AE9-8150-DA83F65A814D}" destId="{7EFE59BD-CB8D-4A7D-8C11-230F94B76B00}" srcOrd="0" destOrd="0" presId="urn:microsoft.com/office/officeart/2005/8/layout/vList5"/>
    <dgm:cxn modelId="{0388D677-5ECB-4B6C-96D9-97201E4DEDDB}" srcId="{2D76665D-1229-4D35-BBFE-FD9D9D7F495D}" destId="{BFA11B7C-AEFE-401E-A725-B1DE9C3B9228}" srcOrd="6" destOrd="0" parTransId="{3E1D94EE-296C-4901-8C79-96F728DD8191}" sibTransId="{C368EB90-0C2F-4259-B35B-C277930C092F}"/>
    <dgm:cxn modelId="{4F1FB29D-1C45-46AD-9267-DEA12BEAB166}" type="presOf" srcId="{CC5813F4-8349-4D6C-B1A0-342CA69F4586}" destId="{12FDB2D6-89D9-4EB9-B7B7-38F87D7161F0}" srcOrd="0" destOrd="0" presId="urn:microsoft.com/office/officeart/2005/8/layout/vList5"/>
    <dgm:cxn modelId="{A4920CF9-E683-4528-BA40-71ADDC21772E}" srcId="{2D76665D-1229-4D35-BBFE-FD9D9D7F495D}" destId="{B81E4CB0-5741-4AE9-8150-DA83F65A814D}" srcOrd="4" destOrd="0" parTransId="{CCBB5CCF-A115-4851-9AD7-3D415C43CBF6}" sibTransId="{939B3B47-D2A4-4AC5-99CE-D8F40F4B266A}"/>
    <dgm:cxn modelId="{C754195D-261E-46DE-951A-BD1EC7B51710}" type="presParOf" srcId="{768A3B1E-D07D-417D-A63C-2C7EEA2675CB}" destId="{70F6D623-03BC-489D-A00E-F93D919B66BA}" srcOrd="0" destOrd="0" presId="urn:microsoft.com/office/officeart/2005/8/layout/vList5"/>
    <dgm:cxn modelId="{0330710D-7E31-4A88-AD94-F84889E79B93}" type="presParOf" srcId="{70F6D623-03BC-489D-A00E-F93D919B66BA}" destId="{B9D50464-17AB-4E25-892C-4E6855D1FB46}" srcOrd="0" destOrd="0" presId="urn:microsoft.com/office/officeart/2005/8/layout/vList5"/>
    <dgm:cxn modelId="{0611A865-B61B-4712-BA27-778D7857F019}" type="presParOf" srcId="{768A3B1E-D07D-417D-A63C-2C7EEA2675CB}" destId="{6DB60D62-D9C5-4528-9B09-953DBF458A1C}" srcOrd="1" destOrd="0" presId="urn:microsoft.com/office/officeart/2005/8/layout/vList5"/>
    <dgm:cxn modelId="{98951901-B940-41D2-AA2F-B8EBA9E83B12}" type="presParOf" srcId="{768A3B1E-D07D-417D-A63C-2C7EEA2675CB}" destId="{5CDEBCBA-0695-4512-8B40-E8ECA6775035}" srcOrd="2" destOrd="0" presId="urn:microsoft.com/office/officeart/2005/8/layout/vList5"/>
    <dgm:cxn modelId="{D81CB521-82EA-4393-84C5-0734888CC639}" type="presParOf" srcId="{5CDEBCBA-0695-4512-8B40-E8ECA6775035}" destId="{E77993C2-35B4-4953-A882-D7EF864550C3}" srcOrd="0" destOrd="0" presId="urn:microsoft.com/office/officeart/2005/8/layout/vList5"/>
    <dgm:cxn modelId="{C8E41155-F809-4199-8C36-1F662B79ED7E}" type="presParOf" srcId="{768A3B1E-D07D-417D-A63C-2C7EEA2675CB}" destId="{F7D7A375-B37E-4290-8EFC-219949F0C041}" srcOrd="3" destOrd="0" presId="urn:microsoft.com/office/officeart/2005/8/layout/vList5"/>
    <dgm:cxn modelId="{12489B36-D124-4953-818B-21778624925A}" type="presParOf" srcId="{768A3B1E-D07D-417D-A63C-2C7EEA2675CB}" destId="{07CC612D-24BC-4611-886A-1CE1A8B16698}" srcOrd="4" destOrd="0" presId="urn:microsoft.com/office/officeart/2005/8/layout/vList5"/>
    <dgm:cxn modelId="{E98D08BD-A84D-42D1-9D2E-8480C6B314E6}" type="presParOf" srcId="{07CC612D-24BC-4611-886A-1CE1A8B16698}" destId="{E49E01BE-2DB8-46D7-8143-9139C90C4A83}" srcOrd="0" destOrd="0" presId="urn:microsoft.com/office/officeart/2005/8/layout/vList5"/>
    <dgm:cxn modelId="{C507234D-78A7-49EF-B9C5-D8862DEDE1B1}" type="presParOf" srcId="{768A3B1E-D07D-417D-A63C-2C7EEA2675CB}" destId="{CF6147A7-42FD-40B8-913A-62AFD914027F}" srcOrd="5" destOrd="0" presId="urn:microsoft.com/office/officeart/2005/8/layout/vList5"/>
    <dgm:cxn modelId="{EB080FDA-9FBC-47C1-B8DE-6C872DA030CD}" type="presParOf" srcId="{768A3B1E-D07D-417D-A63C-2C7EEA2675CB}" destId="{F3DC3249-1F50-4604-9F59-DA6939836B99}" srcOrd="6" destOrd="0" presId="urn:microsoft.com/office/officeart/2005/8/layout/vList5"/>
    <dgm:cxn modelId="{252A98C2-5B67-4E71-9ECE-EF6012E77FE7}" type="presParOf" srcId="{F3DC3249-1F50-4604-9F59-DA6939836B99}" destId="{12FDB2D6-89D9-4EB9-B7B7-38F87D7161F0}" srcOrd="0" destOrd="0" presId="urn:microsoft.com/office/officeart/2005/8/layout/vList5"/>
    <dgm:cxn modelId="{A26F46A1-0F1B-471F-88C5-BD84895C25B4}" type="presParOf" srcId="{768A3B1E-D07D-417D-A63C-2C7EEA2675CB}" destId="{F8FA668B-7BDA-4193-94B5-3903B405BF97}" srcOrd="7" destOrd="0" presId="urn:microsoft.com/office/officeart/2005/8/layout/vList5"/>
    <dgm:cxn modelId="{5B954878-957C-4C02-BD6D-24797D7B75B7}" type="presParOf" srcId="{768A3B1E-D07D-417D-A63C-2C7EEA2675CB}" destId="{EFB40C4A-2058-456F-AACF-3C4EB373E9F8}" srcOrd="8" destOrd="0" presId="urn:microsoft.com/office/officeart/2005/8/layout/vList5"/>
    <dgm:cxn modelId="{F03721E3-518E-40F8-94D6-5262CB15B9B9}" type="presParOf" srcId="{EFB40C4A-2058-456F-AACF-3C4EB373E9F8}" destId="{7EFE59BD-CB8D-4A7D-8C11-230F94B76B00}" srcOrd="0" destOrd="0" presId="urn:microsoft.com/office/officeart/2005/8/layout/vList5"/>
    <dgm:cxn modelId="{866FEEDA-4D8A-45B1-AAA0-375A8CEFD56F}" type="presParOf" srcId="{768A3B1E-D07D-417D-A63C-2C7EEA2675CB}" destId="{43E6CA06-F0EC-4508-A951-8E459AA330BA}" srcOrd="9" destOrd="0" presId="urn:microsoft.com/office/officeart/2005/8/layout/vList5"/>
    <dgm:cxn modelId="{94915EEE-408E-4EA0-92F9-0C414FD0D911}" type="presParOf" srcId="{768A3B1E-D07D-417D-A63C-2C7EEA2675CB}" destId="{09646A9E-D40E-4440-A29C-6E9E2C82B18C}" srcOrd="10" destOrd="0" presId="urn:microsoft.com/office/officeart/2005/8/layout/vList5"/>
    <dgm:cxn modelId="{734AE5C2-1EE9-4E40-BE33-770B2482F0D3}" type="presParOf" srcId="{09646A9E-D40E-4440-A29C-6E9E2C82B18C}" destId="{FE8E64BF-BD2E-408D-A632-207EC2974888}" srcOrd="0" destOrd="0" presId="urn:microsoft.com/office/officeart/2005/8/layout/vList5"/>
    <dgm:cxn modelId="{DD412003-E0BD-4414-BE4D-BBC4723AF069}" type="presParOf" srcId="{768A3B1E-D07D-417D-A63C-2C7EEA2675CB}" destId="{690CA21D-E319-474F-B7E3-D738FB2C2B27}" srcOrd="11" destOrd="0" presId="urn:microsoft.com/office/officeart/2005/8/layout/vList5"/>
    <dgm:cxn modelId="{BDFC51DE-0682-4F2E-BC32-857C4A0FE412}" type="presParOf" srcId="{768A3B1E-D07D-417D-A63C-2C7EEA2675CB}" destId="{171778E2-C121-4466-BD57-A9675712D379}" srcOrd="12" destOrd="0" presId="urn:microsoft.com/office/officeart/2005/8/layout/vList5"/>
    <dgm:cxn modelId="{34D80B7B-B06A-49BC-935A-45FE2F0ED515}" type="presParOf" srcId="{171778E2-C121-4466-BD57-A9675712D379}" destId="{22778EDC-3D12-4616-B52B-2C9851EE6EF4}" srcOrd="0" destOrd="0" presId="urn:microsoft.com/office/officeart/2005/8/layout/vList5"/>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D50464-17AB-4E25-892C-4E6855D1FB46}">
      <dsp:nvSpPr>
        <dsp:cNvPr id="0" name=""/>
        <dsp:cNvSpPr/>
      </dsp:nvSpPr>
      <dsp:spPr>
        <a:xfrm>
          <a:off x="0" y="19162"/>
          <a:ext cx="5652329" cy="459053"/>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1. As a new organisation establishing HEIW as a valued and trusted partner, an excellent employer and a reputable and expert brand</a:t>
          </a:r>
          <a:r>
            <a:rPr lang="en-GB" sz="1600" kern="1200">
              <a:latin typeface="Calibri" panose="020F0502020204030204"/>
              <a:ea typeface="+mn-ea"/>
              <a:cs typeface="+mn-cs"/>
            </a:rPr>
            <a:t>.  </a:t>
          </a:r>
        </a:p>
      </dsp:txBody>
      <dsp:txXfrm>
        <a:off x="22409" y="41571"/>
        <a:ext cx="5607511" cy="414235"/>
      </dsp:txXfrm>
    </dsp:sp>
    <dsp:sp modelId="{E77993C2-35B4-4953-A882-D7EF864550C3}">
      <dsp:nvSpPr>
        <dsp:cNvPr id="0" name=""/>
        <dsp:cNvSpPr/>
      </dsp:nvSpPr>
      <dsp:spPr>
        <a:xfrm>
          <a:off x="2760" y="572342"/>
          <a:ext cx="5652329" cy="440317"/>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2. Building a sustainable and flexible health and care workforce for the future.</a:t>
          </a:r>
          <a:r>
            <a:rPr lang="en-GB" sz="1400" kern="1200">
              <a:latin typeface="Calibri" panose="020F0502020204030204"/>
              <a:ea typeface="+mn-ea"/>
              <a:cs typeface="+mn-cs"/>
            </a:rPr>
            <a:t> </a:t>
          </a:r>
        </a:p>
      </dsp:txBody>
      <dsp:txXfrm>
        <a:off x="24255" y="593837"/>
        <a:ext cx="5609339" cy="397327"/>
      </dsp:txXfrm>
    </dsp:sp>
    <dsp:sp modelId="{E49E01BE-2DB8-46D7-8143-9139C90C4A83}">
      <dsp:nvSpPr>
        <dsp:cNvPr id="0" name=""/>
        <dsp:cNvSpPr/>
      </dsp:nvSpPr>
      <dsp:spPr>
        <a:xfrm>
          <a:off x="2760" y="1123136"/>
          <a:ext cx="5646835" cy="463340"/>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3. With Social Care Wales shaping the workforce to deliver care closer to home and to better align service delivery. </a:t>
          </a:r>
          <a:endParaRPr lang="en-GB" sz="1400" kern="1200">
            <a:latin typeface="Calibri" panose="020F0502020204030204"/>
            <a:ea typeface="+mn-ea"/>
            <a:cs typeface="+mn-cs"/>
          </a:endParaRPr>
        </a:p>
      </dsp:txBody>
      <dsp:txXfrm>
        <a:off x="25378" y="1145754"/>
        <a:ext cx="5601599" cy="418104"/>
      </dsp:txXfrm>
    </dsp:sp>
    <dsp:sp modelId="{12FDB2D6-89D9-4EB9-B7B7-38F87D7161F0}">
      <dsp:nvSpPr>
        <dsp:cNvPr id="0" name=""/>
        <dsp:cNvSpPr/>
      </dsp:nvSpPr>
      <dsp:spPr>
        <a:xfrm>
          <a:off x="2760" y="1696954"/>
          <a:ext cx="5652329" cy="588179"/>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4. Improving quality and safety by supporting NHS organisations find faster and more sustainable workforce solutions for priority service delivery challenges</a:t>
          </a:r>
          <a:r>
            <a:rPr lang="en-GB" sz="1400" kern="1200">
              <a:latin typeface="Calibri" panose="020F0502020204030204"/>
              <a:ea typeface="+mn-ea"/>
              <a:cs typeface="+mn-cs"/>
            </a:rPr>
            <a:t>. </a:t>
          </a:r>
        </a:p>
      </dsp:txBody>
      <dsp:txXfrm>
        <a:off x="31473" y="1725667"/>
        <a:ext cx="5594903" cy="530753"/>
      </dsp:txXfrm>
    </dsp:sp>
    <dsp:sp modelId="{7EFE59BD-CB8D-4A7D-8C11-230F94B76B00}">
      <dsp:nvSpPr>
        <dsp:cNvPr id="0" name=""/>
        <dsp:cNvSpPr/>
      </dsp:nvSpPr>
      <dsp:spPr>
        <a:xfrm>
          <a:off x="2760" y="2395610"/>
          <a:ext cx="5652329" cy="446039"/>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5. Improving opportunities for use of technology and digitalisation in the delivery of education and care</a:t>
          </a:r>
          <a:r>
            <a:rPr lang="en-GB" sz="1400" kern="1200">
              <a:latin typeface="Calibri" panose="020F0502020204030204"/>
              <a:ea typeface="+mn-ea"/>
              <a:cs typeface="+mn-cs"/>
            </a:rPr>
            <a:t>. </a:t>
          </a:r>
          <a:endParaRPr lang="en-US" sz="1400" kern="1200">
            <a:latin typeface="Arial" panose="020B0604020202020204" pitchFamily="34" charset="0"/>
            <a:ea typeface="+mn-ea"/>
            <a:cs typeface="Arial" panose="020B0604020202020204" pitchFamily="34" charset="0"/>
          </a:endParaRPr>
        </a:p>
      </dsp:txBody>
      <dsp:txXfrm>
        <a:off x="24534" y="2417384"/>
        <a:ext cx="5608781" cy="402491"/>
      </dsp:txXfrm>
    </dsp:sp>
    <dsp:sp modelId="{FE8E64BF-BD2E-408D-A632-207EC2974888}">
      <dsp:nvSpPr>
        <dsp:cNvPr id="0" name=""/>
        <dsp:cNvSpPr/>
      </dsp:nvSpPr>
      <dsp:spPr>
        <a:xfrm>
          <a:off x="2760" y="2952127"/>
          <a:ext cx="5652329" cy="593769"/>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6. Reinvigorating leadership development and succession planning across health and social care in partnership with Social Care Wales and Academi Wales.</a:t>
          </a:r>
          <a:r>
            <a:rPr lang="en-GB" sz="1400" kern="1200">
              <a:latin typeface="Calibri" panose="020F0502020204030204"/>
              <a:ea typeface="+mn-ea"/>
              <a:cs typeface="+mn-cs"/>
            </a:rPr>
            <a:t>  </a:t>
          </a:r>
        </a:p>
      </dsp:txBody>
      <dsp:txXfrm>
        <a:off x="31745" y="2981112"/>
        <a:ext cx="5594359" cy="535799"/>
      </dsp:txXfrm>
    </dsp:sp>
    <dsp:sp modelId="{22778EDC-3D12-4616-B52B-2C9851EE6EF4}">
      <dsp:nvSpPr>
        <dsp:cNvPr id="0" name=""/>
        <dsp:cNvSpPr/>
      </dsp:nvSpPr>
      <dsp:spPr>
        <a:xfrm>
          <a:off x="2760" y="3656373"/>
          <a:ext cx="5628626" cy="417514"/>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7. Demonstrating value from investment in the workforce and the organisation.</a:t>
          </a:r>
          <a:r>
            <a:rPr lang="en-GB" sz="1400" kern="1200">
              <a:latin typeface="Calibri" panose="020F0502020204030204"/>
              <a:ea typeface="+mn-ea"/>
              <a:cs typeface="+mn-cs"/>
            </a:rPr>
            <a:t> </a:t>
          </a:r>
        </a:p>
      </dsp:txBody>
      <dsp:txXfrm>
        <a:off x="23141" y="3676754"/>
        <a:ext cx="5587864" cy="376752"/>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8" ma:contentTypeDescription="Create a new document." ma:contentTypeScope="" ma:versionID="ba1f2135bfed02468f9c03dd318f31e3">
  <xsd:schema xmlns:xsd="http://www.w3.org/2001/XMLSchema" xmlns:xs="http://www.w3.org/2001/XMLSchema" xmlns:p="http://schemas.microsoft.com/office/2006/metadata/properties" xmlns:ns2="96c16ad0-f375-4e4e-8615-3f7474d7331e" targetNamespace="http://schemas.microsoft.com/office/2006/metadata/properties" ma:root="true" ma:fieldsID="1d1b660b097be62c7c799190f892297b" ns2:_="">
    <xsd:import namespace="96c16ad0-f375-4e4e-8615-3f7474d7331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6A6505-5005-4831-99C7-B5E6E90DC8EA}">
  <ds:schemaRefs>
    <ds:schemaRef ds:uri="http://schemas.microsoft.com/office/2006/metadata/properties"/>
    <ds:schemaRef ds:uri="http://schemas.microsoft.com/office/infopath/2007/PartnerControls"/>
    <ds:schemaRef ds:uri="9b0ca71c-210a-4371-a9c7-9f929c6d7f37"/>
  </ds:schemaRefs>
</ds:datastoreItem>
</file>

<file path=customXml/itemProps2.xml><?xml version="1.0" encoding="utf-8"?>
<ds:datastoreItem xmlns:ds="http://schemas.openxmlformats.org/officeDocument/2006/customXml" ds:itemID="{E468C5A5-FCCD-4C74-A388-CED82E423BC8}"/>
</file>

<file path=customXml/itemProps3.xml><?xml version="1.0" encoding="utf-8"?>
<ds:datastoreItem xmlns:ds="http://schemas.openxmlformats.org/officeDocument/2006/customXml" ds:itemID="{EDB9F432-A190-47D2-9703-B1EE2052DEEE}">
  <ds:schemaRefs>
    <ds:schemaRef ds:uri="http://schemas.openxmlformats.org/officeDocument/2006/bibliography"/>
  </ds:schemaRefs>
</ds:datastoreItem>
</file>

<file path=customXml/itemProps4.xml><?xml version="1.0" encoding="utf-8"?>
<ds:datastoreItem xmlns:ds="http://schemas.openxmlformats.org/officeDocument/2006/customXml" ds:itemID="{7E92F234-30BB-44C7-BFA9-13662D9FAB9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142</Pages>
  <Words>43455</Words>
  <Characters>247696</Characters>
  <Application>Microsoft Office Word</Application>
  <DocSecurity>0</DocSecurity>
  <Lines>2064</Lines>
  <Paragraphs>581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290570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Powell (HEIW)</dc:creator>
  <cp:keywords/>
  <dc:description/>
  <cp:lastModifiedBy>Farid Zouheir (HEIW)</cp:lastModifiedBy>
  <cp:revision>8</cp:revision>
  <cp:lastPrinted>2020-01-21T14:45:00Z</cp:lastPrinted>
  <dcterms:created xsi:type="dcterms:W3CDTF">2020-02-13T09:53:00Z</dcterms:created>
  <dcterms:modified xsi:type="dcterms:W3CDTF">2021-01-19T10:25:00Z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