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8F45AB" w14:textId="3577C2EE" w:rsidR="007E630C" w:rsidRPr="003B1B29" w:rsidRDefault="007E630C" w:rsidP="007E630C">
      <w:pPr>
        <w:jc w:val="center"/>
        <w:rPr>
          <w:sz w:val="28"/>
          <w:szCs w:val="28"/>
        </w:rPr>
      </w:pPr>
      <w:r>
        <w:rPr>
          <w:sz w:val="28"/>
          <w:szCs w:val="28"/>
        </w:rPr>
        <w:t>Duty and Decision (</w:t>
      </w:r>
      <w:r w:rsidR="00E05C07">
        <w:rPr>
          <w:sz w:val="28"/>
          <w:szCs w:val="28"/>
        </w:rPr>
        <w:t>4</w:t>
      </w:r>
      <w:r>
        <w:rPr>
          <w:sz w:val="28"/>
          <w:szCs w:val="28"/>
        </w:rPr>
        <w:t xml:space="preserve">) – </w:t>
      </w:r>
      <w:r w:rsidR="00614003">
        <w:rPr>
          <w:sz w:val="28"/>
          <w:szCs w:val="28"/>
        </w:rPr>
        <w:t>Wellbeing</w:t>
      </w:r>
    </w:p>
    <w:p w14:paraId="4E78110C" w14:textId="64D8DFE7" w:rsidR="00D72D19" w:rsidRDefault="006533B4">
      <w:r>
        <w:t xml:space="preserve">The previous blog </w:t>
      </w:r>
      <w:r w:rsidR="009D518C">
        <w:t>proposed that</w:t>
      </w:r>
      <w:r w:rsidR="00180EFE">
        <w:t>,</w:t>
      </w:r>
      <w:r w:rsidR="008335DC">
        <w:t xml:space="preserve"> </w:t>
      </w:r>
      <w:r w:rsidR="0052088C">
        <w:t>healthcare providers might connect more</w:t>
      </w:r>
      <w:r w:rsidR="00180EFE">
        <w:t xml:space="preserve"> closely with the public </w:t>
      </w:r>
      <w:r w:rsidR="0052088C">
        <w:t>by</w:t>
      </w:r>
      <w:r w:rsidR="00C73F74">
        <w:t xml:space="preserve"> taking</w:t>
      </w:r>
      <w:r w:rsidR="008335DC">
        <w:t xml:space="preserve"> a wider </w:t>
      </w:r>
      <w:r w:rsidR="002513CA">
        <w:t xml:space="preserve">view of what matters to </w:t>
      </w:r>
      <w:r w:rsidR="008B6D25">
        <w:t>them</w:t>
      </w:r>
      <w:r w:rsidR="002513CA">
        <w:t xml:space="preserve">.  This stance is supported by </w:t>
      </w:r>
      <w:r w:rsidR="008B6D25">
        <w:t xml:space="preserve">the emphasis on wellbeing in </w:t>
      </w:r>
      <w:r w:rsidR="002513CA">
        <w:t xml:space="preserve">Welsh Government </w:t>
      </w:r>
      <w:r w:rsidR="00BA03DD">
        <w:t xml:space="preserve">and local health </w:t>
      </w:r>
      <w:r w:rsidR="002513CA">
        <w:t>strategy documents</w:t>
      </w:r>
      <w:r w:rsidR="009C6AE5">
        <w:t xml:space="preserve">.  </w:t>
      </w:r>
      <w:r w:rsidR="00BD7272">
        <w:t xml:space="preserve">For instance, the 2014 Social Services and Wellbeing (Wales) Act </w:t>
      </w:r>
      <w:r w:rsidR="00B46907">
        <w:t>sets the intention of</w:t>
      </w:r>
      <w:r w:rsidR="00487BFB">
        <w:t xml:space="preserve"> “securing an approach based on working in partnership with people, giving people a stronger voice and greater control</w:t>
      </w:r>
      <w:r w:rsidR="0048322C">
        <w:t xml:space="preserve"> over their lives, and empowering people to achieve their o</w:t>
      </w:r>
      <w:r w:rsidR="00336EDD">
        <w:t>w</w:t>
      </w:r>
      <w:r w:rsidR="0048322C">
        <w:t>n wellbeing with the appropriate level of care and support.”</w:t>
      </w:r>
      <w:r w:rsidR="00336EDD">
        <w:t xml:space="preserve">  </w:t>
      </w:r>
      <w:r w:rsidR="00B57538">
        <w:t xml:space="preserve">This </w:t>
      </w:r>
      <w:r w:rsidR="006960FA">
        <w:t>intention</w:t>
      </w:r>
      <w:r w:rsidR="00336EDD">
        <w:t xml:space="preserve"> </w:t>
      </w:r>
      <w:r w:rsidR="00BB0AAC">
        <w:t xml:space="preserve">highlights </w:t>
      </w:r>
      <w:r w:rsidR="00336EDD">
        <w:t xml:space="preserve">several of the factors that </w:t>
      </w:r>
      <w:r w:rsidR="00CC7EBE">
        <w:t xml:space="preserve">research has consistently shown to be linked with wellbeing.  These are a sense of agency and control, and </w:t>
      </w:r>
      <w:r w:rsidR="002F29A3">
        <w:t xml:space="preserve">the importance of supportive relationships.  </w:t>
      </w:r>
    </w:p>
    <w:p w14:paraId="1E6221DA" w14:textId="1D2C4D80" w:rsidR="00D04DB3" w:rsidRDefault="00197AD6">
      <w:r>
        <w:t xml:space="preserve">Decades of research </w:t>
      </w:r>
      <w:r w:rsidR="00061E35">
        <w:t>point to</w:t>
      </w:r>
      <w:r>
        <w:t xml:space="preserve"> </w:t>
      </w:r>
      <w:r w:rsidR="00351BFD">
        <w:t xml:space="preserve">a range of other wellbeing factors that complement the contribution to wellbeing of </w:t>
      </w:r>
      <w:r>
        <w:t xml:space="preserve">agency and </w:t>
      </w:r>
      <w:r w:rsidR="00351BFD">
        <w:t>relationships.  Th</w:t>
      </w:r>
      <w:r w:rsidR="000E6BF4">
        <w:t>is research has been incorporated into</w:t>
      </w:r>
      <w:r w:rsidR="008B62B3">
        <w:t xml:space="preserve"> the Human Givens.  </w:t>
      </w:r>
      <w:r w:rsidR="009A4E4E">
        <w:t>The</w:t>
      </w:r>
      <w:r w:rsidR="00F92698">
        <w:t xml:space="preserve"> Human Given</w:t>
      </w:r>
      <w:r w:rsidR="001F09F4">
        <w:t>s are a list of</w:t>
      </w:r>
      <w:r w:rsidR="00F92698">
        <w:t xml:space="preserve"> </w:t>
      </w:r>
      <w:r w:rsidR="001F09F4">
        <w:t xml:space="preserve">factors seen as vital to emotional </w:t>
      </w:r>
      <w:r w:rsidR="00F92698">
        <w:t>wellbeing</w:t>
      </w:r>
      <w:r w:rsidR="001F09F4">
        <w:t xml:space="preserve">.  </w:t>
      </w:r>
      <w:r w:rsidR="005C57A1">
        <w:t>These are summarised</w:t>
      </w:r>
      <w:r w:rsidR="00D04DB3">
        <w:t xml:space="preserve"> below</w:t>
      </w:r>
      <w:r w:rsidR="009A4E4E">
        <w:t>.</w:t>
      </w:r>
    </w:p>
    <w:p w14:paraId="25DBA62E" w14:textId="6B3B26EE" w:rsidR="00D04DB3" w:rsidRDefault="00D04DB3" w:rsidP="008122F9">
      <w:pPr>
        <w:spacing w:line="240" w:lineRule="auto"/>
      </w:pPr>
      <w:r w:rsidRPr="00827914">
        <w:rPr>
          <w:b/>
          <w:bCs/>
          <w:color w:val="7030A0"/>
        </w:rPr>
        <w:t>Security</w:t>
      </w:r>
      <w:r>
        <w:t>: a sense of having a safe ‘territory’ around us</w:t>
      </w:r>
      <w:r w:rsidR="00471C6A">
        <w:t xml:space="preserve"> so we can lead our lives without undue fear and enjoy privacy whenever necessary.</w:t>
      </w:r>
    </w:p>
    <w:p w14:paraId="57516362" w14:textId="04752D9B" w:rsidR="00471C6A" w:rsidRDefault="00471C6A" w:rsidP="008122F9">
      <w:pPr>
        <w:spacing w:line="240" w:lineRule="auto"/>
      </w:pPr>
      <w:r w:rsidRPr="00827914">
        <w:rPr>
          <w:b/>
          <w:bCs/>
          <w:color w:val="2F5496" w:themeColor="accent1" w:themeShade="BF"/>
        </w:rPr>
        <w:t>Volition</w:t>
      </w:r>
      <w:r>
        <w:t xml:space="preserve">: A </w:t>
      </w:r>
      <w:r w:rsidR="00441B0F">
        <w:t>sense of autonomy and control over our lives.</w:t>
      </w:r>
    </w:p>
    <w:p w14:paraId="3DF45CCB" w14:textId="6F1283BF" w:rsidR="00441B0F" w:rsidRDefault="00F67B07" w:rsidP="008122F9">
      <w:pPr>
        <w:spacing w:line="240" w:lineRule="auto"/>
      </w:pPr>
      <w:r>
        <w:rPr>
          <w:noProof/>
          <w:lang w:eastAsia="en-GB"/>
        </w:rPr>
        <w:drawing>
          <wp:anchor distT="0" distB="0" distL="114300" distR="114300" simplePos="0" relativeHeight="251650048" behindDoc="1" locked="0" layoutInCell="1" allowOverlap="1" wp14:anchorId="0076AA1D" wp14:editId="3706FBD9">
            <wp:simplePos x="0" y="0"/>
            <wp:positionH relativeFrom="margin">
              <wp:posOffset>3869082</wp:posOffset>
            </wp:positionH>
            <wp:positionV relativeFrom="paragraph">
              <wp:posOffset>8034</wp:posOffset>
            </wp:positionV>
            <wp:extent cx="2240915" cy="1949450"/>
            <wp:effectExtent l="0" t="0" r="6985" b="0"/>
            <wp:wrapTight wrapText="bothSides">
              <wp:wrapPolygon edited="0">
                <wp:start x="0" y="0"/>
                <wp:lineTo x="0" y="21319"/>
                <wp:lineTo x="21484" y="21319"/>
                <wp:lineTo x="21484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915" cy="194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441B0F" w:rsidRPr="00827914">
        <w:rPr>
          <w:b/>
          <w:bCs/>
          <w:color w:val="2F5496" w:themeColor="accent1" w:themeShade="BF"/>
        </w:rPr>
        <w:t>Attention</w:t>
      </w:r>
      <w:r w:rsidR="00441B0F">
        <w:t xml:space="preserve">: </w:t>
      </w:r>
      <w:r w:rsidR="007C2085">
        <w:t>receiving it from others, but also giving it.</w:t>
      </w:r>
    </w:p>
    <w:p w14:paraId="17A8C75F" w14:textId="0C58A551" w:rsidR="007C2085" w:rsidRDefault="007C2085" w:rsidP="008122F9">
      <w:pPr>
        <w:spacing w:line="240" w:lineRule="auto"/>
      </w:pPr>
      <w:r w:rsidRPr="00827914">
        <w:rPr>
          <w:b/>
          <w:bCs/>
          <w:color w:val="C00000"/>
        </w:rPr>
        <w:t>Emotional connection to others</w:t>
      </w:r>
      <w:r>
        <w:t xml:space="preserve">: </w:t>
      </w:r>
      <w:r w:rsidR="00961D95">
        <w:t>friendship, intimacy.</w:t>
      </w:r>
    </w:p>
    <w:p w14:paraId="4D85139D" w14:textId="1ADED559" w:rsidR="00961D95" w:rsidRDefault="00961D95" w:rsidP="008122F9">
      <w:pPr>
        <w:spacing w:line="240" w:lineRule="auto"/>
      </w:pPr>
      <w:r w:rsidRPr="00827914">
        <w:rPr>
          <w:b/>
          <w:bCs/>
          <w:color w:val="538135" w:themeColor="accent6" w:themeShade="BF"/>
        </w:rPr>
        <w:t>Connection to the wider community</w:t>
      </w:r>
      <w:r>
        <w:t>: being part of something bigger than ours</w:t>
      </w:r>
      <w:r w:rsidR="00E412A7">
        <w:t>elves.</w:t>
      </w:r>
    </w:p>
    <w:p w14:paraId="3C2B8B9A" w14:textId="6134D793" w:rsidR="00E412A7" w:rsidRDefault="00E412A7" w:rsidP="008122F9">
      <w:pPr>
        <w:spacing w:line="240" w:lineRule="auto"/>
      </w:pPr>
      <w:r w:rsidRPr="00827914">
        <w:rPr>
          <w:b/>
          <w:bCs/>
          <w:color w:val="C00000"/>
        </w:rPr>
        <w:t>A sense of status</w:t>
      </w:r>
      <w:r>
        <w:t>: knowing that we have a valued place in each of the different social groups we belong to.</w:t>
      </w:r>
    </w:p>
    <w:p w14:paraId="433F14BE" w14:textId="1D115F9C" w:rsidR="00E412A7" w:rsidRDefault="00B335AA" w:rsidP="008122F9">
      <w:pPr>
        <w:spacing w:line="240" w:lineRule="auto"/>
      </w:pPr>
      <w:r w:rsidRPr="00827914">
        <w:rPr>
          <w:b/>
          <w:bCs/>
          <w:color w:val="7030A0"/>
        </w:rPr>
        <w:t>A sense of competence and achievement</w:t>
      </w:r>
      <w:r>
        <w:t>: which ensures we don’t suffer from ‘low self-esteem</w:t>
      </w:r>
      <w:r w:rsidR="001520F5">
        <w:t>’.</w:t>
      </w:r>
    </w:p>
    <w:p w14:paraId="3E8DAC6D" w14:textId="47C5BEA4" w:rsidR="001520F5" w:rsidRDefault="001520F5" w:rsidP="008122F9">
      <w:pPr>
        <w:spacing w:line="240" w:lineRule="auto"/>
      </w:pPr>
      <w:r w:rsidRPr="00827914">
        <w:rPr>
          <w:b/>
          <w:bCs/>
          <w:color w:val="7030A0"/>
        </w:rPr>
        <w:t>A sense of meaning and purpose</w:t>
      </w:r>
      <w:r>
        <w:t>: which comes from being mentally and / or physically stretched.</w:t>
      </w:r>
    </w:p>
    <w:p w14:paraId="079F2E56" w14:textId="680AD90D" w:rsidR="00051DD4" w:rsidRDefault="007457AE">
      <w:r>
        <w:t>I</w:t>
      </w:r>
      <w:r w:rsidR="00A931FB">
        <w:t xml:space="preserve">n addition to </w:t>
      </w:r>
      <w:r w:rsidR="00A52C73">
        <w:t xml:space="preserve">the above emotional </w:t>
      </w:r>
      <w:r w:rsidR="00C514C6">
        <w:t xml:space="preserve">factors </w:t>
      </w:r>
      <w:r w:rsidR="002C0FA2">
        <w:t>there are</w:t>
      </w:r>
      <w:r w:rsidR="00A52C73">
        <w:t xml:space="preserve"> </w:t>
      </w:r>
      <w:r>
        <w:t xml:space="preserve">clearly </w:t>
      </w:r>
      <w:r w:rsidR="00A52C73">
        <w:t xml:space="preserve">important physical needs for </w:t>
      </w:r>
      <w:r w:rsidR="00264E72">
        <w:t xml:space="preserve">food, </w:t>
      </w:r>
      <w:r w:rsidR="00A0211B">
        <w:t xml:space="preserve">water, warmth, </w:t>
      </w:r>
      <w:r w:rsidR="00264E72">
        <w:t>shelter</w:t>
      </w:r>
      <w:r w:rsidR="00033EC2">
        <w:t>,</w:t>
      </w:r>
      <w:r w:rsidR="00A0211B">
        <w:t xml:space="preserve"> and </w:t>
      </w:r>
      <w:r w:rsidR="002C0FA2">
        <w:t>the</w:t>
      </w:r>
      <w:r w:rsidR="00264E72">
        <w:t xml:space="preserve"> integrity</w:t>
      </w:r>
      <w:r w:rsidR="002C0FA2">
        <w:t xml:space="preserve"> of our body</w:t>
      </w:r>
      <w:r w:rsidR="00F03F55">
        <w:t xml:space="preserve">.  Care Aims in no way undermines the value of these </w:t>
      </w:r>
      <w:r w:rsidR="0074622B">
        <w:t>physical</w:t>
      </w:r>
      <w:r w:rsidR="00033EC2">
        <w:t xml:space="preserve"> needs</w:t>
      </w:r>
      <w:r w:rsidR="00F03F55">
        <w:t xml:space="preserve">.  </w:t>
      </w:r>
      <w:r w:rsidR="00AD5E50">
        <w:t>I</w:t>
      </w:r>
      <w:r w:rsidR="005936A2">
        <w:t xml:space="preserve">n acute </w:t>
      </w:r>
      <w:r w:rsidR="0074622B">
        <w:t xml:space="preserve">health </w:t>
      </w:r>
      <w:r w:rsidR="005936A2">
        <w:t xml:space="preserve">situations </w:t>
      </w:r>
      <w:r w:rsidR="00DE4B88">
        <w:t xml:space="preserve">these </w:t>
      </w:r>
      <w:r w:rsidR="00A939F1">
        <w:t>are typically those</w:t>
      </w:r>
      <w:r w:rsidR="00443457">
        <w:t xml:space="preserve"> </w:t>
      </w:r>
      <w:r w:rsidR="005936A2">
        <w:t xml:space="preserve">most relevant to people.  </w:t>
      </w:r>
      <w:r w:rsidR="00443457">
        <w:t xml:space="preserve">However, </w:t>
      </w:r>
      <w:r w:rsidR="00413192">
        <w:t xml:space="preserve">the </w:t>
      </w:r>
      <w:r w:rsidR="00443457">
        <w:t>framework</w:t>
      </w:r>
      <w:r w:rsidR="00F03F55">
        <w:t xml:space="preserve"> </w:t>
      </w:r>
      <w:r w:rsidR="00593AA0">
        <w:t>highlights a</w:t>
      </w:r>
      <w:r w:rsidR="00F03F55">
        <w:t xml:space="preserve"> need to embed these</w:t>
      </w:r>
      <w:r w:rsidR="00DD4851">
        <w:t xml:space="preserve"> </w:t>
      </w:r>
      <w:r w:rsidR="00120F98">
        <w:t xml:space="preserve">physical </w:t>
      </w:r>
      <w:r w:rsidR="00341D71">
        <w:t>aspects of wellbeing</w:t>
      </w:r>
      <w:r w:rsidR="00120F98">
        <w:t xml:space="preserve"> </w:t>
      </w:r>
      <w:r w:rsidR="00F03F55">
        <w:t xml:space="preserve">within the context of the </w:t>
      </w:r>
      <w:r w:rsidR="00120F98">
        <w:t xml:space="preserve">full </w:t>
      </w:r>
      <w:r w:rsidR="00F03F55">
        <w:t xml:space="preserve">range of </w:t>
      </w:r>
      <w:r w:rsidR="00341D71">
        <w:t>factors that</w:t>
      </w:r>
      <w:r w:rsidR="00E42BFD">
        <w:t xml:space="preserve"> </w:t>
      </w:r>
      <w:r w:rsidR="00D03283">
        <w:t>allow</w:t>
      </w:r>
      <w:r w:rsidR="00413192">
        <w:t xml:space="preserve"> </w:t>
      </w:r>
      <w:r w:rsidR="00CD0948">
        <w:t>people</w:t>
      </w:r>
      <w:r w:rsidR="00341D71">
        <w:t xml:space="preserve"> </w:t>
      </w:r>
      <w:r w:rsidR="00D03283">
        <w:t xml:space="preserve">to </w:t>
      </w:r>
      <w:r w:rsidR="00341D71">
        <w:t>liv</w:t>
      </w:r>
      <w:r w:rsidR="00D03283">
        <w:t>e</w:t>
      </w:r>
      <w:r w:rsidR="00341D71">
        <w:t xml:space="preserve"> well</w:t>
      </w:r>
      <w:r w:rsidR="00F03F55">
        <w:t xml:space="preserve">.  </w:t>
      </w:r>
      <w:r w:rsidR="00697F93">
        <w:t>In doing so it recognises</w:t>
      </w:r>
      <w:r w:rsidR="009C3315">
        <w:t xml:space="preserve"> that health is not simply the opposite of illness.  People with the same physical outcomes </w:t>
      </w:r>
      <w:r w:rsidR="002C5A03">
        <w:t xml:space="preserve">can </w:t>
      </w:r>
      <w:r w:rsidR="009C3315">
        <w:t>experience different qualit</w:t>
      </w:r>
      <w:r w:rsidR="002C5A03">
        <w:t>ies</w:t>
      </w:r>
      <w:r w:rsidR="00846940">
        <w:t xml:space="preserve"> of life, as </w:t>
      </w:r>
      <w:r w:rsidR="002C5A03">
        <w:t>can</w:t>
      </w:r>
      <w:r w:rsidR="00846940">
        <w:t xml:space="preserve"> people with similarly compromised health.  </w:t>
      </w:r>
    </w:p>
    <w:p w14:paraId="2A91E922" w14:textId="613D257D" w:rsidR="002670F8" w:rsidRDefault="00665628" w:rsidP="00D44EFC">
      <w:r>
        <w:t xml:space="preserve">The above suggests that </w:t>
      </w:r>
      <w:r w:rsidR="00E57DFB">
        <w:t>the</w:t>
      </w:r>
      <w:r w:rsidR="00FD3EFC">
        <w:t xml:space="preserve"> </w:t>
      </w:r>
      <w:r w:rsidR="00E57DFB">
        <w:t xml:space="preserve">foreseeable </w:t>
      </w:r>
      <w:r w:rsidR="005A3DDE">
        <w:t xml:space="preserve">harm </w:t>
      </w:r>
      <w:r w:rsidR="00E57DFB">
        <w:t xml:space="preserve">and/or impact of </w:t>
      </w:r>
      <w:r>
        <w:t>physical ailments</w:t>
      </w:r>
      <w:r w:rsidR="00AB537F">
        <w:t>/</w:t>
      </w:r>
      <w:r w:rsidR="00FD3EFC">
        <w:t>impairments</w:t>
      </w:r>
      <w:r w:rsidR="001703EE">
        <w:t xml:space="preserve"> </w:t>
      </w:r>
      <w:r w:rsidR="00AB537F">
        <w:t>are</w:t>
      </w:r>
      <w:r w:rsidR="001703EE">
        <w:t xml:space="preserve"> in part mediated by the extent to which they impact on </w:t>
      </w:r>
      <w:r w:rsidR="0085041F">
        <w:t>factors linked with emotional wellbeing</w:t>
      </w:r>
      <w:r w:rsidR="00FD3EFC">
        <w:t>.</w:t>
      </w:r>
      <w:r w:rsidR="0085041F">
        <w:t xml:space="preserve">  </w:t>
      </w:r>
      <w:r w:rsidR="004870EA">
        <w:t>This is li</w:t>
      </w:r>
      <w:r w:rsidR="003D17C5">
        <w:t xml:space="preserve">kely to vary from person to person.  </w:t>
      </w:r>
      <w:r w:rsidR="0085041F">
        <w:t xml:space="preserve">For instance, </w:t>
      </w:r>
      <w:r w:rsidR="003D17C5">
        <w:t xml:space="preserve">for one person </w:t>
      </w:r>
      <w:r w:rsidR="00307C5C">
        <w:t>a damaged knee might have a</w:t>
      </w:r>
      <w:r w:rsidR="003D17C5">
        <w:t xml:space="preserve"> minor </w:t>
      </w:r>
      <w:r w:rsidR="00307C5C">
        <w:t xml:space="preserve">impact </w:t>
      </w:r>
      <w:r w:rsidR="007F2EA7">
        <w:t xml:space="preserve">on </w:t>
      </w:r>
      <w:r w:rsidR="004F5889">
        <w:t>their wellbeing</w:t>
      </w:r>
      <w:r w:rsidR="001634F0">
        <w:t xml:space="preserve"> </w:t>
      </w:r>
      <w:r w:rsidR="004F5889">
        <w:t xml:space="preserve">reducing their </w:t>
      </w:r>
      <w:r w:rsidR="003D17C5">
        <w:t>sense of</w:t>
      </w:r>
      <w:r w:rsidR="00930274">
        <w:t xml:space="preserve"> connection</w:t>
      </w:r>
      <w:r w:rsidR="007D7302">
        <w:t xml:space="preserve"> </w:t>
      </w:r>
      <w:r w:rsidR="007F2EA7">
        <w:t>by</w:t>
      </w:r>
      <w:r w:rsidR="007D7302">
        <w:t xml:space="preserve"> p</w:t>
      </w:r>
      <w:r w:rsidR="003D17C5">
        <w:t xml:space="preserve">reventing them from meeting friends.  For another </w:t>
      </w:r>
      <w:r w:rsidR="00F2331D">
        <w:t xml:space="preserve">it might have a catastrophic impact </w:t>
      </w:r>
      <w:r w:rsidR="00E24B71">
        <w:t>ruining</w:t>
      </w:r>
      <w:r w:rsidR="00F2331D">
        <w:t xml:space="preserve"> their sense of status</w:t>
      </w:r>
      <w:r w:rsidR="007D7302">
        <w:t xml:space="preserve"> </w:t>
      </w:r>
      <w:r w:rsidR="00E24B71">
        <w:t xml:space="preserve">by </w:t>
      </w:r>
      <w:r w:rsidR="007D7302">
        <w:t>p</w:t>
      </w:r>
      <w:r w:rsidR="00F2331D">
        <w:t xml:space="preserve">reventing them from </w:t>
      </w:r>
      <w:r w:rsidR="001634F0">
        <w:t>achieving a life-</w:t>
      </w:r>
      <w:bookmarkStart w:id="0" w:name="_GoBack"/>
      <w:bookmarkEnd w:id="0"/>
      <w:r w:rsidR="001634F0">
        <w:t xml:space="preserve">long dream of </w:t>
      </w:r>
      <w:r w:rsidR="00E24B71">
        <w:t xml:space="preserve">playing </w:t>
      </w:r>
      <w:r w:rsidR="00760472">
        <w:t xml:space="preserve">rugby </w:t>
      </w:r>
      <w:r w:rsidR="00E24B71">
        <w:t>for Wales</w:t>
      </w:r>
      <w:r w:rsidR="00814CE4">
        <w:t>.</w:t>
      </w:r>
      <w:r w:rsidR="00901BF8">
        <w:t xml:space="preserve">  A key aspect of the Care Aims approach is that it is </w:t>
      </w:r>
      <w:r w:rsidR="00F67B07">
        <w:t xml:space="preserve">not possible </w:t>
      </w:r>
      <w:r w:rsidR="00617FC7">
        <w:t xml:space="preserve">to </w:t>
      </w:r>
      <w:r w:rsidR="00733D85">
        <w:t xml:space="preserve">judge impact or foreseeable </w:t>
      </w:r>
      <w:r w:rsidR="00B975C3">
        <w:t xml:space="preserve">harm </w:t>
      </w:r>
      <w:r w:rsidR="00F67B07">
        <w:t xml:space="preserve">without considering wider </w:t>
      </w:r>
      <w:r w:rsidR="00733D85">
        <w:t xml:space="preserve">wellbeing.  </w:t>
      </w:r>
      <w:r w:rsidR="00D44EFC">
        <w:t xml:space="preserve">This topic is explored more fully in the next blog.  </w:t>
      </w:r>
    </w:p>
    <w:sectPr w:rsidR="002670F8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BF84A6" w14:textId="77777777" w:rsidR="00CC09E1" w:rsidRDefault="00CC09E1" w:rsidP="00F546D0">
      <w:pPr>
        <w:spacing w:after="0" w:line="240" w:lineRule="auto"/>
      </w:pPr>
      <w:r>
        <w:separator/>
      </w:r>
    </w:p>
  </w:endnote>
  <w:endnote w:type="continuationSeparator" w:id="0">
    <w:p w14:paraId="2001277A" w14:textId="77777777" w:rsidR="00CC09E1" w:rsidRDefault="00CC09E1" w:rsidP="00F54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2A98DF" w14:textId="77777777" w:rsidR="00CC09E1" w:rsidRDefault="00CC09E1" w:rsidP="00F546D0">
      <w:pPr>
        <w:spacing w:after="0" w:line="240" w:lineRule="auto"/>
      </w:pPr>
      <w:r>
        <w:separator/>
      </w:r>
    </w:p>
  </w:footnote>
  <w:footnote w:type="continuationSeparator" w:id="0">
    <w:p w14:paraId="01066AB3" w14:textId="77777777" w:rsidR="00CC09E1" w:rsidRDefault="00CC09E1" w:rsidP="00F54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D4A079" w14:textId="77777777" w:rsidR="00F546D0" w:rsidRDefault="00F546D0" w:rsidP="00F546D0">
    <w:pPr>
      <w:pStyle w:val="Header"/>
    </w:pPr>
    <w:r>
      <w:t xml:space="preserve">The Care Aims Framework and Decision about Duty: </w:t>
    </w:r>
  </w:p>
  <w:p w14:paraId="131D2996" w14:textId="01D41EC1" w:rsidR="00F546D0" w:rsidRDefault="00F546D0" w:rsidP="00F546D0">
    <w:pPr>
      <w:pStyle w:val="Header"/>
    </w:pPr>
    <w:r>
      <w:t>Dr Daryl Harris, Regional Lead Improving Clinical Decision Making (ICDM) Team, HEIW</w:t>
    </w:r>
    <w:r>
      <w:tab/>
    </w:r>
    <w:r w:rsidR="001634F0">
      <w:t>Nov</w:t>
    </w:r>
    <w:r w:rsidR="001634F0">
      <w:t xml:space="preserve"> </w:t>
    </w:r>
    <w:r>
      <w:t>2021</w:t>
    </w:r>
  </w:p>
  <w:p w14:paraId="500E31D8" w14:textId="77777777" w:rsidR="00F546D0" w:rsidRDefault="00F546D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0D6"/>
    <w:rsid w:val="000273D5"/>
    <w:rsid w:val="00027D18"/>
    <w:rsid w:val="00033EC2"/>
    <w:rsid w:val="00037D0C"/>
    <w:rsid w:val="0004450E"/>
    <w:rsid w:val="00051DD4"/>
    <w:rsid w:val="00053597"/>
    <w:rsid w:val="00061E35"/>
    <w:rsid w:val="000671C5"/>
    <w:rsid w:val="000779E9"/>
    <w:rsid w:val="00077B1C"/>
    <w:rsid w:val="000806EA"/>
    <w:rsid w:val="000908D4"/>
    <w:rsid w:val="00093EDE"/>
    <w:rsid w:val="000A19B7"/>
    <w:rsid w:val="000A2451"/>
    <w:rsid w:val="000A5109"/>
    <w:rsid w:val="000C4007"/>
    <w:rsid w:val="000E6BF4"/>
    <w:rsid w:val="000F30A5"/>
    <w:rsid w:val="00120F98"/>
    <w:rsid w:val="00133714"/>
    <w:rsid w:val="001520F5"/>
    <w:rsid w:val="001634F0"/>
    <w:rsid w:val="001703EE"/>
    <w:rsid w:val="001722FC"/>
    <w:rsid w:val="00175405"/>
    <w:rsid w:val="00180EFE"/>
    <w:rsid w:val="00191BDC"/>
    <w:rsid w:val="00197AD6"/>
    <w:rsid w:val="001A3974"/>
    <w:rsid w:val="001E59A9"/>
    <w:rsid w:val="001F09F4"/>
    <w:rsid w:val="002022B8"/>
    <w:rsid w:val="00206127"/>
    <w:rsid w:val="00211304"/>
    <w:rsid w:val="002151B3"/>
    <w:rsid w:val="00231897"/>
    <w:rsid w:val="00233456"/>
    <w:rsid w:val="002358B5"/>
    <w:rsid w:val="002456B8"/>
    <w:rsid w:val="0025055A"/>
    <w:rsid w:val="002513CA"/>
    <w:rsid w:val="00255185"/>
    <w:rsid w:val="0026151E"/>
    <w:rsid w:val="00264E72"/>
    <w:rsid w:val="002670F8"/>
    <w:rsid w:val="00275D5C"/>
    <w:rsid w:val="002B3C4E"/>
    <w:rsid w:val="002B7874"/>
    <w:rsid w:val="002C0FA2"/>
    <w:rsid w:val="002C5A03"/>
    <w:rsid w:val="002C7EC0"/>
    <w:rsid w:val="002C7EF3"/>
    <w:rsid w:val="002F29A3"/>
    <w:rsid w:val="003056D3"/>
    <w:rsid w:val="00307C5C"/>
    <w:rsid w:val="0032318E"/>
    <w:rsid w:val="00336EDD"/>
    <w:rsid w:val="00341D71"/>
    <w:rsid w:val="00343BF2"/>
    <w:rsid w:val="00346A8B"/>
    <w:rsid w:val="00351BFD"/>
    <w:rsid w:val="00374938"/>
    <w:rsid w:val="00375996"/>
    <w:rsid w:val="00376A38"/>
    <w:rsid w:val="00391317"/>
    <w:rsid w:val="003A3283"/>
    <w:rsid w:val="003A65FA"/>
    <w:rsid w:val="003A7D65"/>
    <w:rsid w:val="003C2703"/>
    <w:rsid w:val="003D17C5"/>
    <w:rsid w:val="003E3859"/>
    <w:rsid w:val="003E4F06"/>
    <w:rsid w:val="003F0DFC"/>
    <w:rsid w:val="004003DC"/>
    <w:rsid w:val="004128B3"/>
    <w:rsid w:val="00413192"/>
    <w:rsid w:val="0043663D"/>
    <w:rsid w:val="00441B0F"/>
    <w:rsid w:val="00443457"/>
    <w:rsid w:val="004457B3"/>
    <w:rsid w:val="00445D2A"/>
    <w:rsid w:val="00447D37"/>
    <w:rsid w:val="00464A7B"/>
    <w:rsid w:val="00471C6A"/>
    <w:rsid w:val="00472263"/>
    <w:rsid w:val="0048322C"/>
    <w:rsid w:val="00484B06"/>
    <w:rsid w:val="004870EA"/>
    <w:rsid w:val="00487BFB"/>
    <w:rsid w:val="00495570"/>
    <w:rsid w:val="004D0157"/>
    <w:rsid w:val="004E6729"/>
    <w:rsid w:val="004E7BAC"/>
    <w:rsid w:val="004F5889"/>
    <w:rsid w:val="00510B48"/>
    <w:rsid w:val="0051265A"/>
    <w:rsid w:val="0052088C"/>
    <w:rsid w:val="0053191C"/>
    <w:rsid w:val="00532C6D"/>
    <w:rsid w:val="00542A77"/>
    <w:rsid w:val="00544B36"/>
    <w:rsid w:val="00545163"/>
    <w:rsid w:val="005453E7"/>
    <w:rsid w:val="00554449"/>
    <w:rsid w:val="00585370"/>
    <w:rsid w:val="00586137"/>
    <w:rsid w:val="005936A2"/>
    <w:rsid w:val="00593AA0"/>
    <w:rsid w:val="0059466E"/>
    <w:rsid w:val="005A3DDE"/>
    <w:rsid w:val="005A44BC"/>
    <w:rsid w:val="005C00F1"/>
    <w:rsid w:val="005C57A1"/>
    <w:rsid w:val="005E309A"/>
    <w:rsid w:val="005E656C"/>
    <w:rsid w:val="00600521"/>
    <w:rsid w:val="00614003"/>
    <w:rsid w:val="0061516D"/>
    <w:rsid w:val="00617FC7"/>
    <w:rsid w:val="00624D5A"/>
    <w:rsid w:val="00634DC5"/>
    <w:rsid w:val="006411C5"/>
    <w:rsid w:val="006533B4"/>
    <w:rsid w:val="0065373B"/>
    <w:rsid w:val="00664569"/>
    <w:rsid w:val="00665628"/>
    <w:rsid w:val="00671A49"/>
    <w:rsid w:val="0068409A"/>
    <w:rsid w:val="006916A9"/>
    <w:rsid w:val="00695623"/>
    <w:rsid w:val="006960FA"/>
    <w:rsid w:val="00697F93"/>
    <w:rsid w:val="006D0F31"/>
    <w:rsid w:val="006D2A80"/>
    <w:rsid w:val="00710576"/>
    <w:rsid w:val="00720192"/>
    <w:rsid w:val="00722DCA"/>
    <w:rsid w:val="0073373E"/>
    <w:rsid w:val="00733D85"/>
    <w:rsid w:val="007406BA"/>
    <w:rsid w:val="0074398B"/>
    <w:rsid w:val="0074517E"/>
    <w:rsid w:val="007457AE"/>
    <w:rsid w:val="0074622B"/>
    <w:rsid w:val="00747E66"/>
    <w:rsid w:val="00760472"/>
    <w:rsid w:val="00761F45"/>
    <w:rsid w:val="0076503E"/>
    <w:rsid w:val="007957EE"/>
    <w:rsid w:val="00797781"/>
    <w:rsid w:val="007A7BE8"/>
    <w:rsid w:val="007B10D5"/>
    <w:rsid w:val="007C2085"/>
    <w:rsid w:val="007C6F5D"/>
    <w:rsid w:val="007D7302"/>
    <w:rsid w:val="007E373D"/>
    <w:rsid w:val="007E5524"/>
    <w:rsid w:val="007E630C"/>
    <w:rsid w:val="007F2EA7"/>
    <w:rsid w:val="00804D51"/>
    <w:rsid w:val="008122F9"/>
    <w:rsid w:val="00814CE4"/>
    <w:rsid w:val="00821A07"/>
    <w:rsid w:val="00827914"/>
    <w:rsid w:val="00832290"/>
    <w:rsid w:val="008335DC"/>
    <w:rsid w:val="00836C55"/>
    <w:rsid w:val="00841555"/>
    <w:rsid w:val="00846940"/>
    <w:rsid w:val="0085041F"/>
    <w:rsid w:val="008512A5"/>
    <w:rsid w:val="00855067"/>
    <w:rsid w:val="00860C13"/>
    <w:rsid w:val="00867B46"/>
    <w:rsid w:val="00891224"/>
    <w:rsid w:val="008A2BC4"/>
    <w:rsid w:val="008A549A"/>
    <w:rsid w:val="008B2E64"/>
    <w:rsid w:val="008B3598"/>
    <w:rsid w:val="008B4C44"/>
    <w:rsid w:val="008B62B3"/>
    <w:rsid w:val="008B6D25"/>
    <w:rsid w:val="008E76FC"/>
    <w:rsid w:val="00901BF8"/>
    <w:rsid w:val="00930274"/>
    <w:rsid w:val="00940781"/>
    <w:rsid w:val="00961D95"/>
    <w:rsid w:val="009657FA"/>
    <w:rsid w:val="00973FB7"/>
    <w:rsid w:val="00977027"/>
    <w:rsid w:val="00982FE3"/>
    <w:rsid w:val="00984B8E"/>
    <w:rsid w:val="00994E4A"/>
    <w:rsid w:val="009958EC"/>
    <w:rsid w:val="009A4E4E"/>
    <w:rsid w:val="009C3315"/>
    <w:rsid w:val="009C6AE5"/>
    <w:rsid w:val="009D518C"/>
    <w:rsid w:val="009E4EED"/>
    <w:rsid w:val="00A01C47"/>
    <w:rsid w:val="00A0211B"/>
    <w:rsid w:val="00A05673"/>
    <w:rsid w:val="00A071C1"/>
    <w:rsid w:val="00A15303"/>
    <w:rsid w:val="00A158CE"/>
    <w:rsid w:val="00A52C73"/>
    <w:rsid w:val="00A6281C"/>
    <w:rsid w:val="00A7704C"/>
    <w:rsid w:val="00A931FB"/>
    <w:rsid w:val="00A939F1"/>
    <w:rsid w:val="00A94BCE"/>
    <w:rsid w:val="00A97943"/>
    <w:rsid w:val="00AA3211"/>
    <w:rsid w:val="00AB1D64"/>
    <w:rsid w:val="00AB537F"/>
    <w:rsid w:val="00AD4E5B"/>
    <w:rsid w:val="00AD5E50"/>
    <w:rsid w:val="00AD7E1E"/>
    <w:rsid w:val="00AE1F9D"/>
    <w:rsid w:val="00AE3206"/>
    <w:rsid w:val="00AE62BD"/>
    <w:rsid w:val="00B10B09"/>
    <w:rsid w:val="00B14778"/>
    <w:rsid w:val="00B24BAC"/>
    <w:rsid w:val="00B32CC8"/>
    <w:rsid w:val="00B335AA"/>
    <w:rsid w:val="00B3686C"/>
    <w:rsid w:val="00B40F12"/>
    <w:rsid w:val="00B46907"/>
    <w:rsid w:val="00B4758A"/>
    <w:rsid w:val="00B50E7D"/>
    <w:rsid w:val="00B57538"/>
    <w:rsid w:val="00B970D6"/>
    <w:rsid w:val="00B975C3"/>
    <w:rsid w:val="00BA03DD"/>
    <w:rsid w:val="00BA3068"/>
    <w:rsid w:val="00BA7A1E"/>
    <w:rsid w:val="00BB0AAC"/>
    <w:rsid w:val="00BC11FC"/>
    <w:rsid w:val="00BD7272"/>
    <w:rsid w:val="00BE7C2B"/>
    <w:rsid w:val="00BF5217"/>
    <w:rsid w:val="00C16AC8"/>
    <w:rsid w:val="00C21435"/>
    <w:rsid w:val="00C32F74"/>
    <w:rsid w:val="00C37CDE"/>
    <w:rsid w:val="00C422D2"/>
    <w:rsid w:val="00C514C6"/>
    <w:rsid w:val="00C73F74"/>
    <w:rsid w:val="00CA1896"/>
    <w:rsid w:val="00CC09E1"/>
    <w:rsid w:val="00CC3A00"/>
    <w:rsid w:val="00CC7EBE"/>
    <w:rsid w:val="00CD07D7"/>
    <w:rsid w:val="00CD0948"/>
    <w:rsid w:val="00CE16D7"/>
    <w:rsid w:val="00CE342B"/>
    <w:rsid w:val="00CE7070"/>
    <w:rsid w:val="00CF4F44"/>
    <w:rsid w:val="00D03283"/>
    <w:rsid w:val="00D04DB3"/>
    <w:rsid w:val="00D20D8E"/>
    <w:rsid w:val="00D260DD"/>
    <w:rsid w:val="00D44EFC"/>
    <w:rsid w:val="00D50696"/>
    <w:rsid w:val="00D72D19"/>
    <w:rsid w:val="00D81C98"/>
    <w:rsid w:val="00DA205C"/>
    <w:rsid w:val="00DC1CE4"/>
    <w:rsid w:val="00DD4851"/>
    <w:rsid w:val="00DE4B88"/>
    <w:rsid w:val="00DF2DD9"/>
    <w:rsid w:val="00E05C07"/>
    <w:rsid w:val="00E24B71"/>
    <w:rsid w:val="00E30B37"/>
    <w:rsid w:val="00E412A7"/>
    <w:rsid w:val="00E42BFD"/>
    <w:rsid w:val="00E47A7A"/>
    <w:rsid w:val="00E57DFB"/>
    <w:rsid w:val="00E86A33"/>
    <w:rsid w:val="00EA5767"/>
    <w:rsid w:val="00EB1F09"/>
    <w:rsid w:val="00EC4B68"/>
    <w:rsid w:val="00ED6112"/>
    <w:rsid w:val="00EE43F5"/>
    <w:rsid w:val="00EF2D43"/>
    <w:rsid w:val="00F03274"/>
    <w:rsid w:val="00F03F55"/>
    <w:rsid w:val="00F0552C"/>
    <w:rsid w:val="00F2331D"/>
    <w:rsid w:val="00F45F9C"/>
    <w:rsid w:val="00F53F5C"/>
    <w:rsid w:val="00F546D0"/>
    <w:rsid w:val="00F55EF9"/>
    <w:rsid w:val="00F56657"/>
    <w:rsid w:val="00F63A80"/>
    <w:rsid w:val="00F67B07"/>
    <w:rsid w:val="00F92698"/>
    <w:rsid w:val="00FA3439"/>
    <w:rsid w:val="00FB14A6"/>
    <w:rsid w:val="00FD3EFC"/>
    <w:rsid w:val="00FD591E"/>
    <w:rsid w:val="00FF1E5C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8B965"/>
  <w15:chartTrackingRefBased/>
  <w15:docId w15:val="{423C1E24-1E08-43DB-9561-0F1EF55A9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0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46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46D0"/>
  </w:style>
  <w:style w:type="paragraph" w:styleId="Footer">
    <w:name w:val="footer"/>
    <w:basedOn w:val="Normal"/>
    <w:link w:val="FooterChar"/>
    <w:uiPriority w:val="99"/>
    <w:unhideWhenUsed/>
    <w:rsid w:val="00F546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46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Daryl Harris (HEIW)</dc:creator>
  <cp:keywords/>
  <dc:description/>
  <cp:lastModifiedBy>Daryl Harris (Aneurin Bevan UHB - Community Neurological Rehabilitation Service)</cp:lastModifiedBy>
  <cp:revision>2</cp:revision>
  <dcterms:created xsi:type="dcterms:W3CDTF">2021-11-09T15:44:00Z</dcterms:created>
  <dcterms:modified xsi:type="dcterms:W3CDTF">2021-11-09T15:44:00Z</dcterms:modified>
</cp:coreProperties>
</file>