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597920" w14:textId="57B19EDD" w:rsidR="003D078C" w:rsidRPr="00BE00A4" w:rsidRDefault="00DD7B1B">
      <w:pPr>
        <w:pStyle w:val="BodyText"/>
        <w:spacing w:before="1"/>
        <w:rPr>
          <w:rFonts w:ascii="Arial" w:hAnsi="Arial" w:cs="Arial"/>
          <w:i/>
          <w:iCs/>
          <w:sz w:val="22"/>
          <w:szCs w:val="22"/>
        </w:rPr>
      </w:pPr>
      <w:r w:rsidRPr="00BE00A4">
        <w:rPr>
          <w:rFonts w:ascii="Arial" w:hAnsi="Arial" w:cs="Arial"/>
          <w:i/>
          <w:iCs/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 wp14:anchorId="766A8ED0" wp14:editId="1FA5333D">
            <wp:simplePos x="0" y="0"/>
            <wp:positionH relativeFrom="margin">
              <wp:align>right</wp:align>
            </wp:positionH>
            <wp:positionV relativeFrom="paragraph">
              <wp:posOffset>-121920</wp:posOffset>
            </wp:positionV>
            <wp:extent cx="2823013" cy="664399"/>
            <wp:effectExtent l="0" t="0" r="0" b="2540"/>
            <wp:wrapNone/>
            <wp:docPr id="16" name="Picture 16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23013" cy="6643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06DA9">
        <w:rPr>
          <w:rFonts w:ascii="Arial" w:hAnsi="Arial" w:cs="Arial"/>
          <w:i/>
          <w:iCs/>
          <w:sz w:val="22"/>
          <w:szCs w:val="22"/>
        </w:rPr>
        <w:t>Sept 2023</w:t>
      </w:r>
    </w:p>
    <w:p w14:paraId="6488A075" w14:textId="77777777" w:rsidR="00DD7B1B" w:rsidRDefault="00DD7B1B" w:rsidP="00644836">
      <w:pPr>
        <w:jc w:val="center"/>
        <w:rPr>
          <w:b/>
          <w:bCs/>
        </w:rPr>
      </w:pPr>
    </w:p>
    <w:p w14:paraId="68808E8E" w14:textId="77777777" w:rsidR="00DD7B1B" w:rsidRDefault="00DD7B1B" w:rsidP="00644836">
      <w:pPr>
        <w:jc w:val="center"/>
        <w:rPr>
          <w:b/>
          <w:bCs/>
        </w:rPr>
      </w:pPr>
    </w:p>
    <w:p w14:paraId="26E9C690" w14:textId="77777777" w:rsidR="00BE00A4" w:rsidRDefault="00BE00A4" w:rsidP="00644836">
      <w:pPr>
        <w:jc w:val="center"/>
        <w:rPr>
          <w:b/>
          <w:bCs/>
        </w:rPr>
      </w:pPr>
    </w:p>
    <w:p w14:paraId="71734825" w14:textId="7D3E56C8" w:rsidR="00644836" w:rsidRPr="00BE00A4" w:rsidRDefault="00644836" w:rsidP="00BE00A4">
      <w:pPr>
        <w:rPr>
          <w:rFonts w:ascii="Arial" w:hAnsi="Arial" w:cs="Arial"/>
          <w:b/>
          <w:bCs/>
          <w:sz w:val="24"/>
          <w:szCs w:val="24"/>
        </w:rPr>
      </w:pPr>
      <w:r w:rsidRPr="00BE00A4">
        <w:rPr>
          <w:rFonts w:ascii="Arial" w:hAnsi="Arial" w:cs="Arial"/>
          <w:b/>
          <w:bCs/>
          <w:sz w:val="24"/>
          <w:szCs w:val="24"/>
        </w:rPr>
        <w:t>Educational Development Time</w:t>
      </w:r>
      <w:r w:rsidR="00F72944">
        <w:rPr>
          <w:rFonts w:ascii="Arial" w:hAnsi="Arial" w:cs="Arial"/>
          <w:b/>
          <w:bCs/>
          <w:sz w:val="24"/>
          <w:szCs w:val="24"/>
        </w:rPr>
        <w:t xml:space="preserve"> for</w:t>
      </w:r>
      <w:r w:rsidR="00FE32CD">
        <w:rPr>
          <w:rFonts w:ascii="Arial" w:hAnsi="Arial" w:cs="Arial"/>
          <w:b/>
          <w:bCs/>
          <w:sz w:val="24"/>
          <w:szCs w:val="24"/>
        </w:rPr>
        <w:t xml:space="preserve"> Doctors in Training</w:t>
      </w:r>
      <w:r w:rsidR="00F72944">
        <w:rPr>
          <w:rFonts w:ascii="Arial" w:hAnsi="Arial" w:cs="Arial"/>
          <w:b/>
          <w:bCs/>
          <w:sz w:val="24"/>
          <w:szCs w:val="24"/>
        </w:rPr>
        <w:t>:</w:t>
      </w:r>
      <w:r w:rsidRPr="00BE00A4">
        <w:rPr>
          <w:rFonts w:ascii="Arial" w:hAnsi="Arial" w:cs="Arial"/>
          <w:b/>
          <w:bCs/>
          <w:sz w:val="24"/>
          <w:szCs w:val="24"/>
        </w:rPr>
        <w:t xml:space="preserve"> Key Principles</w:t>
      </w:r>
    </w:p>
    <w:p w14:paraId="6EA3985E" w14:textId="77777777" w:rsidR="00532EA3" w:rsidRPr="00DD7B1B" w:rsidRDefault="00532EA3" w:rsidP="00532EA3">
      <w:pPr>
        <w:rPr>
          <w:rFonts w:ascii="Arial" w:hAnsi="Arial" w:cs="Arial"/>
        </w:rPr>
      </w:pPr>
    </w:p>
    <w:p w14:paraId="151941C4" w14:textId="77777777" w:rsidR="00454905" w:rsidRDefault="00532EA3" w:rsidP="00845086">
      <w:pPr>
        <w:spacing w:line="360" w:lineRule="auto"/>
        <w:rPr>
          <w:rFonts w:ascii="Arial" w:hAnsi="Arial" w:cs="Arial"/>
        </w:rPr>
      </w:pPr>
      <w:r w:rsidRPr="00DD7B1B">
        <w:rPr>
          <w:rFonts w:ascii="Arial" w:hAnsi="Arial" w:cs="Arial"/>
        </w:rPr>
        <w:t>This document outlines principles to support</w:t>
      </w:r>
      <w:r w:rsidR="00F72944">
        <w:rPr>
          <w:rFonts w:ascii="Arial" w:hAnsi="Arial" w:cs="Arial"/>
        </w:rPr>
        <w:t xml:space="preserve"> local education providers (LEPs)</w:t>
      </w:r>
      <w:r w:rsidRPr="00DD7B1B">
        <w:rPr>
          <w:rFonts w:ascii="Arial" w:hAnsi="Arial" w:cs="Arial"/>
        </w:rPr>
        <w:t xml:space="preserve"> </w:t>
      </w:r>
      <w:r w:rsidR="00F72944">
        <w:rPr>
          <w:rFonts w:ascii="Arial" w:hAnsi="Arial" w:cs="Arial"/>
        </w:rPr>
        <w:t xml:space="preserve">in the </w:t>
      </w:r>
      <w:r w:rsidRPr="00DD7B1B">
        <w:rPr>
          <w:rFonts w:ascii="Arial" w:hAnsi="Arial" w:cs="Arial"/>
        </w:rPr>
        <w:t>plan</w:t>
      </w:r>
      <w:r w:rsidR="00F72944">
        <w:rPr>
          <w:rFonts w:ascii="Arial" w:hAnsi="Arial" w:cs="Arial"/>
        </w:rPr>
        <w:t>ning</w:t>
      </w:r>
      <w:r w:rsidRPr="00DD7B1B">
        <w:rPr>
          <w:rFonts w:ascii="Arial" w:hAnsi="Arial" w:cs="Arial"/>
        </w:rPr>
        <w:t xml:space="preserve"> and deliver</w:t>
      </w:r>
      <w:r w:rsidR="00F72944">
        <w:rPr>
          <w:rFonts w:ascii="Arial" w:hAnsi="Arial" w:cs="Arial"/>
        </w:rPr>
        <w:t>y of</w:t>
      </w:r>
      <w:r w:rsidRPr="00DD7B1B">
        <w:rPr>
          <w:rFonts w:ascii="Arial" w:hAnsi="Arial" w:cs="Arial"/>
        </w:rPr>
        <w:t xml:space="preserve"> Educational Development Time (EDT)</w:t>
      </w:r>
      <w:r w:rsidR="00F72944">
        <w:rPr>
          <w:rFonts w:ascii="Arial" w:hAnsi="Arial" w:cs="Arial"/>
        </w:rPr>
        <w:t xml:space="preserve"> for </w:t>
      </w:r>
      <w:r w:rsidR="00622080">
        <w:rPr>
          <w:rFonts w:ascii="Arial" w:hAnsi="Arial" w:cs="Arial"/>
        </w:rPr>
        <w:t xml:space="preserve">post graduate </w:t>
      </w:r>
      <w:r w:rsidR="00F72944">
        <w:rPr>
          <w:rFonts w:ascii="Arial" w:hAnsi="Arial" w:cs="Arial"/>
        </w:rPr>
        <w:t>medical trainees</w:t>
      </w:r>
      <w:r w:rsidR="003D796F">
        <w:rPr>
          <w:rFonts w:ascii="Arial" w:hAnsi="Arial" w:cs="Arial"/>
        </w:rPr>
        <w:t xml:space="preserve">, </w:t>
      </w:r>
      <w:r w:rsidR="0040383E">
        <w:rPr>
          <w:rFonts w:ascii="Arial" w:hAnsi="Arial" w:cs="Arial"/>
        </w:rPr>
        <w:t>including GP trainees who rotate through secondary care placements</w:t>
      </w:r>
      <w:r w:rsidR="003D796F">
        <w:rPr>
          <w:rFonts w:ascii="Arial" w:hAnsi="Arial" w:cs="Arial"/>
        </w:rPr>
        <w:t>,</w:t>
      </w:r>
      <w:r w:rsidR="0040383E">
        <w:rPr>
          <w:rFonts w:ascii="Arial" w:hAnsi="Arial" w:cs="Arial"/>
        </w:rPr>
        <w:t xml:space="preserve"> to acquire specialty specific experience.</w:t>
      </w:r>
      <w:r w:rsidR="00F72944">
        <w:rPr>
          <w:rFonts w:ascii="Arial" w:hAnsi="Arial" w:cs="Arial"/>
        </w:rPr>
        <w:t xml:space="preserve"> It does not apply to General Practice trainees </w:t>
      </w:r>
      <w:r w:rsidR="0040383E">
        <w:rPr>
          <w:rFonts w:ascii="Arial" w:hAnsi="Arial" w:cs="Arial"/>
        </w:rPr>
        <w:t xml:space="preserve">in </w:t>
      </w:r>
      <w:r w:rsidR="00E21F3D">
        <w:rPr>
          <w:rFonts w:ascii="Arial" w:hAnsi="Arial" w:cs="Arial"/>
        </w:rPr>
        <w:t xml:space="preserve">general </w:t>
      </w:r>
      <w:r w:rsidR="0040383E">
        <w:rPr>
          <w:rFonts w:ascii="Arial" w:hAnsi="Arial" w:cs="Arial"/>
        </w:rPr>
        <w:t xml:space="preserve">practice </w:t>
      </w:r>
      <w:r w:rsidR="00E21F3D">
        <w:rPr>
          <w:rFonts w:ascii="Arial" w:hAnsi="Arial" w:cs="Arial"/>
        </w:rPr>
        <w:t xml:space="preserve">placements </w:t>
      </w:r>
      <w:r w:rsidR="00F72944">
        <w:rPr>
          <w:rFonts w:ascii="Arial" w:hAnsi="Arial" w:cs="Arial"/>
        </w:rPr>
        <w:t>where arrangements supporting EDT are already in place</w:t>
      </w:r>
      <w:r w:rsidR="0040383E">
        <w:rPr>
          <w:rFonts w:ascii="Arial" w:hAnsi="Arial" w:cs="Arial"/>
        </w:rPr>
        <w:t>.</w:t>
      </w:r>
    </w:p>
    <w:p w14:paraId="04FCBA2C" w14:textId="77777777" w:rsidR="00F72944" w:rsidRPr="00DD7B1B" w:rsidRDefault="00F72944" w:rsidP="00845086">
      <w:pPr>
        <w:spacing w:line="360" w:lineRule="auto"/>
        <w:rPr>
          <w:rFonts w:ascii="Arial" w:hAnsi="Arial" w:cs="Arial"/>
        </w:rPr>
      </w:pPr>
    </w:p>
    <w:p w14:paraId="6E7EE5C6" w14:textId="77777777" w:rsidR="00F72944" w:rsidRPr="00622080" w:rsidRDefault="00F72944" w:rsidP="00845086">
      <w:pPr>
        <w:spacing w:line="360" w:lineRule="auto"/>
        <w:rPr>
          <w:rFonts w:ascii="Arial" w:hAnsi="Arial" w:cs="Arial"/>
          <w:b/>
          <w:bCs/>
        </w:rPr>
      </w:pPr>
      <w:r w:rsidRPr="00622080">
        <w:rPr>
          <w:rFonts w:ascii="Arial" w:hAnsi="Arial" w:cs="Arial"/>
          <w:b/>
          <w:bCs/>
        </w:rPr>
        <w:t>What is EDT?</w:t>
      </w:r>
    </w:p>
    <w:p w14:paraId="1541DB30" w14:textId="77777777" w:rsidR="00AB6C50" w:rsidRPr="00480189" w:rsidRDefault="00870A53" w:rsidP="00AB4D47">
      <w:pPr>
        <w:widowControl/>
        <w:shd w:val="clear" w:color="auto" w:fill="FFFFFF"/>
        <w:autoSpaceDE/>
        <w:autoSpaceDN/>
        <w:spacing w:line="360" w:lineRule="auto"/>
        <w:rPr>
          <w:rFonts w:ascii="Arial" w:eastAsia="Times New Roman" w:hAnsi="Arial" w:cs="Arial"/>
          <w:lang w:bidi="ar-SA"/>
        </w:rPr>
      </w:pPr>
      <w:r w:rsidRPr="00480189">
        <w:rPr>
          <w:rFonts w:ascii="Arial" w:hAnsi="Arial" w:cs="Arial"/>
        </w:rPr>
        <w:t xml:space="preserve">EDT is protected time for trainee development previously referred to as “SPA time” or “half day for audit”.   It was renamed </w:t>
      </w:r>
      <w:r w:rsidR="00532EA3" w:rsidRPr="00480189">
        <w:rPr>
          <w:rFonts w:ascii="Arial" w:hAnsi="Arial" w:cs="Arial"/>
        </w:rPr>
        <w:t xml:space="preserve">EDT </w:t>
      </w:r>
      <w:r w:rsidRPr="00480189">
        <w:rPr>
          <w:rFonts w:ascii="Arial" w:hAnsi="Arial" w:cs="Arial"/>
        </w:rPr>
        <w:t>to reflect the broader</w:t>
      </w:r>
      <w:r w:rsidR="002F1824" w:rsidRPr="00480189">
        <w:rPr>
          <w:rFonts w:ascii="Arial" w:hAnsi="Arial" w:cs="Arial"/>
        </w:rPr>
        <w:t xml:space="preserve"> more generic capabilities required for safe effective high-quality care across all departments and specialties that include skills required for consultants working in the future NHS</w:t>
      </w:r>
      <w:r w:rsidR="00480189" w:rsidRPr="00480189">
        <w:rPr>
          <w:rFonts w:ascii="Arial" w:hAnsi="Arial" w:cs="Arial"/>
        </w:rPr>
        <w:t xml:space="preserve">.  </w:t>
      </w:r>
      <w:r w:rsidR="00AB6C50" w:rsidRPr="00480189">
        <w:rPr>
          <w:rFonts w:ascii="Arial" w:hAnsi="Arial" w:cs="Arial"/>
        </w:rPr>
        <w:t xml:space="preserve">EDT </w:t>
      </w:r>
      <w:r w:rsidR="00AB6C50" w:rsidRPr="00480189">
        <w:rPr>
          <w:rFonts w:ascii="Arial" w:eastAsia="Times New Roman" w:hAnsi="Arial" w:cs="Arial"/>
          <w:lang w:bidi="ar-SA"/>
        </w:rPr>
        <w:t xml:space="preserve">enables trainees to meet their PDP objectives, facilitating them acting as adult learners </w:t>
      </w:r>
      <w:r w:rsidR="00F97255" w:rsidRPr="00480189">
        <w:rPr>
          <w:rFonts w:ascii="Arial" w:eastAsia="Times New Roman" w:hAnsi="Arial" w:cs="Arial"/>
          <w:lang w:bidi="ar-SA"/>
        </w:rPr>
        <w:t xml:space="preserve">and </w:t>
      </w:r>
      <w:r w:rsidR="00AB6C50" w:rsidRPr="00480189">
        <w:rPr>
          <w:rFonts w:ascii="Arial" w:eastAsia="Times New Roman" w:hAnsi="Arial" w:cs="Arial"/>
          <w:lang w:bidi="ar-SA"/>
        </w:rPr>
        <w:t>organising their own development</w:t>
      </w:r>
      <w:r w:rsidR="00F97255" w:rsidRPr="00480189">
        <w:rPr>
          <w:rFonts w:ascii="Arial" w:eastAsia="Times New Roman" w:hAnsi="Arial" w:cs="Arial"/>
          <w:lang w:bidi="ar-SA"/>
        </w:rPr>
        <w:t>.</w:t>
      </w:r>
      <w:r w:rsidR="00AB6C50" w:rsidRPr="00480189">
        <w:rPr>
          <w:rFonts w:ascii="Arial" w:eastAsia="Times New Roman" w:hAnsi="Arial" w:cs="Arial"/>
          <w:lang w:bidi="ar-SA"/>
        </w:rPr>
        <w:t xml:space="preserve"> </w:t>
      </w:r>
      <w:r w:rsidR="00F97255" w:rsidRPr="00480189">
        <w:rPr>
          <w:rFonts w:ascii="Arial" w:eastAsia="Times New Roman" w:hAnsi="Arial" w:cs="Arial"/>
          <w:lang w:bidi="ar-SA"/>
        </w:rPr>
        <w:t>A</w:t>
      </w:r>
      <w:r w:rsidR="00AB6C50" w:rsidRPr="00480189">
        <w:rPr>
          <w:rFonts w:ascii="Arial" w:eastAsia="Times New Roman" w:hAnsi="Arial" w:cs="Arial"/>
          <w:lang w:bidi="ar-SA"/>
        </w:rPr>
        <w:t>s such</w:t>
      </w:r>
      <w:r w:rsidR="002F1824" w:rsidRPr="00480189">
        <w:rPr>
          <w:rFonts w:ascii="Arial" w:eastAsia="Times New Roman" w:hAnsi="Arial" w:cs="Arial"/>
          <w:lang w:bidi="ar-SA"/>
        </w:rPr>
        <w:t>,</w:t>
      </w:r>
      <w:r w:rsidR="00AB6C50" w:rsidRPr="00480189">
        <w:rPr>
          <w:rFonts w:ascii="Arial" w:eastAsia="Times New Roman" w:hAnsi="Arial" w:cs="Arial"/>
          <w:lang w:bidi="ar-SA"/>
        </w:rPr>
        <w:t xml:space="preserve"> allotted time to support this will increase with seniority.   </w:t>
      </w:r>
    </w:p>
    <w:p w14:paraId="1A827677" w14:textId="77777777" w:rsidR="00532EA3" w:rsidRPr="0068028E" w:rsidRDefault="00082F4A" w:rsidP="00AB4D47">
      <w:pPr>
        <w:spacing w:line="360" w:lineRule="auto"/>
        <w:rPr>
          <w:rFonts w:ascii="Arial" w:hAnsi="Arial" w:cs="Arial"/>
        </w:rPr>
      </w:pPr>
      <w:r w:rsidRPr="00480189">
        <w:rPr>
          <w:rFonts w:ascii="Arial" w:hAnsi="Arial" w:cs="Arial"/>
        </w:rPr>
        <w:t>In the</w:t>
      </w:r>
      <w:r w:rsidR="00454905" w:rsidRPr="00480189">
        <w:rPr>
          <w:rFonts w:ascii="Arial" w:hAnsi="Arial" w:cs="Arial"/>
        </w:rPr>
        <w:t xml:space="preserve"> Foundation </w:t>
      </w:r>
      <w:r w:rsidRPr="00480189">
        <w:rPr>
          <w:rFonts w:ascii="Arial" w:hAnsi="Arial" w:cs="Arial"/>
        </w:rPr>
        <w:t>curriculum</w:t>
      </w:r>
      <w:r w:rsidR="00454905" w:rsidRPr="00480189">
        <w:rPr>
          <w:rFonts w:ascii="Arial" w:hAnsi="Arial" w:cs="Arial"/>
        </w:rPr>
        <w:t xml:space="preserve"> </w:t>
      </w:r>
      <w:r w:rsidR="00454905" w:rsidRPr="0068028E">
        <w:rPr>
          <w:rFonts w:ascii="Arial" w:hAnsi="Arial" w:cs="Arial"/>
        </w:rPr>
        <w:t xml:space="preserve">EDT is described as Self Development </w:t>
      </w:r>
      <w:r w:rsidR="00F72944" w:rsidRPr="0068028E">
        <w:rPr>
          <w:rFonts w:ascii="Arial" w:hAnsi="Arial" w:cs="Arial"/>
        </w:rPr>
        <w:t>T</w:t>
      </w:r>
      <w:r w:rsidR="00454905" w:rsidRPr="0068028E">
        <w:rPr>
          <w:rFonts w:ascii="Arial" w:hAnsi="Arial" w:cs="Arial"/>
        </w:rPr>
        <w:t>ime</w:t>
      </w:r>
      <w:r w:rsidR="0068028E">
        <w:rPr>
          <w:rFonts w:ascii="Arial" w:hAnsi="Arial" w:cs="Arial"/>
        </w:rPr>
        <w:t xml:space="preserve"> (SDT)</w:t>
      </w:r>
      <w:r>
        <w:rPr>
          <w:rFonts w:ascii="Arial" w:hAnsi="Arial" w:cs="Arial"/>
        </w:rPr>
        <w:t>, but</w:t>
      </w:r>
      <w:r w:rsidR="00454905" w:rsidRPr="0068028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r w:rsidR="00454905" w:rsidRPr="0068028E">
        <w:rPr>
          <w:rFonts w:ascii="Arial" w:hAnsi="Arial" w:cs="Arial"/>
        </w:rPr>
        <w:t>he principles are the same and for the purpose of this document will be described as EDT.</w:t>
      </w:r>
      <w:r w:rsidR="00622080" w:rsidRPr="0068028E">
        <w:rPr>
          <w:rFonts w:ascii="Arial" w:hAnsi="Arial" w:cs="Arial"/>
        </w:rPr>
        <w:t xml:space="preserve">  </w:t>
      </w:r>
    </w:p>
    <w:p w14:paraId="1A076549" w14:textId="77777777" w:rsidR="002E0923" w:rsidRDefault="002E0923" w:rsidP="00622080">
      <w:pPr>
        <w:pStyle w:val="ListParagraph"/>
        <w:ind w:left="720"/>
        <w:rPr>
          <w:rFonts w:ascii="Arial" w:hAnsi="Arial" w:cs="Arial"/>
        </w:rPr>
      </w:pPr>
    </w:p>
    <w:p w14:paraId="28C561E2" w14:textId="77777777" w:rsidR="00622080" w:rsidRDefault="00AB6C50" w:rsidP="00AB4D47">
      <w:pPr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EDT allowance</w:t>
      </w:r>
      <w:r w:rsidR="002E0923" w:rsidRPr="002E0923">
        <w:rPr>
          <w:rFonts w:ascii="Arial" w:hAnsi="Arial" w:cs="Arial"/>
          <w:b/>
          <w:bCs/>
        </w:rPr>
        <w:t>:</w:t>
      </w:r>
    </w:p>
    <w:p w14:paraId="3748F611" w14:textId="77777777" w:rsidR="00191A29" w:rsidRDefault="00AB6C50" w:rsidP="00FA384C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Following a review of the </w:t>
      </w:r>
      <w:r w:rsidR="00F97255">
        <w:rPr>
          <w:rFonts w:ascii="Arial" w:hAnsi="Arial" w:cs="Arial"/>
        </w:rPr>
        <w:t xml:space="preserve">UKFPO and Royal College </w:t>
      </w:r>
      <w:r>
        <w:rPr>
          <w:rFonts w:ascii="Arial" w:hAnsi="Arial" w:cs="Arial"/>
        </w:rPr>
        <w:t>training curricula</w:t>
      </w:r>
      <w:r w:rsidR="00F9725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EDT indicative time allowances are as follows</w:t>
      </w:r>
      <w:r w:rsidR="002F1824">
        <w:rPr>
          <w:rFonts w:ascii="Arial" w:hAnsi="Arial" w:cs="Arial"/>
        </w:rPr>
        <w:t>;</w:t>
      </w:r>
      <w:r w:rsidR="00AB4D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(t</w:t>
      </w:r>
      <w:r w:rsidRPr="0068028E">
        <w:rPr>
          <w:rFonts w:ascii="Arial" w:hAnsi="Arial" w:cs="Arial"/>
        </w:rPr>
        <w:t>he hours set out apply to weeks in training and are based upon a 40-week training year</w:t>
      </w:r>
      <w:r w:rsidR="00B40CB4">
        <w:rPr>
          <w:rFonts w:ascii="Arial" w:hAnsi="Arial" w:cs="Arial"/>
        </w:rPr>
        <w:t>)</w:t>
      </w:r>
      <w:r w:rsidRPr="0068028E">
        <w:rPr>
          <w:rFonts w:ascii="Arial" w:hAnsi="Arial" w:cs="Arial"/>
        </w:rPr>
        <w:t xml:space="preserve"> following the full use of annual leave and study leave. </w:t>
      </w:r>
    </w:p>
    <w:p w14:paraId="0514B149" w14:textId="77777777" w:rsidR="00532EA3" w:rsidRPr="00191A29" w:rsidRDefault="00454905" w:rsidP="00191A29">
      <w:pPr>
        <w:pStyle w:val="ListParagraph"/>
        <w:numPr>
          <w:ilvl w:val="0"/>
          <w:numId w:val="8"/>
        </w:numPr>
        <w:spacing w:line="360" w:lineRule="auto"/>
        <w:rPr>
          <w:rFonts w:ascii="Arial" w:hAnsi="Arial" w:cs="Arial"/>
        </w:rPr>
      </w:pPr>
      <w:r w:rsidRPr="00191A29">
        <w:rPr>
          <w:rFonts w:ascii="Arial" w:hAnsi="Arial" w:cs="Arial"/>
        </w:rPr>
        <w:t>Foundation training- F1</w:t>
      </w:r>
      <w:r w:rsidR="00622080" w:rsidRPr="00191A29">
        <w:rPr>
          <w:rFonts w:ascii="Arial" w:hAnsi="Arial" w:cs="Arial"/>
        </w:rPr>
        <w:t xml:space="preserve"> </w:t>
      </w:r>
      <w:r w:rsidRPr="00191A29">
        <w:rPr>
          <w:rFonts w:ascii="Arial" w:hAnsi="Arial" w:cs="Arial"/>
        </w:rPr>
        <w:t>doctors should have timetabled</w:t>
      </w:r>
      <w:r w:rsidR="00622080" w:rsidRPr="00191A29">
        <w:rPr>
          <w:rFonts w:ascii="Arial" w:hAnsi="Arial" w:cs="Arial"/>
        </w:rPr>
        <w:t xml:space="preserve"> </w:t>
      </w:r>
      <w:r w:rsidRPr="00191A29">
        <w:rPr>
          <w:rFonts w:ascii="Arial" w:hAnsi="Arial" w:cs="Arial"/>
        </w:rPr>
        <w:t xml:space="preserve">1 hour/week and F2 doctors 3 hours /week and should be named as SDT </w:t>
      </w:r>
      <w:r w:rsidR="0040383E" w:rsidRPr="00191A29">
        <w:rPr>
          <w:rFonts w:ascii="Arial" w:hAnsi="Arial" w:cs="Arial"/>
        </w:rPr>
        <w:t>on</w:t>
      </w:r>
      <w:r w:rsidRPr="00191A29">
        <w:rPr>
          <w:rFonts w:ascii="Arial" w:hAnsi="Arial" w:cs="Arial"/>
        </w:rPr>
        <w:t xml:space="preserve"> their rota</w:t>
      </w:r>
      <w:r w:rsidR="00227F7F" w:rsidRPr="00191A29">
        <w:rPr>
          <w:rFonts w:ascii="Arial" w:hAnsi="Arial" w:cs="Arial"/>
        </w:rPr>
        <w:t>. This may</w:t>
      </w:r>
      <w:r w:rsidR="00622080" w:rsidRPr="00191A29">
        <w:rPr>
          <w:rFonts w:ascii="Arial" w:hAnsi="Arial" w:cs="Arial"/>
        </w:rPr>
        <w:t xml:space="preserve"> </w:t>
      </w:r>
      <w:r w:rsidR="00227F7F" w:rsidRPr="00191A29">
        <w:rPr>
          <w:rFonts w:ascii="Arial" w:hAnsi="Arial" w:cs="Arial"/>
        </w:rPr>
        <w:t>be clustered into a morning or afternoon.</w:t>
      </w:r>
      <w:r w:rsidR="0040383E" w:rsidRPr="00191A29">
        <w:rPr>
          <w:rFonts w:ascii="Arial" w:hAnsi="Arial" w:cs="Arial"/>
        </w:rPr>
        <w:t xml:space="preserve"> </w:t>
      </w:r>
      <w:r w:rsidR="00FA384C" w:rsidRPr="00191A29">
        <w:rPr>
          <w:rFonts w:ascii="Arial" w:hAnsi="Arial" w:cs="Arial"/>
        </w:rPr>
        <w:t>E.g.</w:t>
      </w:r>
      <w:r w:rsidR="0040383E" w:rsidRPr="00191A29">
        <w:rPr>
          <w:rFonts w:ascii="Arial" w:hAnsi="Arial" w:cs="Arial"/>
        </w:rPr>
        <w:t xml:space="preserve"> an F1 Doctor could have a 4</w:t>
      </w:r>
      <w:r w:rsidR="00095C9D" w:rsidRPr="00191A29">
        <w:rPr>
          <w:rFonts w:ascii="Arial" w:hAnsi="Arial" w:cs="Arial"/>
        </w:rPr>
        <w:t>-</w:t>
      </w:r>
      <w:r w:rsidR="0040383E" w:rsidRPr="00191A29">
        <w:rPr>
          <w:rFonts w:ascii="Arial" w:hAnsi="Arial" w:cs="Arial"/>
        </w:rPr>
        <w:t>hour afternoon in a 4</w:t>
      </w:r>
      <w:r w:rsidR="00095C9D" w:rsidRPr="00191A29">
        <w:rPr>
          <w:rFonts w:ascii="Arial" w:hAnsi="Arial" w:cs="Arial"/>
        </w:rPr>
        <w:t>-</w:t>
      </w:r>
      <w:r w:rsidR="0040383E" w:rsidRPr="00191A29">
        <w:rPr>
          <w:rFonts w:ascii="Arial" w:hAnsi="Arial" w:cs="Arial"/>
        </w:rPr>
        <w:t>week period to facilitate this.</w:t>
      </w:r>
    </w:p>
    <w:p w14:paraId="05E1FF76" w14:textId="1B529124" w:rsidR="002E0923" w:rsidRPr="0068028E" w:rsidRDefault="00532EA3" w:rsidP="00AB4D47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>Core</w:t>
      </w:r>
      <w:r w:rsidR="00622080">
        <w:rPr>
          <w:rFonts w:ascii="Arial" w:hAnsi="Arial" w:cs="Arial"/>
        </w:rPr>
        <w:t>/early specialty</w:t>
      </w:r>
      <w:r w:rsidRPr="00DD7B1B">
        <w:rPr>
          <w:rFonts w:ascii="Arial" w:hAnsi="Arial" w:cs="Arial"/>
        </w:rPr>
        <w:t xml:space="preserve"> Trainees (CT/ST 1-</w:t>
      </w:r>
      <w:r w:rsidR="0040383E">
        <w:rPr>
          <w:rFonts w:ascii="Arial" w:hAnsi="Arial" w:cs="Arial"/>
        </w:rPr>
        <w:t>5</w:t>
      </w:r>
      <w:r w:rsidRPr="00DD7B1B">
        <w:rPr>
          <w:rFonts w:ascii="Arial" w:hAnsi="Arial" w:cs="Arial"/>
        </w:rPr>
        <w:t xml:space="preserve">) should have </w:t>
      </w:r>
      <w:r w:rsidR="00437DC6">
        <w:rPr>
          <w:rFonts w:ascii="Arial" w:hAnsi="Arial" w:cs="Arial"/>
        </w:rPr>
        <w:t xml:space="preserve">an indicative </w:t>
      </w:r>
      <w:r w:rsidR="0040383E">
        <w:rPr>
          <w:rFonts w:ascii="Arial" w:hAnsi="Arial" w:cs="Arial"/>
        </w:rPr>
        <w:t>2</w:t>
      </w:r>
      <w:r w:rsidR="002E0923">
        <w:rPr>
          <w:rFonts w:ascii="Arial" w:hAnsi="Arial" w:cs="Arial"/>
        </w:rPr>
        <w:t xml:space="preserve"> hours</w:t>
      </w:r>
      <w:r w:rsidR="00E800A2">
        <w:rPr>
          <w:rFonts w:ascii="Arial" w:hAnsi="Arial" w:cs="Arial"/>
        </w:rPr>
        <w:t xml:space="preserve">/week. </w:t>
      </w:r>
    </w:p>
    <w:p w14:paraId="7E1B34B2" w14:textId="11644350" w:rsidR="005D3F73" w:rsidRPr="005D3F73" w:rsidRDefault="00532EA3" w:rsidP="005D3F73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  <w:b/>
          <w:bCs/>
        </w:rPr>
      </w:pPr>
      <w:r w:rsidRPr="00997F8E">
        <w:rPr>
          <w:rFonts w:ascii="Arial" w:hAnsi="Arial" w:cs="Arial"/>
        </w:rPr>
        <w:t xml:space="preserve">Higher Trainees </w:t>
      </w:r>
      <w:r w:rsidR="00386B2E" w:rsidRPr="00997F8E">
        <w:rPr>
          <w:rFonts w:ascii="Arial" w:hAnsi="Arial" w:cs="Arial"/>
        </w:rPr>
        <w:t>(</w:t>
      </w:r>
      <w:r w:rsidRPr="00997F8E">
        <w:rPr>
          <w:rFonts w:ascii="Arial" w:hAnsi="Arial" w:cs="Arial"/>
        </w:rPr>
        <w:t>ST</w:t>
      </w:r>
      <w:r w:rsidR="0040383E" w:rsidRPr="00997F8E">
        <w:rPr>
          <w:rFonts w:ascii="Arial" w:hAnsi="Arial" w:cs="Arial"/>
        </w:rPr>
        <w:t xml:space="preserve">6 </w:t>
      </w:r>
      <w:r w:rsidR="00997F8E" w:rsidRPr="00997F8E">
        <w:rPr>
          <w:rFonts w:ascii="Arial" w:hAnsi="Arial" w:cs="Arial"/>
        </w:rPr>
        <w:t>and above</w:t>
      </w:r>
      <w:r w:rsidR="00386B2E" w:rsidRPr="00997F8E">
        <w:rPr>
          <w:rFonts w:ascii="Arial" w:hAnsi="Arial" w:cs="Arial"/>
        </w:rPr>
        <w:t>)</w:t>
      </w:r>
      <w:r w:rsidRPr="00997F8E">
        <w:rPr>
          <w:rFonts w:ascii="Arial" w:hAnsi="Arial" w:cs="Arial"/>
        </w:rPr>
        <w:t xml:space="preserve"> should be allocated</w:t>
      </w:r>
      <w:r w:rsidR="00E800A2">
        <w:rPr>
          <w:rFonts w:ascii="Arial" w:hAnsi="Arial" w:cs="Arial"/>
        </w:rPr>
        <w:t xml:space="preserve"> a</w:t>
      </w:r>
      <w:r w:rsidR="005D3F73">
        <w:rPr>
          <w:rFonts w:ascii="Arial" w:hAnsi="Arial" w:cs="Arial"/>
        </w:rPr>
        <w:t>n indicative</w:t>
      </w:r>
      <w:r w:rsidR="00E800A2">
        <w:rPr>
          <w:rFonts w:ascii="Arial" w:hAnsi="Arial" w:cs="Arial"/>
        </w:rPr>
        <w:t xml:space="preserve"> 4 hours/week</w:t>
      </w:r>
      <w:r w:rsidR="00417726">
        <w:rPr>
          <w:rFonts w:ascii="Arial" w:hAnsi="Arial" w:cs="Arial"/>
        </w:rPr>
        <w:t xml:space="preserve">. </w:t>
      </w:r>
    </w:p>
    <w:p w14:paraId="345084FC" w14:textId="77777777" w:rsidR="005D3F73" w:rsidRDefault="005D3F73" w:rsidP="005D3F73">
      <w:pPr>
        <w:widowControl/>
        <w:autoSpaceDE/>
        <w:autoSpaceDN/>
        <w:spacing w:line="360" w:lineRule="auto"/>
        <w:ind w:left="360"/>
        <w:contextualSpacing/>
        <w:rPr>
          <w:rFonts w:ascii="Arial" w:hAnsi="Arial" w:cs="Arial"/>
          <w:b/>
          <w:bCs/>
        </w:rPr>
      </w:pPr>
    </w:p>
    <w:p w14:paraId="0A939FB8" w14:textId="7EAFAB6E" w:rsidR="00AB6C50" w:rsidRPr="005D3F73" w:rsidRDefault="00AB6C50" w:rsidP="005D3F73">
      <w:pPr>
        <w:widowControl/>
        <w:autoSpaceDE/>
        <w:autoSpaceDN/>
        <w:spacing w:line="360" w:lineRule="auto"/>
        <w:ind w:left="360"/>
        <w:contextualSpacing/>
        <w:rPr>
          <w:rFonts w:ascii="Arial" w:hAnsi="Arial" w:cs="Arial"/>
          <w:b/>
          <w:bCs/>
        </w:rPr>
      </w:pPr>
      <w:r w:rsidRPr="005D3F73">
        <w:rPr>
          <w:rFonts w:ascii="Arial" w:hAnsi="Arial" w:cs="Arial"/>
          <w:b/>
          <w:bCs/>
        </w:rPr>
        <w:t>Guiding Principles</w:t>
      </w:r>
      <w:r w:rsidR="00480189" w:rsidRPr="005D3F73">
        <w:rPr>
          <w:rFonts w:ascii="Arial" w:hAnsi="Arial" w:cs="Arial"/>
          <w:b/>
          <w:bCs/>
        </w:rPr>
        <w:t>:</w:t>
      </w:r>
    </w:p>
    <w:p w14:paraId="5C630619" w14:textId="77777777" w:rsidR="002E0923" w:rsidRPr="0068028E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5D3F73">
        <w:rPr>
          <w:rFonts w:ascii="Arial" w:hAnsi="Arial" w:cs="Arial"/>
          <w:i/>
          <w:iCs/>
        </w:rPr>
        <w:t>The</w:t>
      </w:r>
      <w:r w:rsidR="002E0923" w:rsidRPr="005D3F73">
        <w:rPr>
          <w:rFonts w:ascii="Arial" w:hAnsi="Arial" w:cs="Arial"/>
          <w:i/>
          <w:iCs/>
        </w:rPr>
        <w:t>re is flexibility in how the time is</w:t>
      </w:r>
      <w:r w:rsidRPr="005D3F73">
        <w:rPr>
          <w:rFonts w:ascii="Arial" w:hAnsi="Arial" w:cs="Arial"/>
          <w:i/>
          <w:iCs/>
        </w:rPr>
        <w:t xml:space="preserve"> allocated</w:t>
      </w:r>
      <w:r w:rsidRPr="00DD7B1B">
        <w:rPr>
          <w:rFonts w:ascii="Arial" w:hAnsi="Arial" w:cs="Arial"/>
        </w:rPr>
        <w:t xml:space="preserve"> </w:t>
      </w:r>
      <w:r w:rsidR="002E0923">
        <w:rPr>
          <w:rFonts w:ascii="Arial" w:hAnsi="Arial" w:cs="Arial"/>
        </w:rPr>
        <w:t>- it</w:t>
      </w:r>
      <w:r w:rsidRPr="00DD7B1B">
        <w:rPr>
          <w:rFonts w:ascii="Arial" w:hAnsi="Arial" w:cs="Arial"/>
        </w:rPr>
        <w:t xml:space="preserve"> can be clustered into days or spread out over </w:t>
      </w:r>
      <w:r w:rsidR="00AB6C50">
        <w:rPr>
          <w:rFonts w:ascii="Arial" w:hAnsi="Arial" w:cs="Arial"/>
        </w:rPr>
        <w:t xml:space="preserve">the period of the training </w:t>
      </w:r>
      <w:r w:rsidR="001431C4">
        <w:rPr>
          <w:rFonts w:ascii="Arial" w:hAnsi="Arial" w:cs="Arial"/>
        </w:rPr>
        <w:t xml:space="preserve">placement </w:t>
      </w:r>
      <w:r w:rsidR="001431C4" w:rsidRPr="00DD7B1B">
        <w:rPr>
          <w:rFonts w:ascii="Arial" w:hAnsi="Arial" w:cs="Arial"/>
        </w:rPr>
        <w:t>depending</w:t>
      </w:r>
      <w:r w:rsidRPr="00DD7B1B">
        <w:rPr>
          <w:rFonts w:ascii="Arial" w:hAnsi="Arial" w:cs="Arial"/>
        </w:rPr>
        <w:t xml:space="preserve"> on </w:t>
      </w:r>
      <w:r w:rsidR="002E0923">
        <w:rPr>
          <w:rFonts w:ascii="Arial" w:hAnsi="Arial" w:cs="Arial"/>
        </w:rPr>
        <w:t xml:space="preserve">the </w:t>
      </w:r>
      <w:r w:rsidR="00386B2E">
        <w:rPr>
          <w:rFonts w:ascii="Arial" w:hAnsi="Arial" w:cs="Arial"/>
        </w:rPr>
        <w:t xml:space="preserve">operational arrangements of </w:t>
      </w:r>
      <w:r w:rsidRPr="00DD7B1B">
        <w:rPr>
          <w:rFonts w:ascii="Arial" w:hAnsi="Arial" w:cs="Arial"/>
        </w:rPr>
        <w:t>individual department</w:t>
      </w:r>
      <w:r w:rsidR="00386B2E">
        <w:rPr>
          <w:rFonts w:ascii="Arial" w:hAnsi="Arial" w:cs="Arial"/>
        </w:rPr>
        <w:t>s/</w:t>
      </w:r>
      <w:r w:rsidRPr="00DD7B1B">
        <w:rPr>
          <w:rFonts w:ascii="Arial" w:hAnsi="Arial" w:cs="Arial"/>
        </w:rPr>
        <w:t xml:space="preserve"> specialt</w:t>
      </w:r>
      <w:r w:rsidR="00386B2E">
        <w:rPr>
          <w:rFonts w:ascii="Arial" w:hAnsi="Arial" w:cs="Arial"/>
        </w:rPr>
        <w:t>ies</w:t>
      </w:r>
      <w:r w:rsidR="00E800A2">
        <w:rPr>
          <w:rFonts w:ascii="Arial" w:hAnsi="Arial" w:cs="Arial"/>
        </w:rPr>
        <w:t>.</w:t>
      </w:r>
    </w:p>
    <w:p w14:paraId="5DEDC605" w14:textId="77777777" w:rsidR="002E0923" w:rsidRPr="0068028E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>EDT is pro rata for Less than Full Time trainees.</w:t>
      </w:r>
    </w:p>
    <w:p w14:paraId="05D29EF6" w14:textId="77777777" w:rsidR="002E0923" w:rsidRPr="0068028E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>EDT is NOT accrued during annual leave and study leave.</w:t>
      </w:r>
    </w:p>
    <w:p w14:paraId="7C29017B" w14:textId="77777777" w:rsidR="002E0923" w:rsidRPr="0068028E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 xml:space="preserve">EDT is in addition to time allocated for departmental teaching and clinical administrative time.  </w:t>
      </w:r>
    </w:p>
    <w:p w14:paraId="4C2ABBC7" w14:textId="77777777" w:rsidR="002E0923" w:rsidRPr="00095C9D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 xml:space="preserve">EDT should be prospectively agreed by the Educational Supervisor </w:t>
      </w:r>
      <w:r w:rsidR="002E0923">
        <w:rPr>
          <w:rFonts w:ascii="Arial" w:hAnsi="Arial" w:cs="Arial"/>
        </w:rPr>
        <w:t xml:space="preserve">in a personal development plan </w:t>
      </w:r>
      <w:r w:rsidRPr="00DD7B1B">
        <w:rPr>
          <w:rFonts w:ascii="Arial" w:hAnsi="Arial" w:cs="Arial"/>
        </w:rPr>
        <w:t xml:space="preserve">and the output of EDT clearly defined </w:t>
      </w:r>
      <w:r w:rsidR="002E0923">
        <w:rPr>
          <w:rFonts w:ascii="Arial" w:hAnsi="Arial" w:cs="Arial"/>
        </w:rPr>
        <w:t>in the trainee’s e-portfolio</w:t>
      </w:r>
      <w:r w:rsidRPr="00DD7B1B">
        <w:rPr>
          <w:rFonts w:ascii="Arial" w:hAnsi="Arial" w:cs="Arial"/>
        </w:rPr>
        <w:t>.</w:t>
      </w:r>
    </w:p>
    <w:p w14:paraId="1E7290F2" w14:textId="77777777" w:rsidR="002E0923" w:rsidRPr="00095C9D" w:rsidRDefault="00532EA3" w:rsidP="0068028E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 w:rsidRPr="00DD7B1B">
        <w:rPr>
          <w:rFonts w:ascii="Arial" w:hAnsi="Arial" w:cs="Arial"/>
        </w:rPr>
        <w:t xml:space="preserve">EDT should be allocated on the </w:t>
      </w:r>
      <w:r w:rsidR="00997F8E">
        <w:rPr>
          <w:rFonts w:ascii="Arial" w:hAnsi="Arial" w:cs="Arial"/>
        </w:rPr>
        <w:t xml:space="preserve">electronic </w:t>
      </w:r>
      <w:proofErr w:type="gramStart"/>
      <w:r w:rsidRPr="00DD7B1B">
        <w:rPr>
          <w:rFonts w:ascii="Arial" w:hAnsi="Arial" w:cs="Arial"/>
        </w:rPr>
        <w:t>rota</w:t>
      </w:r>
      <w:proofErr w:type="gramEnd"/>
    </w:p>
    <w:p w14:paraId="2C2F4A9D" w14:textId="41251EDE" w:rsidR="00532EA3" w:rsidRPr="00DD7B1B" w:rsidRDefault="00E800A2" w:rsidP="00095C9D">
      <w:pPr>
        <w:pStyle w:val="ListParagraph"/>
        <w:widowControl/>
        <w:numPr>
          <w:ilvl w:val="0"/>
          <w:numId w:val="8"/>
        </w:numPr>
        <w:autoSpaceDE/>
        <w:autoSpaceDN/>
        <w:spacing w:line="360" w:lineRule="auto"/>
        <w:contextualSpacing/>
        <w:rPr>
          <w:rFonts w:ascii="Arial" w:hAnsi="Arial" w:cs="Arial"/>
        </w:rPr>
      </w:pPr>
      <w:r>
        <w:rPr>
          <w:rFonts w:ascii="Arial" w:hAnsi="Arial" w:cs="Arial"/>
        </w:rPr>
        <w:lastRenderedPageBreak/>
        <w:t>Wherever possible, t</w:t>
      </w:r>
      <w:r w:rsidR="00532EA3" w:rsidRPr="00DD7B1B">
        <w:rPr>
          <w:rFonts w:ascii="Arial" w:hAnsi="Arial" w:cs="Arial"/>
        </w:rPr>
        <w:t xml:space="preserve">he trainee should be present in the hospital to complete </w:t>
      </w:r>
      <w:r w:rsidR="002E0923">
        <w:rPr>
          <w:rFonts w:ascii="Arial" w:hAnsi="Arial" w:cs="Arial"/>
        </w:rPr>
        <w:t>EDT activities</w:t>
      </w:r>
      <w:r w:rsidR="00AC76D3">
        <w:rPr>
          <w:rFonts w:ascii="Arial" w:hAnsi="Arial" w:cs="Arial"/>
        </w:rPr>
        <w:t xml:space="preserve"> and the time should be ‘bleep free’</w:t>
      </w:r>
      <w:r w:rsidR="007A7844">
        <w:rPr>
          <w:rFonts w:ascii="Arial" w:hAnsi="Arial" w:cs="Arial"/>
        </w:rPr>
        <w:t xml:space="preserve">. </w:t>
      </w:r>
      <w:r w:rsidR="00997F8E">
        <w:rPr>
          <w:rFonts w:ascii="Arial" w:hAnsi="Arial" w:cs="Arial"/>
        </w:rPr>
        <w:t xml:space="preserve">Should departments not </w:t>
      </w:r>
      <w:r w:rsidR="00095C9D">
        <w:rPr>
          <w:rFonts w:ascii="Arial" w:hAnsi="Arial" w:cs="Arial"/>
        </w:rPr>
        <w:t>be able</w:t>
      </w:r>
      <w:r w:rsidR="00997F8E">
        <w:rPr>
          <w:rFonts w:ascii="Arial" w:hAnsi="Arial" w:cs="Arial"/>
        </w:rPr>
        <w:t xml:space="preserve"> to accommodate this</w:t>
      </w:r>
      <w:r w:rsidR="00095C9D">
        <w:rPr>
          <w:rFonts w:ascii="Arial" w:hAnsi="Arial" w:cs="Arial"/>
        </w:rPr>
        <w:t>,</w:t>
      </w:r>
      <w:r w:rsidR="00997F8E">
        <w:rPr>
          <w:rFonts w:ascii="Arial" w:hAnsi="Arial" w:cs="Arial"/>
        </w:rPr>
        <w:t xml:space="preserve"> trainees </w:t>
      </w:r>
      <w:r w:rsidR="00095C9D">
        <w:rPr>
          <w:rFonts w:ascii="Arial" w:hAnsi="Arial" w:cs="Arial"/>
        </w:rPr>
        <w:t>c</w:t>
      </w:r>
      <w:r w:rsidR="00997F8E">
        <w:rPr>
          <w:rFonts w:ascii="Arial" w:hAnsi="Arial" w:cs="Arial"/>
        </w:rPr>
        <w:t>ould be allowed to work from home or alternative venue</w:t>
      </w:r>
      <w:r>
        <w:rPr>
          <w:rFonts w:ascii="Arial" w:hAnsi="Arial" w:cs="Arial"/>
        </w:rPr>
        <w:t xml:space="preserve"> with agreement </w:t>
      </w:r>
      <w:r w:rsidR="00095C9D">
        <w:rPr>
          <w:rFonts w:ascii="Arial" w:hAnsi="Arial" w:cs="Arial"/>
        </w:rPr>
        <w:t>of</w:t>
      </w:r>
      <w:r>
        <w:rPr>
          <w:rFonts w:ascii="Arial" w:hAnsi="Arial" w:cs="Arial"/>
        </w:rPr>
        <w:t xml:space="preserve"> their ES.</w:t>
      </w:r>
    </w:p>
    <w:p w14:paraId="2D4E3371" w14:textId="77777777" w:rsidR="00532EA3" w:rsidRPr="00DD7B1B" w:rsidRDefault="00532EA3" w:rsidP="00532EA3">
      <w:pPr>
        <w:rPr>
          <w:rFonts w:ascii="Arial" w:hAnsi="Arial" w:cs="Arial"/>
        </w:rPr>
      </w:pPr>
    </w:p>
    <w:p w14:paraId="2C1837B1" w14:textId="77777777" w:rsidR="00845086" w:rsidRDefault="00845086" w:rsidP="00FC200B">
      <w:pPr>
        <w:spacing w:line="360" w:lineRule="auto"/>
        <w:rPr>
          <w:rFonts w:ascii="Arial" w:hAnsi="Arial" w:cs="Arial"/>
          <w:b/>
          <w:bCs/>
        </w:rPr>
      </w:pPr>
    </w:p>
    <w:p w14:paraId="381D3946" w14:textId="77777777" w:rsidR="00FC200B" w:rsidRDefault="00FC200B" w:rsidP="00FC200B">
      <w:pPr>
        <w:spacing w:line="36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Examples of </w:t>
      </w:r>
      <w:r w:rsidRPr="00FC200B">
        <w:rPr>
          <w:rFonts w:ascii="Arial" w:hAnsi="Arial" w:cs="Arial"/>
          <w:b/>
          <w:bCs/>
        </w:rPr>
        <w:t>Activities appropriate for EDT</w:t>
      </w:r>
      <w:r w:rsidR="004E3041">
        <w:rPr>
          <w:rFonts w:ascii="Arial" w:hAnsi="Arial" w:cs="Arial"/>
          <w:b/>
          <w:bCs/>
        </w:rPr>
        <w:t xml:space="preserve"> (</w:t>
      </w:r>
      <w:r w:rsidR="004E3041" w:rsidRPr="00FA384C">
        <w:rPr>
          <w:rFonts w:ascii="Arial" w:hAnsi="Arial" w:cs="Arial"/>
          <w:b/>
          <w:bCs/>
          <w:u w:val="single"/>
        </w:rPr>
        <w:t xml:space="preserve">not </w:t>
      </w:r>
      <w:r w:rsidR="004E3041">
        <w:rPr>
          <w:rFonts w:ascii="Arial" w:hAnsi="Arial" w:cs="Arial"/>
          <w:b/>
          <w:bCs/>
        </w:rPr>
        <w:t>exhaustive)</w:t>
      </w:r>
      <w:r w:rsidRPr="00FC200B">
        <w:rPr>
          <w:rFonts w:ascii="Arial" w:hAnsi="Arial" w:cs="Arial"/>
          <w:b/>
          <w:bCs/>
        </w:rPr>
        <w:t>:</w:t>
      </w:r>
    </w:p>
    <w:p w14:paraId="542B0034" w14:textId="77777777" w:rsidR="00532EA3" w:rsidRPr="00FC200B" w:rsidRDefault="00FC200B" w:rsidP="00FC200B">
      <w:pPr>
        <w:spacing w:line="360" w:lineRule="auto"/>
        <w:rPr>
          <w:rFonts w:ascii="Arial" w:hAnsi="Arial" w:cs="Arial"/>
          <w:b/>
          <w:bCs/>
          <w:i/>
          <w:iCs/>
        </w:rPr>
      </w:pPr>
      <w:r w:rsidRPr="00FC200B">
        <w:rPr>
          <w:rFonts w:ascii="Arial" w:hAnsi="Arial" w:cs="Arial"/>
          <w:b/>
          <w:bCs/>
          <w:i/>
          <w:iCs/>
        </w:rPr>
        <w:t>N</w:t>
      </w:r>
      <w:r w:rsidR="00532EA3" w:rsidRPr="00FC200B">
        <w:rPr>
          <w:rFonts w:ascii="Arial" w:hAnsi="Arial" w:cs="Arial"/>
          <w:b/>
          <w:bCs/>
          <w:i/>
          <w:iCs/>
        </w:rPr>
        <w:t>on-patient facing activities:</w:t>
      </w:r>
    </w:p>
    <w:p w14:paraId="10B3B990" w14:textId="77777777" w:rsidR="00FC200B" w:rsidRP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 xml:space="preserve">Critical appraisal activity </w:t>
      </w:r>
      <w:r w:rsidR="00191A29" w:rsidRPr="00FC200B">
        <w:rPr>
          <w:rFonts w:ascii="Arial" w:hAnsi="Arial" w:cs="Arial"/>
        </w:rPr>
        <w:t>e.g.,</w:t>
      </w:r>
      <w:r w:rsidRPr="00FC200B">
        <w:rPr>
          <w:rFonts w:ascii="Arial" w:hAnsi="Arial" w:cs="Arial"/>
        </w:rPr>
        <w:t xml:space="preserve"> journal clubs (either as educator or learner).</w:t>
      </w:r>
    </w:p>
    <w:p w14:paraId="59E287A7" w14:textId="481E0B61" w:rsid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>Quality improvement and/or audit activity.</w:t>
      </w:r>
    </w:p>
    <w:p w14:paraId="627AF04D" w14:textId="77777777" w:rsid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>Development</w:t>
      </w:r>
      <w:r w:rsidR="00095C9D">
        <w:rPr>
          <w:rFonts w:ascii="Arial" w:hAnsi="Arial" w:cs="Arial"/>
        </w:rPr>
        <w:t xml:space="preserve"> </w:t>
      </w:r>
      <w:r w:rsidRPr="00FC200B">
        <w:rPr>
          <w:rFonts w:ascii="Arial" w:hAnsi="Arial" w:cs="Arial"/>
        </w:rPr>
        <w:t xml:space="preserve">of leadership/management portfolio, </w:t>
      </w:r>
      <w:r w:rsidR="00191A29" w:rsidRPr="00FC200B">
        <w:rPr>
          <w:rFonts w:ascii="Arial" w:hAnsi="Arial" w:cs="Arial"/>
        </w:rPr>
        <w:t>e.g.,</w:t>
      </w:r>
      <w:r w:rsidRPr="00FC200B">
        <w:rPr>
          <w:rFonts w:ascii="Arial" w:hAnsi="Arial" w:cs="Arial"/>
        </w:rPr>
        <w:t xml:space="preserve"> </w:t>
      </w:r>
      <w:r w:rsidR="002E0923" w:rsidRPr="00FC200B">
        <w:rPr>
          <w:rFonts w:ascii="Arial" w:hAnsi="Arial" w:cs="Arial"/>
        </w:rPr>
        <w:t xml:space="preserve">handling </w:t>
      </w:r>
      <w:r w:rsidRPr="00FC200B">
        <w:rPr>
          <w:rFonts w:ascii="Arial" w:hAnsi="Arial" w:cs="Arial"/>
        </w:rPr>
        <w:t xml:space="preserve">complaints, serious incident investigation, </w:t>
      </w:r>
      <w:r w:rsidR="002E0923" w:rsidRPr="00FC200B">
        <w:rPr>
          <w:rFonts w:ascii="Arial" w:hAnsi="Arial" w:cs="Arial"/>
        </w:rPr>
        <w:t xml:space="preserve">clinical </w:t>
      </w:r>
      <w:r w:rsidRPr="00FC200B">
        <w:rPr>
          <w:rFonts w:ascii="Arial" w:hAnsi="Arial" w:cs="Arial"/>
        </w:rPr>
        <w:t xml:space="preserve">governance meetings. </w:t>
      </w:r>
    </w:p>
    <w:p w14:paraId="2161A3A0" w14:textId="77777777" w:rsid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>Teaching and development as an educator</w:t>
      </w:r>
    </w:p>
    <w:p w14:paraId="39CEE8F3" w14:textId="77777777" w:rsid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>Simulation and/or procedural skills</w:t>
      </w:r>
      <w:r w:rsidR="002E0923" w:rsidRPr="00FC200B">
        <w:rPr>
          <w:rFonts w:ascii="Arial" w:hAnsi="Arial" w:cs="Arial"/>
        </w:rPr>
        <w:t xml:space="preserve"> training</w:t>
      </w:r>
      <w:r w:rsidRPr="00FC200B">
        <w:rPr>
          <w:rFonts w:ascii="Arial" w:hAnsi="Arial" w:cs="Arial"/>
        </w:rPr>
        <w:t>.</w:t>
      </w:r>
    </w:p>
    <w:p w14:paraId="51CB721E" w14:textId="77777777" w:rsid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>Research</w:t>
      </w:r>
      <w:r w:rsidR="002E0923" w:rsidRPr="00FC200B">
        <w:rPr>
          <w:rFonts w:ascii="Arial" w:hAnsi="Arial" w:cs="Arial"/>
        </w:rPr>
        <w:t xml:space="preserve"> and evaluation activities</w:t>
      </w:r>
      <w:r w:rsidRPr="00FC200B">
        <w:rPr>
          <w:rFonts w:ascii="Arial" w:hAnsi="Arial" w:cs="Arial"/>
        </w:rPr>
        <w:t>.</w:t>
      </w:r>
    </w:p>
    <w:p w14:paraId="04E5B973" w14:textId="77777777" w:rsidR="00532EA3" w:rsidRPr="00FC200B" w:rsidRDefault="00532EA3" w:rsidP="00FC200B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Arial" w:hAnsi="Arial" w:cs="Arial"/>
        </w:rPr>
      </w:pPr>
      <w:r w:rsidRPr="00FC200B">
        <w:rPr>
          <w:rFonts w:ascii="Arial" w:hAnsi="Arial" w:cs="Arial"/>
        </w:rPr>
        <w:t xml:space="preserve">Local teaching on these activities may be included in EDT </w:t>
      </w:r>
      <w:proofErr w:type="gramStart"/>
      <w:r w:rsidRPr="00FC200B">
        <w:rPr>
          <w:rFonts w:ascii="Arial" w:hAnsi="Arial" w:cs="Arial"/>
        </w:rPr>
        <w:t>as long as</w:t>
      </w:r>
      <w:proofErr w:type="gramEnd"/>
      <w:r w:rsidRPr="00FC200B">
        <w:rPr>
          <w:rFonts w:ascii="Arial" w:hAnsi="Arial" w:cs="Arial"/>
        </w:rPr>
        <w:t xml:space="preserve"> it fits with the trainee</w:t>
      </w:r>
      <w:r w:rsidR="002E0923" w:rsidRPr="00FC200B">
        <w:rPr>
          <w:rFonts w:ascii="Arial" w:hAnsi="Arial" w:cs="Arial"/>
        </w:rPr>
        <w:t>’</w:t>
      </w:r>
      <w:r w:rsidRPr="00FC200B">
        <w:rPr>
          <w:rFonts w:ascii="Arial" w:hAnsi="Arial" w:cs="Arial"/>
        </w:rPr>
        <w:t>s personal development plan.</w:t>
      </w:r>
    </w:p>
    <w:p w14:paraId="7C082E5D" w14:textId="77777777" w:rsidR="00532EA3" w:rsidRPr="00DD7B1B" w:rsidRDefault="00532EA3" w:rsidP="00532EA3">
      <w:pPr>
        <w:jc w:val="both"/>
        <w:rPr>
          <w:rFonts w:ascii="Arial" w:hAnsi="Arial" w:cs="Arial"/>
        </w:rPr>
      </w:pPr>
    </w:p>
    <w:p w14:paraId="60E7B1D3" w14:textId="77777777" w:rsidR="00845086" w:rsidRPr="00845086" w:rsidRDefault="00845086" w:rsidP="00845086">
      <w:pPr>
        <w:spacing w:line="360" w:lineRule="auto"/>
        <w:jc w:val="both"/>
        <w:rPr>
          <w:rFonts w:ascii="Arial" w:hAnsi="Arial" w:cs="Arial"/>
          <w:b/>
          <w:bCs/>
          <w:i/>
          <w:iCs/>
        </w:rPr>
      </w:pPr>
      <w:r w:rsidRPr="00845086">
        <w:rPr>
          <w:rFonts w:ascii="Arial" w:hAnsi="Arial" w:cs="Arial"/>
          <w:b/>
          <w:bCs/>
          <w:i/>
          <w:iCs/>
        </w:rPr>
        <w:t>Patient facing activities:</w:t>
      </w:r>
    </w:p>
    <w:p w14:paraId="339DD839" w14:textId="77777777" w:rsidR="00532EA3" w:rsidRDefault="00227F7F" w:rsidP="00845086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Where trainers have identified at ARCP a specific learning need for a trainee that requires training in a patient facing environment</w:t>
      </w:r>
      <w:r w:rsidR="002E0923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EDT could be used to support this</w:t>
      </w:r>
      <w:r w:rsidR="00DC364C">
        <w:rPr>
          <w:rFonts w:ascii="Arial" w:hAnsi="Arial" w:cs="Arial"/>
        </w:rPr>
        <w:t xml:space="preserve">.  </w:t>
      </w:r>
      <w:r w:rsidR="001A051E">
        <w:rPr>
          <w:rFonts w:ascii="Arial" w:hAnsi="Arial" w:cs="Arial"/>
        </w:rPr>
        <w:t>This</w:t>
      </w:r>
      <w:r>
        <w:rPr>
          <w:rFonts w:ascii="Arial" w:hAnsi="Arial" w:cs="Arial"/>
        </w:rPr>
        <w:t xml:space="preserve"> must be </w:t>
      </w:r>
      <w:r w:rsidR="00DC364C">
        <w:rPr>
          <w:rFonts w:ascii="Arial" w:hAnsi="Arial" w:cs="Arial"/>
        </w:rPr>
        <w:t xml:space="preserve">prospectively discussed with and </w:t>
      </w:r>
      <w:r w:rsidR="00191A29">
        <w:rPr>
          <w:rFonts w:ascii="Arial" w:hAnsi="Arial" w:cs="Arial"/>
        </w:rPr>
        <w:t>agreed by</w:t>
      </w:r>
      <w:r>
        <w:rPr>
          <w:rFonts w:ascii="Arial" w:hAnsi="Arial" w:cs="Arial"/>
        </w:rPr>
        <w:t xml:space="preserve"> the Head of School</w:t>
      </w:r>
      <w:r w:rsidR="00845086">
        <w:rPr>
          <w:rFonts w:ascii="Arial" w:hAnsi="Arial" w:cs="Arial"/>
        </w:rPr>
        <w:t>/Training Programme Director</w:t>
      </w:r>
      <w:r w:rsidR="004E3041">
        <w:rPr>
          <w:rFonts w:ascii="Arial" w:hAnsi="Arial" w:cs="Arial"/>
        </w:rPr>
        <w:t xml:space="preserve"> and documented in a targeted training plan at ARCP.</w:t>
      </w:r>
      <w:r w:rsidR="00AC76D3">
        <w:rPr>
          <w:rFonts w:ascii="Arial" w:hAnsi="Arial" w:cs="Arial"/>
        </w:rPr>
        <w:t xml:space="preserve"> The details of the targeted training plan will be set out in the ARCP outcome form.</w:t>
      </w:r>
    </w:p>
    <w:p w14:paraId="497CE41D" w14:textId="77777777" w:rsidR="00227F7F" w:rsidRPr="00DD7B1B" w:rsidRDefault="00227F7F" w:rsidP="00845086">
      <w:pPr>
        <w:spacing w:line="360" w:lineRule="auto"/>
        <w:jc w:val="both"/>
        <w:rPr>
          <w:rFonts w:ascii="Arial" w:hAnsi="Arial" w:cs="Arial"/>
        </w:rPr>
      </w:pPr>
    </w:p>
    <w:p w14:paraId="57480B78" w14:textId="77777777" w:rsidR="001A051E" w:rsidRDefault="001A051E" w:rsidP="00845086">
      <w:pPr>
        <w:spacing w:line="360" w:lineRule="auto"/>
        <w:jc w:val="both"/>
        <w:rPr>
          <w:rFonts w:ascii="Arial" w:hAnsi="Arial" w:cs="Arial"/>
        </w:rPr>
      </w:pPr>
    </w:p>
    <w:p w14:paraId="01ECD9C2" w14:textId="77777777" w:rsidR="00AF20C4" w:rsidRDefault="009A2E2B">
      <w:pPr>
        <w:pStyle w:val="BodyText"/>
        <w:spacing w:before="1"/>
        <w:rPr>
          <w:rFonts w:ascii="Arial" w:hAnsi="Arial" w:cs="Arial"/>
          <w:sz w:val="22"/>
          <w:szCs w:val="22"/>
        </w:rPr>
      </w:pPr>
      <w:r w:rsidRPr="00DD7B1B">
        <w:rPr>
          <w:rFonts w:ascii="Arial" w:hAnsi="Arial" w:cs="Arial"/>
          <w:noProof/>
          <w:sz w:val="22"/>
          <w:szCs w:val="22"/>
          <w:lang w:bidi="ar-S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B6B6F3F" wp14:editId="039779C4">
                <wp:simplePos x="0" y="0"/>
                <wp:positionH relativeFrom="page">
                  <wp:align>right</wp:align>
                </wp:positionH>
                <wp:positionV relativeFrom="page">
                  <wp:align>bottom</wp:align>
                </wp:positionV>
                <wp:extent cx="3121025" cy="2387600"/>
                <wp:effectExtent l="0" t="0" r="3175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9C84AA" id="Group 2" o:spid="_x0000_s1026" style="position:absolute;margin-left:194.55pt;margin-top:0;width:245.75pt;height:188pt;z-index:-251657216;mso-position-horizontal:right;mso-position-horizontal-relative:page;mso-position-vertical:bottom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0E0B02F7" w14:textId="577D8044" w:rsidR="00AE5090" w:rsidRPr="00AE5090" w:rsidRDefault="00AE5090" w:rsidP="00AE5090">
      <w:pPr>
        <w:tabs>
          <w:tab w:val="left" w:pos="1680"/>
        </w:tabs>
      </w:pPr>
      <w:r>
        <w:tab/>
      </w:r>
    </w:p>
    <w:sectPr w:rsidR="00AE5090" w:rsidRPr="00AE5090" w:rsidSect="0003438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10" w:h="16840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49226" w14:textId="77777777" w:rsidR="0006142A" w:rsidRDefault="0006142A" w:rsidP="009B1EA6">
      <w:r>
        <w:separator/>
      </w:r>
    </w:p>
  </w:endnote>
  <w:endnote w:type="continuationSeparator" w:id="0">
    <w:p w14:paraId="2787B1FF" w14:textId="77777777" w:rsidR="0006142A" w:rsidRDefault="0006142A" w:rsidP="009B1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Frutiger-Light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8CC5B9" w14:textId="77777777" w:rsidR="00DC4D9B" w:rsidRDefault="00DC4D9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24562" w14:textId="77777777" w:rsidR="00DC4D9B" w:rsidRDefault="00DC4D9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DB297" w14:textId="77777777" w:rsidR="00DC4D9B" w:rsidRDefault="00DC4D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3D62D" w14:textId="77777777" w:rsidR="0006142A" w:rsidRDefault="0006142A" w:rsidP="009B1EA6">
      <w:r>
        <w:separator/>
      </w:r>
    </w:p>
  </w:footnote>
  <w:footnote w:type="continuationSeparator" w:id="0">
    <w:p w14:paraId="06C10F48" w14:textId="77777777" w:rsidR="0006142A" w:rsidRDefault="0006142A" w:rsidP="009B1E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B644D" w14:textId="6D19288E" w:rsidR="00DC4D9B" w:rsidRDefault="00DC4D9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154F1" w14:textId="7935CA77" w:rsidR="00DC4D9B" w:rsidRDefault="00DC4D9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FD27B0" w14:textId="35ADF191" w:rsidR="00DC4D9B" w:rsidRDefault="00DC4D9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2154E"/>
    <w:multiLevelType w:val="multilevel"/>
    <w:tmpl w:val="0E4E1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B825DE"/>
    <w:multiLevelType w:val="hybridMultilevel"/>
    <w:tmpl w:val="14DA2E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F032C3"/>
    <w:multiLevelType w:val="hybridMultilevel"/>
    <w:tmpl w:val="20E452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213381"/>
    <w:multiLevelType w:val="hybridMultilevel"/>
    <w:tmpl w:val="49862D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441D6F"/>
    <w:multiLevelType w:val="multilevel"/>
    <w:tmpl w:val="E97AA0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51A36B9"/>
    <w:multiLevelType w:val="hybridMultilevel"/>
    <w:tmpl w:val="31B664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DD7BAC"/>
    <w:multiLevelType w:val="hybridMultilevel"/>
    <w:tmpl w:val="23606F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45017E"/>
    <w:multiLevelType w:val="hybridMultilevel"/>
    <w:tmpl w:val="006C9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C647A5"/>
    <w:multiLevelType w:val="hybridMultilevel"/>
    <w:tmpl w:val="79624446"/>
    <w:lvl w:ilvl="0" w:tplc="42A4DBE4">
      <w:start w:val="2"/>
      <w:numFmt w:val="bullet"/>
      <w:lvlText w:val="-"/>
      <w:lvlJc w:val="left"/>
      <w:pPr>
        <w:ind w:left="720" w:hanging="360"/>
      </w:pPr>
      <w:rPr>
        <w:rFonts w:ascii="Arial" w:eastAsia="Century Gothic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507C5B"/>
    <w:multiLevelType w:val="hybridMultilevel"/>
    <w:tmpl w:val="F87C60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3730A3"/>
    <w:multiLevelType w:val="multilevel"/>
    <w:tmpl w:val="1026D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79175593">
    <w:abstractNumId w:val="8"/>
  </w:num>
  <w:num w:numId="2" w16cid:durableId="517817054">
    <w:abstractNumId w:val="4"/>
  </w:num>
  <w:num w:numId="3" w16cid:durableId="1727292281">
    <w:abstractNumId w:val="0"/>
  </w:num>
  <w:num w:numId="4" w16cid:durableId="205533892">
    <w:abstractNumId w:val="1"/>
  </w:num>
  <w:num w:numId="5" w16cid:durableId="1588729577">
    <w:abstractNumId w:val="9"/>
  </w:num>
  <w:num w:numId="6" w16cid:durableId="1179734414">
    <w:abstractNumId w:val="7"/>
  </w:num>
  <w:num w:numId="7" w16cid:durableId="1347755076">
    <w:abstractNumId w:val="5"/>
  </w:num>
  <w:num w:numId="8" w16cid:durableId="806094902">
    <w:abstractNumId w:val="6"/>
  </w:num>
  <w:num w:numId="9" w16cid:durableId="186607063">
    <w:abstractNumId w:val="2"/>
  </w:num>
  <w:num w:numId="10" w16cid:durableId="2087261935">
    <w:abstractNumId w:val="3"/>
  </w:num>
  <w:num w:numId="11" w16cid:durableId="13374591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1E60"/>
    <w:rsid w:val="00000221"/>
    <w:rsid w:val="0000384C"/>
    <w:rsid w:val="00004E91"/>
    <w:rsid w:val="00014A12"/>
    <w:rsid w:val="00016854"/>
    <w:rsid w:val="00027AC0"/>
    <w:rsid w:val="00031DAA"/>
    <w:rsid w:val="0003438C"/>
    <w:rsid w:val="0006142A"/>
    <w:rsid w:val="00070F6B"/>
    <w:rsid w:val="000772C3"/>
    <w:rsid w:val="00082DD8"/>
    <w:rsid w:val="00082F4A"/>
    <w:rsid w:val="00095C9D"/>
    <w:rsid w:val="000A5CE6"/>
    <w:rsid w:val="000C000C"/>
    <w:rsid w:val="000D0257"/>
    <w:rsid w:val="00102398"/>
    <w:rsid w:val="00125E43"/>
    <w:rsid w:val="00127669"/>
    <w:rsid w:val="00131B63"/>
    <w:rsid w:val="001431C4"/>
    <w:rsid w:val="0015665D"/>
    <w:rsid w:val="00157F5A"/>
    <w:rsid w:val="001615A9"/>
    <w:rsid w:val="00167121"/>
    <w:rsid w:val="00191A29"/>
    <w:rsid w:val="001A051E"/>
    <w:rsid w:val="001C0EB1"/>
    <w:rsid w:val="001C598A"/>
    <w:rsid w:val="001D24A5"/>
    <w:rsid w:val="001D38A8"/>
    <w:rsid w:val="001E6586"/>
    <w:rsid w:val="0020572E"/>
    <w:rsid w:val="002277EE"/>
    <w:rsid w:val="00227F7F"/>
    <w:rsid w:val="00243C93"/>
    <w:rsid w:val="00251C8D"/>
    <w:rsid w:val="002541C9"/>
    <w:rsid w:val="0026198D"/>
    <w:rsid w:val="00267A20"/>
    <w:rsid w:val="00276017"/>
    <w:rsid w:val="00276541"/>
    <w:rsid w:val="00292712"/>
    <w:rsid w:val="0029346A"/>
    <w:rsid w:val="002B231A"/>
    <w:rsid w:val="002B6C69"/>
    <w:rsid w:val="002B7E2F"/>
    <w:rsid w:val="002C1791"/>
    <w:rsid w:val="002D3862"/>
    <w:rsid w:val="002E0923"/>
    <w:rsid w:val="002E480B"/>
    <w:rsid w:val="002F1824"/>
    <w:rsid w:val="003228CA"/>
    <w:rsid w:val="003233DD"/>
    <w:rsid w:val="003418E6"/>
    <w:rsid w:val="00342BC9"/>
    <w:rsid w:val="00355322"/>
    <w:rsid w:val="00361EA7"/>
    <w:rsid w:val="00364ADA"/>
    <w:rsid w:val="003703D0"/>
    <w:rsid w:val="0037603E"/>
    <w:rsid w:val="00386B2E"/>
    <w:rsid w:val="00387220"/>
    <w:rsid w:val="003A6939"/>
    <w:rsid w:val="003B61AE"/>
    <w:rsid w:val="003C7653"/>
    <w:rsid w:val="003D078C"/>
    <w:rsid w:val="003D5349"/>
    <w:rsid w:val="003D796F"/>
    <w:rsid w:val="0040383E"/>
    <w:rsid w:val="00413606"/>
    <w:rsid w:val="00417726"/>
    <w:rsid w:val="0042362B"/>
    <w:rsid w:val="004245BD"/>
    <w:rsid w:val="00434153"/>
    <w:rsid w:val="00434A60"/>
    <w:rsid w:val="00435BE0"/>
    <w:rsid w:val="00437DC6"/>
    <w:rsid w:val="00454905"/>
    <w:rsid w:val="00456804"/>
    <w:rsid w:val="00460AAB"/>
    <w:rsid w:val="00471317"/>
    <w:rsid w:val="00480189"/>
    <w:rsid w:val="004805B9"/>
    <w:rsid w:val="00486DBB"/>
    <w:rsid w:val="004874E8"/>
    <w:rsid w:val="004941A6"/>
    <w:rsid w:val="004A0BCF"/>
    <w:rsid w:val="004B243D"/>
    <w:rsid w:val="004B49D8"/>
    <w:rsid w:val="004B7CBB"/>
    <w:rsid w:val="004C274C"/>
    <w:rsid w:val="004C523A"/>
    <w:rsid w:val="004D1286"/>
    <w:rsid w:val="004D661C"/>
    <w:rsid w:val="004D664E"/>
    <w:rsid w:val="004D704D"/>
    <w:rsid w:val="004E132B"/>
    <w:rsid w:val="004E3041"/>
    <w:rsid w:val="004F27E9"/>
    <w:rsid w:val="00510500"/>
    <w:rsid w:val="00513997"/>
    <w:rsid w:val="00522045"/>
    <w:rsid w:val="00532EA3"/>
    <w:rsid w:val="00545B99"/>
    <w:rsid w:val="00550C29"/>
    <w:rsid w:val="005732AB"/>
    <w:rsid w:val="00574676"/>
    <w:rsid w:val="0057541C"/>
    <w:rsid w:val="00586E2D"/>
    <w:rsid w:val="005B2A78"/>
    <w:rsid w:val="005B6B2A"/>
    <w:rsid w:val="005C2B04"/>
    <w:rsid w:val="005C781A"/>
    <w:rsid w:val="005D0206"/>
    <w:rsid w:val="005D3F73"/>
    <w:rsid w:val="005D68A0"/>
    <w:rsid w:val="005D6984"/>
    <w:rsid w:val="005F62EC"/>
    <w:rsid w:val="00605491"/>
    <w:rsid w:val="00622080"/>
    <w:rsid w:val="00644836"/>
    <w:rsid w:val="006461B3"/>
    <w:rsid w:val="00655B52"/>
    <w:rsid w:val="006610A0"/>
    <w:rsid w:val="00661C27"/>
    <w:rsid w:val="0067295A"/>
    <w:rsid w:val="00674B32"/>
    <w:rsid w:val="0068028E"/>
    <w:rsid w:val="0068479C"/>
    <w:rsid w:val="006B0D2A"/>
    <w:rsid w:val="006B6D2E"/>
    <w:rsid w:val="006E5E00"/>
    <w:rsid w:val="006F7317"/>
    <w:rsid w:val="00704123"/>
    <w:rsid w:val="00721534"/>
    <w:rsid w:val="007248F7"/>
    <w:rsid w:val="00747FDB"/>
    <w:rsid w:val="007505EB"/>
    <w:rsid w:val="00757091"/>
    <w:rsid w:val="0075709C"/>
    <w:rsid w:val="007629FF"/>
    <w:rsid w:val="007878DC"/>
    <w:rsid w:val="007953C6"/>
    <w:rsid w:val="007955EB"/>
    <w:rsid w:val="007A5C4F"/>
    <w:rsid w:val="007A7844"/>
    <w:rsid w:val="007B6AB5"/>
    <w:rsid w:val="007C24CA"/>
    <w:rsid w:val="007C5806"/>
    <w:rsid w:val="007C6BF7"/>
    <w:rsid w:val="007D614F"/>
    <w:rsid w:val="007E439C"/>
    <w:rsid w:val="007E55AB"/>
    <w:rsid w:val="007E7340"/>
    <w:rsid w:val="007E77DD"/>
    <w:rsid w:val="007E7D88"/>
    <w:rsid w:val="008144A4"/>
    <w:rsid w:val="00824128"/>
    <w:rsid w:val="008256A9"/>
    <w:rsid w:val="0084074E"/>
    <w:rsid w:val="00845086"/>
    <w:rsid w:val="00845D59"/>
    <w:rsid w:val="00856CFC"/>
    <w:rsid w:val="00867434"/>
    <w:rsid w:val="00870A53"/>
    <w:rsid w:val="00875162"/>
    <w:rsid w:val="00880E33"/>
    <w:rsid w:val="00882128"/>
    <w:rsid w:val="008871E4"/>
    <w:rsid w:val="0089447D"/>
    <w:rsid w:val="008A570E"/>
    <w:rsid w:val="008B1D5A"/>
    <w:rsid w:val="008C66C1"/>
    <w:rsid w:val="008D72EA"/>
    <w:rsid w:val="008F4ED0"/>
    <w:rsid w:val="008F7F62"/>
    <w:rsid w:val="00906DA9"/>
    <w:rsid w:val="00920063"/>
    <w:rsid w:val="00924570"/>
    <w:rsid w:val="00926C9E"/>
    <w:rsid w:val="00932D24"/>
    <w:rsid w:val="00942BF2"/>
    <w:rsid w:val="0094325C"/>
    <w:rsid w:val="0097057D"/>
    <w:rsid w:val="00983803"/>
    <w:rsid w:val="00997F8E"/>
    <w:rsid w:val="009A2E2B"/>
    <w:rsid w:val="009B032F"/>
    <w:rsid w:val="009B1EA6"/>
    <w:rsid w:val="009B4D6F"/>
    <w:rsid w:val="009E7EAC"/>
    <w:rsid w:val="009F151E"/>
    <w:rsid w:val="009F2C55"/>
    <w:rsid w:val="00A113A2"/>
    <w:rsid w:val="00A12CDE"/>
    <w:rsid w:val="00A1695E"/>
    <w:rsid w:val="00A21FBE"/>
    <w:rsid w:val="00A236FE"/>
    <w:rsid w:val="00A24F38"/>
    <w:rsid w:val="00A30344"/>
    <w:rsid w:val="00A53BDE"/>
    <w:rsid w:val="00A6032D"/>
    <w:rsid w:val="00A60B5B"/>
    <w:rsid w:val="00A656EE"/>
    <w:rsid w:val="00A7359A"/>
    <w:rsid w:val="00A821D1"/>
    <w:rsid w:val="00A91A89"/>
    <w:rsid w:val="00A94477"/>
    <w:rsid w:val="00A978FD"/>
    <w:rsid w:val="00AA61A6"/>
    <w:rsid w:val="00AB4D47"/>
    <w:rsid w:val="00AB6C50"/>
    <w:rsid w:val="00AC76D3"/>
    <w:rsid w:val="00AD3818"/>
    <w:rsid w:val="00AD5051"/>
    <w:rsid w:val="00AD7B72"/>
    <w:rsid w:val="00AE18CF"/>
    <w:rsid w:val="00AE5090"/>
    <w:rsid w:val="00AE5212"/>
    <w:rsid w:val="00AF20C4"/>
    <w:rsid w:val="00AF3735"/>
    <w:rsid w:val="00B0657D"/>
    <w:rsid w:val="00B1740D"/>
    <w:rsid w:val="00B40CB4"/>
    <w:rsid w:val="00B41E60"/>
    <w:rsid w:val="00B52EEC"/>
    <w:rsid w:val="00B63DA7"/>
    <w:rsid w:val="00B6605B"/>
    <w:rsid w:val="00B70980"/>
    <w:rsid w:val="00B823A6"/>
    <w:rsid w:val="00B95002"/>
    <w:rsid w:val="00B96D8E"/>
    <w:rsid w:val="00BB0EB1"/>
    <w:rsid w:val="00BB7710"/>
    <w:rsid w:val="00BC1E2B"/>
    <w:rsid w:val="00BD1667"/>
    <w:rsid w:val="00BE00A4"/>
    <w:rsid w:val="00BE16F6"/>
    <w:rsid w:val="00C162CB"/>
    <w:rsid w:val="00C21E22"/>
    <w:rsid w:val="00C33616"/>
    <w:rsid w:val="00C40146"/>
    <w:rsid w:val="00C56CA8"/>
    <w:rsid w:val="00C668A9"/>
    <w:rsid w:val="00C738BA"/>
    <w:rsid w:val="00C746BD"/>
    <w:rsid w:val="00C86E38"/>
    <w:rsid w:val="00CA6D2A"/>
    <w:rsid w:val="00CB2DF1"/>
    <w:rsid w:val="00CC614A"/>
    <w:rsid w:val="00CE0D49"/>
    <w:rsid w:val="00D04ECF"/>
    <w:rsid w:val="00D167CC"/>
    <w:rsid w:val="00D30F26"/>
    <w:rsid w:val="00D51358"/>
    <w:rsid w:val="00D526E3"/>
    <w:rsid w:val="00D57206"/>
    <w:rsid w:val="00D67980"/>
    <w:rsid w:val="00D67BEF"/>
    <w:rsid w:val="00D7266C"/>
    <w:rsid w:val="00D86F42"/>
    <w:rsid w:val="00D93FD4"/>
    <w:rsid w:val="00DB4293"/>
    <w:rsid w:val="00DB5888"/>
    <w:rsid w:val="00DC364C"/>
    <w:rsid w:val="00DC4D9B"/>
    <w:rsid w:val="00DD7B1B"/>
    <w:rsid w:val="00DE37D3"/>
    <w:rsid w:val="00DF3370"/>
    <w:rsid w:val="00DF711F"/>
    <w:rsid w:val="00E13FF2"/>
    <w:rsid w:val="00E21F3D"/>
    <w:rsid w:val="00E21F57"/>
    <w:rsid w:val="00E534B8"/>
    <w:rsid w:val="00E55571"/>
    <w:rsid w:val="00E5685D"/>
    <w:rsid w:val="00E6064F"/>
    <w:rsid w:val="00E6603E"/>
    <w:rsid w:val="00E72F7A"/>
    <w:rsid w:val="00E735C7"/>
    <w:rsid w:val="00E800A2"/>
    <w:rsid w:val="00E82008"/>
    <w:rsid w:val="00EA7256"/>
    <w:rsid w:val="00EF7FDB"/>
    <w:rsid w:val="00F01C26"/>
    <w:rsid w:val="00F24BC9"/>
    <w:rsid w:val="00F254E4"/>
    <w:rsid w:val="00F31821"/>
    <w:rsid w:val="00F44FE2"/>
    <w:rsid w:val="00F560D5"/>
    <w:rsid w:val="00F679B9"/>
    <w:rsid w:val="00F72944"/>
    <w:rsid w:val="00F77291"/>
    <w:rsid w:val="00F82BF1"/>
    <w:rsid w:val="00F85594"/>
    <w:rsid w:val="00F91B95"/>
    <w:rsid w:val="00F97255"/>
    <w:rsid w:val="00FA384C"/>
    <w:rsid w:val="00FA50EC"/>
    <w:rsid w:val="00FB0926"/>
    <w:rsid w:val="00FB4857"/>
    <w:rsid w:val="00FC200B"/>
    <w:rsid w:val="00FC5793"/>
    <w:rsid w:val="00FC7C1E"/>
    <w:rsid w:val="00FD06F0"/>
    <w:rsid w:val="00FE32CD"/>
    <w:rsid w:val="00FE65F1"/>
    <w:rsid w:val="00FE72DD"/>
    <w:rsid w:val="34985994"/>
    <w:rsid w:val="41977743"/>
    <w:rsid w:val="4B815505"/>
    <w:rsid w:val="79CC9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367C51"/>
  <w15:docId w15:val="{7762B6E4-52B2-40D0-A497-70CF6B50B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9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9"/>
    <w:unhideWhenUsed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0772C3"/>
    <w:rPr>
      <w:color w:val="0000FF" w:themeColor="hyperlink"/>
      <w:u w:val="single"/>
    </w:rPr>
  </w:style>
  <w:style w:type="paragraph" w:customStyle="1" w:styleId="Telemailweb">
    <w:name w:val="Tel/email/web"/>
    <w:basedOn w:val="Normal"/>
    <w:uiPriority w:val="99"/>
    <w:rsid w:val="000772C3"/>
    <w:pPr>
      <w:suppressAutoHyphens/>
      <w:adjustRightInd w:val="0"/>
      <w:spacing w:line="200" w:lineRule="atLeast"/>
      <w:jc w:val="right"/>
      <w:textAlignment w:val="center"/>
    </w:pPr>
    <w:rPr>
      <w:rFonts w:ascii="Frutiger-Light" w:eastAsia="Cambria" w:hAnsi="Frutiger-Light" w:cs="Frutiger-Light"/>
      <w:color w:val="FFFFFF"/>
      <w:sz w:val="16"/>
      <w:szCs w:val="16"/>
      <w:lang w:eastAsia="en-US" w:bidi="ar-SA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7359A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00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000C"/>
    <w:rPr>
      <w:rFonts w:ascii="Segoe UI" w:eastAsia="Century Gothic" w:hAnsi="Segoe UI" w:cs="Segoe UI"/>
      <w:sz w:val="18"/>
      <w:szCs w:val="18"/>
      <w:lang w:val="en-GB" w:eastAsia="en-GB" w:bidi="en-GB"/>
    </w:rPr>
  </w:style>
  <w:style w:type="paragraph" w:customStyle="1" w:styleId="element">
    <w:name w:val="element"/>
    <w:basedOn w:val="Normal"/>
    <w:rsid w:val="00D5720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BodyTextChar">
    <w:name w:val="Body Text Char"/>
    <w:basedOn w:val="DefaultParagraphFont"/>
    <w:link w:val="BodyText"/>
    <w:uiPriority w:val="1"/>
    <w:rsid w:val="002B231A"/>
    <w:rPr>
      <w:rFonts w:ascii="Century Gothic" w:eastAsia="Century Gothic" w:hAnsi="Century Gothic" w:cs="Century Gothic"/>
      <w:sz w:val="14"/>
      <w:szCs w:val="14"/>
      <w:lang w:val="en-GB" w:eastAsia="en-GB" w:bidi="en-GB"/>
    </w:rPr>
  </w:style>
  <w:style w:type="paragraph" w:customStyle="1" w:styleId="xmsonormal">
    <w:name w:val="x_msonormal"/>
    <w:basedOn w:val="Normal"/>
    <w:rsid w:val="00E21F57"/>
    <w:pPr>
      <w:widowControl/>
      <w:autoSpaceDE/>
      <w:autoSpaceDN/>
    </w:pPr>
    <w:rPr>
      <w:rFonts w:ascii="Calibri" w:eastAsia="Calibri" w:hAnsi="Calibri" w:cs="Calibri"/>
      <w:lang w:bidi="ar-SA"/>
    </w:rPr>
  </w:style>
  <w:style w:type="character" w:customStyle="1" w:styleId="fstextboxtolabelreadonly">
    <w:name w:val="fs_textboxtolabelreadonly"/>
    <w:basedOn w:val="DefaultParagraphFont"/>
    <w:rsid w:val="00F77291"/>
  </w:style>
  <w:style w:type="paragraph" w:customStyle="1" w:styleId="Default">
    <w:name w:val="Default"/>
    <w:rsid w:val="00F77291"/>
    <w:pPr>
      <w:widowControl/>
      <w:adjustRightInd w:val="0"/>
    </w:pPr>
    <w:rPr>
      <w:rFonts w:ascii="Calibri" w:hAnsi="Calibri" w:cs="Calibri"/>
      <w:color w:val="000000"/>
      <w:sz w:val="24"/>
      <w:szCs w:val="24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B1EA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B1EA6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9B1EA6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B7098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098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0980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098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0980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7098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C4D9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C4D9B"/>
    <w:rPr>
      <w:rFonts w:ascii="Century Gothic" w:eastAsia="Century Gothic" w:hAnsi="Century Gothic" w:cs="Century Gothic"/>
      <w:lang w:val="en-GB" w:eastAsia="en-GB" w:bidi="en-GB"/>
    </w:rPr>
  </w:style>
  <w:style w:type="paragraph" w:styleId="Footer">
    <w:name w:val="footer"/>
    <w:basedOn w:val="Normal"/>
    <w:link w:val="FooterChar"/>
    <w:uiPriority w:val="99"/>
    <w:unhideWhenUsed/>
    <w:rsid w:val="00DC4D9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C4D9B"/>
    <w:rPr>
      <w:rFonts w:ascii="Century Gothic" w:eastAsia="Century Gothic" w:hAnsi="Century Gothic" w:cs="Century Gothic"/>
      <w:lang w:val="en-GB" w:eastAsia="en-GB" w:bidi="en-GB"/>
    </w:rPr>
  </w:style>
  <w:style w:type="paragraph" w:styleId="Revision">
    <w:name w:val="Revision"/>
    <w:hidden/>
    <w:uiPriority w:val="99"/>
    <w:semiHidden/>
    <w:rsid w:val="00906DA9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5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2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74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822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12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416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992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042534">
                          <w:marLeft w:val="-3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717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362074">
                                  <w:marLeft w:val="-375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8739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971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3918886">
                                              <w:marLeft w:val="0"/>
                                              <w:marRight w:val="0"/>
                                              <w:marTop w:val="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6431512">
                                                  <w:marLeft w:val="-37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0203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8441995">
                                                  <w:marLeft w:val="-37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37915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23803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901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A362A7072F054BBB47AFA8AB8C3779" ma:contentTypeVersion="12" ma:contentTypeDescription="Create a new document." ma:contentTypeScope="" ma:versionID="00dbe1a1b2c8e8ff7e7caf00829a1090">
  <xsd:schema xmlns:xsd="http://www.w3.org/2001/XMLSchema" xmlns:xs="http://www.w3.org/2001/XMLSchema" xmlns:p="http://schemas.microsoft.com/office/2006/metadata/properties" xmlns:ns3="23ca7f83-00be-460b-a3a6-c1a46c5cf0b4" xmlns:ns4="84ed457a-0020-4855-8c83-ee798b6dac24" targetNamespace="http://schemas.microsoft.com/office/2006/metadata/properties" ma:root="true" ma:fieldsID="e53b6f7c98fd22784c445898eb8cd2c9" ns3:_="" ns4:_="">
    <xsd:import namespace="23ca7f83-00be-460b-a3a6-c1a46c5cf0b4"/>
    <xsd:import namespace="84ed457a-0020-4855-8c83-ee798b6dac2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a7f83-00be-460b-a3a6-c1a46c5cf0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ed457a-0020-4855-8c83-ee798b6dac2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4ed457a-0020-4855-8c83-ee798b6dac24">
      <UserInfo>
        <DisplayName>Gwen Morgan (HEIW)</DisplayName>
        <AccountId>1305</AccountId>
        <AccountType/>
      </UserInfo>
    </SharedWithUsers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E6A296-E389-4548-889F-B48741A109D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BC8D70-5B63-45FF-83CF-DCF4DB0217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ca7f83-00be-460b-a3a6-c1a46c5cf0b4"/>
    <ds:schemaRef ds:uri="84ed457a-0020-4855-8c83-ee798b6dac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84ed457a-0020-4855-8c83-ee798b6dac24"/>
  </ds:schemaRefs>
</ds:datastoreItem>
</file>

<file path=customXml/itemProps4.xml><?xml version="1.0" encoding="utf-8"?>
<ds:datastoreItem xmlns:ds="http://schemas.openxmlformats.org/officeDocument/2006/customXml" ds:itemID="{186B8364-7A93-4939-A22D-F2F841879EB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Helen Baker (HEIW)</dc:creator>
  <cp:lastModifiedBy>Grace Williams (HEIW)</cp:lastModifiedBy>
  <cp:revision>2</cp:revision>
  <cp:lastPrinted>2021-10-11T13:20:00Z</cp:lastPrinted>
  <dcterms:created xsi:type="dcterms:W3CDTF">2024-03-11T11:20:00Z</dcterms:created>
  <dcterms:modified xsi:type="dcterms:W3CDTF">2024-03-11T11:20:00Z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0x0101003AA362A7072F054BBB47AFA8AB8C3779</vt:lpwstr>
  </property>
</Properties>
</file>