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C3C955" w14:textId="77777777" w:rsidR="00F23568" w:rsidRDefault="00F23568">
      <w:r>
        <w:rPr>
          <w:noProof/>
        </w:rPr>
        <mc:AlternateContent>
          <mc:Choice Requires="wps">
            <w:drawing>
              <wp:anchor distT="0" distB="0" distL="114300" distR="114300" simplePos="0" relativeHeight="251658242" behindDoc="0" locked="0" layoutInCell="1" allowOverlap="1" wp14:anchorId="26468C80" wp14:editId="22638112">
                <wp:simplePos x="0" y="0"/>
                <wp:positionH relativeFrom="column">
                  <wp:posOffset>-533400</wp:posOffset>
                </wp:positionH>
                <wp:positionV relativeFrom="paragraph">
                  <wp:posOffset>-647700</wp:posOffset>
                </wp:positionV>
                <wp:extent cx="2362200" cy="647700"/>
                <wp:effectExtent l="0" t="0" r="0" b="0"/>
                <wp:wrapNone/>
                <wp:docPr id="2" name="Text Box 2"/>
                <wp:cNvGraphicFramePr/>
                <a:graphic xmlns:a="http://schemas.openxmlformats.org/drawingml/2006/main">
                  <a:graphicData uri="http://schemas.microsoft.com/office/word/2010/wordprocessingShape">
                    <wps:wsp>
                      <wps:cNvSpPr txBox="1"/>
                      <wps:spPr>
                        <a:xfrm>
                          <a:off x="0" y="0"/>
                          <a:ext cx="2362200" cy="647700"/>
                        </a:xfrm>
                        <a:prstGeom prst="rect">
                          <a:avLst/>
                        </a:prstGeom>
                        <a:solidFill>
                          <a:schemeClr val="lt1"/>
                        </a:solidFill>
                        <a:ln w="6350">
                          <a:noFill/>
                        </a:ln>
                      </wps:spPr>
                      <wps:txbx>
                        <w:txbxContent>
                          <w:p w14:paraId="49E75FEA" w14:textId="77777777" w:rsidR="00F23568" w:rsidRDefault="00F23568" w:rsidP="00F23568">
                            <w:r>
                              <w:rPr>
                                <w:noProof/>
                              </w:rPr>
                              <w:drawing>
                                <wp:inline distT="0" distB="0" distL="0" distR="0" wp14:anchorId="4FD35E60" wp14:editId="7AD86FD3">
                                  <wp:extent cx="2088118" cy="489585"/>
                                  <wp:effectExtent l="0" t="0" r="7620" b="5715"/>
                                  <wp:docPr id="5" name="Picture 5">
                                    <a:extLst xmlns:a="http://schemas.openxmlformats.org/drawingml/2006/main">
                                      <a:ext uri="{FF2B5EF4-FFF2-40B4-BE49-F238E27FC236}">
                                        <a16:creationId xmlns:a16="http://schemas.microsoft.com/office/drawing/2014/main" id="{2BAE7A7C-6E34-7E41-9CC8-6AF179D042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BAE7A7C-6E34-7E41-9CC8-6AF179D04294}"/>
                                              </a:ext>
                                            </a:extLst>
                                          </pic:cNvPr>
                                          <pic:cNvPicPr>
                                            <a:picLocks noChangeAspect="1"/>
                                          </pic:cNvPicPr>
                                        </pic:nvPicPr>
                                        <pic:blipFill>
                                          <a:blip r:embed="rId10"/>
                                          <a:stretch>
                                            <a:fillRect/>
                                          </a:stretch>
                                        </pic:blipFill>
                                        <pic:spPr>
                                          <a:xfrm>
                                            <a:off x="0" y="0"/>
                                            <a:ext cx="2092849" cy="49069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6468C80" id="_x0000_t202" coordsize="21600,21600" o:spt="202" path="m,l,21600r21600,l21600,xe">
                <v:stroke joinstyle="miter"/>
                <v:path gradientshapeok="t" o:connecttype="rect"/>
              </v:shapetype>
              <v:shape id="Text Box 2" o:spid="_x0000_s1026" type="#_x0000_t202" style="position:absolute;margin-left:-42pt;margin-top:-51pt;width:186pt;height:51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" fillcolor="white [3201]" stroked="f" strokeweight=".5pt">
                <v:textbox>
                  <w:txbxContent>
                    <w:p w14:paraId="49E75FEA" w14:textId="77777777" w:rsidR="00F23568" w:rsidRDefault="00F23568" w:rsidP="00F23568">
                      <w:r>
                        <w:rPr>
                          <w:noProof/>
                        </w:rPr>
                        <w:drawing>
                          <wp:inline distT="0" distB="0" distL="0" distR="0" wp14:anchorId="4FD35E60" wp14:editId="7AD86FD3">
                            <wp:extent cx="2088118" cy="489585"/>
                            <wp:effectExtent l="0" t="0" r="7620" b="5715"/>
                            <wp:docPr id="5" name="Picture 5">
                              <a:extLst xmlns:a="http://schemas.openxmlformats.org/drawingml/2006/main">
                                <a:ext uri="{FF2B5EF4-FFF2-40B4-BE49-F238E27FC236}">
                                  <a16:creationId xmlns:a16="http://schemas.microsoft.com/office/drawing/2014/main" id="{2BAE7A7C-6E34-7E41-9CC8-6AF179D042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BAE7A7C-6E34-7E41-9CC8-6AF179D04294}"/>
                                        </a:ext>
                                      </a:extLst>
                                    </pic:cNvPr>
                                    <pic:cNvPicPr>
                                      <a:picLocks noChangeAspect="1"/>
                                    </pic:cNvPicPr>
                                  </pic:nvPicPr>
                                  <pic:blipFill>
                                    <a:blip r:embed="rId11"/>
                                    <a:stretch>
                                      <a:fillRect/>
                                    </a:stretch>
                                  </pic:blipFill>
                                  <pic:spPr>
                                    <a:xfrm>
                                      <a:off x="0" y="0"/>
                                      <a:ext cx="2092849" cy="490694"/>
                                    </a:xfrm>
                                    <a:prstGeom prst="rect">
                                      <a:avLst/>
                                    </a:prstGeom>
                                  </pic:spPr>
                                </pic:pic>
                              </a:graphicData>
                            </a:graphic>
                          </wp:inline>
                        </w:drawing>
                      </w:r>
                    </w:p>
                  </w:txbxContent>
                </v:textbox>
              </v:shape>
            </w:pict>
          </mc:Fallback>
        </mc:AlternateContent>
      </w:r>
    </w:p>
    <w:sdt>
      <w:sdtPr>
        <w:id w:val="-1319949882"/>
        <w:docPartObj>
          <w:docPartGallery w:val="Cover Pages"/>
          <w:docPartUnique/>
        </w:docPartObj>
      </w:sdtPr>
      <w:sdtEndPr/>
      <w:sdtContent>
        <w:p w14:paraId="63AF5BEA" w14:textId="4B4E2A91" w:rsidR="00F23568" w:rsidRDefault="00F23568">
          <w:r>
            <w:rPr>
              <w:noProof/>
            </w:rPr>
            <mc:AlternateContent>
              <mc:Choice Requires="wpg">
                <w:drawing>
                  <wp:anchor distT="0" distB="0" distL="114300" distR="114300" simplePos="0" relativeHeight="251658240" behindDoc="0" locked="0" layoutInCell="1" allowOverlap="1" wp14:anchorId="39A47AB1" wp14:editId="397D65E9">
                    <wp:simplePos x="0" y="0"/>
                    <wp:positionH relativeFrom="page">
                      <wp:align>right</wp:align>
                    </wp:positionH>
                    <wp:positionV relativeFrom="page">
                      <wp:align>top</wp:align>
                    </wp:positionV>
                    <wp:extent cx="3113670" cy="10058400"/>
                    <wp:effectExtent l="0" t="0" r="0" b="0"/>
                    <wp:wrapNone/>
                    <wp:docPr id="453" name="Group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Rectangle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tangle 460"/>
                            <wps:cNvSpPr>
                              <a:spLocks noChangeArrowheads="1"/>
                            </wps:cNvSpPr>
                            <wps:spPr bwMode="auto">
                              <a:xfrm>
                                <a:off x="124691" y="0"/>
                                <a:ext cx="2971800" cy="10058400"/>
                              </a:xfrm>
                              <a:prstGeom prst="rect">
                                <a:avLst/>
                              </a:prstGeom>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tangle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500729FB" w14:textId="702036C8" w:rsidR="00F23568" w:rsidRDefault="00F23568">
                                  <w:pPr>
                                    <w:pStyle w:val="NoSpacing"/>
                                    <w:rPr>
                                      <w:color w:val="FFFFFF" w:themeColor="background1"/>
                                      <w:sz w:val="96"/>
                                      <w:szCs w:val="96"/>
                                    </w:rPr>
                                  </w:pPr>
                                </w:p>
                              </w:txbxContent>
                            </wps:txbx>
                            <wps:bodyPr rot="0" vert="horz" wrap="square" lIns="365760" tIns="182880" rIns="182880" bIns="182880" anchor="b" anchorCtr="0" upright="1">
                              <a:noAutofit/>
                            </wps:bodyPr>
                          </wps:wsp>
                          <wps:wsp>
                            <wps:cNvPr id="462" name="Rectangle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rPr>
                                    <w:alias w:val="Auth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30E298FD" w14:textId="28A4F62B" w:rsidR="00F23568" w:rsidRDefault="001674F7">
                                      <w:pPr>
                                        <w:pStyle w:val="NoSpacing"/>
                                        <w:spacing w:line="360" w:lineRule="auto"/>
                                        <w:rPr>
                                          <w:color w:val="FFFFFF" w:themeColor="background1"/>
                                        </w:rPr>
                                      </w:pPr>
                                      <w:r>
                                        <w:rPr>
                                          <w:color w:val="FFFFFF" w:themeColor="background1"/>
                                        </w:rPr>
                                        <w:t>(HEIW)</w:t>
                                      </w:r>
                                    </w:p>
                                  </w:sdtContent>
                                </w:sdt>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39A47AB1" id="Group 453" o:spid="_x0000_s1027" style="position:absolute;margin-left:193.95pt;margin-top:0;width:245.15pt;height:11in;z-index:251658240;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">
                    <v:rect id="Rectangle 459" o:spid="_x0000_s1028"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" fillcolor="#a8d08d [1945]" stroked="f" strokecolor="white" strokeweight="1pt">
                      <v:fill r:id="rId12" o:title="" opacity="52428f" color2="white [3212]" o:opacity2="52428f" type="pattern"/>
                      <v:shadow color="#d8d8d8" offset="3pt,3pt"/>
                    </v:rect>
                    <v:rect id="Rectangle 460" o:spid="_x0000_s1029"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" fillcolor="#a8d08d [1945]" stroked="f" strokecolor="#d8d8d8"/>
                    <v:rect id="Rectangle 461" o:spid="_x0000_s1030"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p w14:paraId="500729FB" w14:textId="702036C8" w:rsidR="00F23568" w:rsidRDefault="00F23568">
                            <w:pPr>
                              <w:pStyle w:val="NoSpacing"/>
                              <w:rPr>
                                <w:color w:val="FFFFFF" w:themeColor="background1"/>
                                <w:sz w:val="96"/>
                                <w:szCs w:val="96"/>
                              </w:rPr>
                            </w:pPr>
                          </w:p>
                        </w:txbxContent>
                      </v:textbox>
                    </v:rect>
                    <v:rect id="Rectangle 9" o:spid="_x0000_s1031"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sdt>
                            <w:sdtPr>
                              <w:rPr>
                                <w:color w:val="FFFFFF" w:themeColor="background1"/>
                              </w:rPr>
                              <w:alias w:val="Author"/>
                              <w:id w:val="1380359617"/>
                              <w:dataBinding w:prefixMappings="xmlns:ns0='http://schemas.openxmlformats.org/package/2006/metadata/core-properties' xmlns:ns1='http://purl.org/dc/elements/1.1/'" w:xpath="/ns0:coreProperties[1]/ns1:creator[1]" w:storeItemID="{6C3C8BC8-F283-45AE-878A-BAB7291924A1}"/>
                              <w:text/>
                            </w:sdtPr>
                            <w:sdtContent>
                              <w:p w14:paraId="30E298FD" w14:textId="28A4F62B" w:rsidR="00F23568" w:rsidRDefault="001674F7">
                                <w:pPr>
                                  <w:pStyle w:val="NoSpacing"/>
                                  <w:spacing w:line="360" w:lineRule="auto"/>
                                  <w:rPr>
                                    <w:color w:val="FFFFFF" w:themeColor="background1"/>
                                  </w:rPr>
                                </w:pPr>
                                <w:r>
                                  <w:rPr>
                                    <w:color w:val="FFFFFF" w:themeColor="background1"/>
                                  </w:rPr>
                                  <w:t>(HEIW)</w:t>
                                </w:r>
                              </w:p>
                            </w:sdtContent>
                          </w:sdt>
                        </w:txbxContent>
                      </v:textbox>
                    </v:rect>
                    <w10:wrap anchorx="page" anchory="page"/>
                  </v:group>
                </w:pict>
              </mc:Fallback>
            </mc:AlternateContent>
          </w:r>
          <w:r>
            <w:rPr>
              <w:noProof/>
            </w:rPr>
            <mc:AlternateContent>
              <mc:Choice Requires="wps">
                <w:drawing>
                  <wp:anchor distT="0" distB="0" distL="114300" distR="114300" simplePos="0" relativeHeight="251658241" behindDoc="0" locked="0" layoutInCell="0" allowOverlap="1" wp14:anchorId="06F85F34" wp14:editId="1ABB66CD">
                    <wp:simplePos x="0" y="0"/>
                    <wp:positionH relativeFrom="page">
                      <wp:align>left</wp:align>
                    </wp:positionH>
                    <mc:AlternateContent>
                      <mc:Choice Requires="wp14">
                        <wp:positionV relativeFrom="page">
                          <wp14:pctPosVOffset>25000</wp14:pctPosVOffset>
                        </wp:positionV>
                      </mc:Choice>
                      <mc:Fallback>
                        <wp:positionV relativeFrom="page">
                          <wp:posOffset>2672715</wp:posOffset>
                        </wp:positionV>
                      </mc:Fallback>
                    </mc:AlternateContent>
                    <wp:extent cx="6970395" cy="640080"/>
                    <wp:effectExtent l="0" t="0" r="20955" b="20320"/>
                    <wp:wrapNone/>
                    <wp:docPr id="463" name="Rectangle 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chemeClr val="tx1"/>
                            </a:solidFill>
                            <a:ln w="19050">
                              <a:solidFill>
                                <a:schemeClr val="tx1"/>
                              </a:solidFill>
                              <a:miter lim="800000"/>
                              <a:headEnd/>
                              <a:tailEnd/>
                            </a:ln>
                          </wps:spPr>
                          <wps:txbx>
                            <w:txbxContent>
                              <w:sdt>
                                <w:sdtPr>
                                  <w:rPr>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EndPr/>
                                <w:sdtContent>
                                  <w:p w14:paraId="3721905B" w14:textId="13548CDC" w:rsidR="00F23568" w:rsidRDefault="00F23568">
                                    <w:pPr>
                                      <w:pStyle w:val="NoSpacing"/>
                                      <w:jc w:val="right"/>
                                      <w:rPr>
                                        <w:color w:val="FFFFFF" w:themeColor="background1"/>
                                        <w:sz w:val="72"/>
                                        <w:szCs w:val="72"/>
                                      </w:rPr>
                                    </w:pPr>
                                    <w:r>
                                      <w:rPr>
                                        <w:color w:val="FFFFFF" w:themeColor="background1"/>
                                        <w:sz w:val="72"/>
                                        <w:szCs w:val="72"/>
                                      </w:rPr>
                                      <w:t>Guide and Toolkit for New Qualification Development</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06F85F34" id="Rectangle 463" o:spid="_x0000_s1032" style="position:absolute;margin-left:0;margin-top:0;width:548.85pt;height:50.4pt;z-index:251658241;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" o:allowincell="f" fillcolor="black [3213]" strokecolor="black [3213]" strokeweight="1.5pt">
                    <v:textbox style="mso-fit-shape-to-text:t" inset="14.4pt,,14.4pt">
                      <w:txbxContent>
                        <w:sdt>
                          <w:sdtPr>
                            <w:rPr>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Content>
                            <w:p w14:paraId="3721905B" w14:textId="13548CDC" w:rsidR="00F23568" w:rsidRDefault="00F23568">
                              <w:pPr>
                                <w:pStyle w:val="NoSpacing"/>
                                <w:jc w:val="right"/>
                                <w:rPr>
                                  <w:color w:val="FFFFFF" w:themeColor="background1"/>
                                  <w:sz w:val="72"/>
                                  <w:szCs w:val="72"/>
                                </w:rPr>
                              </w:pPr>
                              <w:r>
                                <w:rPr>
                                  <w:color w:val="FFFFFF" w:themeColor="background1"/>
                                  <w:sz w:val="72"/>
                                  <w:szCs w:val="72"/>
                                </w:rPr>
                                <w:t>Guide and Toolkit for New Qualification Development</w:t>
                              </w:r>
                            </w:p>
                          </w:sdtContent>
                        </w:sdt>
                      </w:txbxContent>
                    </v:textbox>
                    <w10:wrap anchorx="page" anchory="page"/>
                  </v:rect>
                </w:pict>
              </mc:Fallback>
            </mc:AlternateContent>
          </w:r>
        </w:p>
        <w:p w14:paraId="7CD41565" w14:textId="000894E5" w:rsidR="00F23568" w:rsidRDefault="00F23568">
          <w:r>
            <w:rPr>
              <w:noProof/>
            </w:rPr>
            <mc:AlternateContent>
              <mc:Choice Requires="wps">
                <w:drawing>
                  <wp:anchor distT="0" distB="0" distL="114300" distR="114300" simplePos="0" relativeHeight="251658244" behindDoc="0" locked="0" layoutInCell="1" allowOverlap="1" wp14:anchorId="6444CD03" wp14:editId="6E65FF47">
                    <wp:simplePos x="0" y="0"/>
                    <wp:positionH relativeFrom="column">
                      <wp:posOffset>1057276</wp:posOffset>
                    </wp:positionH>
                    <wp:positionV relativeFrom="paragraph">
                      <wp:posOffset>2419350</wp:posOffset>
                    </wp:positionV>
                    <wp:extent cx="5181600" cy="3352800"/>
                    <wp:effectExtent l="0" t="0" r="0" b="0"/>
                    <wp:wrapNone/>
                    <wp:docPr id="4" name="Text Box 4"/>
                    <wp:cNvGraphicFramePr/>
                    <a:graphic xmlns:a="http://schemas.openxmlformats.org/drawingml/2006/main">
                      <a:graphicData uri="http://schemas.microsoft.com/office/word/2010/wordprocessingShape">
                        <wps:wsp>
                          <wps:cNvSpPr txBox="1"/>
                          <wps:spPr>
                            <a:xfrm>
                              <a:off x="0" y="0"/>
                              <a:ext cx="5181600" cy="3352800"/>
                            </a:xfrm>
                            <a:prstGeom prst="rect">
                              <a:avLst/>
                            </a:prstGeom>
                            <a:solidFill>
                              <a:schemeClr val="lt1"/>
                            </a:solidFill>
                            <a:ln w="6350">
                              <a:noFill/>
                            </a:ln>
                          </wps:spPr>
                          <wps:txbx>
                            <w:txbxContent>
                              <w:p w14:paraId="66AD8693" w14:textId="34BFEADB" w:rsidR="00F23568" w:rsidRDefault="00F23568">
                                <w:r>
                                  <w:rPr>
                                    <w:noProof/>
                                  </w:rPr>
                                  <w:drawing>
                                    <wp:inline distT="0" distB="0" distL="0" distR="0" wp14:anchorId="41A19C77" wp14:editId="0C0CA24F">
                                      <wp:extent cx="5086350" cy="3313430"/>
                                      <wp:effectExtent l="0" t="0" r="0" b="1270"/>
                                      <wp:docPr id="6" name="Picture 6" descr="Interior designers discussing blueprints hanging in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nterior designers discussing blueprints hanging in office"/>
                                              <pic:cNvPicPr/>
                                            </pic:nvPicPr>
                                            <pic:blipFill>
                                              <a:blip r:embed="rId13">
                                                <a:extLst>
                                                  <a:ext uri="{28A0092B-C50C-407E-A947-70E740481C1C}">
                                                    <a14:useLocalDpi xmlns:a14="http://schemas.microsoft.com/office/drawing/2010/main" val="0"/>
                                                  </a:ext>
                                                </a:extLst>
                                              </a:blip>
                                              <a:stretch>
                                                <a:fillRect/>
                                              </a:stretch>
                                            </pic:blipFill>
                                            <pic:spPr>
                                              <a:xfrm>
                                                <a:off x="0" y="0"/>
                                                <a:ext cx="5104600" cy="3325319"/>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4CD03" id="Text Box 4" o:spid="_x0000_s1033" type="#_x0000_t202" style="position:absolute;margin-left:83.25pt;margin-top:190.5pt;width:408pt;height:264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" fillcolor="white [3201]" stroked="f" strokeweight=".5pt">
                    <v:textbox>
                      <w:txbxContent>
                        <w:p w14:paraId="66AD8693" w14:textId="34BFEADB" w:rsidR="00F23568" w:rsidRDefault="00F23568">
                          <w:r>
                            <w:rPr>
                              <w:noProof/>
                            </w:rPr>
                            <w:drawing>
                              <wp:inline distT="0" distB="0" distL="0" distR="0" wp14:anchorId="41A19C77" wp14:editId="0C0CA24F">
                                <wp:extent cx="5086350" cy="3313430"/>
                                <wp:effectExtent l="0" t="0" r="0" b="1270"/>
                                <wp:docPr id="6" name="Picture 6" descr="Interior designers discussing blueprints hanging in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nterior designers discussing blueprints hanging in office"/>
                                        <pic:cNvPicPr/>
                                      </pic:nvPicPr>
                                      <pic:blipFill>
                                        <a:blip r:embed="rId14">
                                          <a:extLst>
                                            <a:ext uri="{28A0092B-C50C-407E-A947-70E740481C1C}">
                                              <a14:useLocalDpi xmlns:a14="http://schemas.microsoft.com/office/drawing/2010/main" val="0"/>
                                            </a:ext>
                                          </a:extLst>
                                        </a:blip>
                                        <a:stretch>
                                          <a:fillRect/>
                                        </a:stretch>
                                      </pic:blipFill>
                                      <pic:spPr>
                                        <a:xfrm>
                                          <a:off x="0" y="0"/>
                                          <a:ext cx="5104600" cy="3325319"/>
                                        </a:xfrm>
                                        <a:prstGeom prst="rect">
                                          <a:avLst/>
                                        </a:prstGeom>
                                      </pic:spPr>
                                    </pic:pic>
                                  </a:graphicData>
                                </a:graphic>
                              </wp:inline>
                            </w:drawing>
                          </w:r>
                        </w:p>
                      </w:txbxContent>
                    </v:textbox>
                  </v:shape>
                </w:pict>
              </mc:Fallback>
            </mc:AlternateContent>
          </w:r>
          <w:r>
            <w:rPr>
              <w:noProof/>
            </w:rPr>
            <mc:AlternateContent>
              <mc:Choice Requires="wps">
                <w:drawing>
                  <wp:anchor distT="0" distB="0" distL="114300" distR="114300" simplePos="0" relativeHeight="251658243" behindDoc="0" locked="0" layoutInCell="1" allowOverlap="1" wp14:anchorId="3080FE59" wp14:editId="5E5B44A9">
                    <wp:simplePos x="0" y="0"/>
                    <wp:positionH relativeFrom="column">
                      <wp:posOffset>1143001</wp:posOffset>
                    </wp:positionH>
                    <wp:positionV relativeFrom="paragraph">
                      <wp:posOffset>7067550</wp:posOffset>
                    </wp:positionV>
                    <wp:extent cx="2476500" cy="1943100"/>
                    <wp:effectExtent l="0" t="0" r="0" b="0"/>
                    <wp:wrapNone/>
                    <wp:docPr id="1" name="Text Box 1"/>
                    <wp:cNvGraphicFramePr/>
                    <a:graphic xmlns:a="http://schemas.openxmlformats.org/drawingml/2006/main">
                      <a:graphicData uri="http://schemas.microsoft.com/office/word/2010/wordprocessingShape">
                        <wps:wsp>
                          <wps:cNvSpPr txBox="1"/>
                          <wps:spPr>
                            <a:xfrm>
                              <a:off x="0" y="0"/>
                              <a:ext cx="2476500" cy="1943100"/>
                            </a:xfrm>
                            <a:prstGeom prst="rect">
                              <a:avLst/>
                            </a:prstGeom>
                            <a:solidFill>
                              <a:schemeClr val="lt1"/>
                            </a:solidFill>
                            <a:ln w="6350">
                              <a:noFill/>
                            </a:ln>
                          </wps:spPr>
                          <wps:txbx>
                            <w:txbxContent>
                              <w:p w14:paraId="62D1F8E8" w14:textId="77777777" w:rsidR="00F23568" w:rsidRDefault="00F23568" w:rsidP="00F23568">
                                <w:r>
                                  <w:rPr>
                                    <w:noProof/>
                                  </w:rPr>
                                  <w:drawing>
                                    <wp:inline distT="0" distB="0" distL="0" distR="0" wp14:anchorId="3357ABCF" wp14:editId="180BD68A">
                                      <wp:extent cx="2253244" cy="17716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87065" cy="187686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80FE59" id="Text Box 1" o:spid="_x0000_s1034" type="#_x0000_t202" style="position:absolute;margin-left:90pt;margin-top:556.5pt;width:195pt;height:15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" fillcolor="white [3201]" stroked="f" strokeweight=".5pt">
                    <v:textbox>
                      <w:txbxContent>
                        <w:p w14:paraId="62D1F8E8" w14:textId="77777777" w:rsidR="00F23568" w:rsidRDefault="00F23568" w:rsidP="00F23568">
                          <w:r>
                            <w:rPr>
                              <w:noProof/>
                            </w:rPr>
                            <w:drawing>
                              <wp:inline distT="0" distB="0" distL="0" distR="0" wp14:anchorId="3357ABCF" wp14:editId="180BD68A">
                                <wp:extent cx="2253244" cy="17716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87065" cy="1876869"/>
                                        </a:xfrm>
                                        <a:prstGeom prst="rect">
                                          <a:avLst/>
                                        </a:prstGeom>
                                        <a:noFill/>
                                        <a:ln>
                                          <a:noFill/>
                                        </a:ln>
                                      </pic:spPr>
                                    </pic:pic>
                                  </a:graphicData>
                                </a:graphic>
                              </wp:inline>
                            </w:drawing>
                          </w:r>
                        </w:p>
                      </w:txbxContent>
                    </v:textbox>
                  </v:shape>
                </w:pict>
              </mc:Fallback>
            </mc:AlternateContent>
          </w:r>
          <w:r>
            <w:br w:type="page"/>
          </w:r>
        </w:p>
      </w:sdtContent>
    </w:sdt>
    <w:sdt>
      <w:sdtPr>
        <w:rPr>
          <w:rFonts w:asciiTheme="minorHAnsi" w:eastAsiaTheme="minorHAnsi" w:hAnsiTheme="minorHAnsi" w:cstheme="minorBidi"/>
          <w:color w:val="auto"/>
          <w:sz w:val="22"/>
          <w:szCs w:val="22"/>
          <w:lang w:val="en-GB"/>
        </w:rPr>
        <w:id w:val="8715992"/>
        <w:docPartObj>
          <w:docPartGallery w:val="Table of Contents"/>
          <w:docPartUnique/>
        </w:docPartObj>
      </w:sdtPr>
      <w:sdtEndPr>
        <w:rPr>
          <w:b/>
          <w:bCs/>
          <w:noProof/>
        </w:rPr>
      </w:sdtEndPr>
      <w:sdtContent>
        <w:p w14:paraId="052FAFD9" w14:textId="5C4C9020" w:rsidR="002265B6" w:rsidRDefault="002265B6">
          <w:pPr>
            <w:pStyle w:val="TOCHeading"/>
          </w:pPr>
          <w:r>
            <w:t>Contents</w:t>
          </w:r>
        </w:p>
        <w:p w14:paraId="51AA1F0E" w14:textId="52964911" w:rsidR="007C6849" w:rsidRDefault="002265B6">
          <w:pPr>
            <w:pStyle w:val="TOC1"/>
            <w:tabs>
              <w:tab w:val="right" w:leader="dot" w:pos="9016"/>
            </w:tabs>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201324634" w:history="1">
            <w:r w:rsidR="007C6849" w:rsidRPr="00040150">
              <w:rPr>
                <w:rStyle w:val="Hyperlink"/>
                <w:noProof/>
              </w:rPr>
              <w:t>Development Process Flowchart</w:t>
            </w:r>
            <w:r w:rsidR="007C6849">
              <w:rPr>
                <w:noProof/>
                <w:webHidden/>
              </w:rPr>
              <w:tab/>
            </w:r>
            <w:r w:rsidR="007C6849">
              <w:rPr>
                <w:noProof/>
                <w:webHidden/>
              </w:rPr>
              <w:fldChar w:fldCharType="begin"/>
            </w:r>
            <w:r w:rsidR="007C6849">
              <w:rPr>
                <w:noProof/>
                <w:webHidden/>
              </w:rPr>
              <w:instrText xml:space="preserve"> PAGEREF _Toc201324634 \h </w:instrText>
            </w:r>
            <w:r w:rsidR="007C6849">
              <w:rPr>
                <w:noProof/>
                <w:webHidden/>
              </w:rPr>
            </w:r>
            <w:r w:rsidR="007C6849">
              <w:rPr>
                <w:noProof/>
                <w:webHidden/>
              </w:rPr>
              <w:fldChar w:fldCharType="separate"/>
            </w:r>
            <w:r w:rsidR="007C6849">
              <w:rPr>
                <w:noProof/>
                <w:webHidden/>
              </w:rPr>
              <w:t>2</w:t>
            </w:r>
            <w:r w:rsidR="007C6849">
              <w:rPr>
                <w:noProof/>
                <w:webHidden/>
              </w:rPr>
              <w:fldChar w:fldCharType="end"/>
            </w:r>
          </w:hyperlink>
        </w:p>
        <w:p w14:paraId="06762CCA" w14:textId="7A85B771" w:rsidR="007C6849" w:rsidRDefault="007C6849">
          <w:pPr>
            <w:pStyle w:val="TOC1"/>
            <w:tabs>
              <w:tab w:val="right" w:leader="dot" w:pos="9016"/>
            </w:tabs>
            <w:rPr>
              <w:rFonts w:eastAsiaTheme="minorEastAsia"/>
              <w:noProof/>
              <w:kern w:val="2"/>
              <w:sz w:val="24"/>
              <w:szCs w:val="24"/>
              <w:lang w:eastAsia="en-GB"/>
              <w14:ligatures w14:val="standardContextual"/>
            </w:rPr>
          </w:pPr>
          <w:hyperlink w:anchor="_Toc201324635" w:history="1">
            <w:r w:rsidRPr="00040150">
              <w:rPr>
                <w:rStyle w:val="Hyperlink"/>
                <w:noProof/>
              </w:rPr>
              <w:t>Details for each stage of flow diagram</w:t>
            </w:r>
            <w:r>
              <w:rPr>
                <w:noProof/>
                <w:webHidden/>
              </w:rPr>
              <w:tab/>
            </w:r>
            <w:r>
              <w:rPr>
                <w:noProof/>
                <w:webHidden/>
              </w:rPr>
              <w:fldChar w:fldCharType="begin"/>
            </w:r>
            <w:r>
              <w:rPr>
                <w:noProof/>
                <w:webHidden/>
              </w:rPr>
              <w:instrText xml:space="preserve"> PAGEREF _Toc201324635 \h </w:instrText>
            </w:r>
            <w:r>
              <w:rPr>
                <w:noProof/>
                <w:webHidden/>
              </w:rPr>
            </w:r>
            <w:r>
              <w:rPr>
                <w:noProof/>
                <w:webHidden/>
              </w:rPr>
              <w:fldChar w:fldCharType="separate"/>
            </w:r>
            <w:r>
              <w:rPr>
                <w:noProof/>
                <w:webHidden/>
              </w:rPr>
              <w:t>4</w:t>
            </w:r>
            <w:r>
              <w:rPr>
                <w:noProof/>
                <w:webHidden/>
              </w:rPr>
              <w:fldChar w:fldCharType="end"/>
            </w:r>
          </w:hyperlink>
        </w:p>
        <w:p w14:paraId="7EA0E68B" w14:textId="5AD5ADF1" w:rsidR="007C6849" w:rsidRDefault="007C6849">
          <w:pPr>
            <w:pStyle w:val="TOC1"/>
            <w:tabs>
              <w:tab w:val="right" w:leader="dot" w:pos="9016"/>
            </w:tabs>
            <w:rPr>
              <w:rFonts w:eastAsiaTheme="minorEastAsia"/>
              <w:noProof/>
              <w:kern w:val="2"/>
              <w:sz w:val="24"/>
              <w:szCs w:val="24"/>
              <w:lang w:eastAsia="en-GB"/>
              <w14:ligatures w14:val="standardContextual"/>
            </w:rPr>
          </w:pPr>
          <w:hyperlink w:anchor="_Toc201324636" w:history="1">
            <w:r w:rsidRPr="00040150">
              <w:rPr>
                <w:rStyle w:val="Hyperlink"/>
                <w:noProof/>
              </w:rPr>
              <w:t>Appendix</w:t>
            </w:r>
            <w:r>
              <w:rPr>
                <w:noProof/>
                <w:webHidden/>
              </w:rPr>
              <w:tab/>
            </w:r>
            <w:r>
              <w:rPr>
                <w:noProof/>
                <w:webHidden/>
              </w:rPr>
              <w:fldChar w:fldCharType="begin"/>
            </w:r>
            <w:r>
              <w:rPr>
                <w:noProof/>
                <w:webHidden/>
              </w:rPr>
              <w:instrText xml:space="preserve"> PAGEREF _Toc201324636 \h </w:instrText>
            </w:r>
            <w:r>
              <w:rPr>
                <w:noProof/>
                <w:webHidden/>
              </w:rPr>
            </w:r>
            <w:r>
              <w:rPr>
                <w:noProof/>
                <w:webHidden/>
              </w:rPr>
              <w:fldChar w:fldCharType="separate"/>
            </w:r>
            <w:r>
              <w:rPr>
                <w:noProof/>
                <w:webHidden/>
              </w:rPr>
              <w:t>7</w:t>
            </w:r>
            <w:r>
              <w:rPr>
                <w:noProof/>
                <w:webHidden/>
              </w:rPr>
              <w:fldChar w:fldCharType="end"/>
            </w:r>
          </w:hyperlink>
        </w:p>
        <w:p w14:paraId="7DB9664B" w14:textId="68A83FFF"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37" w:history="1">
            <w:r w:rsidRPr="00040150">
              <w:rPr>
                <w:rStyle w:val="Hyperlink"/>
                <w:noProof/>
              </w:rPr>
              <w:t>Appendix 1 - Terms of Reference</w:t>
            </w:r>
            <w:r>
              <w:rPr>
                <w:noProof/>
                <w:webHidden/>
              </w:rPr>
              <w:tab/>
            </w:r>
            <w:r>
              <w:rPr>
                <w:noProof/>
                <w:webHidden/>
              </w:rPr>
              <w:fldChar w:fldCharType="begin"/>
            </w:r>
            <w:r>
              <w:rPr>
                <w:noProof/>
                <w:webHidden/>
              </w:rPr>
              <w:instrText xml:space="preserve"> PAGEREF _Toc201324637 \h </w:instrText>
            </w:r>
            <w:r>
              <w:rPr>
                <w:noProof/>
                <w:webHidden/>
              </w:rPr>
            </w:r>
            <w:r>
              <w:rPr>
                <w:noProof/>
                <w:webHidden/>
              </w:rPr>
              <w:fldChar w:fldCharType="separate"/>
            </w:r>
            <w:r>
              <w:rPr>
                <w:noProof/>
                <w:webHidden/>
              </w:rPr>
              <w:t>7</w:t>
            </w:r>
            <w:r>
              <w:rPr>
                <w:noProof/>
                <w:webHidden/>
              </w:rPr>
              <w:fldChar w:fldCharType="end"/>
            </w:r>
          </w:hyperlink>
        </w:p>
        <w:p w14:paraId="4C963891" w14:textId="750A1C98"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38" w:history="1">
            <w:r w:rsidRPr="00040150">
              <w:rPr>
                <w:rStyle w:val="Hyperlink"/>
                <w:noProof/>
              </w:rPr>
              <w:t>Appendix 2 – Template for individual units</w:t>
            </w:r>
            <w:r>
              <w:rPr>
                <w:noProof/>
                <w:webHidden/>
              </w:rPr>
              <w:tab/>
            </w:r>
            <w:r>
              <w:rPr>
                <w:noProof/>
                <w:webHidden/>
              </w:rPr>
              <w:fldChar w:fldCharType="begin"/>
            </w:r>
            <w:r>
              <w:rPr>
                <w:noProof/>
                <w:webHidden/>
              </w:rPr>
              <w:instrText xml:space="preserve"> PAGEREF _Toc201324638 \h </w:instrText>
            </w:r>
            <w:r>
              <w:rPr>
                <w:noProof/>
                <w:webHidden/>
              </w:rPr>
            </w:r>
            <w:r>
              <w:rPr>
                <w:noProof/>
                <w:webHidden/>
              </w:rPr>
              <w:fldChar w:fldCharType="separate"/>
            </w:r>
            <w:r>
              <w:rPr>
                <w:noProof/>
                <w:webHidden/>
              </w:rPr>
              <w:t>7</w:t>
            </w:r>
            <w:r>
              <w:rPr>
                <w:noProof/>
                <w:webHidden/>
              </w:rPr>
              <w:fldChar w:fldCharType="end"/>
            </w:r>
          </w:hyperlink>
        </w:p>
        <w:p w14:paraId="3A04ED1D" w14:textId="0270F3F5"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39" w:history="1">
            <w:r w:rsidRPr="00040150">
              <w:rPr>
                <w:rStyle w:val="Hyperlink"/>
                <w:noProof/>
              </w:rPr>
              <w:t>Appendix 3 – Overview of units</w:t>
            </w:r>
            <w:r>
              <w:rPr>
                <w:noProof/>
                <w:webHidden/>
              </w:rPr>
              <w:tab/>
            </w:r>
            <w:r>
              <w:rPr>
                <w:noProof/>
                <w:webHidden/>
              </w:rPr>
              <w:fldChar w:fldCharType="begin"/>
            </w:r>
            <w:r>
              <w:rPr>
                <w:noProof/>
                <w:webHidden/>
              </w:rPr>
              <w:instrText xml:space="preserve"> PAGEREF _Toc201324639 \h </w:instrText>
            </w:r>
            <w:r>
              <w:rPr>
                <w:noProof/>
                <w:webHidden/>
              </w:rPr>
            </w:r>
            <w:r>
              <w:rPr>
                <w:noProof/>
                <w:webHidden/>
              </w:rPr>
              <w:fldChar w:fldCharType="separate"/>
            </w:r>
            <w:r>
              <w:rPr>
                <w:noProof/>
                <w:webHidden/>
              </w:rPr>
              <w:t>7</w:t>
            </w:r>
            <w:r>
              <w:rPr>
                <w:noProof/>
                <w:webHidden/>
              </w:rPr>
              <w:fldChar w:fldCharType="end"/>
            </w:r>
          </w:hyperlink>
        </w:p>
        <w:p w14:paraId="6A095497" w14:textId="6B2141A9"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0" w:history="1">
            <w:r w:rsidRPr="00040150">
              <w:rPr>
                <w:rStyle w:val="Hyperlink"/>
                <w:noProof/>
              </w:rPr>
              <w:t>Appendix 4 – Approach for Delivery</w:t>
            </w:r>
            <w:r>
              <w:rPr>
                <w:noProof/>
                <w:webHidden/>
              </w:rPr>
              <w:tab/>
            </w:r>
            <w:r>
              <w:rPr>
                <w:noProof/>
                <w:webHidden/>
              </w:rPr>
              <w:fldChar w:fldCharType="begin"/>
            </w:r>
            <w:r>
              <w:rPr>
                <w:noProof/>
                <w:webHidden/>
              </w:rPr>
              <w:instrText xml:space="preserve"> PAGEREF _Toc201324640 \h </w:instrText>
            </w:r>
            <w:r>
              <w:rPr>
                <w:noProof/>
                <w:webHidden/>
              </w:rPr>
            </w:r>
            <w:r>
              <w:rPr>
                <w:noProof/>
                <w:webHidden/>
              </w:rPr>
              <w:fldChar w:fldCharType="separate"/>
            </w:r>
            <w:r>
              <w:rPr>
                <w:noProof/>
                <w:webHidden/>
              </w:rPr>
              <w:t>7</w:t>
            </w:r>
            <w:r>
              <w:rPr>
                <w:noProof/>
                <w:webHidden/>
              </w:rPr>
              <w:fldChar w:fldCharType="end"/>
            </w:r>
          </w:hyperlink>
        </w:p>
        <w:p w14:paraId="02FF03A5" w14:textId="4E56138A"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1" w:history="1">
            <w:r w:rsidRPr="00040150">
              <w:rPr>
                <w:rStyle w:val="Hyperlink"/>
                <w:noProof/>
              </w:rPr>
              <w:t>Appendix 5 – Summary of Qualifications Form</w:t>
            </w:r>
            <w:r>
              <w:rPr>
                <w:noProof/>
                <w:webHidden/>
              </w:rPr>
              <w:tab/>
            </w:r>
            <w:r>
              <w:rPr>
                <w:noProof/>
                <w:webHidden/>
              </w:rPr>
              <w:fldChar w:fldCharType="begin"/>
            </w:r>
            <w:r>
              <w:rPr>
                <w:noProof/>
                <w:webHidden/>
              </w:rPr>
              <w:instrText xml:space="preserve"> PAGEREF _Toc201324641 \h </w:instrText>
            </w:r>
            <w:r>
              <w:rPr>
                <w:noProof/>
                <w:webHidden/>
              </w:rPr>
            </w:r>
            <w:r>
              <w:rPr>
                <w:noProof/>
                <w:webHidden/>
              </w:rPr>
              <w:fldChar w:fldCharType="separate"/>
            </w:r>
            <w:r>
              <w:rPr>
                <w:noProof/>
                <w:webHidden/>
              </w:rPr>
              <w:t>7</w:t>
            </w:r>
            <w:r>
              <w:rPr>
                <w:noProof/>
                <w:webHidden/>
              </w:rPr>
              <w:fldChar w:fldCharType="end"/>
            </w:r>
          </w:hyperlink>
        </w:p>
        <w:p w14:paraId="0C3B7BCE" w14:textId="2C760794"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2" w:history="1">
            <w:r w:rsidRPr="00040150">
              <w:rPr>
                <w:rStyle w:val="Hyperlink"/>
                <w:noProof/>
              </w:rPr>
              <w:t>Appendix 6 – QA of Assessment &amp; Methodology</w:t>
            </w:r>
            <w:r>
              <w:rPr>
                <w:noProof/>
                <w:webHidden/>
              </w:rPr>
              <w:tab/>
            </w:r>
            <w:r>
              <w:rPr>
                <w:noProof/>
                <w:webHidden/>
              </w:rPr>
              <w:fldChar w:fldCharType="begin"/>
            </w:r>
            <w:r>
              <w:rPr>
                <w:noProof/>
                <w:webHidden/>
              </w:rPr>
              <w:instrText xml:space="preserve"> PAGEREF _Toc201324642 \h </w:instrText>
            </w:r>
            <w:r>
              <w:rPr>
                <w:noProof/>
                <w:webHidden/>
              </w:rPr>
            </w:r>
            <w:r>
              <w:rPr>
                <w:noProof/>
                <w:webHidden/>
              </w:rPr>
              <w:fldChar w:fldCharType="separate"/>
            </w:r>
            <w:r>
              <w:rPr>
                <w:noProof/>
                <w:webHidden/>
              </w:rPr>
              <w:t>7</w:t>
            </w:r>
            <w:r>
              <w:rPr>
                <w:noProof/>
                <w:webHidden/>
              </w:rPr>
              <w:fldChar w:fldCharType="end"/>
            </w:r>
          </w:hyperlink>
        </w:p>
        <w:p w14:paraId="61093D6B" w14:textId="6A5D086A"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3" w:history="1">
            <w:r w:rsidRPr="00040150">
              <w:rPr>
                <w:rStyle w:val="Hyperlink"/>
                <w:noProof/>
              </w:rPr>
              <w:t>Appendix 7 – Sufficiency Assessment Template</w:t>
            </w:r>
            <w:r>
              <w:rPr>
                <w:noProof/>
                <w:webHidden/>
              </w:rPr>
              <w:tab/>
            </w:r>
            <w:r>
              <w:rPr>
                <w:noProof/>
                <w:webHidden/>
              </w:rPr>
              <w:fldChar w:fldCharType="begin"/>
            </w:r>
            <w:r>
              <w:rPr>
                <w:noProof/>
                <w:webHidden/>
              </w:rPr>
              <w:instrText xml:space="preserve"> PAGEREF _Toc201324643 \h </w:instrText>
            </w:r>
            <w:r>
              <w:rPr>
                <w:noProof/>
                <w:webHidden/>
              </w:rPr>
            </w:r>
            <w:r>
              <w:rPr>
                <w:noProof/>
                <w:webHidden/>
              </w:rPr>
              <w:fldChar w:fldCharType="separate"/>
            </w:r>
            <w:r>
              <w:rPr>
                <w:noProof/>
                <w:webHidden/>
              </w:rPr>
              <w:t>7</w:t>
            </w:r>
            <w:r>
              <w:rPr>
                <w:noProof/>
                <w:webHidden/>
              </w:rPr>
              <w:fldChar w:fldCharType="end"/>
            </w:r>
          </w:hyperlink>
        </w:p>
        <w:p w14:paraId="3A860974" w14:textId="6779018C"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4" w:history="1">
            <w:r w:rsidRPr="00040150">
              <w:rPr>
                <w:rStyle w:val="Hyperlink"/>
                <w:noProof/>
              </w:rPr>
              <w:t>Appendix 8 – Sufficiency Referral Achievement Template</w:t>
            </w:r>
            <w:r>
              <w:rPr>
                <w:noProof/>
                <w:webHidden/>
              </w:rPr>
              <w:tab/>
            </w:r>
            <w:r>
              <w:rPr>
                <w:noProof/>
                <w:webHidden/>
              </w:rPr>
              <w:fldChar w:fldCharType="begin"/>
            </w:r>
            <w:r>
              <w:rPr>
                <w:noProof/>
                <w:webHidden/>
              </w:rPr>
              <w:instrText xml:space="preserve"> PAGEREF _Toc201324644 \h </w:instrText>
            </w:r>
            <w:r>
              <w:rPr>
                <w:noProof/>
                <w:webHidden/>
              </w:rPr>
            </w:r>
            <w:r>
              <w:rPr>
                <w:noProof/>
                <w:webHidden/>
              </w:rPr>
              <w:fldChar w:fldCharType="separate"/>
            </w:r>
            <w:r>
              <w:rPr>
                <w:noProof/>
                <w:webHidden/>
              </w:rPr>
              <w:t>8</w:t>
            </w:r>
            <w:r>
              <w:rPr>
                <w:noProof/>
                <w:webHidden/>
              </w:rPr>
              <w:fldChar w:fldCharType="end"/>
            </w:r>
          </w:hyperlink>
        </w:p>
        <w:p w14:paraId="43257EA8" w14:textId="512694FD"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5" w:history="1">
            <w:r w:rsidRPr="00040150">
              <w:rPr>
                <w:rStyle w:val="Hyperlink"/>
                <w:noProof/>
              </w:rPr>
              <w:t>Appendix 9 – Sufficiency Marking Guidance</w:t>
            </w:r>
            <w:r>
              <w:rPr>
                <w:noProof/>
                <w:webHidden/>
              </w:rPr>
              <w:tab/>
            </w:r>
            <w:r>
              <w:rPr>
                <w:noProof/>
                <w:webHidden/>
              </w:rPr>
              <w:fldChar w:fldCharType="begin"/>
            </w:r>
            <w:r>
              <w:rPr>
                <w:noProof/>
                <w:webHidden/>
              </w:rPr>
              <w:instrText xml:space="preserve"> PAGEREF _Toc201324645 \h </w:instrText>
            </w:r>
            <w:r>
              <w:rPr>
                <w:noProof/>
                <w:webHidden/>
              </w:rPr>
            </w:r>
            <w:r>
              <w:rPr>
                <w:noProof/>
                <w:webHidden/>
              </w:rPr>
              <w:fldChar w:fldCharType="separate"/>
            </w:r>
            <w:r>
              <w:rPr>
                <w:noProof/>
                <w:webHidden/>
              </w:rPr>
              <w:t>8</w:t>
            </w:r>
            <w:r>
              <w:rPr>
                <w:noProof/>
                <w:webHidden/>
              </w:rPr>
              <w:fldChar w:fldCharType="end"/>
            </w:r>
          </w:hyperlink>
        </w:p>
        <w:p w14:paraId="1078D2DE" w14:textId="24E9991D"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6" w:history="1">
            <w:r w:rsidRPr="00040150">
              <w:rPr>
                <w:rStyle w:val="Hyperlink"/>
                <w:noProof/>
              </w:rPr>
              <w:t>Appendix 10 – Delivery Model</w:t>
            </w:r>
            <w:r>
              <w:rPr>
                <w:noProof/>
                <w:webHidden/>
              </w:rPr>
              <w:tab/>
            </w:r>
            <w:r>
              <w:rPr>
                <w:noProof/>
                <w:webHidden/>
              </w:rPr>
              <w:fldChar w:fldCharType="begin"/>
            </w:r>
            <w:r>
              <w:rPr>
                <w:noProof/>
                <w:webHidden/>
              </w:rPr>
              <w:instrText xml:space="preserve"> PAGEREF _Toc201324646 \h </w:instrText>
            </w:r>
            <w:r>
              <w:rPr>
                <w:noProof/>
                <w:webHidden/>
              </w:rPr>
            </w:r>
            <w:r>
              <w:rPr>
                <w:noProof/>
                <w:webHidden/>
              </w:rPr>
              <w:fldChar w:fldCharType="separate"/>
            </w:r>
            <w:r>
              <w:rPr>
                <w:noProof/>
                <w:webHidden/>
              </w:rPr>
              <w:t>8</w:t>
            </w:r>
            <w:r>
              <w:rPr>
                <w:noProof/>
                <w:webHidden/>
              </w:rPr>
              <w:fldChar w:fldCharType="end"/>
            </w:r>
          </w:hyperlink>
        </w:p>
        <w:p w14:paraId="063E4E57" w14:textId="11DA70F4"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7" w:history="1">
            <w:r w:rsidRPr="00040150">
              <w:rPr>
                <w:rStyle w:val="Hyperlink"/>
                <w:noProof/>
              </w:rPr>
              <w:t>Appendix 11 - Learner Handbook</w:t>
            </w:r>
            <w:r>
              <w:rPr>
                <w:noProof/>
                <w:webHidden/>
              </w:rPr>
              <w:tab/>
            </w:r>
            <w:r>
              <w:rPr>
                <w:noProof/>
                <w:webHidden/>
              </w:rPr>
              <w:fldChar w:fldCharType="begin"/>
            </w:r>
            <w:r>
              <w:rPr>
                <w:noProof/>
                <w:webHidden/>
              </w:rPr>
              <w:instrText xml:space="preserve"> PAGEREF _Toc201324647 \h </w:instrText>
            </w:r>
            <w:r>
              <w:rPr>
                <w:noProof/>
                <w:webHidden/>
              </w:rPr>
            </w:r>
            <w:r>
              <w:rPr>
                <w:noProof/>
                <w:webHidden/>
              </w:rPr>
              <w:fldChar w:fldCharType="separate"/>
            </w:r>
            <w:r>
              <w:rPr>
                <w:noProof/>
                <w:webHidden/>
              </w:rPr>
              <w:t>8</w:t>
            </w:r>
            <w:r>
              <w:rPr>
                <w:noProof/>
                <w:webHidden/>
              </w:rPr>
              <w:fldChar w:fldCharType="end"/>
            </w:r>
          </w:hyperlink>
        </w:p>
        <w:p w14:paraId="1F502238" w14:textId="25637305"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8" w:history="1">
            <w:r w:rsidRPr="00040150">
              <w:rPr>
                <w:rStyle w:val="Hyperlink"/>
                <w:noProof/>
              </w:rPr>
              <w:t>Appendix 12 – Scheme of Delivery</w:t>
            </w:r>
            <w:r>
              <w:rPr>
                <w:noProof/>
                <w:webHidden/>
              </w:rPr>
              <w:tab/>
            </w:r>
            <w:r>
              <w:rPr>
                <w:noProof/>
                <w:webHidden/>
              </w:rPr>
              <w:fldChar w:fldCharType="begin"/>
            </w:r>
            <w:r>
              <w:rPr>
                <w:noProof/>
                <w:webHidden/>
              </w:rPr>
              <w:instrText xml:space="preserve"> PAGEREF _Toc201324648 \h </w:instrText>
            </w:r>
            <w:r>
              <w:rPr>
                <w:noProof/>
                <w:webHidden/>
              </w:rPr>
            </w:r>
            <w:r>
              <w:rPr>
                <w:noProof/>
                <w:webHidden/>
              </w:rPr>
              <w:fldChar w:fldCharType="separate"/>
            </w:r>
            <w:r>
              <w:rPr>
                <w:noProof/>
                <w:webHidden/>
              </w:rPr>
              <w:t>8</w:t>
            </w:r>
            <w:r>
              <w:rPr>
                <w:noProof/>
                <w:webHidden/>
              </w:rPr>
              <w:fldChar w:fldCharType="end"/>
            </w:r>
          </w:hyperlink>
        </w:p>
        <w:p w14:paraId="603D842D" w14:textId="060E32A0" w:rsidR="007C6849" w:rsidRDefault="007C6849">
          <w:pPr>
            <w:pStyle w:val="TOC2"/>
            <w:tabs>
              <w:tab w:val="right" w:leader="dot" w:pos="9016"/>
            </w:tabs>
            <w:rPr>
              <w:rFonts w:eastAsiaTheme="minorEastAsia"/>
              <w:noProof/>
              <w:kern w:val="2"/>
              <w:sz w:val="24"/>
              <w:szCs w:val="24"/>
              <w:lang w:eastAsia="en-GB"/>
              <w14:ligatures w14:val="standardContextual"/>
            </w:rPr>
          </w:pPr>
          <w:hyperlink w:anchor="_Toc201324649" w:history="1">
            <w:r w:rsidRPr="00040150">
              <w:rPr>
                <w:rStyle w:val="Hyperlink"/>
                <w:noProof/>
              </w:rPr>
              <w:t>Appendix 13 – Assignment Brief</w:t>
            </w:r>
            <w:r>
              <w:rPr>
                <w:noProof/>
                <w:webHidden/>
              </w:rPr>
              <w:tab/>
            </w:r>
            <w:r>
              <w:rPr>
                <w:noProof/>
                <w:webHidden/>
              </w:rPr>
              <w:fldChar w:fldCharType="begin"/>
            </w:r>
            <w:r>
              <w:rPr>
                <w:noProof/>
                <w:webHidden/>
              </w:rPr>
              <w:instrText xml:space="preserve"> PAGEREF _Toc201324649 \h </w:instrText>
            </w:r>
            <w:r>
              <w:rPr>
                <w:noProof/>
                <w:webHidden/>
              </w:rPr>
            </w:r>
            <w:r>
              <w:rPr>
                <w:noProof/>
                <w:webHidden/>
              </w:rPr>
              <w:fldChar w:fldCharType="separate"/>
            </w:r>
            <w:r>
              <w:rPr>
                <w:noProof/>
                <w:webHidden/>
              </w:rPr>
              <w:t>8</w:t>
            </w:r>
            <w:r>
              <w:rPr>
                <w:noProof/>
                <w:webHidden/>
              </w:rPr>
              <w:fldChar w:fldCharType="end"/>
            </w:r>
          </w:hyperlink>
        </w:p>
        <w:p w14:paraId="1179D68D" w14:textId="33049747" w:rsidR="002265B6" w:rsidRDefault="002265B6">
          <w:r>
            <w:rPr>
              <w:b/>
              <w:bCs/>
              <w:noProof/>
            </w:rPr>
            <w:fldChar w:fldCharType="end"/>
          </w:r>
        </w:p>
      </w:sdtContent>
    </w:sdt>
    <w:p w14:paraId="03C92B40" w14:textId="06759490" w:rsidR="002265B6" w:rsidRDefault="002265B6" w:rsidP="002265B6">
      <w:pPr>
        <w:pStyle w:val="Heading1"/>
        <w:rPr>
          <w:b/>
          <w:bCs/>
        </w:rPr>
      </w:pPr>
    </w:p>
    <w:p w14:paraId="5693E73C" w14:textId="5FDC5D4F" w:rsidR="00463B2A" w:rsidRDefault="00463B2A" w:rsidP="00463B2A">
      <w:pPr>
        <w:pStyle w:val="Heading1"/>
        <w:rPr>
          <w:b/>
          <w:bCs/>
        </w:rPr>
      </w:pPr>
    </w:p>
    <w:p w14:paraId="0AFABCF1" w14:textId="77777777" w:rsidR="0039746F" w:rsidRDefault="0039746F">
      <w:pPr>
        <w:rPr>
          <w:rFonts w:asciiTheme="majorHAnsi" w:eastAsiaTheme="majorEastAsia" w:hAnsiTheme="majorHAnsi" w:cstheme="majorBidi"/>
          <w:color w:val="2F5496" w:themeColor="accent1" w:themeShade="BF"/>
          <w:sz w:val="32"/>
          <w:szCs w:val="32"/>
        </w:rPr>
      </w:pPr>
      <w:r>
        <w:br w:type="page"/>
      </w:r>
    </w:p>
    <w:p w14:paraId="21703726" w14:textId="5434DC78" w:rsidR="00FB71D4" w:rsidRDefault="00680B16" w:rsidP="00BE4657">
      <w:pPr>
        <w:pStyle w:val="Heading1"/>
      </w:pPr>
      <w:bookmarkStart w:id="0" w:name="_Toc201324634"/>
      <w:r>
        <w:lastRenderedPageBreak/>
        <w:t>Development Process Flowchart</w:t>
      </w:r>
      <w:bookmarkEnd w:id="0"/>
    </w:p>
    <w:p w14:paraId="354B69DF" w14:textId="594B0A52" w:rsidR="004C0B74" w:rsidRDefault="003D5141" w:rsidP="00081E4B">
      <w:r>
        <w:rPr>
          <w:noProof/>
        </w:rPr>
        <w:lastRenderedPageBreak/>
        <mc:AlternateContent>
          <mc:Choice Requires="wpc">
            <w:drawing>
              <wp:inline distT="0" distB="0" distL="0" distR="0" wp14:anchorId="2ED7D19E" wp14:editId="75153DD4">
                <wp:extent cx="5731510" cy="8223648"/>
                <wp:effectExtent l="0" t="0" r="269240" b="501650"/>
                <wp:docPr id="918438455" name="Canvas 13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g:wgp>
                        <wpg:cNvPr id="121335284" name="Group 121335284"/>
                        <wpg:cNvGrpSpPr/>
                        <wpg:grpSpPr>
                          <a:xfrm>
                            <a:off x="1357612" y="191069"/>
                            <a:ext cx="3569147" cy="593678"/>
                            <a:chOff x="1268900" y="191069"/>
                            <a:chExt cx="3569147" cy="593678"/>
                          </a:xfrm>
                        </wpg:grpSpPr>
                        <wps:wsp>
                          <wps:cNvPr id="354427239" name="Rectangle 354427239"/>
                          <wps:cNvSpPr/>
                          <wps:spPr>
                            <a:xfrm>
                              <a:off x="1268900" y="191069"/>
                              <a:ext cx="3569147" cy="593678"/>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013883CB" w14:textId="77777777" w:rsidR="003D5141" w:rsidRDefault="003D5141" w:rsidP="003D514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5374957" name="Text Box 1865374957"/>
                          <wps:cNvSpPr txBox="1"/>
                          <wps:spPr>
                            <a:xfrm>
                              <a:off x="1316744" y="252484"/>
                              <a:ext cx="3446148" cy="443552"/>
                            </a:xfrm>
                            <a:prstGeom prst="rect">
                              <a:avLst/>
                            </a:prstGeom>
                            <a:solidFill>
                              <a:schemeClr val="lt1"/>
                            </a:solidFill>
                            <a:ln w="6350">
                              <a:noFill/>
                            </a:ln>
                          </wps:spPr>
                          <wps:txbx>
                            <w:txbxContent>
                              <w:p w14:paraId="7024AC2E" w14:textId="77777777" w:rsidR="003D5141" w:rsidRPr="00E65CCF" w:rsidRDefault="003D5141" w:rsidP="003D5141">
                                <w:pPr>
                                  <w:jc w:val="center"/>
                                  <w:rPr>
                                    <w:sz w:val="20"/>
                                    <w:szCs w:val="20"/>
                                  </w:rPr>
                                </w:pPr>
                                <w:r w:rsidRPr="00E65CCF">
                                  <w:rPr>
                                    <w:sz w:val="20"/>
                                    <w:szCs w:val="20"/>
                                  </w:rPr>
                                  <w:t xml:space="preserve">Complete Decision Modelling Question </w:t>
                                </w:r>
                                <w:r>
                                  <w:rPr>
                                    <w:sz w:val="20"/>
                                    <w:szCs w:val="20"/>
                                  </w:rPr>
                                  <w:t xml:space="preserve">Form to establish most appropriate learning route. </w:t>
                                </w:r>
                                <w:r w:rsidRPr="004B46F3">
                                  <w:rPr>
                                    <w:sz w:val="20"/>
                                    <w:szCs w:val="20"/>
                                    <w:vertAlign w:val="subscript"/>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g:wgp>
                        <wpg:cNvPr id="2037687237" name="Group 2037687237"/>
                        <wpg:cNvGrpSpPr/>
                        <wpg:grpSpPr>
                          <a:xfrm>
                            <a:off x="2055822" y="1026159"/>
                            <a:ext cx="2183665" cy="870880"/>
                            <a:chOff x="349850" y="1503831"/>
                            <a:chExt cx="2183665" cy="870880"/>
                          </a:xfrm>
                        </wpg:grpSpPr>
                        <wps:wsp>
                          <wps:cNvPr id="1439798293" name="Rectangle 1439798293"/>
                          <wps:cNvSpPr/>
                          <wps:spPr>
                            <a:xfrm>
                              <a:off x="349850" y="1503831"/>
                              <a:ext cx="2183665" cy="870880"/>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65676555" name="Text Box 170068594"/>
                          <wps:cNvSpPr txBox="1"/>
                          <wps:spPr>
                            <a:xfrm>
                              <a:off x="392724" y="1600746"/>
                              <a:ext cx="2065727" cy="650657"/>
                            </a:xfrm>
                            <a:prstGeom prst="rect">
                              <a:avLst/>
                            </a:prstGeom>
                            <a:solidFill>
                              <a:schemeClr val="lt1"/>
                            </a:solidFill>
                            <a:ln w="6350">
                              <a:noFill/>
                            </a:ln>
                          </wps:spPr>
                          <wps:txbx>
                            <w:txbxContent>
                              <w:p w14:paraId="49EE4BB6" w14:textId="77777777" w:rsidR="003D5141" w:rsidRDefault="003D5141" w:rsidP="003D5141">
                                <w:pPr>
                                  <w:spacing w:line="256" w:lineRule="auto"/>
                                  <w:jc w:val="center"/>
                                  <w:rPr>
                                    <w:rFonts w:ascii="Calibri" w:eastAsia="Calibri" w:hAnsi="Calibri"/>
                                    <w:sz w:val="20"/>
                                    <w:szCs w:val="20"/>
                                  </w:rPr>
                                </w:pPr>
                                <w:r>
                                  <w:rPr>
                                    <w:rFonts w:ascii="Calibri" w:eastAsia="Calibri" w:hAnsi="Calibri"/>
                                    <w:sz w:val="20"/>
                                    <w:szCs w:val="20"/>
                                  </w:rPr>
                                  <w:t>Is work-based Learning development the most appropriate route for development?</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1472194770" name="Straight Arrow Connector 1472194770"/>
                        <wps:cNvCnPr>
                          <a:stCxn id="354427239" idx="2"/>
                          <a:endCxn id="1439798293" idx="0"/>
                        </wps:cNvCnPr>
                        <wps:spPr>
                          <a:xfrm>
                            <a:off x="3142186" y="784747"/>
                            <a:ext cx="5469" cy="2414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g:cNvPr id="761144818" name="Group 761144818"/>
                        <wpg:cNvGrpSpPr/>
                        <wpg:grpSpPr>
                          <a:xfrm>
                            <a:off x="207212" y="2049743"/>
                            <a:ext cx="2078745" cy="812042"/>
                            <a:chOff x="0" y="0"/>
                            <a:chExt cx="3569147" cy="593678"/>
                          </a:xfrm>
                        </wpg:grpSpPr>
                        <wps:wsp>
                          <wps:cNvPr id="1436302798" name="Rectangle 1436302798"/>
                          <wps:cNvSpPr/>
                          <wps:spPr>
                            <a:xfrm>
                              <a:off x="0" y="0"/>
                              <a:ext cx="3569147" cy="593678"/>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55DB52D1" w14:textId="77777777" w:rsidR="003D5141" w:rsidRDefault="003D5141" w:rsidP="003D5141">
                                <w:pPr>
                                  <w:spacing w:line="256" w:lineRule="auto"/>
                                  <w:jc w:val="center"/>
                                  <w:rPr>
                                    <w:rFonts w:eastAsia="Calibri"/>
                                  </w:rPr>
                                </w:pPr>
                                <w:r>
                                  <w:rPr>
                                    <w:rFonts w:eastAsia="Calibri"/>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69004862" name="Text Box 1426948392"/>
                          <wps:cNvSpPr txBox="1"/>
                          <wps:spPr>
                            <a:xfrm>
                              <a:off x="47844" y="61415"/>
                              <a:ext cx="3446148" cy="443552"/>
                            </a:xfrm>
                            <a:prstGeom prst="rect">
                              <a:avLst/>
                            </a:prstGeom>
                            <a:solidFill>
                              <a:schemeClr val="lt1"/>
                            </a:solidFill>
                            <a:ln w="6350">
                              <a:noFill/>
                            </a:ln>
                          </wps:spPr>
                          <wps:txbx>
                            <w:txbxContent>
                              <w:p w14:paraId="5A0503A0" w14:textId="77777777" w:rsidR="003D5141" w:rsidRDefault="003D5141" w:rsidP="003D5141">
                                <w:pPr>
                                  <w:spacing w:line="256" w:lineRule="auto"/>
                                  <w:jc w:val="center"/>
                                  <w:rPr>
                                    <w:rFonts w:ascii="Calibri" w:eastAsia="Calibri" w:hAnsi="Calibri"/>
                                    <w:sz w:val="20"/>
                                    <w:szCs w:val="20"/>
                                  </w:rPr>
                                </w:pPr>
                                <w:r>
                                  <w:rPr>
                                    <w:rFonts w:ascii="Calibri" w:eastAsia="Calibri" w:hAnsi="Calibri"/>
                                    <w:sz w:val="20"/>
                                    <w:szCs w:val="20"/>
                                  </w:rPr>
                                  <w:t xml:space="preserve">Create Task &amp; Finish (T&amp;F) group with associated Terms of Reference. </w:t>
                                </w:r>
                                <w:r>
                                  <w:rPr>
                                    <w:rFonts w:ascii="Calibri" w:eastAsia="Calibri" w:hAnsi="Calibri"/>
                                    <w:position w:val="-5"/>
                                    <w:sz w:val="20"/>
                                    <w:szCs w:val="20"/>
                                    <w:vertAlign w:val="subscript"/>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796182316" name="Connector: Elbow 796182316"/>
                        <wps:cNvCnPr>
                          <a:stCxn id="1439798293" idx="1"/>
                          <a:endCxn id="1436302798" idx="0"/>
                        </wps:cNvCnPr>
                        <wps:spPr>
                          <a:xfrm rot="10800000" flipV="1">
                            <a:off x="1246586" y="1461599"/>
                            <a:ext cx="809237" cy="588144"/>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940502861" name="Text Box 940502861"/>
                        <wps:cNvSpPr txBox="1"/>
                        <wps:spPr>
                          <a:xfrm>
                            <a:off x="1378235" y="1569493"/>
                            <a:ext cx="382325" cy="266131"/>
                          </a:xfrm>
                          <a:prstGeom prst="rect">
                            <a:avLst/>
                          </a:prstGeom>
                          <a:solidFill>
                            <a:schemeClr val="lt1"/>
                          </a:solidFill>
                          <a:ln w="6350">
                            <a:noFill/>
                          </a:ln>
                        </wps:spPr>
                        <wps:txbx>
                          <w:txbxContent>
                            <w:p w14:paraId="0D68F9F4" w14:textId="77777777" w:rsidR="003D5141" w:rsidRPr="002516B5" w:rsidRDefault="003D5141" w:rsidP="003D5141">
                              <w:pPr>
                                <w:rPr>
                                  <w:sz w:val="20"/>
                                  <w:szCs w:val="20"/>
                                </w:rPr>
                              </w:pPr>
                              <w:r w:rsidRPr="002516B5">
                                <w:rPr>
                                  <w:sz w:val="20"/>
                                  <w:szCs w:val="20"/>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g:cNvPr id="1331724397" name="Group 1331724397"/>
                        <wpg:cNvGrpSpPr/>
                        <wpg:grpSpPr>
                          <a:xfrm>
                            <a:off x="3503960" y="2049744"/>
                            <a:ext cx="2078355" cy="593090"/>
                            <a:chOff x="0" y="0"/>
                            <a:chExt cx="3569147" cy="593678"/>
                          </a:xfrm>
                        </wpg:grpSpPr>
                        <wps:wsp>
                          <wps:cNvPr id="1236478605" name="Rectangle 1236478605"/>
                          <wps:cNvSpPr/>
                          <wps:spPr>
                            <a:xfrm>
                              <a:off x="0" y="0"/>
                              <a:ext cx="3569147" cy="593678"/>
                            </a:xfrm>
                            <a:prstGeom prst="rect">
                              <a:avLst/>
                            </a:prstGeom>
                          </wps:spPr>
                          <wps:style>
                            <a:lnRef idx="2">
                              <a:schemeClr val="accent2"/>
                            </a:lnRef>
                            <a:fillRef idx="1">
                              <a:schemeClr val="lt1"/>
                            </a:fillRef>
                            <a:effectRef idx="0">
                              <a:schemeClr val="accent2"/>
                            </a:effectRef>
                            <a:fontRef idx="minor">
                              <a:schemeClr val="dk1"/>
                            </a:fontRef>
                          </wps:style>
                          <wps:txbx>
                            <w:txbxContent>
                              <w:p w14:paraId="0F49BD8A" w14:textId="77777777" w:rsidR="003D5141" w:rsidRDefault="003D5141" w:rsidP="003D5141">
                                <w:pPr>
                                  <w:spacing w:line="254" w:lineRule="auto"/>
                                  <w:jc w:val="center"/>
                                  <w:rPr>
                                    <w:rFonts w:eastAsia="Calibri"/>
                                  </w:rPr>
                                </w:pPr>
                                <w:r>
                                  <w:rPr>
                                    <w:rFonts w:eastAsia="Calibri"/>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02256856" name="Text Box 1426948392"/>
                          <wps:cNvSpPr txBox="1"/>
                          <wps:spPr>
                            <a:xfrm>
                              <a:off x="47844" y="61415"/>
                              <a:ext cx="3446148" cy="443552"/>
                            </a:xfrm>
                            <a:prstGeom prst="rect">
                              <a:avLst/>
                            </a:prstGeom>
                            <a:solidFill>
                              <a:schemeClr val="lt1"/>
                            </a:solidFill>
                            <a:ln w="6350">
                              <a:noFill/>
                            </a:ln>
                          </wps:spPr>
                          <wps:txbx>
                            <w:txbxContent>
                              <w:p w14:paraId="1AF91DF1" w14:textId="77777777" w:rsidR="003D5141" w:rsidRDefault="003D5141" w:rsidP="003D5141">
                                <w:pPr>
                                  <w:spacing w:line="254" w:lineRule="auto"/>
                                  <w:jc w:val="center"/>
                                  <w:rPr>
                                    <w:rFonts w:ascii="Calibri" w:eastAsia="Calibri" w:hAnsi="Calibri"/>
                                    <w:sz w:val="20"/>
                                    <w:szCs w:val="20"/>
                                  </w:rPr>
                                </w:pPr>
                                <w:r>
                                  <w:rPr>
                                    <w:rFonts w:ascii="Calibri" w:eastAsia="Calibri" w:hAnsi="Calibri"/>
                                    <w:sz w:val="20"/>
                                    <w:szCs w:val="20"/>
                                  </w:rPr>
                                  <w:t>Continue development using alternative models and pathways</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709183903" name="Connector: Elbow 709183903"/>
                        <wps:cNvCnPr>
                          <a:endCxn id="1236478605" idx="0"/>
                        </wps:cNvCnPr>
                        <wps:spPr>
                          <a:xfrm rot="16200000" flipH="1">
                            <a:off x="4021991" y="1528907"/>
                            <a:ext cx="738270" cy="303403"/>
                          </a:xfrm>
                          <a:prstGeom prst="bentConnector3">
                            <a:avLst>
                              <a:gd name="adj1" fmla="val 20345"/>
                            </a:avLst>
                          </a:prstGeom>
                          <a:ln>
                            <a:tailEnd type="triangle"/>
                          </a:ln>
                        </wps:spPr>
                        <wps:style>
                          <a:lnRef idx="1">
                            <a:schemeClr val="dk1"/>
                          </a:lnRef>
                          <a:fillRef idx="0">
                            <a:schemeClr val="dk1"/>
                          </a:fillRef>
                          <a:effectRef idx="0">
                            <a:schemeClr val="dk1"/>
                          </a:effectRef>
                          <a:fontRef idx="minor">
                            <a:schemeClr val="tx1"/>
                          </a:fontRef>
                        </wps:style>
                        <wps:bodyPr/>
                      </wps:wsp>
                      <wps:wsp>
                        <wps:cNvPr id="1955108963" name="Text Box 1"/>
                        <wps:cNvSpPr txBox="1"/>
                        <wps:spPr>
                          <a:xfrm>
                            <a:off x="4601874" y="1442418"/>
                            <a:ext cx="382270" cy="266065"/>
                          </a:xfrm>
                          <a:prstGeom prst="rect">
                            <a:avLst/>
                          </a:prstGeom>
                          <a:solidFill>
                            <a:schemeClr val="lt1"/>
                          </a:solidFill>
                          <a:ln w="6350">
                            <a:noFill/>
                          </a:ln>
                        </wps:spPr>
                        <wps:txbx>
                          <w:txbxContent>
                            <w:p w14:paraId="61FE72FA" w14:textId="77777777" w:rsidR="003D5141" w:rsidRDefault="003D5141" w:rsidP="003D5141">
                              <w:pPr>
                                <w:spacing w:line="256" w:lineRule="auto"/>
                                <w:rPr>
                                  <w:rFonts w:ascii="Calibri" w:eastAsia="Calibri" w:hAnsi="Calibri"/>
                                  <w:sz w:val="20"/>
                                  <w:szCs w:val="20"/>
                                </w:rPr>
                              </w:pPr>
                              <w:r>
                                <w:rPr>
                                  <w:rFonts w:ascii="Calibri" w:eastAsia="Calibri" w:hAnsi="Calibri"/>
                                  <w:sz w:val="20"/>
                                  <w:szCs w:val="20"/>
                                </w:rPr>
                                <w:t>No</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g:cNvPr id="1570725650" name="Group 1570725650"/>
                        <wpg:cNvGrpSpPr/>
                        <wpg:grpSpPr>
                          <a:xfrm>
                            <a:off x="1343854" y="3134741"/>
                            <a:ext cx="3575892" cy="591098"/>
                            <a:chOff x="11719" y="88798"/>
                            <a:chExt cx="3569147" cy="593678"/>
                          </a:xfrm>
                        </wpg:grpSpPr>
                        <wps:wsp>
                          <wps:cNvPr id="1798949912" name="Rectangle 1798949912"/>
                          <wps:cNvSpPr/>
                          <wps:spPr>
                            <a:xfrm>
                              <a:off x="11719" y="88798"/>
                              <a:ext cx="3569147" cy="593678"/>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798DC525" w14:textId="77777777" w:rsidR="003D5141" w:rsidRDefault="003D5141" w:rsidP="003D5141">
                                <w:pPr>
                                  <w:spacing w:line="254" w:lineRule="auto"/>
                                  <w:jc w:val="center"/>
                                  <w:rPr>
                                    <w:rFonts w:eastAsia="Calibri"/>
                                  </w:rPr>
                                </w:pPr>
                                <w:r>
                                  <w:rPr>
                                    <w:rFonts w:eastAsia="Calibri"/>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1233951" name="Text Box 1426948392"/>
                          <wps:cNvSpPr txBox="1"/>
                          <wps:spPr>
                            <a:xfrm>
                              <a:off x="79911" y="150213"/>
                              <a:ext cx="3446148" cy="443552"/>
                            </a:xfrm>
                            <a:prstGeom prst="rect">
                              <a:avLst/>
                            </a:prstGeom>
                            <a:solidFill>
                              <a:schemeClr val="lt1"/>
                            </a:solidFill>
                            <a:ln w="6350">
                              <a:noFill/>
                            </a:ln>
                          </wps:spPr>
                          <wps:txbx>
                            <w:txbxContent>
                              <w:p w14:paraId="4ED124F6" w14:textId="77777777" w:rsidR="003D5141" w:rsidRDefault="003D5141" w:rsidP="003D5141">
                                <w:pPr>
                                  <w:spacing w:line="254" w:lineRule="auto"/>
                                  <w:jc w:val="center"/>
                                  <w:rPr>
                                    <w:rFonts w:ascii="Calibri" w:eastAsia="Calibri" w:hAnsi="Calibri"/>
                                    <w:sz w:val="20"/>
                                    <w:szCs w:val="20"/>
                                  </w:rPr>
                                </w:pPr>
                                <w:r>
                                  <w:rPr>
                                    <w:rFonts w:ascii="Calibri" w:eastAsia="Calibri" w:hAnsi="Calibri"/>
                                    <w:sz w:val="20"/>
                                    <w:szCs w:val="20"/>
                                  </w:rPr>
                                  <w:t xml:space="preserve">T&amp;F identify/create standards and/or competencies. Initial development of purpose and content of new qualification. </w:t>
                                </w:r>
                                <w:r w:rsidRPr="001A52C9">
                                  <w:rPr>
                                    <w:rFonts w:ascii="Calibri" w:eastAsia="Calibri" w:hAnsi="Calibri"/>
                                    <w:sz w:val="20"/>
                                    <w:szCs w:val="20"/>
                                    <w:vertAlign w:val="subscript"/>
                                  </w:rPr>
                                  <w:t>(3)</w:t>
                                </w:r>
                              </w:p>
                              <w:p w14:paraId="4883C968" w14:textId="77777777" w:rsidR="003D5141" w:rsidRDefault="003D5141" w:rsidP="003D5141"/>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1749060845" name="Connector: Elbow 1749060845"/>
                        <wps:cNvCnPr>
                          <a:endCxn id="1798949912" idx="0"/>
                        </wps:cNvCnPr>
                        <wps:spPr>
                          <a:xfrm>
                            <a:off x="2299648" y="2456597"/>
                            <a:ext cx="831938" cy="678144"/>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g:wgp>
                        <wpg:cNvPr id="540572320" name="Group 540572320"/>
                        <wpg:cNvGrpSpPr/>
                        <wpg:grpSpPr>
                          <a:xfrm>
                            <a:off x="2279172" y="4005229"/>
                            <a:ext cx="1712795" cy="300530"/>
                            <a:chOff x="0" y="196269"/>
                            <a:chExt cx="3569147" cy="427526"/>
                          </a:xfrm>
                        </wpg:grpSpPr>
                        <wps:wsp>
                          <wps:cNvPr id="2100680894" name="Rectangle 2100680894"/>
                          <wps:cNvSpPr/>
                          <wps:spPr>
                            <a:xfrm>
                              <a:off x="0" y="196269"/>
                              <a:ext cx="3569147" cy="427526"/>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02D28509" w14:textId="77777777" w:rsidR="003D5141" w:rsidRDefault="003D5141" w:rsidP="003D5141">
                                <w:pPr>
                                  <w:spacing w:line="252" w:lineRule="auto"/>
                                  <w:jc w:val="center"/>
                                  <w:rPr>
                                    <w:rFonts w:eastAsia="Calibri"/>
                                  </w:rPr>
                                </w:pPr>
                                <w:r>
                                  <w:rPr>
                                    <w:rFonts w:eastAsia="Calibri"/>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35546204" name="Text Box 1426948392"/>
                          <wps:cNvSpPr txBox="1"/>
                          <wps:spPr>
                            <a:xfrm>
                              <a:off x="68192" y="216847"/>
                              <a:ext cx="3446148" cy="329287"/>
                            </a:xfrm>
                            <a:prstGeom prst="rect">
                              <a:avLst/>
                            </a:prstGeom>
                            <a:solidFill>
                              <a:schemeClr val="lt1"/>
                            </a:solidFill>
                            <a:ln w="6350">
                              <a:noFill/>
                            </a:ln>
                          </wps:spPr>
                          <wps:txbx>
                            <w:txbxContent>
                              <w:p w14:paraId="61464D1C" w14:textId="77777777" w:rsidR="003D5141" w:rsidRDefault="003D5141" w:rsidP="003D5141">
                                <w:pPr>
                                  <w:spacing w:line="252" w:lineRule="auto"/>
                                  <w:jc w:val="center"/>
                                  <w:rPr>
                                    <w:rFonts w:ascii="Calibri" w:eastAsia="Calibri" w:hAnsi="Calibri"/>
                                    <w:sz w:val="20"/>
                                    <w:szCs w:val="20"/>
                                  </w:rPr>
                                </w:pPr>
                                <w:r>
                                  <w:rPr>
                                    <w:rFonts w:ascii="Calibri" w:eastAsia="Calibri" w:hAnsi="Calibri"/>
                                    <w:sz w:val="20"/>
                                    <w:szCs w:val="20"/>
                                  </w:rPr>
                                  <w:t xml:space="preserve">Commence procurement </w:t>
                                </w:r>
                                <w:r w:rsidRPr="002A2449">
                                  <w:rPr>
                                    <w:rFonts w:ascii="Calibri" w:eastAsia="Calibri" w:hAnsi="Calibri"/>
                                    <w:sz w:val="20"/>
                                    <w:szCs w:val="20"/>
                                    <w:vertAlign w:val="subscript"/>
                                  </w:rPr>
                                  <w:t>(4)</w:t>
                                </w:r>
                              </w:p>
                              <w:p w14:paraId="610916C5" w14:textId="77777777" w:rsidR="003D5141" w:rsidRDefault="003D5141" w:rsidP="003D5141">
                                <w:pPr>
                                  <w:spacing w:line="256" w:lineRule="auto"/>
                                  <w:rPr>
                                    <w:rFonts w:ascii="Calibri" w:eastAsia="Calibri" w:hAnsi="Calibri"/>
                                  </w:rPr>
                                </w:pPr>
                                <w:r>
                                  <w:rPr>
                                    <w:rFonts w:ascii="Calibri" w:eastAsia="Calibri" w:hAnsi="Calibri"/>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375462525" name="Straight Arrow Connector 375462525"/>
                        <wps:cNvCnPr>
                          <a:stCxn id="1798949912" idx="2"/>
                          <a:endCxn id="2100680894" idx="0"/>
                        </wps:cNvCnPr>
                        <wps:spPr>
                          <a:xfrm>
                            <a:off x="3131800" y="3725839"/>
                            <a:ext cx="3770" cy="2793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g:cNvPr id="1772470715" name="Group 1772470715"/>
                        <wpg:cNvGrpSpPr/>
                        <wpg:grpSpPr>
                          <a:xfrm>
                            <a:off x="436729" y="4567426"/>
                            <a:ext cx="2603772" cy="352635"/>
                            <a:chOff x="0" y="0"/>
                            <a:chExt cx="3569147" cy="593678"/>
                          </a:xfrm>
                        </wpg:grpSpPr>
                        <wps:wsp>
                          <wps:cNvPr id="1103260722" name="Rectangle 1103260722"/>
                          <wps:cNvSpPr/>
                          <wps:spPr>
                            <a:xfrm>
                              <a:off x="0" y="0"/>
                              <a:ext cx="3569147" cy="593678"/>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34BB6E1E" w14:textId="77777777" w:rsidR="003D5141" w:rsidRDefault="003D5141" w:rsidP="003D5141">
                                <w:pPr>
                                  <w:spacing w:line="252" w:lineRule="auto"/>
                                  <w:jc w:val="center"/>
                                  <w:rPr>
                                    <w:rFonts w:eastAsia="Calibri"/>
                                  </w:rPr>
                                </w:pPr>
                                <w:r>
                                  <w:rPr>
                                    <w:rFonts w:eastAsia="Calibri"/>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22108545" name="Text Box 1426948392"/>
                          <wps:cNvSpPr txBox="1"/>
                          <wps:spPr>
                            <a:xfrm>
                              <a:off x="68192" y="61415"/>
                              <a:ext cx="3446148" cy="443552"/>
                            </a:xfrm>
                            <a:prstGeom prst="rect">
                              <a:avLst/>
                            </a:prstGeom>
                            <a:solidFill>
                              <a:schemeClr val="lt1"/>
                            </a:solidFill>
                            <a:ln w="6350">
                              <a:noFill/>
                            </a:ln>
                          </wps:spPr>
                          <wps:txbx>
                            <w:txbxContent>
                              <w:p w14:paraId="157C339E" w14:textId="77777777" w:rsidR="003D5141" w:rsidRDefault="003D5141" w:rsidP="003D5141">
                                <w:pPr>
                                  <w:spacing w:line="252" w:lineRule="auto"/>
                                  <w:jc w:val="center"/>
                                  <w:rPr>
                                    <w:rFonts w:ascii="Calibri" w:eastAsia="Calibri" w:hAnsi="Calibri"/>
                                    <w:sz w:val="20"/>
                                    <w:szCs w:val="20"/>
                                  </w:rPr>
                                </w:pPr>
                                <w:r>
                                  <w:rPr>
                                    <w:rFonts w:ascii="Calibri" w:eastAsia="Calibri" w:hAnsi="Calibri"/>
                                    <w:sz w:val="20"/>
                                    <w:szCs w:val="20"/>
                                  </w:rPr>
                                  <w:t>Suitable development partner identified?</w:t>
                                </w:r>
                              </w:p>
                              <w:p w14:paraId="58D4E926" w14:textId="77777777" w:rsidR="003D5141" w:rsidRDefault="003D5141" w:rsidP="003D5141">
                                <w:pPr>
                                  <w:spacing w:line="256" w:lineRule="auto"/>
                                  <w:rPr>
                                    <w:rFonts w:ascii="Calibri" w:eastAsia="Calibri" w:hAnsi="Calibri"/>
                                  </w:rPr>
                                </w:pPr>
                                <w:r>
                                  <w:rPr>
                                    <w:rFonts w:ascii="Calibri" w:eastAsia="Calibri" w:hAnsi="Calibri"/>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2086900278" name="Connector: Elbow 2086900278"/>
                        <wps:cNvCnPr>
                          <a:endCxn id="1103260722" idx="0"/>
                        </wps:cNvCnPr>
                        <wps:spPr>
                          <a:xfrm rot="10800000" flipV="1">
                            <a:off x="1738615" y="4162734"/>
                            <a:ext cx="649743" cy="404630"/>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g:wgp>
                        <wpg:cNvPr id="380729464" name="Group 380729464"/>
                        <wpg:cNvGrpSpPr/>
                        <wpg:grpSpPr>
                          <a:xfrm>
                            <a:off x="4239426" y="4567426"/>
                            <a:ext cx="1746914" cy="340420"/>
                            <a:chOff x="0" y="0"/>
                            <a:chExt cx="3569147" cy="593678"/>
                          </a:xfrm>
                        </wpg:grpSpPr>
                        <wps:wsp>
                          <wps:cNvPr id="1390133479" name="Rectangle 1390133479"/>
                          <wps:cNvSpPr/>
                          <wps:spPr>
                            <a:xfrm>
                              <a:off x="0" y="0"/>
                              <a:ext cx="3569147" cy="593678"/>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7B012BD8" w14:textId="77777777" w:rsidR="003D5141" w:rsidRDefault="003D5141" w:rsidP="003D5141">
                                <w:pPr>
                                  <w:spacing w:line="252" w:lineRule="auto"/>
                                  <w:jc w:val="center"/>
                                  <w:rPr>
                                    <w:rFonts w:eastAsia="Calibri"/>
                                  </w:rPr>
                                </w:pPr>
                                <w:r>
                                  <w:rPr>
                                    <w:rFonts w:eastAsia="Calibri"/>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9407718" name="Text Box 1426948392"/>
                          <wps:cNvSpPr txBox="1"/>
                          <wps:spPr>
                            <a:xfrm>
                              <a:off x="68192" y="61415"/>
                              <a:ext cx="3446148" cy="443552"/>
                            </a:xfrm>
                            <a:prstGeom prst="rect">
                              <a:avLst/>
                            </a:prstGeom>
                            <a:solidFill>
                              <a:schemeClr val="lt1"/>
                            </a:solidFill>
                            <a:ln w="6350">
                              <a:noFill/>
                            </a:ln>
                          </wps:spPr>
                          <wps:txbx>
                            <w:txbxContent>
                              <w:p w14:paraId="76FC03E3" w14:textId="77777777" w:rsidR="003D5141" w:rsidRDefault="003D5141" w:rsidP="003D5141">
                                <w:pPr>
                                  <w:spacing w:line="252" w:lineRule="auto"/>
                                  <w:jc w:val="center"/>
                                  <w:rPr>
                                    <w:rFonts w:ascii="Calibri" w:eastAsia="Calibri" w:hAnsi="Calibri"/>
                                    <w:sz w:val="20"/>
                                    <w:szCs w:val="20"/>
                                  </w:rPr>
                                </w:pPr>
                                <w:r>
                                  <w:rPr>
                                    <w:rFonts w:ascii="Calibri" w:eastAsia="Calibri" w:hAnsi="Calibri"/>
                                    <w:sz w:val="20"/>
                                    <w:szCs w:val="20"/>
                                  </w:rPr>
                                  <w:t>Repeat procurement process</w:t>
                                </w:r>
                              </w:p>
                              <w:p w14:paraId="3D2E1693" w14:textId="77777777" w:rsidR="003D5141" w:rsidRDefault="003D5141" w:rsidP="003D5141">
                                <w:pPr>
                                  <w:spacing w:line="256" w:lineRule="auto"/>
                                  <w:rPr>
                                    <w:rFonts w:ascii="Calibri" w:eastAsia="Calibri" w:hAnsi="Calibri"/>
                                  </w:rPr>
                                </w:pPr>
                                <w:r>
                                  <w:rPr>
                                    <w:rFonts w:ascii="Calibri" w:eastAsia="Calibri" w:hAnsi="Calibri"/>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1069472581" name="Straight Arrow Connector 1069472581"/>
                        <wps:cNvCnPr/>
                        <wps:spPr>
                          <a:xfrm>
                            <a:off x="3050275" y="4735708"/>
                            <a:ext cx="118053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2802618" name="Text Box 1"/>
                        <wps:cNvSpPr txBox="1"/>
                        <wps:spPr>
                          <a:xfrm>
                            <a:off x="3107444" y="4470276"/>
                            <a:ext cx="382270" cy="265430"/>
                          </a:xfrm>
                          <a:prstGeom prst="rect">
                            <a:avLst/>
                          </a:prstGeom>
                          <a:solidFill>
                            <a:schemeClr val="lt1"/>
                          </a:solidFill>
                          <a:ln w="6350">
                            <a:noFill/>
                          </a:ln>
                        </wps:spPr>
                        <wps:txbx>
                          <w:txbxContent>
                            <w:p w14:paraId="2C24C9AA" w14:textId="77777777" w:rsidR="003D5141" w:rsidRDefault="003D5141" w:rsidP="003D5141">
                              <w:pPr>
                                <w:spacing w:line="254" w:lineRule="auto"/>
                                <w:rPr>
                                  <w:rFonts w:ascii="Calibri" w:eastAsia="Calibri" w:hAnsi="Calibri"/>
                                  <w:sz w:val="20"/>
                                  <w:szCs w:val="20"/>
                                </w:rPr>
                              </w:pPr>
                              <w:r>
                                <w:rPr>
                                  <w:rFonts w:ascii="Calibri" w:eastAsia="Calibri" w:hAnsi="Calibri"/>
                                  <w:sz w:val="20"/>
                                  <w:szCs w:val="20"/>
                                </w:rPr>
                                <w:t>No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2592761" name="Connector: Elbow 1002592761"/>
                        <wps:cNvCnPr>
                          <a:endCxn id="2100680894" idx="3"/>
                        </wps:cNvCnPr>
                        <wps:spPr>
                          <a:xfrm rot="10800000">
                            <a:off x="3991966" y="4155438"/>
                            <a:ext cx="1119120" cy="396091"/>
                          </a:xfrm>
                          <a:prstGeom prst="bentConnector3">
                            <a:avLst>
                              <a:gd name="adj1" fmla="val -610"/>
                            </a:avLst>
                          </a:prstGeom>
                          <a:ln>
                            <a:tailEnd type="triangle"/>
                          </a:ln>
                        </wps:spPr>
                        <wps:style>
                          <a:lnRef idx="1">
                            <a:schemeClr val="dk1"/>
                          </a:lnRef>
                          <a:fillRef idx="0">
                            <a:schemeClr val="dk1"/>
                          </a:fillRef>
                          <a:effectRef idx="0">
                            <a:schemeClr val="dk1"/>
                          </a:effectRef>
                          <a:fontRef idx="minor">
                            <a:schemeClr val="tx1"/>
                          </a:fontRef>
                        </wps:style>
                        <wps:bodyPr/>
                      </wps:wsp>
                      <wps:wsp>
                        <wps:cNvPr id="1405544541" name="Text Box 1"/>
                        <wps:cNvSpPr txBox="1"/>
                        <wps:spPr>
                          <a:xfrm>
                            <a:off x="1310183" y="4929420"/>
                            <a:ext cx="382270" cy="266065"/>
                          </a:xfrm>
                          <a:prstGeom prst="rect">
                            <a:avLst/>
                          </a:prstGeom>
                          <a:solidFill>
                            <a:schemeClr val="lt1"/>
                          </a:solidFill>
                          <a:ln w="6350">
                            <a:noFill/>
                          </a:ln>
                        </wps:spPr>
                        <wps:txbx>
                          <w:txbxContent>
                            <w:p w14:paraId="1A594472" w14:textId="77777777" w:rsidR="003D5141" w:rsidRDefault="003D5141" w:rsidP="003D5141">
                              <w:pPr>
                                <w:spacing w:line="256" w:lineRule="auto"/>
                                <w:rPr>
                                  <w:rFonts w:ascii="Calibri" w:eastAsia="Calibri" w:hAnsi="Calibri"/>
                                  <w:sz w:val="20"/>
                                  <w:szCs w:val="20"/>
                                </w:rPr>
                              </w:pPr>
                              <w:r>
                                <w:rPr>
                                  <w:rFonts w:ascii="Calibri" w:eastAsia="Calibri" w:hAnsi="Calibri"/>
                                  <w:sz w:val="20"/>
                                  <w:szCs w:val="20"/>
                                </w:rPr>
                                <w:t>Yes</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g:cNvPr id="83505329" name="Group 83505329"/>
                        <wpg:cNvGrpSpPr/>
                        <wpg:grpSpPr>
                          <a:xfrm>
                            <a:off x="3271549" y="5385959"/>
                            <a:ext cx="1712595" cy="352925"/>
                            <a:chOff x="0" y="0"/>
                            <a:chExt cx="3569147" cy="427526"/>
                          </a:xfrm>
                        </wpg:grpSpPr>
                        <wps:wsp>
                          <wps:cNvPr id="1322594488" name="Rectangle 1322594488"/>
                          <wps:cNvSpPr/>
                          <wps:spPr>
                            <a:xfrm>
                              <a:off x="0" y="0"/>
                              <a:ext cx="3569147" cy="427526"/>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DA37A0A" w14:textId="77777777" w:rsidR="003D5141" w:rsidRDefault="003D5141" w:rsidP="003D5141">
                                <w:pPr>
                                  <w:spacing w:line="252" w:lineRule="auto"/>
                                  <w:jc w:val="center"/>
                                  <w:rPr>
                                    <w:rFonts w:eastAsia="Calibri"/>
                                  </w:rPr>
                                </w:pPr>
                                <w:r>
                                  <w:rPr>
                                    <w:rFonts w:eastAsia="Calibri"/>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1978322" name="Text Box 1426948392"/>
                          <wps:cNvSpPr txBox="1"/>
                          <wps:spPr>
                            <a:xfrm>
                              <a:off x="68192" y="20050"/>
                              <a:ext cx="3446148" cy="300014"/>
                            </a:xfrm>
                            <a:prstGeom prst="rect">
                              <a:avLst/>
                            </a:prstGeom>
                            <a:solidFill>
                              <a:schemeClr val="lt1"/>
                            </a:solidFill>
                            <a:ln w="6350">
                              <a:noFill/>
                            </a:ln>
                          </wps:spPr>
                          <wps:txbx>
                            <w:txbxContent>
                              <w:p w14:paraId="338DCD6A" w14:textId="77777777" w:rsidR="003D5141" w:rsidRPr="00CC6509" w:rsidRDefault="003D5141" w:rsidP="003D5141">
                                <w:pPr>
                                  <w:spacing w:line="252" w:lineRule="auto"/>
                                  <w:jc w:val="center"/>
                                  <w:rPr>
                                    <w:rFonts w:ascii="Calibri" w:eastAsia="Calibri" w:hAnsi="Calibri"/>
                                    <w:sz w:val="20"/>
                                    <w:szCs w:val="20"/>
                                    <w:vertAlign w:val="subscript"/>
                                  </w:rPr>
                                </w:pPr>
                                <w:r>
                                  <w:rPr>
                                    <w:rFonts w:ascii="Calibri" w:eastAsia="Calibri" w:hAnsi="Calibri"/>
                                    <w:sz w:val="20"/>
                                    <w:szCs w:val="20"/>
                                  </w:rPr>
                                  <w:t xml:space="preserve">Commence development </w:t>
                                </w:r>
                                <w:r>
                                  <w:rPr>
                                    <w:rFonts w:ascii="Calibri" w:eastAsia="Calibri" w:hAnsi="Calibri"/>
                                    <w:sz w:val="20"/>
                                    <w:szCs w:val="20"/>
                                    <w:vertAlign w:val="subscript"/>
                                  </w:rPr>
                                  <w:t>(5)</w:t>
                                </w:r>
                              </w:p>
                              <w:p w14:paraId="620E380B" w14:textId="77777777" w:rsidR="003D5141" w:rsidRDefault="003D5141" w:rsidP="003D5141">
                                <w:pPr>
                                  <w:spacing w:line="254" w:lineRule="auto"/>
                                  <w:rPr>
                                    <w:rFonts w:ascii="Calibri" w:eastAsia="Calibri" w:hAnsi="Calibri"/>
                                  </w:rPr>
                                </w:pPr>
                                <w:r>
                                  <w:rPr>
                                    <w:rFonts w:ascii="Calibri" w:eastAsia="Calibri" w:hAnsi="Calibri"/>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1558812239" name="Connector: Elbow 1558812239"/>
                        <wps:cNvCnPr>
                          <a:stCxn id="1103260722" idx="2"/>
                          <a:endCxn id="941978322" idx="0"/>
                        </wps:cNvCnPr>
                        <wps:spPr>
                          <a:xfrm rot="16200000" flipH="1">
                            <a:off x="2693612" y="3965063"/>
                            <a:ext cx="482449" cy="2392443"/>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wps:wsp>
                        <wps:cNvPr id="1313514428" name="Rectangle 1313514428"/>
                        <wps:cNvSpPr/>
                        <wps:spPr>
                          <a:xfrm>
                            <a:off x="436729" y="6849623"/>
                            <a:ext cx="1905261" cy="499130"/>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8578916" name="Text Box 368578916"/>
                        <wps:cNvSpPr txBox="1"/>
                        <wps:spPr>
                          <a:xfrm>
                            <a:off x="471294" y="6882452"/>
                            <a:ext cx="1854251" cy="425356"/>
                          </a:xfrm>
                          <a:prstGeom prst="rect">
                            <a:avLst/>
                          </a:prstGeom>
                          <a:solidFill>
                            <a:schemeClr val="lt1"/>
                          </a:solidFill>
                          <a:ln w="6350">
                            <a:solidFill>
                              <a:schemeClr val="bg1"/>
                            </a:solidFill>
                          </a:ln>
                        </wps:spPr>
                        <wps:txbx>
                          <w:txbxContent>
                            <w:p w14:paraId="5688E459" w14:textId="77777777" w:rsidR="003D5141" w:rsidRPr="00E57FD1" w:rsidRDefault="003D5141" w:rsidP="003D5141">
                              <w:pPr>
                                <w:rPr>
                                  <w:sz w:val="20"/>
                                  <w:szCs w:val="20"/>
                                  <w:vertAlign w:val="subscript"/>
                                </w:rPr>
                              </w:pPr>
                              <w:r w:rsidRPr="000018F0">
                                <w:rPr>
                                  <w:sz w:val="20"/>
                                  <w:szCs w:val="20"/>
                                </w:rPr>
                                <w:t>Identification / development of faculty team</w:t>
                              </w:r>
                              <w:r>
                                <w:rPr>
                                  <w:sz w:val="20"/>
                                  <w:szCs w:val="20"/>
                                </w:rPr>
                                <w:t xml:space="preserve"> </w:t>
                              </w:r>
                              <w:r>
                                <w:rPr>
                                  <w:sz w:val="20"/>
                                  <w:szCs w:val="20"/>
                                  <w:vertAlign w:val="subscript"/>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g:cNvPr id="906637278" name="Group 906637278"/>
                        <wpg:cNvGrpSpPr/>
                        <wpg:grpSpPr>
                          <a:xfrm>
                            <a:off x="1599017" y="6072938"/>
                            <a:ext cx="2524838" cy="348255"/>
                            <a:chOff x="1592193" y="5813630"/>
                            <a:chExt cx="2524838" cy="348255"/>
                          </a:xfrm>
                        </wpg:grpSpPr>
                        <wps:wsp>
                          <wps:cNvPr id="2100836106" name="Rectangle 2100836106"/>
                          <wps:cNvSpPr/>
                          <wps:spPr>
                            <a:xfrm>
                              <a:off x="1592193" y="5813630"/>
                              <a:ext cx="2524838" cy="348255"/>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5949104" name="Text Box 785949104"/>
                          <wps:cNvSpPr txBox="1"/>
                          <wps:spPr>
                            <a:xfrm>
                              <a:off x="1637731" y="5847506"/>
                              <a:ext cx="2436125" cy="259707"/>
                            </a:xfrm>
                            <a:prstGeom prst="rect">
                              <a:avLst/>
                            </a:prstGeom>
                            <a:solidFill>
                              <a:schemeClr val="bg1"/>
                            </a:solidFill>
                            <a:ln w="6350">
                              <a:solidFill>
                                <a:schemeClr val="bg1"/>
                              </a:solidFill>
                            </a:ln>
                          </wps:spPr>
                          <wps:txbx>
                            <w:txbxContent>
                              <w:p w14:paraId="5CAD08D1" w14:textId="77777777" w:rsidR="003D5141" w:rsidRPr="00E57FD1" w:rsidRDefault="003D5141" w:rsidP="003D5141">
                                <w:pPr>
                                  <w:rPr>
                                    <w:sz w:val="20"/>
                                    <w:szCs w:val="20"/>
                                    <w:vertAlign w:val="subscript"/>
                                  </w:rPr>
                                </w:pPr>
                                <w:r>
                                  <w:rPr>
                                    <w:sz w:val="20"/>
                                    <w:szCs w:val="20"/>
                                  </w:rPr>
                                  <w:t>Further All-Wales consultation required?</w:t>
                                </w:r>
                                <w:r>
                                  <w:rPr>
                                    <w:sz w:val="20"/>
                                    <w:szCs w:val="20"/>
                                    <w:vertAlign w:val="subscript"/>
                                  </w:rPr>
                                  <w:t xml:space="preserve">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g:wgp>
                        <wpg:cNvPr id="257853396" name="Group 257853396"/>
                        <wpg:cNvGrpSpPr/>
                        <wpg:grpSpPr>
                          <a:xfrm>
                            <a:off x="1426191" y="8345632"/>
                            <a:ext cx="3289111" cy="361987"/>
                            <a:chOff x="1439839" y="8577644"/>
                            <a:chExt cx="3289111" cy="361987"/>
                          </a:xfrm>
                        </wpg:grpSpPr>
                        <wps:wsp>
                          <wps:cNvPr id="149602846" name="Rectangle 149602846"/>
                          <wps:cNvSpPr/>
                          <wps:spPr>
                            <a:xfrm>
                              <a:off x="1439839" y="8577644"/>
                              <a:ext cx="3289111" cy="361987"/>
                            </a:xfrm>
                            <a:prstGeom prst="rect">
                              <a:avLst/>
                            </a:prstGeom>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554591" name="Text Box 278554591"/>
                          <wps:cNvSpPr txBox="1"/>
                          <wps:spPr>
                            <a:xfrm>
                              <a:off x="1508080" y="8624954"/>
                              <a:ext cx="3125336" cy="246092"/>
                            </a:xfrm>
                            <a:prstGeom prst="rect">
                              <a:avLst/>
                            </a:prstGeom>
                            <a:ln>
                              <a:solidFill>
                                <a:schemeClr val="bg1"/>
                              </a:solidFill>
                            </a:ln>
                          </wps:spPr>
                          <wps:style>
                            <a:lnRef idx="2">
                              <a:schemeClr val="accent2"/>
                            </a:lnRef>
                            <a:fillRef idx="1">
                              <a:schemeClr val="lt1"/>
                            </a:fillRef>
                            <a:effectRef idx="0">
                              <a:schemeClr val="accent2"/>
                            </a:effectRef>
                            <a:fontRef idx="minor">
                              <a:schemeClr val="dk1"/>
                            </a:fontRef>
                          </wps:style>
                          <wps:txbx>
                            <w:txbxContent>
                              <w:p w14:paraId="753815A3" w14:textId="77777777" w:rsidR="003D5141" w:rsidRPr="00A3446A" w:rsidRDefault="003D5141" w:rsidP="003D5141">
                                <w:pPr>
                                  <w:rPr>
                                    <w:sz w:val="20"/>
                                    <w:szCs w:val="20"/>
                                    <w:vertAlign w:val="subscript"/>
                                  </w:rPr>
                                </w:pPr>
                                <w:r>
                                  <w:rPr>
                                    <w:sz w:val="20"/>
                                    <w:szCs w:val="20"/>
                                  </w:rPr>
                                  <w:t xml:space="preserve">Inclusion onto Centre Framework – ready for delivery </w:t>
                                </w:r>
                                <w:r>
                                  <w:rPr>
                                    <w:sz w:val="20"/>
                                    <w:szCs w:val="20"/>
                                    <w:vertAlign w:val="subscript"/>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s:wsp>
                        <wps:cNvPr id="543092572" name="Connector: Elbow 543092572"/>
                        <wps:cNvCnPr>
                          <a:endCxn id="1313514428" idx="1"/>
                        </wps:cNvCnPr>
                        <wps:spPr>
                          <a:xfrm rot="10800000" flipV="1">
                            <a:off x="436730" y="5546867"/>
                            <a:ext cx="2830253" cy="1552022"/>
                          </a:xfrm>
                          <a:prstGeom prst="bentConnector3">
                            <a:avLst>
                              <a:gd name="adj1" fmla="val 108077"/>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553691" name="Connector: Elbow 513553691"/>
                        <wps:cNvCnPr>
                          <a:stCxn id="1322594488" idx="2"/>
                          <a:endCxn id="2100836106" idx="0"/>
                        </wps:cNvCnPr>
                        <wps:spPr>
                          <a:xfrm rot="5400000">
                            <a:off x="3327615" y="5272706"/>
                            <a:ext cx="334054" cy="1266411"/>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wpg:wgp>
                        <wpg:cNvPr id="1552484394" name="Group 1552484394"/>
                        <wpg:cNvGrpSpPr/>
                        <wpg:grpSpPr>
                          <a:xfrm>
                            <a:off x="2311897" y="7450752"/>
                            <a:ext cx="1999397" cy="499069"/>
                            <a:chOff x="2838734" y="7368865"/>
                            <a:chExt cx="1999397" cy="499069"/>
                          </a:xfrm>
                        </wpg:grpSpPr>
                        <wps:wsp>
                          <wps:cNvPr id="1604628375" name="Rectangle 1604628375"/>
                          <wps:cNvSpPr/>
                          <wps:spPr>
                            <a:xfrm>
                              <a:off x="2838734" y="7368865"/>
                              <a:ext cx="1999397" cy="499069"/>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4107665" name="Text Box 1964107665"/>
                          <wps:cNvSpPr txBox="1"/>
                          <wps:spPr>
                            <a:xfrm>
                              <a:off x="2893325" y="7410110"/>
                              <a:ext cx="1890215" cy="403233"/>
                            </a:xfrm>
                            <a:prstGeom prst="rect">
                              <a:avLst/>
                            </a:prstGeom>
                            <a:solidFill>
                              <a:schemeClr val="lt1"/>
                            </a:solidFill>
                            <a:ln w="6350">
                              <a:solidFill>
                                <a:schemeClr val="bg1"/>
                              </a:solidFill>
                            </a:ln>
                          </wps:spPr>
                          <wps:txbx>
                            <w:txbxContent>
                              <w:p w14:paraId="03A2F4A5" w14:textId="77777777" w:rsidR="003D5141" w:rsidRPr="004767DB" w:rsidRDefault="003D5141" w:rsidP="003D5141">
                                <w:pPr>
                                  <w:rPr>
                                    <w:sz w:val="20"/>
                                    <w:szCs w:val="20"/>
                                  </w:rPr>
                                </w:pPr>
                                <w:r w:rsidRPr="004767DB">
                                  <w:rPr>
                                    <w:sz w:val="20"/>
                                    <w:szCs w:val="20"/>
                                  </w:rPr>
                                  <w:t>Completion of</w:t>
                                </w:r>
                                <w:r>
                                  <w:rPr>
                                    <w:sz w:val="20"/>
                                    <w:szCs w:val="20"/>
                                  </w:rPr>
                                  <w:t xml:space="preserve"> course &amp; delivery documents </w:t>
                                </w:r>
                                <w:r w:rsidRPr="007F6F74">
                                  <w:rPr>
                                    <w:sz w:val="20"/>
                                    <w:szCs w:val="20"/>
                                    <w:vertAlign w:val="subscript"/>
                                  </w:rPr>
                                  <w:t>(</w:t>
                                </w:r>
                                <w:r>
                                  <w:rPr>
                                    <w:sz w:val="20"/>
                                    <w:szCs w:val="20"/>
                                    <w:vertAlign w:val="subscript"/>
                                  </w:rPr>
                                  <w:t>9)</w:t>
                                </w:r>
                                <w:r w:rsidRPr="004767DB">
                                  <w:rPr>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s:wsp>
                        <wps:cNvPr id="1787839333" name="Straight Arrow Connector 1787839333"/>
                        <wps:cNvCnPr/>
                        <wps:spPr>
                          <a:xfrm flipH="1">
                            <a:off x="2852382" y="6428096"/>
                            <a:ext cx="9081" cy="10223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3456475" name="Text Box 1"/>
                        <wps:cNvSpPr txBox="1"/>
                        <wps:spPr>
                          <a:xfrm>
                            <a:off x="2934517" y="6461577"/>
                            <a:ext cx="382270" cy="264795"/>
                          </a:xfrm>
                          <a:prstGeom prst="rect">
                            <a:avLst/>
                          </a:prstGeom>
                          <a:solidFill>
                            <a:schemeClr val="lt1"/>
                          </a:solidFill>
                          <a:ln w="6350">
                            <a:noFill/>
                          </a:ln>
                        </wps:spPr>
                        <wps:txbx>
                          <w:txbxContent>
                            <w:p w14:paraId="1D901D1C" w14:textId="77777777" w:rsidR="003D5141" w:rsidRDefault="003D5141" w:rsidP="003D5141">
                              <w:pPr>
                                <w:spacing w:line="252" w:lineRule="auto"/>
                                <w:rPr>
                                  <w:rFonts w:ascii="Calibri" w:eastAsia="Calibri" w:hAnsi="Calibri"/>
                                  <w:sz w:val="20"/>
                                  <w:szCs w:val="20"/>
                                </w:rPr>
                              </w:pPr>
                              <w:r>
                                <w:rPr>
                                  <w:rFonts w:ascii="Calibri" w:eastAsia="Calibri" w:hAnsi="Calibri"/>
                                  <w:sz w:val="20"/>
                                  <w:szCs w:val="20"/>
                                </w:rPr>
                                <w:t>No</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g:cNvPr id="354858061" name="Group 354858061"/>
                        <wpg:cNvGrpSpPr/>
                        <wpg:grpSpPr>
                          <a:xfrm>
                            <a:off x="4222584" y="6726369"/>
                            <a:ext cx="1593681" cy="352669"/>
                            <a:chOff x="4206618" y="6634985"/>
                            <a:chExt cx="1593681" cy="352669"/>
                          </a:xfrm>
                        </wpg:grpSpPr>
                        <wps:wsp>
                          <wps:cNvPr id="1722472963" name="Rectangle 1722472963"/>
                          <wps:cNvSpPr/>
                          <wps:spPr>
                            <a:xfrm>
                              <a:off x="4206618" y="6634985"/>
                              <a:ext cx="1593681" cy="352669"/>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93815195" name="Text Box 693815195"/>
                          <wps:cNvSpPr txBox="1"/>
                          <wps:spPr>
                            <a:xfrm>
                              <a:off x="4222584" y="6657423"/>
                              <a:ext cx="1529948" cy="261992"/>
                            </a:xfrm>
                            <a:prstGeom prst="rect">
                              <a:avLst/>
                            </a:prstGeom>
                            <a:solidFill>
                              <a:schemeClr val="lt1"/>
                            </a:solidFill>
                            <a:ln w="6350">
                              <a:solidFill>
                                <a:schemeClr val="bg1"/>
                              </a:solidFill>
                            </a:ln>
                          </wps:spPr>
                          <wps:txbx>
                            <w:txbxContent>
                              <w:p w14:paraId="3CB9735E" w14:textId="77777777" w:rsidR="003D5141" w:rsidRPr="007F6F74" w:rsidRDefault="003D5141" w:rsidP="003D5141">
                                <w:pPr>
                                  <w:rPr>
                                    <w:sz w:val="20"/>
                                    <w:szCs w:val="20"/>
                                  </w:rPr>
                                </w:pPr>
                                <w:r>
                                  <w:rPr>
                                    <w:sz w:val="20"/>
                                    <w:szCs w:val="20"/>
                                  </w:rPr>
                                  <w:t>Hold further consultation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s:wsp>
                        <wps:cNvPr id="930870271" name="Connector: Elbow 930870271"/>
                        <wps:cNvCnPr>
                          <a:stCxn id="2100836106" idx="3"/>
                          <a:endCxn id="1722472963" idx="0"/>
                        </wps:cNvCnPr>
                        <wps:spPr>
                          <a:xfrm>
                            <a:off x="4123855" y="6246802"/>
                            <a:ext cx="895570" cy="479283"/>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747414708" name="Text Box 1"/>
                        <wps:cNvSpPr txBox="1"/>
                        <wps:spPr>
                          <a:xfrm>
                            <a:off x="4206090" y="6266893"/>
                            <a:ext cx="382270" cy="243089"/>
                          </a:xfrm>
                          <a:prstGeom prst="rect">
                            <a:avLst/>
                          </a:prstGeom>
                          <a:solidFill>
                            <a:schemeClr val="lt1"/>
                          </a:solidFill>
                          <a:ln w="6350">
                            <a:noFill/>
                          </a:ln>
                        </wps:spPr>
                        <wps:txbx>
                          <w:txbxContent>
                            <w:p w14:paraId="318BBFD5" w14:textId="77777777" w:rsidR="003D5141" w:rsidRDefault="003D5141" w:rsidP="003D5141">
                              <w:pPr>
                                <w:spacing w:line="254" w:lineRule="auto"/>
                                <w:rPr>
                                  <w:rFonts w:ascii="Calibri" w:eastAsia="Calibri" w:hAnsi="Calibri"/>
                                  <w:sz w:val="20"/>
                                  <w:szCs w:val="20"/>
                                </w:rPr>
                              </w:pPr>
                              <w:r>
                                <w:rPr>
                                  <w:rFonts w:ascii="Calibri" w:eastAsia="Calibri" w:hAnsi="Calibri"/>
                                  <w:sz w:val="20"/>
                                  <w:szCs w:val="20"/>
                                </w:rPr>
                                <w:t>Yes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2708660" name="Connector: Elbow 162708660"/>
                        <wps:cNvCnPr>
                          <a:endCxn id="1604628375" idx="3"/>
                        </wps:cNvCnPr>
                        <wps:spPr>
                          <a:xfrm rot="10800000" flipV="1">
                            <a:off x="4311293" y="7078738"/>
                            <a:ext cx="717906" cy="621223"/>
                          </a:xfrm>
                          <a:prstGeom prst="bentConnector3">
                            <a:avLst>
                              <a:gd name="adj1" fmla="val 573"/>
                            </a:avLst>
                          </a:prstGeom>
                          <a:ln>
                            <a:tailEnd type="triangle"/>
                          </a:ln>
                        </wps:spPr>
                        <wps:style>
                          <a:lnRef idx="1">
                            <a:schemeClr val="dk1"/>
                          </a:lnRef>
                          <a:fillRef idx="0">
                            <a:schemeClr val="dk1"/>
                          </a:fillRef>
                          <a:effectRef idx="0">
                            <a:schemeClr val="dk1"/>
                          </a:effectRef>
                          <a:fontRef idx="minor">
                            <a:schemeClr val="tx1"/>
                          </a:fontRef>
                        </wps:style>
                        <wps:bodyPr/>
                      </wps:wsp>
                      <wps:wsp>
                        <wps:cNvPr id="1578409227" name="Straight Arrow Connector 1578409227"/>
                        <wps:cNvCnPr>
                          <a:stCxn id="1604628375" idx="2"/>
                        </wps:cNvCnPr>
                        <wps:spPr>
                          <a:xfrm>
                            <a:off x="3311596" y="7949486"/>
                            <a:ext cx="5191" cy="3824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8678397" name="Connector: Elbow 2048678397"/>
                        <wps:cNvCnPr>
                          <a:endCxn id="149602846" idx="1"/>
                        </wps:cNvCnPr>
                        <wps:spPr>
                          <a:xfrm rot="16200000" flipH="1">
                            <a:off x="710813" y="7810887"/>
                            <a:ext cx="1177823" cy="252933"/>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2ED7D19E" id="Canvas 135" o:spid="_x0000_s1035" editas="canvas" style="width:451.3pt;height:647.55pt;mso-position-horizontal-relative:char;mso-position-vertical-relative:line" coordsize="57315,82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width:57315;height:82232;visibility:visible;mso-wrap-style:square" filled="t">
                  <v:fill o:detectmouseclick="t"/>
                  <v:path o:connecttype="none"/>
                </v:shape>
                <v:group id="Group 121335284" o:spid="_x0000_s1037" style="position:absolute;left:13576;top:1910;width:35691;height:5937" coordorigin="12689,1910" coordsize="35691,5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">
                  <v:rect id="Rectangle 354427239" o:spid="_x0000_s1038" style="position:absolute;left:12689;top:1910;width:35691;height:5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" fillcolor="white [3212]" strokecolor="#09101d [484]" strokeweight="1pt">
                    <v:textbox>
                      <w:txbxContent>
                        <w:p w14:paraId="013883CB" w14:textId="77777777" w:rsidR="003D5141" w:rsidRDefault="003D5141" w:rsidP="003D5141">
                          <w:pPr>
                            <w:jc w:val="center"/>
                          </w:pPr>
                        </w:p>
                      </w:txbxContent>
                    </v:textbox>
                  </v:rect>
                  <v:shape id="Text Box 1865374957" o:spid="_x0000_s1039" type="#_x0000_t202" style="position:absolute;left:13167;top:2524;width:34461;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" fillcolor="white [3201]" stroked="f" strokeweight=".5pt">
                    <v:textbox>
                      <w:txbxContent>
                        <w:p w14:paraId="7024AC2E" w14:textId="77777777" w:rsidR="003D5141" w:rsidRPr="00E65CCF" w:rsidRDefault="003D5141" w:rsidP="003D5141">
                          <w:pPr>
                            <w:jc w:val="center"/>
                            <w:rPr>
                              <w:sz w:val="20"/>
                              <w:szCs w:val="20"/>
                            </w:rPr>
                          </w:pPr>
                          <w:r w:rsidRPr="00E65CCF">
                            <w:rPr>
                              <w:sz w:val="20"/>
                              <w:szCs w:val="20"/>
                            </w:rPr>
                            <w:t xml:space="preserve">Complete Decision Modelling Question </w:t>
                          </w:r>
                          <w:r>
                            <w:rPr>
                              <w:sz w:val="20"/>
                              <w:szCs w:val="20"/>
                            </w:rPr>
                            <w:t xml:space="preserve">Form to establish most appropriate learning route. </w:t>
                          </w:r>
                          <w:r w:rsidRPr="004B46F3">
                            <w:rPr>
                              <w:sz w:val="20"/>
                              <w:szCs w:val="20"/>
                              <w:vertAlign w:val="subscript"/>
                            </w:rPr>
                            <w:t>(1)</w:t>
                          </w:r>
                        </w:p>
                      </w:txbxContent>
                    </v:textbox>
                  </v:shape>
                </v:group>
                <v:group id="Group 2037687237" o:spid="_x0000_s1040" style="position:absolute;left:20558;top:10261;width:21836;height:8709" coordorigin="3498,15038" coordsize="21836,8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">
                  <v:rect id="Rectangle 1439798293" o:spid="_x0000_s1041" style="position:absolute;left:3498;top:15038;width:21837;height:8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" fillcolor="white [3212]" strokecolor="#09101d [484]" strokeweight="1pt"/>
                  <v:shape id="Text Box 170068594" o:spid="_x0000_s1042" type="#_x0000_t202" style="position:absolute;left:3927;top:16007;width:20657;height:6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" fillcolor="white [3201]" stroked="f" strokeweight=".5pt">
                    <v:textbox>
                      <w:txbxContent>
                        <w:p w14:paraId="49EE4BB6" w14:textId="77777777" w:rsidR="003D5141" w:rsidRDefault="003D5141" w:rsidP="003D5141">
                          <w:pPr>
                            <w:spacing w:line="256" w:lineRule="auto"/>
                            <w:jc w:val="center"/>
                            <w:rPr>
                              <w:rFonts w:ascii="Calibri" w:eastAsia="Calibri" w:hAnsi="Calibri"/>
                              <w:sz w:val="20"/>
                              <w:szCs w:val="20"/>
                            </w:rPr>
                          </w:pPr>
                          <w:r>
                            <w:rPr>
                              <w:rFonts w:ascii="Calibri" w:eastAsia="Calibri" w:hAnsi="Calibri"/>
                              <w:sz w:val="20"/>
                              <w:szCs w:val="20"/>
                            </w:rPr>
                            <w:t>Is work-based Learning development the most appropriate route for development?</w:t>
                          </w:r>
                        </w:p>
                      </w:txbxContent>
                    </v:textbox>
                  </v:shape>
                </v:group>
                <v:shapetype id="_x0000_t32" coordsize="21600,21600" o:spt="32" o:oned="t" path="m,l21600,21600e" filled="f">
                  <v:path arrowok="t" fillok="f" o:connecttype="none"/>
                  <o:lock v:ext="edit" shapetype="t"/>
                </v:shapetype>
                <v:shape id="Straight Arrow Connector 1472194770" o:spid="_x0000_s1043" type="#_x0000_t32" style="position:absolute;left:31421;top:7847;width:55;height:24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" strokecolor="black [3200]" strokeweight=".5pt">
                  <v:stroke endarrow="block" joinstyle="miter"/>
                </v:shape>
                <v:group id="Group 761144818" o:spid="_x0000_s1044" style="position:absolute;left:2072;top:20497;width:20787;height:8120" coordsize="35691,5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">
                  <v:rect id="Rectangle 1436302798" o:spid="_x0000_s1045" style="position:absolute;width:35691;height:59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" fillcolor="white [3212]" strokecolor="#09101d [484]" strokeweight="1pt">
                    <v:textbox>
                      <w:txbxContent>
                        <w:p w14:paraId="55DB52D1" w14:textId="77777777" w:rsidR="003D5141" w:rsidRDefault="003D5141" w:rsidP="003D5141">
                          <w:pPr>
                            <w:spacing w:line="256" w:lineRule="auto"/>
                            <w:jc w:val="center"/>
                            <w:rPr>
                              <w:rFonts w:eastAsia="Calibri"/>
                            </w:rPr>
                          </w:pPr>
                          <w:r>
                            <w:rPr>
                              <w:rFonts w:eastAsia="Calibri"/>
                            </w:rPr>
                            <w:t> </w:t>
                          </w:r>
                        </w:p>
                      </w:txbxContent>
                    </v:textbox>
                  </v:rect>
                  <v:shape id="Text Box 1426948392" o:spid="_x0000_s1046" type="#_x0000_t202" style="position:absolute;left:478;top:614;width:34461;height:4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" fillcolor="white [3201]" stroked="f" strokeweight=".5pt">
                    <v:textbox>
                      <w:txbxContent>
                        <w:p w14:paraId="5A0503A0" w14:textId="77777777" w:rsidR="003D5141" w:rsidRDefault="003D5141" w:rsidP="003D5141">
                          <w:pPr>
                            <w:spacing w:line="256" w:lineRule="auto"/>
                            <w:jc w:val="center"/>
                            <w:rPr>
                              <w:rFonts w:ascii="Calibri" w:eastAsia="Calibri" w:hAnsi="Calibri"/>
                              <w:sz w:val="20"/>
                              <w:szCs w:val="20"/>
                            </w:rPr>
                          </w:pPr>
                          <w:r>
                            <w:rPr>
                              <w:rFonts w:ascii="Calibri" w:eastAsia="Calibri" w:hAnsi="Calibri"/>
                              <w:sz w:val="20"/>
                              <w:szCs w:val="20"/>
                            </w:rPr>
                            <w:t xml:space="preserve">Create Task &amp; Finish (T&amp;F) group with associated Terms of Reference. </w:t>
                          </w:r>
                          <w:r>
                            <w:rPr>
                              <w:rFonts w:ascii="Calibri" w:eastAsia="Calibri" w:hAnsi="Calibri"/>
                              <w:position w:val="-5"/>
                              <w:sz w:val="20"/>
                              <w:szCs w:val="20"/>
                              <w:vertAlign w:val="subscript"/>
                            </w:rPr>
                            <w:t>(2)</w:t>
                          </w:r>
                        </w:p>
                      </w:txbxContent>
                    </v:textbox>
                  </v:shape>
                </v:group>
                <v:shapetype id="_x0000_t33" coordsize="21600,21600" o:spt="33" o:oned="t" path="m,l21600,r,21600e" filled="f">
                  <v:stroke joinstyle="miter"/>
                  <v:path arrowok="t" fillok="f" o:connecttype="none"/>
                  <o:lock v:ext="edit" shapetype="t"/>
                </v:shapetype>
                <v:shape id="Connector: Elbow 796182316" o:spid="_x0000_s1047" type="#_x0000_t33" style="position:absolute;left:12465;top:14615;width:8093;height:588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" strokecolor="black [3200]" strokeweight=".5pt">
                  <v:stroke endarrow="block"/>
                </v:shape>
                <v:shape id="Text Box 940502861" o:spid="_x0000_s1048" type="#_x0000_t202" style="position:absolute;left:13782;top:15694;width:3823;height:2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" fillcolor="white [3201]" stroked="f" strokeweight=".5pt">
                  <v:textbox>
                    <w:txbxContent>
                      <w:p w14:paraId="0D68F9F4" w14:textId="77777777" w:rsidR="003D5141" w:rsidRPr="002516B5" w:rsidRDefault="003D5141" w:rsidP="003D5141">
                        <w:pPr>
                          <w:rPr>
                            <w:sz w:val="20"/>
                            <w:szCs w:val="20"/>
                          </w:rPr>
                        </w:pPr>
                        <w:r w:rsidRPr="002516B5">
                          <w:rPr>
                            <w:sz w:val="20"/>
                            <w:szCs w:val="20"/>
                          </w:rPr>
                          <w:t>Yes</w:t>
                        </w:r>
                      </w:p>
                    </w:txbxContent>
                  </v:textbox>
                </v:shape>
                <v:group id="Group 1331724397" o:spid="_x0000_s1049" style="position:absolute;left:35039;top:20497;width:20784;height:5931" coordsize="35691,5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">
                  <v:rect id="Rectangle 1236478605" o:spid="_x0000_s1050" style="position:absolute;width:35691;height:59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" fillcolor="white [3201]" strokecolor="#ed7d31 [3205]" strokeweight="1pt">
                    <v:textbox>
                      <w:txbxContent>
                        <w:p w14:paraId="0F49BD8A" w14:textId="77777777" w:rsidR="003D5141" w:rsidRDefault="003D5141" w:rsidP="003D5141">
                          <w:pPr>
                            <w:spacing w:line="254" w:lineRule="auto"/>
                            <w:jc w:val="center"/>
                            <w:rPr>
                              <w:rFonts w:eastAsia="Calibri"/>
                            </w:rPr>
                          </w:pPr>
                          <w:r>
                            <w:rPr>
                              <w:rFonts w:eastAsia="Calibri"/>
                            </w:rPr>
                            <w:t> </w:t>
                          </w:r>
                        </w:p>
                      </w:txbxContent>
                    </v:textbox>
                  </v:rect>
                  <v:shape id="Text Box 1426948392" o:spid="_x0000_s1051" type="#_x0000_t202" style="position:absolute;left:478;top:614;width:34461;height:4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" fillcolor="white [3201]" stroked="f" strokeweight=".5pt">
                    <v:textbox>
                      <w:txbxContent>
                        <w:p w14:paraId="1AF91DF1" w14:textId="77777777" w:rsidR="003D5141" w:rsidRDefault="003D5141" w:rsidP="003D5141">
                          <w:pPr>
                            <w:spacing w:line="254" w:lineRule="auto"/>
                            <w:jc w:val="center"/>
                            <w:rPr>
                              <w:rFonts w:ascii="Calibri" w:eastAsia="Calibri" w:hAnsi="Calibri"/>
                              <w:sz w:val="20"/>
                              <w:szCs w:val="20"/>
                            </w:rPr>
                          </w:pPr>
                          <w:r>
                            <w:rPr>
                              <w:rFonts w:ascii="Calibri" w:eastAsia="Calibri" w:hAnsi="Calibri"/>
                              <w:sz w:val="20"/>
                              <w:szCs w:val="20"/>
                            </w:rPr>
                            <w:t>Continue development using alternative models and pathways</w:t>
                          </w:r>
                        </w:p>
                      </w:txbxContent>
                    </v:textbox>
                  </v:shape>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709183903" o:spid="_x0000_s1052" type="#_x0000_t34" style="position:absolute;left:40219;top:15289;width:7383;height:303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" adj="4395" strokecolor="black [3200]" strokeweight=".5pt">
                  <v:stroke endarrow="block"/>
                </v:shape>
                <v:shape id="_x0000_s1053" type="#_x0000_t202" style="position:absolute;left:46018;top:14424;width:3823;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" fillcolor="white [3201]" stroked="f" strokeweight=".5pt">
                  <v:textbox>
                    <w:txbxContent>
                      <w:p w14:paraId="61FE72FA" w14:textId="77777777" w:rsidR="003D5141" w:rsidRDefault="003D5141" w:rsidP="003D5141">
                        <w:pPr>
                          <w:spacing w:line="256" w:lineRule="auto"/>
                          <w:rPr>
                            <w:rFonts w:ascii="Calibri" w:eastAsia="Calibri" w:hAnsi="Calibri"/>
                            <w:sz w:val="20"/>
                            <w:szCs w:val="20"/>
                          </w:rPr>
                        </w:pPr>
                        <w:r>
                          <w:rPr>
                            <w:rFonts w:ascii="Calibri" w:eastAsia="Calibri" w:hAnsi="Calibri"/>
                            <w:sz w:val="20"/>
                            <w:szCs w:val="20"/>
                          </w:rPr>
                          <w:t>No</w:t>
                        </w:r>
                      </w:p>
                    </w:txbxContent>
                  </v:textbox>
                </v:shape>
                <v:group id="Group 1570725650" o:spid="_x0000_s1054" style="position:absolute;left:13438;top:31347;width:35759;height:5911" coordorigin="117,887" coordsize="35691,5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">
                  <v:rect id="Rectangle 1798949912" o:spid="_x0000_s1055" style="position:absolute;left:117;top:887;width:35691;height:5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" fillcolor="white [3212]" strokecolor="#09101d [484]" strokeweight="1pt">
                    <v:textbox>
                      <w:txbxContent>
                        <w:p w14:paraId="798DC525" w14:textId="77777777" w:rsidR="003D5141" w:rsidRDefault="003D5141" w:rsidP="003D5141">
                          <w:pPr>
                            <w:spacing w:line="254" w:lineRule="auto"/>
                            <w:jc w:val="center"/>
                            <w:rPr>
                              <w:rFonts w:eastAsia="Calibri"/>
                            </w:rPr>
                          </w:pPr>
                          <w:r>
                            <w:rPr>
                              <w:rFonts w:eastAsia="Calibri"/>
                            </w:rPr>
                            <w:t> </w:t>
                          </w:r>
                        </w:p>
                      </w:txbxContent>
                    </v:textbox>
                  </v:rect>
                  <v:shape id="Text Box 1426948392" o:spid="_x0000_s1056" type="#_x0000_t202" style="position:absolute;left:799;top:1502;width:34461;height:4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" fillcolor="white [3201]" stroked="f" strokeweight=".5pt">
                    <v:textbox>
                      <w:txbxContent>
                        <w:p w14:paraId="4ED124F6" w14:textId="77777777" w:rsidR="003D5141" w:rsidRDefault="003D5141" w:rsidP="003D5141">
                          <w:pPr>
                            <w:spacing w:line="254" w:lineRule="auto"/>
                            <w:jc w:val="center"/>
                            <w:rPr>
                              <w:rFonts w:ascii="Calibri" w:eastAsia="Calibri" w:hAnsi="Calibri"/>
                              <w:sz w:val="20"/>
                              <w:szCs w:val="20"/>
                            </w:rPr>
                          </w:pPr>
                          <w:r>
                            <w:rPr>
                              <w:rFonts w:ascii="Calibri" w:eastAsia="Calibri" w:hAnsi="Calibri"/>
                              <w:sz w:val="20"/>
                              <w:szCs w:val="20"/>
                            </w:rPr>
                            <w:t xml:space="preserve">T&amp;F identify/create standards and/or competencies. Initial development of purpose and content of new qualification. </w:t>
                          </w:r>
                          <w:r w:rsidRPr="001A52C9">
                            <w:rPr>
                              <w:rFonts w:ascii="Calibri" w:eastAsia="Calibri" w:hAnsi="Calibri"/>
                              <w:sz w:val="20"/>
                              <w:szCs w:val="20"/>
                              <w:vertAlign w:val="subscript"/>
                            </w:rPr>
                            <w:t>(3)</w:t>
                          </w:r>
                        </w:p>
                        <w:p w14:paraId="4883C968" w14:textId="77777777" w:rsidR="003D5141" w:rsidRDefault="003D5141" w:rsidP="003D5141"/>
                      </w:txbxContent>
                    </v:textbox>
                  </v:shape>
                </v:group>
                <v:shape id="Connector: Elbow 1749060845" o:spid="_x0000_s1057" type="#_x0000_t33" style="position:absolute;left:22996;top:24565;width:8319;height:67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" strokecolor="black [3200]" strokeweight=".5pt">
                  <v:stroke endarrow="block"/>
                </v:shape>
                <v:group id="Group 540572320" o:spid="_x0000_s1058" style="position:absolute;left:22791;top:40052;width:17128;height:3005" coordorigin=",1962" coordsize="35691,4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">
                  <v:rect id="Rectangle 2100680894" o:spid="_x0000_s1059" style="position:absolute;top:1962;width:35691;height:4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" fillcolor="white [3212]" strokecolor="#09101d [484]" strokeweight="1pt">
                    <v:textbox>
                      <w:txbxContent>
                        <w:p w14:paraId="02D28509" w14:textId="77777777" w:rsidR="003D5141" w:rsidRDefault="003D5141" w:rsidP="003D5141">
                          <w:pPr>
                            <w:spacing w:line="252" w:lineRule="auto"/>
                            <w:jc w:val="center"/>
                            <w:rPr>
                              <w:rFonts w:eastAsia="Calibri"/>
                            </w:rPr>
                          </w:pPr>
                          <w:r>
                            <w:rPr>
                              <w:rFonts w:eastAsia="Calibri"/>
                            </w:rPr>
                            <w:t> </w:t>
                          </w:r>
                        </w:p>
                      </w:txbxContent>
                    </v:textbox>
                  </v:rect>
                  <v:shape id="Text Box 1426948392" o:spid="_x0000_s1060" type="#_x0000_t202" style="position:absolute;left:681;top:2168;width:34462;height:3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" fillcolor="white [3201]" stroked="f" strokeweight=".5pt">
                    <v:textbox>
                      <w:txbxContent>
                        <w:p w14:paraId="61464D1C" w14:textId="77777777" w:rsidR="003D5141" w:rsidRDefault="003D5141" w:rsidP="003D5141">
                          <w:pPr>
                            <w:spacing w:line="252" w:lineRule="auto"/>
                            <w:jc w:val="center"/>
                            <w:rPr>
                              <w:rFonts w:ascii="Calibri" w:eastAsia="Calibri" w:hAnsi="Calibri"/>
                              <w:sz w:val="20"/>
                              <w:szCs w:val="20"/>
                            </w:rPr>
                          </w:pPr>
                          <w:r>
                            <w:rPr>
                              <w:rFonts w:ascii="Calibri" w:eastAsia="Calibri" w:hAnsi="Calibri"/>
                              <w:sz w:val="20"/>
                              <w:szCs w:val="20"/>
                            </w:rPr>
                            <w:t xml:space="preserve">Commence procurement </w:t>
                          </w:r>
                          <w:r w:rsidRPr="002A2449">
                            <w:rPr>
                              <w:rFonts w:ascii="Calibri" w:eastAsia="Calibri" w:hAnsi="Calibri"/>
                              <w:sz w:val="20"/>
                              <w:szCs w:val="20"/>
                              <w:vertAlign w:val="subscript"/>
                            </w:rPr>
                            <w:t>(4)</w:t>
                          </w:r>
                        </w:p>
                        <w:p w14:paraId="610916C5" w14:textId="77777777" w:rsidR="003D5141" w:rsidRDefault="003D5141" w:rsidP="003D5141">
                          <w:pPr>
                            <w:spacing w:line="256" w:lineRule="auto"/>
                            <w:rPr>
                              <w:rFonts w:ascii="Calibri" w:eastAsia="Calibri" w:hAnsi="Calibri"/>
                            </w:rPr>
                          </w:pPr>
                          <w:r>
                            <w:rPr>
                              <w:rFonts w:ascii="Calibri" w:eastAsia="Calibri" w:hAnsi="Calibri"/>
                            </w:rPr>
                            <w:t> </w:t>
                          </w:r>
                        </w:p>
                      </w:txbxContent>
                    </v:textbox>
                  </v:shape>
                </v:group>
                <v:shape id="Straight Arrow Connector 375462525" o:spid="_x0000_s1061" type="#_x0000_t32" style="position:absolute;left:31318;top:37258;width:37;height:27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" strokecolor="black [3200]" strokeweight=".5pt">
                  <v:stroke endarrow="block" joinstyle="miter"/>
                </v:shape>
                <v:group id="Group 1772470715" o:spid="_x0000_s1062" style="position:absolute;left:4367;top:45674;width:26038;height:3526" coordsize="35691,5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">
                  <v:rect id="Rectangle 1103260722" o:spid="_x0000_s1063" style="position:absolute;width:35691;height:59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" fillcolor="white [3212]" strokecolor="#09101d [484]" strokeweight="1pt">
                    <v:textbox>
                      <w:txbxContent>
                        <w:p w14:paraId="34BB6E1E" w14:textId="77777777" w:rsidR="003D5141" w:rsidRDefault="003D5141" w:rsidP="003D5141">
                          <w:pPr>
                            <w:spacing w:line="252" w:lineRule="auto"/>
                            <w:jc w:val="center"/>
                            <w:rPr>
                              <w:rFonts w:eastAsia="Calibri"/>
                            </w:rPr>
                          </w:pPr>
                          <w:r>
                            <w:rPr>
                              <w:rFonts w:eastAsia="Calibri"/>
                            </w:rPr>
                            <w:t> </w:t>
                          </w:r>
                        </w:p>
                      </w:txbxContent>
                    </v:textbox>
                  </v:rect>
                  <v:shape id="Text Box 1426948392" o:spid="_x0000_s1064" type="#_x0000_t202" style="position:absolute;left:681;top:614;width:34462;height:4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" fillcolor="white [3201]" stroked="f" strokeweight=".5pt">
                    <v:textbox>
                      <w:txbxContent>
                        <w:p w14:paraId="157C339E" w14:textId="77777777" w:rsidR="003D5141" w:rsidRDefault="003D5141" w:rsidP="003D5141">
                          <w:pPr>
                            <w:spacing w:line="252" w:lineRule="auto"/>
                            <w:jc w:val="center"/>
                            <w:rPr>
                              <w:rFonts w:ascii="Calibri" w:eastAsia="Calibri" w:hAnsi="Calibri"/>
                              <w:sz w:val="20"/>
                              <w:szCs w:val="20"/>
                            </w:rPr>
                          </w:pPr>
                          <w:r>
                            <w:rPr>
                              <w:rFonts w:ascii="Calibri" w:eastAsia="Calibri" w:hAnsi="Calibri"/>
                              <w:sz w:val="20"/>
                              <w:szCs w:val="20"/>
                            </w:rPr>
                            <w:t>Suitable development partner identified?</w:t>
                          </w:r>
                        </w:p>
                        <w:p w14:paraId="58D4E926" w14:textId="77777777" w:rsidR="003D5141" w:rsidRDefault="003D5141" w:rsidP="003D5141">
                          <w:pPr>
                            <w:spacing w:line="256" w:lineRule="auto"/>
                            <w:rPr>
                              <w:rFonts w:ascii="Calibri" w:eastAsia="Calibri" w:hAnsi="Calibri"/>
                            </w:rPr>
                          </w:pPr>
                          <w:r>
                            <w:rPr>
                              <w:rFonts w:ascii="Calibri" w:eastAsia="Calibri" w:hAnsi="Calibri"/>
                            </w:rPr>
                            <w:t> </w:t>
                          </w:r>
                        </w:p>
                      </w:txbxContent>
                    </v:textbox>
                  </v:shape>
                </v:group>
                <v:shape id="Connector: Elbow 2086900278" o:spid="_x0000_s1065" type="#_x0000_t33" style="position:absolute;left:17386;top:41627;width:6497;height:404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" strokecolor="black [3200]" strokeweight=".5pt">
                  <v:stroke endarrow="block"/>
                </v:shape>
                <v:group id="Group 380729464" o:spid="_x0000_s1066" style="position:absolute;left:42394;top:45674;width:17469;height:3404" coordsize="35691,5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">
                  <v:rect id="Rectangle 1390133479" o:spid="_x0000_s1067" style="position:absolute;width:35691;height:59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" fillcolor="white [3212]" strokecolor="#09101d [484]" strokeweight="1pt">
                    <v:textbox>
                      <w:txbxContent>
                        <w:p w14:paraId="7B012BD8" w14:textId="77777777" w:rsidR="003D5141" w:rsidRDefault="003D5141" w:rsidP="003D5141">
                          <w:pPr>
                            <w:spacing w:line="252" w:lineRule="auto"/>
                            <w:jc w:val="center"/>
                            <w:rPr>
                              <w:rFonts w:eastAsia="Calibri"/>
                            </w:rPr>
                          </w:pPr>
                          <w:r>
                            <w:rPr>
                              <w:rFonts w:eastAsia="Calibri"/>
                            </w:rPr>
                            <w:t> </w:t>
                          </w:r>
                        </w:p>
                      </w:txbxContent>
                    </v:textbox>
                  </v:rect>
                  <v:shape id="Text Box 1426948392" o:spid="_x0000_s1068" type="#_x0000_t202" style="position:absolute;left:681;top:614;width:34462;height:4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" fillcolor="white [3201]" stroked="f" strokeweight=".5pt">
                    <v:textbox>
                      <w:txbxContent>
                        <w:p w14:paraId="76FC03E3" w14:textId="77777777" w:rsidR="003D5141" w:rsidRDefault="003D5141" w:rsidP="003D5141">
                          <w:pPr>
                            <w:spacing w:line="252" w:lineRule="auto"/>
                            <w:jc w:val="center"/>
                            <w:rPr>
                              <w:rFonts w:ascii="Calibri" w:eastAsia="Calibri" w:hAnsi="Calibri"/>
                              <w:sz w:val="20"/>
                              <w:szCs w:val="20"/>
                            </w:rPr>
                          </w:pPr>
                          <w:r>
                            <w:rPr>
                              <w:rFonts w:ascii="Calibri" w:eastAsia="Calibri" w:hAnsi="Calibri"/>
                              <w:sz w:val="20"/>
                              <w:szCs w:val="20"/>
                            </w:rPr>
                            <w:t>Repeat procurement process</w:t>
                          </w:r>
                        </w:p>
                        <w:p w14:paraId="3D2E1693" w14:textId="77777777" w:rsidR="003D5141" w:rsidRDefault="003D5141" w:rsidP="003D5141">
                          <w:pPr>
                            <w:spacing w:line="256" w:lineRule="auto"/>
                            <w:rPr>
                              <w:rFonts w:ascii="Calibri" w:eastAsia="Calibri" w:hAnsi="Calibri"/>
                            </w:rPr>
                          </w:pPr>
                          <w:r>
                            <w:rPr>
                              <w:rFonts w:ascii="Calibri" w:eastAsia="Calibri" w:hAnsi="Calibri"/>
                            </w:rPr>
                            <w:t> </w:t>
                          </w:r>
                        </w:p>
                      </w:txbxContent>
                    </v:textbox>
                  </v:shape>
                </v:group>
                <v:shape id="Straight Arrow Connector 1069472581" o:spid="_x0000_s1069" type="#_x0000_t32" style="position:absolute;left:30502;top:47357;width:118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" strokecolor="black [3200]" strokeweight=".5pt">
                  <v:stroke endarrow="block" joinstyle="miter"/>
                </v:shape>
                <v:shape id="_x0000_s1070" type="#_x0000_t202" style="position:absolute;left:31074;top:44702;width:3823;height:2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" fillcolor="white [3201]" stroked="f" strokeweight=".5pt">
                  <v:textbox>
                    <w:txbxContent>
                      <w:p w14:paraId="2C24C9AA" w14:textId="77777777" w:rsidR="003D5141" w:rsidRDefault="003D5141" w:rsidP="003D5141">
                        <w:pPr>
                          <w:spacing w:line="254" w:lineRule="auto"/>
                          <w:rPr>
                            <w:rFonts w:ascii="Calibri" w:eastAsia="Calibri" w:hAnsi="Calibri"/>
                            <w:sz w:val="20"/>
                            <w:szCs w:val="20"/>
                          </w:rPr>
                        </w:pPr>
                        <w:r>
                          <w:rPr>
                            <w:rFonts w:ascii="Calibri" w:eastAsia="Calibri" w:hAnsi="Calibri"/>
                            <w:sz w:val="20"/>
                            <w:szCs w:val="20"/>
                          </w:rPr>
                          <w:t>No</w:t>
                        </w:r>
                      </w:p>
                    </w:txbxContent>
                  </v:textbox>
                </v:shape>
                <v:shape id="Connector: Elbow 1002592761" o:spid="_x0000_s1071" type="#_x0000_t34" style="position:absolute;left:39919;top:41554;width:11191;height:3961;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" adj="-132" strokecolor="black [3200]" strokeweight=".5pt">
                  <v:stroke endarrow="block"/>
                </v:shape>
                <v:shape id="_x0000_s1072" type="#_x0000_t202" style="position:absolute;left:13101;top:49294;width:3823;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" fillcolor="white [3201]" stroked="f" strokeweight=".5pt">
                  <v:textbox>
                    <w:txbxContent>
                      <w:p w14:paraId="1A594472" w14:textId="77777777" w:rsidR="003D5141" w:rsidRDefault="003D5141" w:rsidP="003D5141">
                        <w:pPr>
                          <w:spacing w:line="256" w:lineRule="auto"/>
                          <w:rPr>
                            <w:rFonts w:ascii="Calibri" w:eastAsia="Calibri" w:hAnsi="Calibri"/>
                            <w:sz w:val="20"/>
                            <w:szCs w:val="20"/>
                          </w:rPr>
                        </w:pPr>
                        <w:r>
                          <w:rPr>
                            <w:rFonts w:ascii="Calibri" w:eastAsia="Calibri" w:hAnsi="Calibri"/>
                            <w:sz w:val="20"/>
                            <w:szCs w:val="20"/>
                          </w:rPr>
                          <w:t>Yes</w:t>
                        </w:r>
                      </w:p>
                    </w:txbxContent>
                  </v:textbox>
                </v:shape>
                <v:group id="Group 83505329" o:spid="_x0000_s1073" style="position:absolute;left:32715;top:53859;width:17126;height:3529" coordsize="35691,4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">
                  <v:rect id="Rectangle 1322594488" o:spid="_x0000_s1074" style="position:absolute;width:35691;height:4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" fillcolor="white [3212]" strokecolor="#09101d [484]" strokeweight="1pt">
                    <v:textbox>
                      <w:txbxContent>
                        <w:p w14:paraId="6DA37A0A" w14:textId="77777777" w:rsidR="003D5141" w:rsidRDefault="003D5141" w:rsidP="003D5141">
                          <w:pPr>
                            <w:spacing w:line="252" w:lineRule="auto"/>
                            <w:jc w:val="center"/>
                            <w:rPr>
                              <w:rFonts w:eastAsia="Calibri"/>
                            </w:rPr>
                          </w:pPr>
                          <w:r>
                            <w:rPr>
                              <w:rFonts w:eastAsia="Calibri"/>
                            </w:rPr>
                            <w:t> </w:t>
                          </w:r>
                        </w:p>
                      </w:txbxContent>
                    </v:textbox>
                  </v:rect>
                  <v:shape id="Text Box 1426948392" o:spid="_x0000_s1075" type="#_x0000_t202" style="position:absolute;left:681;top:200;width:34462;height:3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" fillcolor="white [3201]" stroked="f" strokeweight=".5pt">
                    <v:textbox>
                      <w:txbxContent>
                        <w:p w14:paraId="338DCD6A" w14:textId="77777777" w:rsidR="003D5141" w:rsidRPr="00CC6509" w:rsidRDefault="003D5141" w:rsidP="003D5141">
                          <w:pPr>
                            <w:spacing w:line="252" w:lineRule="auto"/>
                            <w:jc w:val="center"/>
                            <w:rPr>
                              <w:rFonts w:ascii="Calibri" w:eastAsia="Calibri" w:hAnsi="Calibri"/>
                              <w:sz w:val="20"/>
                              <w:szCs w:val="20"/>
                              <w:vertAlign w:val="subscript"/>
                            </w:rPr>
                          </w:pPr>
                          <w:r>
                            <w:rPr>
                              <w:rFonts w:ascii="Calibri" w:eastAsia="Calibri" w:hAnsi="Calibri"/>
                              <w:sz w:val="20"/>
                              <w:szCs w:val="20"/>
                            </w:rPr>
                            <w:t xml:space="preserve">Commence development </w:t>
                          </w:r>
                          <w:r>
                            <w:rPr>
                              <w:rFonts w:ascii="Calibri" w:eastAsia="Calibri" w:hAnsi="Calibri"/>
                              <w:sz w:val="20"/>
                              <w:szCs w:val="20"/>
                              <w:vertAlign w:val="subscript"/>
                            </w:rPr>
                            <w:t>(5)</w:t>
                          </w:r>
                        </w:p>
                        <w:p w14:paraId="620E380B" w14:textId="77777777" w:rsidR="003D5141" w:rsidRDefault="003D5141" w:rsidP="003D5141">
                          <w:pPr>
                            <w:spacing w:line="254" w:lineRule="auto"/>
                            <w:rPr>
                              <w:rFonts w:ascii="Calibri" w:eastAsia="Calibri" w:hAnsi="Calibri"/>
                            </w:rPr>
                          </w:pPr>
                          <w:r>
                            <w:rPr>
                              <w:rFonts w:ascii="Calibri" w:eastAsia="Calibri" w:hAnsi="Calibri"/>
                            </w:rPr>
                            <w:t> </w:t>
                          </w:r>
                        </w:p>
                      </w:txbxContent>
                    </v:textbox>
                  </v:shape>
                </v:group>
                <v:shape id="Connector: Elbow 1558812239" o:spid="_x0000_s1076" type="#_x0000_t34" style="position:absolute;left:26935;top:39651;width:4825;height:2392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" strokecolor="black [3200]" strokeweight=".5pt">
                  <v:stroke endarrow="block"/>
                </v:shape>
                <v:rect id="Rectangle 1313514428" o:spid="_x0000_s1077" style="position:absolute;left:4367;top:68496;width:19052;height:4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" fillcolor="white [3212]" strokecolor="black [3213]" strokeweight="1pt"/>
                <v:shape id="Text Box 368578916" o:spid="_x0000_s1078" type="#_x0000_t202" style="position:absolute;left:4712;top:68824;width:18543;height:4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" fillcolor="white [3201]" strokecolor="white [3212]" strokeweight=".5pt">
                  <v:textbox>
                    <w:txbxContent>
                      <w:p w14:paraId="5688E459" w14:textId="77777777" w:rsidR="003D5141" w:rsidRPr="00E57FD1" w:rsidRDefault="003D5141" w:rsidP="003D5141">
                        <w:pPr>
                          <w:rPr>
                            <w:sz w:val="20"/>
                            <w:szCs w:val="20"/>
                            <w:vertAlign w:val="subscript"/>
                          </w:rPr>
                        </w:pPr>
                        <w:r w:rsidRPr="000018F0">
                          <w:rPr>
                            <w:sz w:val="20"/>
                            <w:szCs w:val="20"/>
                          </w:rPr>
                          <w:t>Identification / development of faculty team</w:t>
                        </w:r>
                        <w:r>
                          <w:rPr>
                            <w:sz w:val="20"/>
                            <w:szCs w:val="20"/>
                          </w:rPr>
                          <w:t xml:space="preserve"> </w:t>
                        </w:r>
                        <w:r>
                          <w:rPr>
                            <w:sz w:val="20"/>
                            <w:szCs w:val="20"/>
                            <w:vertAlign w:val="subscript"/>
                          </w:rPr>
                          <w:t>(7)</w:t>
                        </w:r>
                      </w:p>
                    </w:txbxContent>
                  </v:textbox>
                </v:shape>
                <v:group id="Group 906637278" o:spid="_x0000_s1079" style="position:absolute;left:15990;top:60729;width:25248;height:3482" coordorigin="15921,58136" coordsize="252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">
                  <v:rect id="Rectangle 2100836106" o:spid="_x0000_s1080" style="position:absolute;left:15921;top:58136;width:25249;height:34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" fillcolor="white [3212]" strokecolor="black [3213]" strokeweight="1pt"/>
                  <v:shape id="Text Box 785949104" o:spid="_x0000_s1081" type="#_x0000_t202" style="position:absolute;left:16377;top:58475;width:24361;height:2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" fillcolor="white [3212]" strokecolor="white [3212]" strokeweight=".5pt">
                    <v:textbox>
                      <w:txbxContent>
                        <w:p w14:paraId="5CAD08D1" w14:textId="77777777" w:rsidR="003D5141" w:rsidRPr="00E57FD1" w:rsidRDefault="003D5141" w:rsidP="003D5141">
                          <w:pPr>
                            <w:rPr>
                              <w:sz w:val="20"/>
                              <w:szCs w:val="20"/>
                              <w:vertAlign w:val="subscript"/>
                            </w:rPr>
                          </w:pPr>
                          <w:r>
                            <w:rPr>
                              <w:sz w:val="20"/>
                              <w:szCs w:val="20"/>
                            </w:rPr>
                            <w:t>Further All-Wales consultation required?</w:t>
                          </w:r>
                          <w:r>
                            <w:rPr>
                              <w:sz w:val="20"/>
                              <w:szCs w:val="20"/>
                              <w:vertAlign w:val="subscript"/>
                            </w:rPr>
                            <w:t xml:space="preserve"> (6)</w:t>
                          </w:r>
                        </w:p>
                      </w:txbxContent>
                    </v:textbox>
                  </v:shape>
                </v:group>
                <v:group id="Group 257853396" o:spid="_x0000_s1082" style="position:absolute;left:14261;top:83456;width:32892;height:3620" coordorigin="14398,85776" coordsize="32891,3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">
                  <v:rect id="Rectangle 149602846" o:spid="_x0000_s1083" style="position:absolute;left:14398;top:85776;width:32891;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" fillcolor="white [3201]" strokecolor="#ed7d31 [3205]" strokeweight="1pt"/>
                  <v:shape id="Text Box 278554591" o:spid="_x0000_s1084" type="#_x0000_t202" style="position:absolute;left:15080;top:86249;width:31254;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" fillcolor="white [3201]" strokecolor="white [3212]" strokeweight="1pt">
                    <v:textbox>
                      <w:txbxContent>
                        <w:p w14:paraId="753815A3" w14:textId="77777777" w:rsidR="003D5141" w:rsidRPr="00A3446A" w:rsidRDefault="003D5141" w:rsidP="003D5141">
                          <w:pPr>
                            <w:rPr>
                              <w:sz w:val="20"/>
                              <w:szCs w:val="20"/>
                              <w:vertAlign w:val="subscript"/>
                            </w:rPr>
                          </w:pPr>
                          <w:r>
                            <w:rPr>
                              <w:sz w:val="20"/>
                              <w:szCs w:val="20"/>
                            </w:rPr>
                            <w:t xml:space="preserve">Inclusion onto Centre Framework – ready for delivery </w:t>
                          </w:r>
                          <w:r>
                            <w:rPr>
                              <w:sz w:val="20"/>
                              <w:szCs w:val="20"/>
                              <w:vertAlign w:val="subscript"/>
                            </w:rPr>
                            <w:t>(10)</w:t>
                          </w:r>
                        </w:p>
                      </w:txbxContent>
                    </v:textbox>
                  </v:shape>
                </v:group>
                <v:shape id="Connector: Elbow 543092572" o:spid="_x0000_s1085" type="#_x0000_t34" style="position:absolute;left:4367;top:55468;width:28302;height:1552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" adj="23345" strokecolor="black [3200]" strokeweight=".5pt">
                  <v:stroke endarrow="block"/>
                </v:shape>
                <v:shape id="Connector: Elbow 513553691" o:spid="_x0000_s1086" type="#_x0000_t34" style="position:absolute;left:33275;top:52727;width:3341;height:126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" strokecolor="black [3200]" strokeweight=".5pt">
                  <v:stroke endarrow="block"/>
                </v:shape>
                <v:group id="Group 1552484394" o:spid="_x0000_s1087" style="position:absolute;left:23118;top:74507;width:19994;height:4991" coordorigin="28387,73688" coordsize="19993,4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">
                  <v:rect id="Rectangle 1604628375" o:spid="_x0000_s1088" style="position:absolute;left:28387;top:73688;width:19994;height:4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" fillcolor="white [3212]" strokecolor="black [3213]" strokeweight="1pt"/>
                  <v:shape id="Text Box 1964107665" o:spid="_x0000_s1089" type="#_x0000_t202" style="position:absolute;left:28933;top:74101;width:18902;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" fillcolor="white [3201]" strokecolor="white [3212]" strokeweight=".5pt">
                    <v:textbox>
                      <w:txbxContent>
                        <w:p w14:paraId="03A2F4A5" w14:textId="77777777" w:rsidR="003D5141" w:rsidRPr="004767DB" w:rsidRDefault="003D5141" w:rsidP="003D5141">
                          <w:pPr>
                            <w:rPr>
                              <w:sz w:val="20"/>
                              <w:szCs w:val="20"/>
                            </w:rPr>
                          </w:pPr>
                          <w:r w:rsidRPr="004767DB">
                            <w:rPr>
                              <w:sz w:val="20"/>
                              <w:szCs w:val="20"/>
                            </w:rPr>
                            <w:t>Completion of</w:t>
                          </w:r>
                          <w:r>
                            <w:rPr>
                              <w:sz w:val="20"/>
                              <w:szCs w:val="20"/>
                            </w:rPr>
                            <w:t xml:space="preserve"> course &amp; delivery documents </w:t>
                          </w:r>
                          <w:r w:rsidRPr="007F6F74">
                            <w:rPr>
                              <w:sz w:val="20"/>
                              <w:szCs w:val="20"/>
                              <w:vertAlign w:val="subscript"/>
                            </w:rPr>
                            <w:t>(</w:t>
                          </w:r>
                          <w:r>
                            <w:rPr>
                              <w:sz w:val="20"/>
                              <w:szCs w:val="20"/>
                              <w:vertAlign w:val="subscript"/>
                            </w:rPr>
                            <w:t>9)</w:t>
                          </w:r>
                          <w:r w:rsidRPr="004767DB">
                            <w:rPr>
                              <w:sz w:val="20"/>
                              <w:szCs w:val="20"/>
                            </w:rPr>
                            <w:t xml:space="preserve"> </w:t>
                          </w:r>
                        </w:p>
                      </w:txbxContent>
                    </v:textbox>
                  </v:shape>
                </v:group>
                <v:shape id="Straight Arrow Connector 1787839333" o:spid="_x0000_s1090" type="#_x0000_t32" style="position:absolute;left:28523;top:64280;width:91;height:102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" strokecolor="black [3200]" strokeweight=".5pt">
                  <v:stroke endarrow="block" joinstyle="miter"/>
                </v:shape>
                <v:shape id="_x0000_s1091" type="#_x0000_t202" style="position:absolute;left:29345;top:64615;width:3822;height:2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" fillcolor="white [3201]" stroked="f" strokeweight=".5pt">
                  <v:textbox>
                    <w:txbxContent>
                      <w:p w14:paraId="1D901D1C" w14:textId="77777777" w:rsidR="003D5141" w:rsidRDefault="003D5141" w:rsidP="003D5141">
                        <w:pPr>
                          <w:spacing w:line="252" w:lineRule="auto"/>
                          <w:rPr>
                            <w:rFonts w:ascii="Calibri" w:eastAsia="Calibri" w:hAnsi="Calibri"/>
                            <w:sz w:val="20"/>
                            <w:szCs w:val="20"/>
                          </w:rPr>
                        </w:pPr>
                        <w:r>
                          <w:rPr>
                            <w:rFonts w:ascii="Calibri" w:eastAsia="Calibri" w:hAnsi="Calibri"/>
                            <w:sz w:val="20"/>
                            <w:szCs w:val="20"/>
                          </w:rPr>
                          <w:t>No</w:t>
                        </w:r>
                      </w:p>
                    </w:txbxContent>
                  </v:textbox>
                </v:shape>
                <v:group id="Group 354858061" o:spid="_x0000_s1092" style="position:absolute;left:42225;top:67263;width:15937;height:3527" coordorigin="42066,66349" coordsize="15936,3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">
                  <v:rect id="Rectangle 1722472963" o:spid="_x0000_s1093" style="position:absolute;left:42066;top:66349;width:15936;height:3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" fillcolor="white [3212]" strokecolor="black [3213]" strokeweight="1pt"/>
                  <v:shape id="Text Box 693815195" o:spid="_x0000_s1094" type="#_x0000_t202" style="position:absolute;left:42225;top:66574;width:15300;height:2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" fillcolor="white [3201]" strokecolor="white [3212]" strokeweight=".5pt">
                    <v:textbox>
                      <w:txbxContent>
                        <w:p w14:paraId="3CB9735E" w14:textId="77777777" w:rsidR="003D5141" w:rsidRPr="007F6F74" w:rsidRDefault="003D5141" w:rsidP="003D5141">
                          <w:pPr>
                            <w:rPr>
                              <w:sz w:val="20"/>
                              <w:szCs w:val="20"/>
                            </w:rPr>
                          </w:pPr>
                          <w:r>
                            <w:rPr>
                              <w:sz w:val="20"/>
                              <w:szCs w:val="20"/>
                            </w:rPr>
                            <w:t>Hold further consultation</w:t>
                          </w:r>
                        </w:p>
                      </w:txbxContent>
                    </v:textbox>
                  </v:shape>
                </v:group>
                <v:shape id="Connector: Elbow 930870271" o:spid="_x0000_s1095" type="#_x0000_t33" style="position:absolute;left:41238;top:62468;width:8956;height:479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" strokecolor="black [3200]" strokeweight=".5pt">
                  <v:stroke endarrow="block"/>
                </v:shape>
                <v:shape id="_x0000_s1096" type="#_x0000_t202" style="position:absolute;left:42060;top:62668;width:3823;height:2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" fillcolor="white [3201]" stroked="f" strokeweight=".5pt">
                  <v:textbox>
                    <w:txbxContent>
                      <w:p w14:paraId="318BBFD5" w14:textId="77777777" w:rsidR="003D5141" w:rsidRDefault="003D5141" w:rsidP="003D5141">
                        <w:pPr>
                          <w:spacing w:line="254" w:lineRule="auto"/>
                          <w:rPr>
                            <w:rFonts w:ascii="Calibri" w:eastAsia="Calibri" w:hAnsi="Calibri"/>
                            <w:sz w:val="20"/>
                            <w:szCs w:val="20"/>
                          </w:rPr>
                        </w:pPr>
                        <w:r>
                          <w:rPr>
                            <w:rFonts w:ascii="Calibri" w:eastAsia="Calibri" w:hAnsi="Calibri"/>
                            <w:sz w:val="20"/>
                            <w:szCs w:val="20"/>
                          </w:rPr>
                          <w:t>Yes</w:t>
                        </w:r>
                      </w:p>
                    </w:txbxContent>
                  </v:textbox>
                </v:shape>
                <v:shape id="Connector: Elbow 162708660" o:spid="_x0000_s1097" type="#_x0000_t34" style="position:absolute;left:43112;top:70787;width:7179;height:621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" adj="124" strokecolor="black [3200]" strokeweight=".5pt">
                  <v:stroke endarrow="block"/>
                </v:shape>
                <v:shape id="Straight Arrow Connector 1578409227" o:spid="_x0000_s1098" type="#_x0000_t32" style="position:absolute;left:33115;top:79494;width:52;height:38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" strokecolor="black [3200]" strokeweight=".5pt">
                  <v:stroke endarrow="block" joinstyle="miter"/>
                </v:shape>
                <v:shape id="Connector: Elbow 2048678397" o:spid="_x0000_s1099" type="#_x0000_t33" style="position:absolute;left:7108;top:78108;width:11778;height:252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" strokecolor="black [3200]" strokeweight=".5pt">
                  <v:stroke endarrow="block"/>
                </v:shape>
                <w10:anchorlock/>
              </v:group>
            </w:pict>
          </mc:Fallback>
        </mc:AlternateContent>
      </w:r>
    </w:p>
    <w:p w14:paraId="0082AE38" w14:textId="7400CD2A" w:rsidR="004C0B74" w:rsidRPr="00EE194B" w:rsidRDefault="00016D8F" w:rsidP="00AF5EEB">
      <w:pPr>
        <w:rPr>
          <w:b/>
          <w:bCs/>
        </w:rPr>
      </w:pPr>
      <w:bookmarkStart w:id="1" w:name="_Toc201324635"/>
      <w:r w:rsidRPr="00EE194B">
        <w:rPr>
          <w:b/>
          <w:bCs/>
        </w:rPr>
        <w:lastRenderedPageBreak/>
        <w:t>Details for each stage of flow diagram</w:t>
      </w:r>
      <w:bookmarkEnd w:id="1"/>
    </w:p>
    <w:p w14:paraId="5353015A" w14:textId="439FD240" w:rsidR="00511677" w:rsidRDefault="009E1ACB" w:rsidP="008E2870">
      <w:pPr>
        <w:pStyle w:val="ListParagraph"/>
        <w:numPr>
          <w:ilvl w:val="0"/>
          <w:numId w:val="1"/>
        </w:numPr>
      </w:pPr>
      <w:r>
        <w:t xml:space="preserve">To decide the most appropriate learning route for any new educational developments </w:t>
      </w:r>
      <w:r w:rsidR="00374483">
        <w:t>t</w:t>
      </w:r>
      <w:r w:rsidR="00FA3A26">
        <w:t xml:space="preserve">he </w:t>
      </w:r>
      <w:r w:rsidR="009C335F">
        <w:t>higher-level</w:t>
      </w:r>
      <w:r w:rsidR="000615FF">
        <w:t xml:space="preserve"> learning routes -</w:t>
      </w:r>
      <w:r w:rsidR="00FA3A26">
        <w:t>d</w:t>
      </w:r>
      <w:r w:rsidR="000615FF">
        <w:t xml:space="preserve">ecision </w:t>
      </w:r>
      <w:r w:rsidR="00FA3A26">
        <w:t>m</w:t>
      </w:r>
      <w:r w:rsidR="000615FF">
        <w:t xml:space="preserve">odelling question </w:t>
      </w:r>
      <w:r w:rsidR="00374483">
        <w:t>set should be used</w:t>
      </w:r>
      <w:r w:rsidR="00511677" w:rsidRPr="00511677">
        <w:t xml:space="preserve"> </w:t>
      </w:r>
      <w:hyperlink r:id="rId17" w:history="1">
        <w:r w:rsidR="00511677" w:rsidRPr="00372FA6">
          <w:rPr>
            <w:rStyle w:val="Hyperlink"/>
          </w:rPr>
          <w:t>https://forms.office.com/e/w2rF6ADNBJ</w:t>
        </w:r>
      </w:hyperlink>
      <w:r w:rsidR="00511677">
        <w:t>.</w:t>
      </w:r>
    </w:p>
    <w:p w14:paraId="7B2F09DC" w14:textId="478BE4B2" w:rsidR="006A3FE8" w:rsidRPr="00ED7153" w:rsidRDefault="006A3FE8" w:rsidP="00ED7153">
      <w:pPr>
        <w:pStyle w:val="ListParagraph"/>
      </w:pPr>
    </w:p>
    <w:p w14:paraId="5D9B82C5" w14:textId="793AB5C7" w:rsidR="00A82725" w:rsidRPr="00A82725" w:rsidRDefault="0056598F" w:rsidP="00F67534">
      <w:pPr>
        <w:pStyle w:val="ListParagraph"/>
        <w:numPr>
          <w:ilvl w:val="0"/>
          <w:numId w:val="1"/>
        </w:numPr>
      </w:pPr>
      <w:r w:rsidRPr="00A82725">
        <w:t xml:space="preserve">A task and finish </w:t>
      </w:r>
      <w:r w:rsidR="00A82725" w:rsidRPr="00A82725">
        <w:t xml:space="preserve">(T&amp;F) </w:t>
      </w:r>
      <w:r w:rsidRPr="00A82725">
        <w:t>group is created and terms of reference drawn up</w:t>
      </w:r>
      <w:r w:rsidR="008C6A40">
        <w:t xml:space="preserve"> (Appendix 1). Members to consider including in this group:</w:t>
      </w:r>
      <w:r w:rsidR="008C6A40" w:rsidRPr="00ED17D4">
        <w:t xml:space="preserve"> </w:t>
      </w:r>
      <w:r w:rsidR="008C6A40">
        <w:t xml:space="preserve">HEIW </w:t>
      </w:r>
      <w:r w:rsidR="008C6A40" w:rsidRPr="00ED17D4">
        <w:t>Work Based Education Development Manager</w:t>
      </w:r>
      <w:r w:rsidR="008C6A40">
        <w:t>, Subject matter experts, representation from Professional Body.  The purpose of the project group is to agree the purpose and scope of the qualification.  An overarching timescale for development may be developed by this group to ensure each milestone stage is identified and met.</w:t>
      </w:r>
    </w:p>
    <w:p w14:paraId="31F4961C" w14:textId="77777777" w:rsidR="00A82725" w:rsidRPr="00A82725" w:rsidRDefault="00A82725" w:rsidP="00A82725">
      <w:pPr>
        <w:pStyle w:val="ListParagraph"/>
        <w:rPr>
          <w:color w:val="00B0F0"/>
        </w:rPr>
      </w:pPr>
    </w:p>
    <w:p w14:paraId="26C2FADB" w14:textId="77777777" w:rsidR="006247D4" w:rsidRDefault="00A82725" w:rsidP="006247D4">
      <w:pPr>
        <w:pStyle w:val="ListParagraph"/>
        <w:numPr>
          <w:ilvl w:val="0"/>
          <w:numId w:val="1"/>
        </w:numPr>
      </w:pPr>
      <w:r w:rsidRPr="00084502">
        <w:t>T&amp;F group identify</w:t>
      </w:r>
      <w:r w:rsidR="00116EB6" w:rsidRPr="00084502">
        <w:t xml:space="preserve"> </w:t>
      </w:r>
      <w:r w:rsidR="00C4366E" w:rsidRPr="00084502">
        <w:t>with subject matter experts</w:t>
      </w:r>
      <w:r w:rsidR="00084502" w:rsidRPr="00084502">
        <w:t xml:space="preserve">, if </w:t>
      </w:r>
      <w:r w:rsidRPr="00084502">
        <w:t xml:space="preserve">any </w:t>
      </w:r>
      <w:r w:rsidR="00B0329B" w:rsidRPr="00084502">
        <w:t xml:space="preserve">standards and </w:t>
      </w:r>
      <w:r w:rsidR="00116EB6" w:rsidRPr="00084502">
        <w:t xml:space="preserve">competencies </w:t>
      </w:r>
      <w:r w:rsidR="00C4366E" w:rsidRPr="00084502">
        <w:t>currently exist</w:t>
      </w:r>
      <w:r w:rsidR="00084502" w:rsidRPr="00084502">
        <w:t xml:space="preserve">. </w:t>
      </w:r>
      <w:r w:rsidR="00297868">
        <w:t xml:space="preserve">If </w:t>
      </w:r>
      <w:r w:rsidR="00297868" w:rsidRPr="00084502">
        <w:t>any standards and competencies</w:t>
      </w:r>
      <w:r w:rsidR="00297868">
        <w:t xml:space="preserve"> do</w:t>
      </w:r>
      <w:r w:rsidR="00755517">
        <w:t xml:space="preserve"> not exist these will need to be created before any further development can take place.</w:t>
      </w:r>
      <w:r w:rsidR="006A4219">
        <w:t xml:space="preserve"> </w:t>
      </w:r>
      <w:r w:rsidR="008E2870">
        <w:t xml:space="preserve">Initial discussions with </w:t>
      </w:r>
      <w:r w:rsidR="006A4219">
        <w:t>T&amp;F group</w:t>
      </w:r>
      <w:r w:rsidR="008E2870">
        <w:t xml:space="preserve"> as to how the qualification could look</w:t>
      </w:r>
      <w:r w:rsidR="006247D4">
        <w:t>, i</w:t>
      </w:r>
      <w:r w:rsidR="009C0C12">
        <w:t>ncluding initial ideas of purpose and content.</w:t>
      </w:r>
    </w:p>
    <w:p w14:paraId="211E6533" w14:textId="77777777" w:rsidR="006247D4" w:rsidRPr="006247D4" w:rsidRDefault="006247D4" w:rsidP="006247D4">
      <w:pPr>
        <w:pStyle w:val="ListParagraph"/>
        <w:rPr>
          <w:color w:val="00B0F0"/>
        </w:rPr>
      </w:pPr>
    </w:p>
    <w:p w14:paraId="11C0A8C9" w14:textId="674D07AC" w:rsidR="004C333A" w:rsidRPr="00DC28A9" w:rsidRDefault="00F15EBF" w:rsidP="00DC28A9">
      <w:pPr>
        <w:pStyle w:val="ListParagraph"/>
        <w:numPr>
          <w:ilvl w:val="0"/>
          <w:numId w:val="1"/>
        </w:numPr>
      </w:pPr>
      <w:r w:rsidRPr="00DC28A9">
        <w:t>P</w:t>
      </w:r>
      <w:r w:rsidR="00B0329B" w:rsidRPr="00DC28A9">
        <w:t>rocurement</w:t>
      </w:r>
      <w:r w:rsidRPr="00DC28A9">
        <w:t xml:space="preserve"> process is commenced</w:t>
      </w:r>
      <w:r w:rsidR="00DC28A9" w:rsidRPr="00DC28A9">
        <w:t xml:space="preserve"> by completion of</w:t>
      </w:r>
      <w:r w:rsidR="004C333A" w:rsidRPr="00DC28A9">
        <w:t xml:space="preserve"> documentation</w:t>
      </w:r>
      <w:r w:rsidR="00DC28A9" w:rsidRPr="00DC28A9">
        <w:t>.</w:t>
      </w:r>
    </w:p>
    <w:p w14:paraId="4349A793" w14:textId="77777777" w:rsidR="006B32D4" w:rsidRDefault="004C333A" w:rsidP="006B32D4">
      <w:pPr>
        <w:pStyle w:val="ListParagraph"/>
        <w:numPr>
          <w:ilvl w:val="0"/>
          <w:numId w:val="12"/>
        </w:numPr>
        <w:ind w:left="1560"/>
      </w:pPr>
      <w:r w:rsidRPr="00DC28A9">
        <w:t>Expression of Interest</w:t>
      </w:r>
      <w:r w:rsidR="00397C1D" w:rsidRPr="00DC28A9">
        <w:t xml:space="preserve"> form</w:t>
      </w:r>
      <w:r w:rsidR="00FF0DA2" w:rsidRPr="00DC28A9">
        <w:t xml:space="preserve"> </w:t>
      </w:r>
      <w:hyperlink r:id="rId18" w:history="1">
        <w:r w:rsidR="003D0FC4">
          <w:rPr>
            <w:noProof/>
            <w:color w:val="0000FF"/>
            <w:shd w:val="clear" w:color="auto" w:fill="F3F2F1"/>
          </w:rPr>
          <w:drawing>
            <wp:inline distT="0" distB="0" distL="0" distR="0" wp14:anchorId="541E1C8A" wp14:editId="4C1581F3">
              <wp:extent cx="154305" cy="154305"/>
              <wp:effectExtent l="0" t="0" r="17145" b="17145"/>
              <wp:docPr id="1066884895" name="Picture 146"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x icon"/>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sidR="003D0FC4">
          <w:rPr>
            <w:rStyle w:val="SmartLink"/>
          </w:rPr>
          <w:t xml:space="preserve"> FO171_ Expression of Interest Form.docx</w:t>
        </w:r>
      </w:hyperlink>
    </w:p>
    <w:p w14:paraId="344D10B4" w14:textId="44BC87EC" w:rsidR="006B32D4" w:rsidRPr="006B32D4" w:rsidRDefault="001914B6" w:rsidP="006B32D4">
      <w:pPr>
        <w:pStyle w:val="ListParagraph"/>
        <w:numPr>
          <w:ilvl w:val="0"/>
          <w:numId w:val="12"/>
        </w:numPr>
        <w:ind w:left="1560"/>
      </w:pPr>
      <w:r w:rsidRPr="00DC28A9">
        <w:t>Template specification form</w:t>
      </w:r>
      <w:r w:rsidR="00DC17FA" w:rsidRPr="006B32D4">
        <w:rPr>
          <w:color w:val="0000FF"/>
        </w:rPr>
        <w:t xml:space="preserve"> </w:t>
      </w:r>
      <w:hyperlink r:id="rId21" w:history="1">
        <w:r w:rsidR="006B32D4">
          <w:rPr>
            <w:noProof/>
            <w:color w:val="0000FF"/>
            <w:shd w:val="clear" w:color="auto" w:fill="F3F2F1"/>
          </w:rPr>
          <w:drawing>
            <wp:inline distT="0" distB="0" distL="0" distR="0" wp14:anchorId="73A6D1F2" wp14:editId="6DD52EAC">
              <wp:extent cx="154305" cy="154305"/>
              <wp:effectExtent l="0" t="0" r="17145" b="17145"/>
              <wp:docPr id="697835932" name="Picture 147"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docx icon"/>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sidR="006B32D4">
          <w:rPr>
            <w:rStyle w:val="SmartLink"/>
          </w:rPr>
          <w:t xml:space="preserve"> FO172_Template Specification - Work Based Learning.docx</w:t>
        </w:r>
      </w:hyperlink>
    </w:p>
    <w:p w14:paraId="521F2C01" w14:textId="67F81BBD" w:rsidR="009858C4" w:rsidRDefault="001B1482" w:rsidP="006B32D4">
      <w:pPr>
        <w:ind w:left="349"/>
      </w:pPr>
      <w:r w:rsidRPr="00763728">
        <w:t>Once compl</w:t>
      </w:r>
      <w:r w:rsidRPr="00DC7B3E">
        <w:t>ete s</w:t>
      </w:r>
      <w:r w:rsidR="001914B6" w:rsidRPr="00DC7B3E">
        <w:t xml:space="preserve">end </w:t>
      </w:r>
      <w:r w:rsidRPr="00DC7B3E">
        <w:t xml:space="preserve">the </w:t>
      </w:r>
      <w:r w:rsidR="00763728" w:rsidRPr="00DC7B3E">
        <w:t>completed</w:t>
      </w:r>
      <w:r w:rsidRPr="00DC7B3E">
        <w:t xml:space="preserve"> documentation </w:t>
      </w:r>
      <w:r w:rsidR="001914B6" w:rsidRPr="00DC7B3E">
        <w:t>to</w:t>
      </w:r>
      <w:r w:rsidRPr="00DC7B3E">
        <w:t xml:space="preserve"> the</w:t>
      </w:r>
      <w:r w:rsidR="001914B6" w:rsidRPr="00DC7B3E">
        <w:t xml:space="preserve"> HEIW procurement </w:t>
      </w:r>
      <w:r w:rsidR="00361465" w:rsidRPr="00DC7B3E">
        <w:t xml:space="preserve">team </w:t>
      </w:r>
      <w:r w:rsidR="001914B6" w:rsidRPr="00DC7B3E">
        <w:t>for mini competition</w:t>
      </w:r>
      <w:r w:rsidR="00DC7B3E" w:rsidRPr="00DC7B3E">
        <w:t xml:space="preserve"> </w:t>
      </w:r>
      <w:hyperlink r:id="rId22" w:history="1">
        <w:r w:rsidR="00DC7B3E" w:rsidRPr="006B32D4">
          <w:rPr>
            <w:color w:val="0000FF"/>
            <w:u w:val="single"/>
          </w:rPr>
          <w:t>FO173_Mini Competition Invitation.docx</w:t>
        </w:r>
      </w:hyperlink>
      <w:r w:rsidR="00763728">
        <w:t>. I</w:t>
      </w:r>
      <w:r w:rsidR="001914B6" w:rsidRPr="00763728">
        <w:t>f more tha</w:t>
      </w:r>
      <w:r w:rsidR="00763728">
        <w:t>n one</w:t>
      </w:r>
      <w:r w:rsidR="001914B6" w:rsidRPr="00763728">
        <w:t xml:space="preserve"> awarding </w:t>
      </w:r>
      <w:r w:rsidR="007E16F5" w:rsidRPr="00763728">
        <w:t>body</w:t>
      </w:r>
      <w:r w:rsidR="007E16F5">
        <w:t xml:space="preserve"> (</w:t>
      </w:r>
      <w:r w:rsidR="00763728">
        <w:t>AB)</w:t>
      </w:r>
      <w:r w:rsidR="001914B6" w:rsidRPr="00763728">
        <w:t xml:space="preserve"> </w:t>
      </w:r>
      <w:r w:rsidR="00763728">
        <w:t xml:space="preserve">is tendering </w:t>
      </w:r>
      <w:r w:rsidR="00183E3B" w:rsidRPr="00763728">
        <w:t xml:space="preserve">then open </w:t>
      </w:r>
      <w:r w:rsidR="00A93F25" w:rsidRPr="00763728">
        <w:t>as</w:t>
      </w:r>
      <w:r w:rsidR="00763728">
        <w:t xml:space="preserve"> an</w:t>
      </w:r>
      <w:r w:rsidR="00A93F25" w:rsidRPr="00763728">
        <w:t xml:space="preserve"> invitation to</w:t>
      </w:r>
      <w:r w:rsidR="00183E3B" w:rsidRPr="00763728">
        <w:t xml:space="preserve"> tender</w:t>
      </w:r>
      <w:r w:rsidR="00FE7BC8" w:rsidRPr="00763728">
        <w:t>, otherwise sen</w:t>
      </w:r>
      <w:r w:rsidR="00763728">
        <w:t>d</w:t>
      </w:r>
      <w:r w:rsidR="00FE7BC8" w:rsidRPr="00763728">
        <w:t xml:space="preserve"> to </w:t>
      </w:r>
      <w:r w:rsidR="00763728">
        <w:t xml:space="preserve">the </w:t>
      </w:r>
      <w:r w:rsidR="00FE7BC8" w:rsidRPr="00763728">
        <w:t>single AB on the framework</w:t>
      </w:r>
      <w:r w:rsidR="00361465" w:rsidRPr="00763728">
        <w:t>.  Procurement</w:t>
      </w:r>
      <w:r w:rsidR="00763728">
        <w:t xml:space="preserve"> team will</w:t>
      </w:r>
      <w:r w:rsidR="00361465" w:rsidRPr="00763728">
        <w:t xml:space="preserve"> send </w:t>
      </w:r>
      <w:r w:rsidR="00763728">
        <w:t xml:space="preserve">the documents </w:t>
      </w:r>
      <w:r w:rsidR="00361465" w:rsidRPr="00763728">
        <w:t>to AB</w:t>
      </w:r>
      <w:r w:rsidR="00763728">
        <w:t>(s)</w:t>
      </w:r>
      <w:r w:rsidR="002410AE" w:rsidRPr="00763728">
        <w:t xml:space="preserve"> and issue </w:t>
      </w:r>
      <w:r w:rsidR="00763728">
        <w:t xml:space="preserve">a </w:t>
      </w:r>
      <w:r w:rsidR="002410AE" w:rsidRPr="00763728">
        <w:t>start date for</w:t>
      </w:r>
      <w:r w:rsidR="00763728">
        <w:t xml:space="preserve"> the</w:t>
      </w:r>
      <w:r w:rsidR="002410AE" w:rsidRPr="00763728">
        <w:t xml:space="preserve"> </w:t>
      </w:r>
      <w:r w:rsidR="0088462C" w:rsidRPr="00763728">
        <w:t>development</w:t>
      </w:r>
      <w:r w:rsidR="00212B1F" w:rsidRPr="00763728">
        <w:t>.</w:t>
      </w:r>
    </w:p>
    <w:p w14:paraId="55E46FEA" w14:textId="03A7D439" w:rsidR="009858C4" w:rsidRDefault="004F0DAD" w:rsidP="008E2870">
      <w:pPr>
        <w:pStyle w:val="ListParagraph"/>
        <w:numPr>
          <w:ilvl w:val="0"/>
          <w:numId w:val="1"/>
        </w:numPr>
      </w:pPr>
      <w:r>
        <w:t xml:space="preserve">At this stage </w:t>
      </w:r>
      <w:r w:rsidR="00F84A68">
        <w:t>development of the</w:t>
      </w:r>
      <w:r>
        <w:t xml:space="preserve"> qualification will </w:t>
      </w:r>
      <w:r w:rsidR="00F84A68">
        <w:t xml:space="preserve">start. Considerations for development </w:t>
      </w:r>
      <w:r w:rsidR="009801EA">
        <w:t>could</w:t>
      </w:r>
      <w:r w:rsidR="00F84A68">
        <w:t xml:space="preserve"> </w:t>
      </w:r>
      <w:r w:rsidR="009801EA">
        <w:t>include</w:t>
      </w:r>
      <w:r w:rsidR="00F12F40">
        <w:t>:</w:t>
      </w:r>
    </w:p>
    <w:p w14:paraId="509BE392" w14:textId="58854780" w:rsidR="00102644" w:rsidRDefault="00102644" w:rsidP="00F12F40">
      <w:pPr>
        <w:pStyle w:val="ListParagraph"/>
        <w:numPr>
          <w:ilvl w:val="0"/>
          <w:numId w:val="5"/>
        </w:numPr>
      </w:pPr>
      <w:r>
        <w:t xml:space="preserve">Develop a </w:t>
      </w:r>
      <w:r w:rsidR="003C5D8D">
        <w:t>detailed development</w:t>
      </w:r>
      <w:r>
        <w:t xml:space="preserve"> timeline to ensure key milestones are identified and scheduled for completion</w:t>
      </w:r>
      <w:r w:rsidR="009801EA">
        <w:t>.</w:t>
      </w:r>
    </w:p>
    <w:p w14:paraId="3E58037A" w14:textId="0C14ED91" w:rsidR="00F12F40" w:rsidRDefault="0091763E" w:rsidP="00F12F40">
      <w:pPr>
        <w:pStyle w:val="ListParagraph"/>
        <w:numPr>
          <w:ilvl w:val="0"/>
          <w:numId w:val="5"/>
        </w:numPr>
      </w:pPr>
      <w:r>
        <w:t>Duration of the qualification</w:t>
      </w:r>
      <w:r w:rsidR="009801EA">
        <w:t>.</w:t>
      </w:r>
    </w:p>
    <w:p w14:paraId="76B6DA78" w14:textId="6CE88C14" w:rsidR="0091763E" w:rsidRDefault="0091763E" w:rsidP="00F12F40">
      <w:pPr>
        <w:pStyle w:val="ListParagraph"/>
        <w:numPr>
          <w:ilvl w:val="0"/>
          <w:numId w:val="5"/>
        </w:numPr>
      </w:pPr>
      <w:r>
        <w:t xml:space="preserve">Proposed </w:t>
      </w:r>
      <w:r w:rsidR="009801EA">
        <w:t>delivery</w:t>
      </w:r>
      <w:r>
        <w:t xml:space="preserve"> date for the qualification</w:t>
      </w:r>
      <w:r w:rsidR="009801EA">
        <w:t>.</w:t>
      </w:r>
    </w:p>
    <w:p w14:paraId="44597BE6" w14:textId="3052CD3C" w:rsidR="0091763E" w:rsidRDefault="005F3B9A" w:rsidP="00F12F40">
      <w:pPr>
        <w:pStyle w:val="ListParagraph"/>
        <w:numPr>
          <w:ilvl w:val="0"/>
          <w:numId w:val="5"/>
        </w:numPr>
      </w:pPr>
      <w:r>
        <w:t>Structure of the qualification (consider mandatory and optional units, number of guided learning hours, level of qualification etc)</w:t>
      </w:r>
      <w:r w:rsidR="009801EA">
        <w:t>.</w:t>
      </w:r>
    </w:p>
    <w:p w14:paraId="006C900C" w14:textId="7B23041C" w:rsidR="00CC12C8" w:rsidRDefault="00CC12C8" w:rsidP="00FB4B29">
      <w:pPr>
        <w:pStyle w:val="ListParagraph"/>
        <w:numPr>
          <w:ilvl w:val="0"/>
          <w:numId w:val="5"/>
        </w:numPr>
      </w:pPr>
      <w:r>
        <w:t>Content of the qualification</w:t>
      </w:r>
      <w:r w:rsidR="00FB4B29">
        <w:t xml:space="preserve"> / units. Do</w:t>
      </w:r>
      <w:r w:rsidR="001B7C6E">
        <w:t xml:space="preserve"> professional body standards need to be </w:t>
      </w:r>
      <w:r w:rsidR="00B83000">
        <w:t>considered</w:t>
      </w:r>
      <w:r w:rsidR="001B7C6E">
        <w:t xml:space="preserve"> when designing individual units?</w:t>
      </w:r>
      <w:r w:rsidR="005A4ECE">
        <w:t xml:space="preserve"> These need to be created using the Unit Template (</w:t>
      </w:r>
      <w:r w:rsidR="005A4ECE" w:rsidRPr="00917556">
        <w:t>Appendix 2</w:t>
      </w:r>
      <w:r w:rsidR="005A4ECE">
        <w:t>)</w:t>
      </w:r>
      <w:r w:rsidR="00AC1A80">
        <w:t>. The additional information for each unit also needs to be written at this stage.</w:t>
      </w:r>
    </w:p>
    <w:p w14:paraId="43A039CC" w14:textId="26C16FAA" w:rsidR="001F4AC0" w:rsidRDefault="0096302A" w:rsidP="007162FB">
      <w:pPr>
        <w:pStyle w:val="ListParagraph"/>
        <w:numPr>
          <w:ilvl w:val="0"/>
          <w:numId w:val="5"/>
        </w:numPr>
      </w:pPr>
      <w:r>
        <w:t xml:space="preserve">Overview of </w:t>
      </w:r>
      <w:r w:rsidR="007162FB">
        <w:t>units -</w:t>
      </w:r>
      <w:r>
        <w:t xml:space="preserve"> this is a summary document </w:t>
      </w:r>
      <w:r w:rsidR="00B83000">
        <w:t>showing the outline of the units for the qualification (Appendix 3)</w:t>
      </w:r>
      <w:r w:rsidR="007162FB">
        <w:t>.</w:t>
      </w:r>
    </w:p>
    <w:p w14:paraId="19700EDA" w14:textId="57416BED" w:rsidR="006B32D4" w:rsidRDefault="00087376" w:rsidP="00087376">
      <w:pPr>
        <w:pStyle w:val="ListParagraph"/>
        <w:numPr>
          <w:ilvl w:val="0"/>
          <w:numId w:val="5"/>
        </w:numPr>
      </w:pPr>
      <w:r>
        <w:t xml:space="preserve">Agree </w:t>
      </w:r>
      <w:bookmarkStart w:id="2" w:name="_Hlk201324137"/>
      <w:r>
        <w:t xml:space="preserve">approach for delivery </w:t>
      </w:r>
      <w:bookmarkEnd w:id="2"/>
      <w:r>
        <w:t>– to include</w:t>
      </w:r>
      <w:r w:rsidR="00902407">
        <w:t xml:space="preserve"> consideration of assessor </w:t>
      </w:r>
      <w:r w:rsidR="004B5BEC">
        <w:t xml:space="preserve">requirements / training </w:t>
      </w:r>
      <w:r w:rsidR="00276750">
        <w:t>(</w:t>
      </w:r>
      <w:r w:rsidR="006B32D4">
        <w:t>Appendix 4).</w:t>
      </w:r>
    </w:p>
    <w:p w14:paraId="16C914FB" w14:textId="77777777" w:rsidR="00087376" w:rsidRDefault="00087376" w:rsidP="004B5BEC">
      <w:pPr>
        <w:pStyle w:val="ListParagraph"/>
        <w:ind w:left="1800"/>
      </w:pPr>
    </w:p>
    <w:p w14:paraId="1CC2CD45" w14:textId="77777777" w:rsidR="004B5BEC" w:rsidRDefault="004B5BEC" w:rsidP="004B5BEC">
      <w:pPr>
        <w:pStyle w:val="ListParagraph"/>
        <w:ind w:left="1800"/>
      </w:pPr>
    </w:p>
    <w:p w14:paraId="37C0F7BD" w14:textId="77777777" w:rsidR="004B5BEC" w:rsidRDefault="004B5BEC" w:rsidP="004B5BEC">
      <w:pPr>
        <w:pStyle w:val="ListParagraph"/>
        <w:ind w:left="1800"/>
      </w:pPr>
    </w:p>
    <w:p w14:paraId="5C689910" w14:textId="00E4289B" w:rsidR="00BD17F1" w:rsidRDefault="0066161D" w:rsidP="005063EA">
      <w:pPr>
        <w:pStyle w:val="ListParagraph"/>
        <w:numPr>
          <w:ilvl w:val="0"/>
          <w:numId w:val="1"/>
        </w:numPr>
      </w:pPr>
      <w:r>
        <w:lastRenderedPageBreak/>
        <w:t xml:space="preserve">Following </w:t>
      </w:r>
      <w:r w:rsidR="00BD17F1">
        <w:t>development,</w:t>
      </w:r>
      <w:r>
        <w:t xml:space="preserve"> it is possible that </w:t>
      </w:r>
      <w:r w:rsidR="008F418A">
        <w:t xml:space="preserve">an </w:t>
      </w:r>
      <w:r w:rsidR="002927F4">
        <w:t>All-Wales</w:t>
      </w:r>
      <w:r w:rsidR="001F4AC0">
        <w:t xml:space="preserve"> </w:t>
      </w:r>
      <w:r w:rsidR="00D209E5">
        <w:t>consultation</w:t>
      </w:r>
      <w:r w:rsidR="001F4AC0">
        <w:t xml:space="preserve"> event </w:t>
      </w:r>
      <w:r w:rsidR="008F418A">
        <w:t>is required to enable wider stakeholder groups to feedback</w:t>
      </w:r>
      <w:r w:rsidR="002927F4">
        <w:t xml:space="preserve"> and comment</w:t>
      </w:r>
      <w:r w:rsidR="008F418A">
        <w:t xml:space="preserve"> on the new devel</w:t>
      </w:r>
      <w:r w:rsidR="002927F4">
        <w:t xml:space="preserve">opment. </w:t>
      </w:r>
      <w:r w:rsidR="009E3D15">
        <w:t>The unit templates and unit overviews will be</w:t>
      </w:r>
      <w:r w:rsidR="002927F4">
        <w:t xml:space="preserve"> made available</w:t>
      </w:r>
      <w:r w:rsidR="00780399">
        <w:t>.</w:t>
      </w:r>
      <w:r w:rsidR="009E3D15">
        <w:t xml:space="preserve"> </w:t>
      </w:r>
      <w:r w:rsidR="003F6FEB">
        <w:t>This feedback will then be incorporated into the final stages of development.</w:t>
      </w:r>
      <w:r w:rsidR="00AE6CE8">
        <w:t xml:space="preserve"> </w:t>
      </w:r>
    </w:p>
    <w:p w14:paraId="7B0180A5" w14:textId="77777777" w:rsidR="00712B23" w:rsidRDefault="00712B23" w:rsidP="00712B23">
      <w:pPr>
        <w:pStyle w:val="ListParagraph"/>
      </w:pPr>
    </w:p>
    <w:p w14:paraId="69C58795" w14:textId="3D98430B" w:rsidR="001B5A73" w:rsidRDefault="00A910D3" w:rsidP="004911AE">
      <w:pPr>
        <w:pStyle w:val="ListParagraph"/>
        <w:numPr>
          <w:ilvl w:val="0"/>
          <w:numId w:val="1"/>
        </w:numPr>
      </w:pPr>
      <w:r>
        <w:t xml:space="preserve">Before the new qualification can be implemented the faculty team will need to be identified. </w:t>
      </w:r>
      <w:r w:rsidR="00712B23">
        <w:t xml:space="preserve">The team </w:t>
      </w:r>
      <w:r w:rsidR="002260C2">
        <w:t xml:space="preserve">may consist </w:t>
      </w:r>
      <w:r w:rsidR="00712B23">
        <w:t>of tutors</w:t>
      </w:r>
      <w:r w:rsidR="002260C2">
        <w:t xml:space="preserve"> (could be withing the health board and/or training provider</w:t>
      </w:r>
      <w:r w:rsidR="001B5A73">
        <w:t>), assessors</w:t>
      </w:r>
      <w:r w:rsidR="00712B23">
        <w:t xml:space="preserve"> and IQAs</w:t>
      </w:r>
      <w:r w:rsidR="00F11017">
        <w:t xml:space="preserve"> may be needed depending on the delivery model chosen.</w:t>
      </w:r>
      <w:r w:rsidR="00712B23">
        <w:t xml:space="preserve"> </w:t>
      </w:r>
      <w:r w:rsidR="00E7387F">
        <w:t xml:space="preserve">To </w:t>
      </w:r>
      <w:r w:rsidR="00A067AE">
        <w:t>meet quality requirements</w:t>
      </w:r>
      <w:r w:rsidR="00BD468E">
        <w:t>:</w:t>
      </w:r>
      <w:r w:rsidR="00A067AE">
        <w:t xml:space="preserve"> </w:t>
      </w:r>
    </w:p>
    <w:p w14:paraId="59EF597C" w14:textId="77777777" w:rsidR="001B5A73" w:rsidRDefault="001B5A73" w:rsidP="001B5A73">
      <w:pPr>
        <w:pStyle w:val="ListParagraph"/>
      </w:pPr>
    </w:p>
    <w:p w14:paraId="5C347DD2" w14:textId="62B5F91B" w:rsidR="0074509A" w:rsidRDefault="00BD468E" w:rsidP="00A067AE">
      <w:pPr>
        <w:pStyle w:val="ListParagraph"/>
        <w:numPr>
          <w:ilvl w:val="0"/>
          <w:numId w:val="11"/>
        </w:numPr>
      </w:pPr>
      <w:r>
        <w:t>It will be necessary to c</w:t>
      </w:r>
      <w:r w:rsidR="00A067AE">
        <w:t>heck q</w:t>
      </w:r>
      <w:r w:rsidR="00712B23">
        <w:t>ualifications of the team members</w:t>
      </w:r>
      <w:r w:rsidR="00A067AE">
        <w:t xml:space="preserve">. </w:t>
      </w:r>
      <w:r w:rsidR="00712B23">
        <w:t>Assessors</w:t>
      </w:r>
      <w:r w:rsidR="00616D1C">
        <w:t xml:space="preserve">, as a </w:t>
      </w:r>
      <w:r w:rsidR="00A067AE">
        <w:t>minimum</w:t>
      </w:r>
      <w:r w:rsidR="00616D1C">
        <w:t xml:space="preserve">, should have completed </w:t>
      </w:r>
      <w:r w:rsidR="00A067AE">
        <w:t>the Introduction to Assessment</w:t>
      </w:r>
      <w:r w:rsidR="00616D1C">
        <w:t xml:space="preserve"> course. Some awarding bodies will request completion of the</w:t>
      </w:r>
      <w:r w:rsidR="00A067AE">
        <w:t xml:space="preserve"> </w:t>
      </w:r>
      <w:r w:rsidR="00712B23">
        <w:t>Level 3 CAVA or equivalent qualification and IQAs need to hold the Level 4 IQA, or equivalent qualification.</w:t>
      </w:r>
    </w:p>
    <w:p w14:paraId="300C7897" w14:textId="5D4BB41D" w:rsidR="00BD4536" w:rsidRDefault="00712B23" w:rsidP="00BD4536">
      <w:pPr>
        <w:pStyle w:val="ListParagraph"/>
        <w:numPr>
          <w:ilvl w:val="0"/>
          <w:numId w:val="11"/>
        </w:numPr>
      </w:pPr>
      <w:r>
        <w:t>I</w:t>
      </w:r>
      <w:r w:rsidR="00286B3F">
        <w:t>f</w:t>
      </w:r>
      <w:r>
        <w:t xml:space="preserve"> the team do not hold these </w:t>
      </w:r>
      <w:r w:rsidR="00286B3F">
        <w:t>qualifications,</w:t>
      </w:r>
      <w:r>
        <w:t xml:space="preserve"> it </w:t>
      </w:r>
      <w:r w:rsidR="00C26AC1">
        <w:t>is possible</w:t>
      </w:r>
      <w:r>
        <w:t xml:space="preserve"> for them to complete the qualifications with HEIW</w:t>
      </w:r>
      <w:r w:rsidR="00BD468E">
        <w:t>, fully funded</w:t>
      </w:r>
      <w:r>
        <w:t xml:space="preserve">. </w:t>
      </w:r>
      <w:r w:rsidR="00BD4536" w:rsidRPr="00BD4536">
        <w:t xml:space="preserve">To arrange for these to be delivered contact the Work Based Learning team at </w:t>
      </w:r>
      <w:r w:rsidR="00BD4536" w:rsidRPr="005A4AA5">
        <w:t xml:space="preserve">HEIW </w:t>
      </w:r>
      <w:r w:rsidR="00BD4536" w:rsidRPr="005A4AA5">
        <w:rPr>
          <w:i/>
          <w:iCs/>
        </w:rPr>
        <w:t>(</w:t>
      </w:r>
      <w:r w:rsidR="005A4AA5" w:rsidRPr="005A4AA5">
        <w:rPr>
          <w:i/>
          <w:iCs/>
        </w:rPr>
        <w:t>HEIW.WBLApprenticeships@wales.nhs.uk</w:t>
      </w:r>
      <w:r w:rsidR="00CF0411" w:rsidRPr="005A4AA5">
        <w:rPr>
          <w:i/>
          <w:iCs/>
        </w:rPr>
        <w:t>)</w:t>
      </w:r>
      <w:r w:rsidR="005A4AA5">
        <w:rPr>
          <w:i/>
          <w:iCs/>
        </w:rPr>
        <w:t>.</w:t>
      </w:r>
    </w:p>
    <w:p w14:paraId="05977222" w14:textId="3B38A2A6" w:rsidR="004911AE" w:rsidRPr="00F97304" w:rsidRDefault="00286B3F" w:rsidP="008E2466">
      <w:pPr>
        <w:pStyle w:val="ListParagraph"/>
        <w:numPr>
          <w:ilvl w:val="0"/>
          <w:numId w:val="11"/>
        </w:numPr>
      </w:pPr>
      <w:r>
        <w:t>It will be necessary to c</w:t>
      </w:r>
      <w:r w:rsidR="00712B23">
        <w:t xml:space="preserve">omplete the </w:t>
      </w:r>
      <w:r w:rsidR="0010760A">
        <w:t>S</w:t>
      </w:r>
      <w:r w:rsidR="00712B23">
        <w:t xml:space="preserve">ummary for </w:t>
      </w:r>
      <w:r w:rsidR="0010760A">
        <w:t>Q</w:t>
      </w:r>
      <w:r w:rsidR="00712B23">
        <w:t xml:space="preserve">ualifications and </w:t>
      </w:r>
      <w:r w:rsidR="0010760A">
        <w:t>C</w:t>
      </w:r>
      <w:r w:rsidR="00712B23">
        <w:t xml:space="preserve">ompetencies form </w:t>
      </w:r>
      <w:r w:rsidR="00712B23" w:rsidRPr="00CD2D1D">
        <w:t xml:space="preserve">(Appendix </w:t>
      </w:r>
      <w:r w:rsidR="006B32D4">
        <w:t>5</w:t>
      </w:r>
      <w:r w:rsidR="00712B23" w:rsidRPr="00CD2D1D">
        <w:t>)</w:t>
      </w:r>
      <w:r>
        <w:t xml:space="preserve"> and</w:t>
      </w:r>
      <w:r w:rsidR="0010760A">
        <w:t xml:space="preserve"> the Quality Assurance of Assessment </w:t>
      </w:r>
      <w:r w:rsidR="007D6711">
        <w:t>Qualification</w:t>
      </w:r>
      <w:r w:rsidR="0010760A">
        <w:t xml:space="preserve"> /course </w:t>
      </w:r>
      <w:r w:rsidR="0010760A" w:rsidRPr="003F4C15">
        <w:t>form</w:t>
      </w:r>
      <w:r w:rsidR="007D6711" w:rsidRPr="003F4C15">
        <w:t xml:space="preserve"> (Appendix </w:t>
      </w:r>
      <w:r w:rsidR="006B32D4">
        <w:t>6</w:t>
      </w:r>
      <w:r w:rsidR="007D6711" w:rsidRPr="007D6711">
        <w:t xml:space="preserve">). </w:t>
      </w:r>
      <w:r w:rsidR="007D6711">
        <w:t xml:space="preserve">Once completed these forms will need to be submitted </w:t>
      </w:r>
      <w:r w:rsidR="00712B23">
        <w:t xml:space="preserve">to </w:t>
      </w:r>
      <w:r w:rsidR="007D6711">
        <w:t xml:space="preserve">the </w:t>
      </w:r>
      <w:r w:rsidR="00712B23">
        <w:t>HEIW Work Based Learning Quality Manager</w:t>
      </w:r>
      <w:r w:rsidR="007D6711">
        <w:t xml:space="preserve"> </w:t>
      </w:r>
      <w:r w:rsidR="007D6711" w:rsidRPr="004832CC">
        <w:rPr>
          <w:i/>
          <w:iCs/>
        </w:rPr>
        <w:t>(</w:t>
      </w:r>
      <w:hyperlink r:id="rId23" w:history="1">
        <w:r w:rsidR="00F97304" w:rsidRPr="00372FA6">
          <w:rPr>
            <w:rStyle w:val="Hyperlink"/>
            <w:i/>
            <w:iCs/>
          </w:rPr>
          <w:t>Teresa.Davies-Elvin@Wales.nhs.uk</w:t>
        </w:r>
      </w:hyperlink>
      <w:r w:rsidR="00C05276" w:rsidRPr="004832CC">
        <w:rPr>
          <w:i/>
          <w:iCs/>
        </w:rPr>
        <w:t>)</w:t>
      </w:r>
      <w:r w:rsidR="00BD0402" w:rsidRPr="004832CC">
        <w:rPr>
          <w:i/>
          <w:iCs/>
        </w:rPr>
        <w:t>.</w:t>
      </w:r>
    </w:p>
    <w:p w14:paraId="6BBCFDD6" w14:textId="77777777" w:rsidR="00F97304" w:rsidRDefault="00F97304" w:rsidP="00F97304">
      <w:pPr>
        <w:pStyle w:val="ListParagraph"/>
        <w:ind w:left="1440"/>
      </w:pPr>
    </w:p>
    <w:p w14:paraId="28B87987" w14:textId="7CB2D763" w:rsidR="00B24325" w:rsidRDefault="00487DC5" w:rsidP="00820F49">
      <w:pPr>
        <w:pStyle w:val="ListParagraph"/>
        <w:numPr>
          <w:ilvl w:val="0"/>
          <w:numId w:val="1"/>
        </w:numPr>
      </w:pPr>
      <w:r>
        <w:t>A marketing strategy should be outlined which</w:t>
      </w:r>
      <w:r w:rsidR="0077390C">
        <w:t xml:space="preserve"> provides</w:t>
      </w:r>
      <w:r>
        <w:t xml:space="preserve"> details </w:t>
      </w:r>
      <w:r w:rsidR="0077390C">
        <w:t>of the</w:t>
      </w:r>
      <w:r w:rsidR="00524E97">
        <w:t xml:space="preserve"> dates and activities to take place. </w:t>
      </w:r>
      <w:r w:rsidR="00FC2156">
        <w:t xml:space="preserve">This will be supported </w:t>
      </w:r>
      <w:r w:rsidR="00077EC3">
        <w:t>with the development of m</w:t>
      </w:r>
      <w:r>
        <w:t>arketing and recruitment materials</w:t>
      </w:r>
      <w:r w:rsidR="00077EC3">
        <w:t>.</w:t>
      </w:r>
      <w:r w:rsidR="00FE08A4">
        <w:t xml:space="preserve">  </w:t>
      </w:r>
    </w:p>
    <w:p w14:paraId="6E482551" w14:textId="77777777" w:rsidR="00D04884" w:rsidRDefault="00D04884" w:rsidP="00D04884">
      <w:pPr>
        <w:pStyle w:val="ListParagraph"/>
      </w:pPr>
    </w:p>
    <w:p w14:paraId="2F7EB8CF" w14:textId="0493A316" w:rsidR="00EF4707" w:rsidRDefault="00EF4707" w:rsidP="00EF4707">
      <w:pPr>
        <w:pStyle w:val="ListParagraph"/>
        <w:numPr>
          <w:ilvl w:val="0"/>
          <w:numId w:val="1"/>
        </w:numPr>
      </w:pPr>
      <w:r>
        <w:t>D</w:t>
      </w:r>
      <w:r w:rsidR="00B24325">
        <w:t xml:space="preserve">ocumentation which needs to be completed includes both delivery and </w:t>
      </w:r>
      <w:r>
        <w:t>course materials.</w:t>
      </w:r>
    </w:p>
    <w:p w14:paraId="0183A85E" w14:textId="5747D607" w:rsidR="00EF4707" w:rsidRDefault="00A211EC" w:rsidP="00A211EC">
      <w:pPr>
        <w:pStyle w:val="ListParagraph"/>
        <w:ind w:left="1800"/>
      </w:pPr>
      <w:r>
        <w:rPr>
          <w:u w:val="single"/>
        </w:rPr>
        <w:t>Course documents</w:t>
      </w:r>
    </w:p>
    <w:p w14:paraId="2BD64BB5" w14:textId="3D2F4FBA" w:rsidR="00661F52" w:rsidRDefault="00A44694" w:rsidP="005A0DC0">
      <w:pPr>
        <w:pStyle w:val="ListParagraph"/>
        <w:numPr>
          <w:ilvl w:val="0"/>
          <w:numId w:val="8"/>
        </w:numPr>
      </w:pPr>
      <w:r>
        <w:t>Sufficiency</w:t>
      </w:r>
      <w:r w:rsidR="00E84B76">
        <w:t xml:space="preserve"> </w:t>
      </w:r>
      <w:r>
        <w:t xml:space="preserve">Assessment Template (Appendix </w:t>
      </w:r>
      <w:r w:rsidR="006B32D4">
        <w:t>7</w:t>
      </w:r>
      <w:r>
        <w:t>)</w:t>
      </w:r>
    </w:p>
    <w:p w14:paraId="25B5CC39" w14:textId="6D90A168" w:rsidR="00FB3951" w:rsidRDefault="00A44694" w:rsidP="00FB3951">
      <w:pPr>
        <w:pStyle w:val="ListParagraph"/>
        <w:numPr>
          <w:ilvl w:val="0"/>
          <w:numId w:val="8"/>
        </w:numPr>
        <w:ind w:left="1800" w:firstLine="43"/>
      </w:pPr>
      <w:r>
        <w:t>Sufficiency</w:t>
      </w:r>
      <w:r w:rsidR="002C5ED0">
        <w:t xml:space="preserve"> Learner</w:t>
      </w:r>
      <w:r>
        <w:t xml:space="preserve"> Referral Achieve Template (Appendix </w:t>
      </w:r>
      <w:r w:rsidR="006B32D4">
        <w:t>8</w:t>
      </w:r>
      <w:r>
        <w:t>)</w:t>
      </w:r>
    </w:p>
    <w:p w14:paraId="3A3DE1FC" w14:textId="1F26BEFC" w:rsidR="005A0DC0" w:rsidRDefault="00FB3951" w:rsidP="00FB3951">
      <w:pPr>
        <w:pStyle w:val="ListParagraph"/>
        <w:numPr>
          <w:ilvl w:val="0"/>
          <w:numId w:val="8"/>
        </w:numPr>
        <w:ind w:left="1800" w:firstLine="43"/>
      </w:pPr>
      <w:r>
        <w:t>Sufficiency Marking Guidance (Appendix</w:t>
      </w:r>
      <w:r w:rsidR="00644A15">
        <w:t xml:space="preserve"> </w:t>
      </w:r>
      <w:r w:rsidR="006B32D4">
        <w:t>9</w:t>
      </w:r>
      <w:r>
        <w:t>)</w:t>
      </w:r>
    </w:p>
    <w:p w14:paraId="3DC76633" w14:textId="4E1F58F2" w:rsidR="00A211EC" w:rsidRDefault="005C2ADB" w:rsidP="00A211EC">
      <w:pPr>
        <w:pStyle w:val="ListParagraph"/>
        <w:numPr>
          <w:ilvl w:val="0"/>
          <w:numId w:val="8"/>
        </w:numPr>
      </w:pPr>
      <w:r>
        <w:t>Delivery model</w:t>
      </w:r>
      <w:r w:rsidR="00A42BB8">
        <w:t xml:space="preserve"> (Appendix </w:t>
      </w:r>
      <w:r w:rsidR="006B32D4">
        <w:t>10</w:t>
      </w:r>
      <w:r w:rsidR="00A42BB8">
        <w:t>)</w:t>
      </w:r>
    </w:p>
    <w:p w14:paraId="2B465301" w14:textId="67FD6921" w:rsidR="00C75FCE" w:rsidRDefault="005C2ADB" w:rsidP="00C75FCE">
      <w:pPr>
        <w:pStyle w:val="ListParagraph"/>
        <w:numPr>
          <w:ilvl w:val="0"/>
          <w:numId w:val="8"/>
        </w:numPr>
        <w:ind w:left="1800" w:firstLine="43"/>
      </w:pPr>
      <w:r>
        <w:t>Learner handbook</w:t>
      </w:r>
      <w:r w:rsidR="00AF7AEF">
        <w:t xml:space="preserve"> (Appendix </w:t>
      </w:r>
      <w:r w:rsidR="00BA7F50">
        <w:t>1</w:t>
      </w:r>
      <w:r w:rsidR="006B32D4">
        <w:t>1</w:t>
      </w:r>
      <w:r w:rsidR="00AF7AEF">
        <w:t>)</w:t>
      </w:r>
    </w:p>
    <w:p w14:paraId="4B9C214A" w14:textId="77777777" w:rsidR="002D6FE7" w:rsidRDefault="002D6FE7" w:rsidP="002D6FE7">
      <w:pPr>
        <w:pStyle w:val="ListParagraph"/>
        <w:ind w:left="1843"/>
      </w:pPr>
    </w:p>
    <w:p w14:paraId="0FA674F1" w14:textId="136250E5" w:rsidR="005A0DC0" w:rsidRDefault="00DD6D20" w:rsidP="00C75FCE">
      <w:pPr>
        <w:pStyle w:val="ListParagraph"/>
        <w:ind w:left="1800"/>
      </w:pPr>
      <w:r w:rsidRPr="00C75FCE">
        <w:rPr>
          <w:u w:val="single"/>
        </w:rPr>
        <w:t>Delivery documents</w:t>
      </w:r>
    </w:p>
    <w:p w14:paraId="0A27A9D4" w14:textId="2B9A6026" w:rsidR="00DD6D20" w:rsidRDefault="00DD6D20" w:rsidP="00DD6D20">
      <w:pPr>
        <w:pStyle w:val="ListParagraph"/>
        <w:numPr>
          <w:ilvl w:val="0"/>
          <w:numId w:val="9"/>
        </w:numPr>
      </w:pPr>
      <w:r>
        <w:t xml:space="preserve">Scheme of </w:t>
      </w:r>
      <w:r w:rsidR="00FB3951">
        <w:t>D</w:t>
      </w:r>
      <w:r>
        <w:t xml:space="preserve">elivery </w:t>
      </w:r>
      <w:r w:rsidR="002D6FE7">
        <w:t xml:space="preserve">(Appendix </w:t>
      </w:r>
      <w:r w:rsidR="00BA7F50">
        <w:t>1</w:t>
      </w:r>
      <w:r w:rsidR="006B32D4">
        <w:t>2</w:t>
      </w:r>
      <w:r w:rsidR="002D6FE7">
        <w:t>)</w:t>
      </w:r>
    </w:p>
    <w:p w14:paraId="54C252AF" w14:textId="0676EC2B" w:rsidR="00DD6D20" w:rsidRDefault="00377550" w:rsidP="00DD6D20">
      <w:pPr>
        <w:pStyle w:val="ListParagraph"/>
        <w:numPr>
          <w:ilvl w:val="0"/>
          <w:numId w:val="9"/>
        </w:numPr>
      </w:pPr>
      <w:r>
        <w:t xml:space="preserve">Assignment </w:t>
      </w:r>
      <w:r w:rsidR="00FB3951">
        <w:t>b</w:t>
      </w:r>
      <w:r>
        <w:t>riefs</w:t>
      </w:r>
      <w:r w:rsidR="00F00629">
        <w:t xml:space="preserve"> (Appendix 1</w:t>
      </w:r>
      <w:r w:rsidR="006B32D4">
        <w:t>3</w:t>
      </w:r>
      <w:r w:rsidR="00F00629">
        <w:t>)</w:t>
      </w:r>
    </w:p>
    <w:p w14:paraId="08A49BAE" w14:textId="77777777" w:rsidR="00D4708B" w:rsidRDefault="00377550" w:rsidP="00D4708B">
      <w:pPr>
        <w:pStyle w:val="ListParagraph"/>
        <w:numPr>
          <w:ilvl w:val="0"/>
          <w:numId w:val="9"/>
        </w:numPr>
      </w:pPr>
      <w:r>
        <w:t>Learner materials</w:t>
      </w:r>
    </w:p>
    <w:p w14:paraId="66557E9B" w14:textId="77777777" w:rsidR="00D4708B" w:rsidRDefault="00D4708B" w:rsidP="00D4708B">
      <w:pPr>
        <w:pStyle w:val="ListParagraph"/>
        <w:ind w:left="2160"/>
      </w:pPr>
    </w:p>
    <w:p w14:paraId="71D76CE0" w14:textId="53BEAB9D" w:rsidR="0097799B" w:rsidRDefault="0024084E" w:rsidP="004F03DB">
      <w:pPr>
        <w:pStyle w:val="ListParagraph"/>
        <w:numPr>
          <w:ilvl w:val="0"/>
          <w:numId w:val="1"/>
        </w:numPr>
      </w:pPr>
      <w:r w:rsidRPr="00D4708B">
        <w:t>O</w:t>
      </w:r>
      <w:r>
        <w:t xml:space="preserve">nce the above </w:t>
      </w:r>
      <w:r w:rsidR="002924F8">
        <w:t>processes</w:t>
      </w:r>
      <w:r w:rsidR="00D4708B">
        <w:t xml:space="preserve"> and documents have been completed</w:t>
      </w:r>
      <w:r w:rsidR="002924F8">
        <w:t xml:space="preserve">, </w:t>
      </w:r>
      <w:r>
        <w:t xml:space="preserve">a request can be made to the </w:t>
      </w:r>
      <w:r w:rsidR="002924F8">
        <w:t xml:space="preserve">HEIW </w:t>
      </w:r>
      <w:r>
        <w:t>Centre Manager</w:t>
      </w:r>
      <w:r w:rsidR="003740B2">
        <w:t xml:space="preserve"> </w:t>
      </w:r>
      <w:r w:rsidR="00371779" w:rsidRPr="003740B2">
        <w:rPr>
          <w:i/>
          <w:iCs/>
        </w:rPr>
        <w:t>(</w:t>
      </w:r>
      <w:hyperlink r:id="rId24" w:history="1">
        <w:r w:rsidR="00C27BAC" w:rsidRPr="00372FA6">
          <w:rPr>
            <w:rStyle w:val="Hyperlink"/>
            <w:i/>
            <w:iCs/>
          </w:rPr>
          <w:t>Trish.PJ.Mathias-Lloyd@wales.nhs.uk</w:t>
        </w:r>
      </w:hyperlink>
      <w:r w:rsidR="00C27BAC">
        <w:rPr>
          <w:i/>
          <w:iCs/>
        </w:rPr>
        <w:t xml:space="preserve">) </w:t>
      </w:r>
      <w:r>
        <w:t>for the inclusion onto the Centre Framework</w:t>
      </w:r>
      <w:r w:rsidR="002924F8">
        <w:t xml:space="preserve"> if the qualification / unit is to be delivered </w:t>
      </w:r>
      <w:r w:rsidR="002115BE">
        <w:t>by HEIW</w:t>
      </w:r>
      <w:r>
        <w:t>. It will not be possible to register learners or start delivery until this has been completed.</w:t>
      </w:r>
      <w:r w:rsidR="00834D0F">
        <w:t xml:space="preserve">  </w:t>
      </w:r>
    </w:p>
    <w:p w14:paraId="642134DF" w14:textId="1B4EEBBD" w:rsidR="005C33C5" w:rsidRPr="0097799B" w:rsidRDefault="005C33C5" w:rsidP="0097799B">
      <w:pPr>
        <w:rPr>
          <w:rFonts w:asciiTheme="majorHAnsi" w:eastAsiaTheme="majorEastAsia" w:hAnsiTheme="majorHAnsi" w:cstheme="majorBidi"/>
          <w:color w:val="2F5496" w:themeColor="accent1" w:themeShade="BF"/>
          <w:sz w:val="32"/>
          <w:szCs w:val="32"/>
        </w:rPr>
      </w:pPr>
    </w:p>
    <w:p w14:paraId="01C7A48B" w14:textId="53830344" w:rsidR="00E376F6" w:rsidRDefault="00531194" w:rsidP="00016D8F">
      <w:pPr>
        <w:pStyle w:val="Heading1"/>
      </w:pPr>
      <w:bookmarkStart w:id="3" w:name="_Toc201324636"/>
      <w:r>
        <w:lastRenderedPageBreak/>
        <w:t>Appendix</w:t>
      </w:r>
      <w:bookmarkEnd w:id="3"/>
    </w:p>
    <w:p w14:paraId="40EE3008" w14:textId="76564BD0" w:rsidR="00531194" w:rsidRDefault="00336B3C" w:rsidP="006F6CB9">
      <w:pPr>
        <w:pStyle w:val="Heading2"/>
      </w:pPr>
      <w:bookmarkStart w:id="4" w:name="_Toc201324637"/>
      <w:r>
        <w:t>Appendix</w:t>
      </w:r>
      <w:r w:rsidR="006F6CB9">
        <w:t xml:space="preserve"> 1 - </w:t>
      </w:r>
      <w:r w:rsidR="009D3D32">
        <w:t>Terms of Reference</w:t>
      </w:r>
      <w:bookmarkEnd w:id="4"/>
    </w:p>
    <w:p w14:paraId="1C0A42FE" w14:textId="68D7DA34" w:rsidR="00B96481" w:rsidRDefault="00B96481" w:rsidP="00B96481">
      <w:hyperlink r:id="rId25" w:history="1">
        <w:r>
          <w:rPr>
            <w:noProof/>
            <w:color w:val="0000FF"/>
            <w:shd w:val="clear" w:color="auto" w:fill="F3F2F1"/>
          </w:rPr>
          <w:drawing>
            <wp:inline distT="0" distB="0" distL="0" distR="0" wp14:anchorId="3468301B" wp14:editId="68FA63E9">
              <wp:extent cx="154305" cy="154305"/>
              <wp:effectExtent l="0" t="0" r="17145" b="17145"/>
              <wp:docPr id="2122148528" name="Picture 134"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FO044_Terms of Reference (TOR) Template.docx</w:t>
        </w:r>
      </w:hyperlink>
    </w:p>
    <w:p w14:paraId="789D5BAD" w14:textId="77777777" w:rsidR="00336B3C" w:rsidRDefault="00336B3C" w:rsidP="00336B3C"/>
    <w:p w14:paraId="0341DA4D" w14:textId="5D8CDF6E" w:rsidR="00336B3C" w:rsidRDefault="005A4ECE" w:rsidP="005A4ECE">
      <w:pPr>
        <w:pStyle w:val="Heading2"/>
      </w:pPr>
      <w:bookmarkStart w:id="5" w:name="_Toc201324638"/>
      <w:r>
        <w:t xml:space="preserve">Appendix 2 – </w:t>
      </w:r>
      <w:r w:rsidR="00887702">
        <w:t>Template for individual units</w:t>
      </w:r>
      <w:bookmarkEnd w:id="5"/>
    </w:p>
    <w:p w14:paraId="68C0DDDB" w14:textId="7113736D" w:rsidR="004C4365" w:rsidRDefault="00B96481" w:rsidP="004C4365">
      <w:hyperlink r:id="rId27" w:history="1">
        <w:r>
          <w:rPr>
            <w:noProof/>
            <w:color w:val="0000FF"/>
            <w:shd w:val="clear" w:color="auto" w:fill="F3F2F1"/>
          </w:rPr>
          <w:drawing>
            <wp:inline distT="0" distB="0" distL="0" distR="0" wp14:anchorId="3AFFE09E" wp14:editId="1694F4FB">
              <wp:extent cx="154305" cy="154305"/>
              <wp:effectExtent l="0" t="0" r="17145" b="17145"/>
              <wp:docPr id="477656217" name="Picture 135"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FO046_Unit Template (New Course Development).docx</w:t>
        </w:r>
      </w:hyperlink>
    </w:p>
    <w:p w14:paraId="5156CF28" w14:textId="77777777" w:rsidR="009048C1" w:rsidRDefault="009048C1" w:rsidP="004C4365"/>
    <w:p w14:paraId="4C1E0B83" w14:textId="3F29C607" w:rsidR="004C4365" w:rsidRDefault="004C4365" w:rsidP="004C4365">
      <w:pPr>
        <w:pStyle w:val="Heading2"/>
      </w:pPr>
      <w:bookmarkStart w:id="6" w:name="_Toc201324639"/>
      <w:r>
        <w:t xml:space="preserve">Appendix 3 </w:t>
      </w:r>
      <w:r w:rsidR="0096302A">
        <w:t>–</w:t>
      </w:r>
      <w:r>
        <w:t xml:space="preserve"> </w:t>
      </w:r>
      <w:r w:rsidR="0096302A">
        <w:t>Overview of units</w:t>
      </w:r>
      <w:bookmarkEnd w:id="6"/>
    </w:p>
    <w:p w14:paraId="370D93AF" w14:textId="6548B9D1" w:rsidR="00BA7F50" w:rsidRDefault="00B96481" w:rsidP="00BA7F50">
      <w:hyperlink r:id="rId28" w:history="1">
        <w:r>
          <w:rPr>
            <w:noProof/>
            <w:color w:val="0000FF"/>
            <w:shd w:val="clear" w:color="auto" w:fill="F3F2F1"/>
          </w:rPr>
          <w:drawing>
            <wp:inline distT="0" distB="0" distL="0" distR="0" wp14:anchorId="35D80C90" wp14:editId="584A2ACD">
              <wp:extent cx="154305" cy="154305"/>
              <wp:effectExtent l="0" t="0" r="17145" b="17145"/>
              <wp:docPr id="1193392126" name="Picture 136"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FO045_New Unit Overview Template.docx</w:t>
        </w:r>
      </w:hyperlink>
    </w:p>
    <w:p w14:paraId="499BCA77" w14:textId="77777777" w:rsidR="00F21A16" w:rsidRDefault="00F21A16" w:rsidP="00BA7F50"/>
    <w:p w14:paraId="1967FB07" w14:textId="3A1D91D1" w:rsidR="00EE62B7" w:rsidRDefault="00EE62B7" w:rsidP="00EE62B7">
      <w:pPr>
        <w:pStyle w:val="Heading2"/>
        <w:rPr>
          <w:rStyle w:val="Hyperlink"/>
          <w:u w:val="none"/>
        </w:rPr>
      </w:pPr>
      <w:bookmarkStart w:id="7" w:name="_Toc201324640"/>
      <w:r w:rsidRPr="0024793A">
        <w:rPr>
          <w:rStyle w:val="Hyperlink"/>
          <w:u w:val="none"/>
        </w:rPr>
        <w:t xml:space="preserve">Appendix </w:t>
      </w:r>
      <w:r>
        <w:rPr>
          <w:rStyle w:val="Hyperlink"/>
          <w:u w:val="none"/>
        </w:rPr>
        <w:t>4 – Approach for Delivery</w:t>
      </w:r>
      <w:bookmarkEnd w:id="7"/>
    </w:p>
    <w:p w14:paraId="7E281661" w14:textId="6D118C23" w:rsidR="008B35BD" w:rsidRPr="001F161C" w:rsidRDefault="008B35BD" w:rsidP="008B35BD">
      <w:pPr>
        <w:rPr>
          <w:rFonts w:ascii="Calibri" w:eastAsia="Calibri" w:hAnsi="Calibri" w:cs="Calibri"/>
        </w:rPr>
      </w:pPr>
      <w:r w:rsidRPr="5C31B139">
        <w:rPr>
          <w:rFonts w:ascii="Calibri" w:eastAsia="Calibri" w:hAnsi="Calibri" w:cs="Calibri"/>
        </w:rPr>
        <w:t>Delivery of</w:t>
      </w:r>
      <w:r>
        <w:rPr>
          <w:rFonts w:ascii="Calibri" w:eastAsia="Calibri" w:hAnsi="Calibri" w:cs="Calibri"/>
        </w:rPr>
        <w:t xml:space="preserve"> WBL</w:t>
      </w:r>
      <w:r w:rsidRPr="5C31B139">
        <w:rPr>
          <w:rFonts w:ascii="Calibri" w:eastAsia="Calibri" w:hAnsi="Calibri" w:cs="Calibri"/>
        </w:rPr>
        <w:t xml:space="preserve"> within NHS Wales utilises a mix of approaches that includes collaboratively based models that </w:t>
      </w:r>
      <w:r w:rsidRPr="001F161C">
        <w:rPr>
          <w:rFonts w:ascii="Calibri" w:eastAsia="Calibri" w:hAnsi="Calibri" w:cs="Calibri"/>
        </w:rPr>
        <w:t xml:space="preserve">fall into the following </w:t>
      </w:r>
      <w:r>
        <w:rPr>
          <w:rFonts w:ascii="Calibri" w:eastAsia="Calibri" w:hAnsi="Calibri" w:cs="Calibri"/>
        </w:rPr>
        <w:t>four</w:t>
      </w:r>
      <w:r w:rsidRPr="001F161C">
        <w:rPr>
          <w:rFonts w:ascii="Calibri" w:eastAsia="Calibri" w:hAnsi="Calibri" w:cs="Calibri"/>
        </w:rPr>
        <w:t xml:space="preserve"> broad categories: -</w:t>
      </w:r>
      <w:r w:rsidRPr="001F161C">
        <w:rPr>
          <w:rFonts w:ascii="Times New Roman" w:eastAsia="Times New Roman" w:hAnsi="Times New Roman" w:cs="Times New Roman"/>
        </w:rPr>
        <w:t xml:space="preserve">         </w:t>
      </w:r>
    </w:p>
    <w:p w14:paraId="62EF802C" w14:textId="77777777" w:rsidR="008B35BD" w:rsidRPr="002F5BF6" w:rsidRDefault="008B35BD" w:rsidP="008B35BD">
      <w:pPr>
        <w:pStyle w:val="paragraph"/>
        <w:numPr>
          <w:ilvl w:val="0"/>
          <w:numId w:val="13"/>
        </w:numPr>
        <w:textAlignment w:val="baseline"/>
        <w:rPr>
          <w:rStyle w:val="eop"/>
          <w:rFonts w:ascii="Calibri" w:hAnsi="Calibri" w:cs="Calibri"/>
          <w:sz w:val="22"/>
          <w:szCs w:val="22"/>
        </w:rPr>
      </w:pPr>
      <w:r w:rsidRPr="002F5BF6">
        <w:rPr>
          <w:rFonts w:asciiTheme="minorHAnsi" w:hAnsiTheme="minorHAnsi" w:cstheme="minorHAnsi"/>
          <w:b/>
          <w:bCs/>
          <w:sz w:val="22"/>
          <w:szCs w:val="22"/>
        </w:rPr>
        <w:t>Offsite TP Delivery</w:t>
      </w:r>
      <w:r w:rsidRPr="002F5BF6">
        <w:rPr>
          <w:rStyle w:val="normaltextrun"/>
          <w:rFonts w:asciiTheme="minorHAnsi" w:eastAsiaTheme="majorEastAsia" w:hAnsiTheme="minorHAnsi" w:cstheme="minorHAnsi"/>
          <w:sz w:val="22"/>
          <w:szCs w:val="22"/>
        </w:rPr>
        <w:t xml:space="preserve"> - funding is drawn down by a contracted TP and</w:t>
      </w:r>
      <w:r w:rsidRPr="002F5BF6">
        <w:rPr>
          <w:rStyle w:val="normaltextrun"/>
          <w:rFonts w:ascii="Calibri" w:eastAsiaTheme="majorEastAsia" w:hAnsi="Calibri" w:cs="Calibri"/>
          <w:sz w:val="22"/>
          <w:szCs w:val="22"/>
        </w:rPr>
        <w:t xml:space="preserve"> the TP provide 100% of the delivery, assessing and quality assurance.</w:t>
      </w:r>
      <w:r w:rsidRPr="002F5BF6">
        <w:rPr>
          <w:rStyle w:val="eop"/>
          <w:rFonts w:ascii="Calibri" w:eastAsiaTheme="majorEastAsia" w:hAnsi="Calibri" w:cs="Calibri"/>
          <w:sz w:val="22"/>
          <w:szCs w:val="22"/>
        </w:rPr>
        <w:t> </w:t>
      </w:r>
    </w:p>
    <w:p w14:paraId="1914F86B" w14:textId="77777777" w:rsidR="008B35BD" w:rsidRPr="002F5BF6" w:rsidRDefault="008B35BD" w:rsidP="008B35BD">
      <w:pPr>
        <w:pStyle w:val="paragraph"/>
        <w:numPr>
          <w:ilvl w:val="0"/>
          <w:numId w:val="13"/>
        </w:numPr>
        <w:spacing w:line="276" w:lineRule="auto"/>
        <w:textAlignment w:val="baseline"/>
        <w:rPr>
          <w:rStyle w:val="eop"/>
          <w:rFonts w:ascii="Calibri" w:hAnsi="Calibri" w:cs="Calibri"/>
          <w:sz w:val="22"/>
          <w:szCs w:val="22"/>
        </w:rPr>
      </w:pPr>
      <w:r w:rsidRPr="002F5BF6">
        <w:rPr>
          <w:rFonts w:asciiTheme="minorHAnsi" w:hAnsiTheme="minorHAnsi" w:cstheme="minorHAnsi"/>
          <w:b/>
          <w:bCs/>
          <w:sz w:val="22"/>
          <w:szCs w:val="22"/>
        </w:rPr>
        <w:t>Independent in-house HBT Delivery</w:t>
      </w:r>
      <w:r w:rsidRPr="002F5BF6">
        <w:rPr>
          <w:rStyle w:val="normaltextrun"/>
          <w:rFonts w:asciiTheme="minorHAnsi" w:eastAsiaTheme="majorEastAsia" w:hAnsiTheme="minorHAnsi" w:cstheme="minorHAnsi"/>
          <w:sz w:val="22"/>
          <w:szCs w:val="22"/>
        </w:rPr>
        <w:t xml:space="preserve"> – funding is drawn down by a contracted TP and an individual health board / trust delivers 100% of the qualification</w:t>
      </w:r>
      <w:r w:rsidRPr="002F5BF6">
        <w:rPr>
          <w:rStyle w:val="eop"/>
          <w:rFonts w:asciiTheme="minorHAnsi" w:eastAsiaTheme="majorEastAsia" w:hAnsiTheme="minorHAnsi" w:cstheme="minorHAnsi"/>
          <w:sz w:val="22"/>
          <w:szCs w:val="22"/>
        </w:rPr>
        <w:t>.</w:t>
      </w:r>
    </w:p>
    <w:p w14:paraId="548AF1F1" w14:textId="77777777" w:rsidR="008B35BD" w:rsidRPr="002F5BF6" w:rsidRDefault="008B35BD" w:rsidP="008B35BD">
      <w:pPr>
        <w:pStyle w:val="paragraph"/>
        <w:numPr>
          <w:ilvl w:val="0"/>
          <w:numId w:val="13"/>
        </w:numPr>
        <w:spacing w:line="276" w:lineRule="auto"/>
        <w:textAlignment w:val="baseline"/>
        <w:rPr>
          <w:rStyle w:val="eop"/>
          <w:rFonts w:ascii="Calibri" w:hAnsi="Calibri" w:cs="Calibri"/>
          <w:sz w:val="22"/>
          <w:szCs w:val="22"/>
        </w:rPr>
      </w:pPr>
      <w:r w:rsidRPr="002F5BF6">
        <w:rPr>
          <w:rStyle w:val="normaltextrun"/>
          <w:rFonts w:asciiTheme="minorHAnsi" w:eastAsiaTheme="majorEastAsia" w:hAnsiTheme="minorHAnsi" w:cstheme="minorHAnsi"/>
          <w:b/>
          <w:bCs/>
          <w:sz w:val="22"/>
          <w:szCs w:val="22"/>
        </w:rPr>
        <w:t>Collaborative TP local HBT partnership delivery</w:t>
      </w:r>
      <w:r w:rsidRPr="002F5BF6">
        <w:rPr>
          <w:rStyle w:val="normaltextrun"/>
          <w:rFonts w:asciiTheme="minorHAnsi" w:eastAsiaTheme="majorEastAsia" w:hAnsiTheme="minorHAnsi" w:cstheme="minorHAnsi"/>
          <w:sz w:val="22"/>
          <w:szCs w:val="22"/>
        </w:rPr>
        <w:t xml:space="preserve"> (1:1)- funding is drawn down by a contracted TP and the qualification is delivered in partnership via a training provider and a single health board / trust.  </w:t>
      </w:r>
      <w:r w:rsidRPr="002F5BF6">
        <w:rPr>
          <w:rStyle w:val="eop"/>
          <w:rFonts w:asciiTheme="minorHAnsi" w:eastAsiaTheme="majorEastAsia" w:hAnsiTheme="minorHAnsi" w:cstheme="minorHAnsi"/>
          <w:sz w:val="22"/>
          <w:szCs w:val="22"/>
        </w:rPr>
        <w:t> </w:t>
      </w:r>
    </w:p>
    <w:p w14:paraId="2AA6F8FF" w14:textId="4A240D85" w:rsidR="00EE62B7" w:rsidRPr="008B35BD" w:rsidRDefault="008B35BD" w:rsidP="00BA7F50">
      <w:pPr>
        <w:pStyle w:val="paragraph"/>
        <w:numPr>
          <w:ilvl w:val="0"/>
          <w:numId w:val="13"/>
        </w:numPr>
        <w:textAlignment w:val="baseline"/>
        <w:rPr>
          <w:rFonts w:asciiTheme="minorHAnsi" w:hAnsiTheme="minorHAnsi" w:cstheme="minorHAnsi"/>
          <w:sz w:val="22"/>
          <w:szCs w:val="22"/>
        </w:rPr>
      </w:pPr>
      <w:r w:rsidRPr="002F5BF6">
        <w:rPr>
          <w:rFonts w:asciiTheme="minorHAnsi" w:hAnsiTheme="minorHAnsi" w:cstheme="minorHAnsi"/>
          <w:b/>
          <w:bCs/>
          <w:sz w:val="22"/>
          <w:szCs w:val="22"/>
        </w:rPr>
        <w:t>Collaborative Regional / Once for Wales TP HBT partnership delivery</w:t>
      </w:r>
      <w:r w:rsidRPr="002F5BF6">
        <w:rPr>
          <w:rFonts w:asciiTheme="minorHAnsi" w:hAnsiTheme="minorHAnsi" w:cstheme="minorHAnsi"/>
          <w:sz w:val="22"/>
          <w:szCs w:val="22"/>
        </w:rPr>
        <w:t>.</w:t>
      </w:r>
      <w:r w:rsidRPr="002F5BF6">
        <w:rPr>
          <w:rStyle w:val="normaltextrun"/>
          <w:rFonts w:asciiTheme="minorHAnsi" w:eastAsiaTheme="majorEastAsia" w:hAnsiTheme="minorHAnsi" w:cstheme="minorHAnsi"/>
          <w:sz w:val="22"/>
          <w:szCs w:val="22"/>
        </w:rPr>
        <w:t xml:space="preserve"> (</w:t>
      </w:r>
      <w:r w:rsidR="00E408E7" w:rsidRPr="002F5BF6">
        <w:rPr>
          <w:rStyle w:val="normaltextrun"/>
          <w:rFonts w:asciiTheme="minorHAnsi" w:eastAsiaTheme="majorEastAsia" w:hAnsiTheme="minorHAnsi" w:cstheme="minorHAnsi"/>
          <w:sz w:val="22"/>
          <w:szCs w:val="22"/>
        </w:rPr>
        <w:t>1: many</w:t>
      </w:r>
      <w:r w:rsidRPr="002F5BF6">
        <w:rPr>
          <w:rStyle w:val="normaltextrun"/>
          <w:rFonts w:asciiTheme="minorHAnsi" w:eastAsiaTheme="majorEastAsia" w:hAnsiTheme="minorHAnsi" w:cstheme="minorHAnsi"/>
          <w:sz w:val="22"/>
          <w:szCs w:val="22"/>
        </w:rPr>
        <w:t>) – x1 TP with all HBT. Funding is drawn down by a contracted TP and all</w:t>
      </w:r>
      <w:r w:rsidRPr="002F5BF6">
        <w:rPr>
          <w:rStyle w:val="normaltextrun"/>
          <w:rFonts w:asciiTheme="minorHAnsi" w:eastAsiaTheme="majorEastAsia" w:hAnsiTheme="minorHAnsi" w:cstheme="minorHAnsi"/>
          <w:b/>
          <w:bCs/>
          <w:sz w:val="22"/>
          <w:szCs w:val="22"/>
        </w:rPr>
        <w:t xml:space="preserve"> </w:t>
      </w:r>
      <w:r w:rsidRPr="002F5BF6">
        <w:rPr>
          <w:rStyle w:val="normaltextrun"/>
          <w:rFonts w:asciiTheme="minorHAnsi" w:eastAsiaTheme="majorEastAsia" w:hAnsiTheme="minorHAnsi" w:cstheme="minorHAnsi"/>
          <w:sz w:val="22"/>
          <w:szCs w:val="22"/>
        </w:rPr>
        <w:t>HBT in Wales share the responsibility for the delivery, assessing and QA.</w:t>
      </w:r>
      <w:r w:rsidRPr="002F5BF6">
        <w:rPr>
          <w:rStyle w:val="eop"/>
          <w:rFonts w:asciiTheme="minorHAnsi" w:eastAsiaTheme="majorEastAsia" w:hAnsiTheme="minorHAnsi" w:cstheme="minorHAnsi"/>
          <w:sz w:val="22"/>
          <w:szCs w:val="22"/>
        </w:rPr>
        <w:t> </w:t>
      </w:r>
      <w:r w:rsidR="00E408E7" w:rsidRPr="002F5BF6">
        <w:rPr>
          <w:rStyle w:val="eop"/>
          <w:rFonts w:asciiTheme="minorHAnsi" w:eastAsiaTheme="majorEastAsia" w:hAnsiTheme="minorHAnsi" w:cstheme="minorHAnsi"/>
          <w:sz w:val="22"/>
          <w:szCs w:val="22"/>
        </w:rPr>
        <w:t>An</w:t>
      </w:r>
      <w:r w:rsidRPr="002F5BF6">
        <w:rPr>
          <w:rStyle w:val="eop"/>
          <w:rFonts w:asciiTheme="minorHAnsi" w:eastAsiaTheme="majorEastAsia" w:hAnsiTheme="minorHAnsi" w:cstheme="minorHAnsi"/>
          <w:sz w:val="22"/>
          <w:szCs w:val="22"/>
        </w:rPr>
        <w:t xml:space="preserve"> SLA would be needed to ensure clarity of roles and responsibilities.</w:t>
      </w:r>
    </w:p>
    <w:p w14:paraId="583A44A6" w14:textId="77777777" w:rsidR="00EE62B7" w:rsidRPr="00BA7F50" w:rsidRDefault="00EE62B7" w:rsidP="00BA7F50"/>
    <w:p w14:paraId="39B60FA1" w14:textId="3C3362B1" w:rsidR="002421F8" w:rsidRDefault="002421F8" w:rsidP="002421F8">
      <w:pPr>
        <w:pStyle w:val="Heading2"/>
        <w:rPr>
          <w:rStyle w:val="Hyperlink"/>
          <w:u w:val="none"/>
        </w:rPr>
      </w:pPr>
      <w:bookmarkStart w:id="8" w:name="_Toc201324641"/>
      <w:r w:rsidRPr="0024793A">
        <w:rPr>
          <w:rStyle w:val="Hyperlink"/>
          <w:u w:val="none"/>
        </w:rPr>
        <w:t xml:space="preserve">Appendix </w:t>
      </w:r>
      <w:r w:rsidR="00EE62B7">
        <w:rPr>
          <w:rStyle w:val="Hyperlink"/>
          <w:u w:val="none"/>
        </w:rPr>
        <w:t xml:space="preserve">5 </w:t>
      </w:r>
      <w:r w:rsidR="0024793A">
        <w:rPr>
          <w:rStyle w:val="Hyperlink"/>
          <w:u w:val="none"/>
        </w:rPr>
        <w:t>– Summary of Qualifications Form</w:t>
      </w:r>
      <w:bookmarkEnd w:id="8"/>
    </w:p>
    <w:p w14:paraId="68DFCB78" w14:textId="77777777" w:rsidR="00063719" w:rsidRPr="00063719" w:rsidRDefault="00063719" w:rsidP="00063719"/>
    <w:p w14:paraId="5790F60F" w14:textId="38911007" w:rsidR="001C696A" w:rsidRPr="001C696A" w:rsidRDefault="00F21A16" w:rsidP="001C696A">
      <w:hyperlink r:id="rId29" w:history="1">
        <w:r>
          <w:rPr>
            <w:noProof/>
            <w:color w:val="0000FF"/>
            <w:shd w:val="clear" w:color="auto" w:fill="F3F2F1"/>
          </w:rPr>
          <w:drawing>
            <wp:inline distT="0" distB="0" distL="0" distR="0" wp14:anchorId="56087119" wp14:editId="06732EA5">
              <wp:extent cx="154305" cy="154305"/>
              <wp:effectExtent l="0" t="0" r="17145" b="17145"/>
              <wp:docPr id="59970803" name="Picture 137"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FO029_Summary for Qualifications and Courses.docx</w:t>
        </w:r>
      </w:hyperlink>
    </w:p>
    <w:p w14:paraId="22CCE992" w14:textId="2A8B221A" w:rsidR="00A3425E" w:rsidRDefault="00A3425E" w:rsidP="00A3425E"/>
    <w:p w14:paraId="48CEB838" w14:textId="20E7D90C" w:rsidR="003F4C15" w:rsidRDefault="003F4C15" w:rsidP="003F4C15">
      <w:pPr>
        <w:pStyle w:val="Heading2"/>
      </w:pPr>
      <w:bookmarkStart w:id="9" w:name="_Toc201324642"/>
      <w:r>
        <w:t xml:space="preserve">Appendix </w:t>
      </w:r>
      <w:r w:rsidR="00EE62B7">
        <w:t>6</w:t>
      </w:r>
      <w:r>
        <w:t xml:space="preserve"> – QA of Assessment &amp; Methodology</w:t>
      </w:r>
      <w:bookmarkEnd w:id="9"/>
    </w:p>
    <w:p w14:paraId="606A0254" w14:textId="5719FB6B" w:rsidR="00F21A16" w:rsidRDefault="00F21A16" w:rsidP="00F21A16">
      <w:hyperlink r:id="rId30" w:history="1">
        <w:r>
          <w:rPr>
            <w:noProof/>
            <w:color w:val="0000FF"/>
            <w:shd w:val="clear" w:color="auto" w:fill="F3F2F1"/>
          </w:rPr>
          <w:drawing>
            <wp:inline distT="0" distB="0" distL="0" distR="0" wp14:anchorId="6C0D9715" wp14:editId="516CD451">
              <wp:extent cx="154305" cy="154305"/>
              <wp:effectExtent l="0" t="0" r="17145" b="17145"/>
              <wp:docPr id="1303374961" name="Picture 138"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FO003 QA of Assessment &amp; Methodology for Qualifications.docx</w:t>
        </w:r>
      </w:hyperlink>
    </w:p>
    <w:p w14:paraId="6B58C74E" w14:textId="77777777" w:rsidR="003F4C15" w:rsidRPr="00A3425E" w:rsidRDefault="003F4C15" w:rsidP="00A3425E"/>
    <w:p w14:paraId="46D662EE" w14:textId="018BC4C2" w:rsidR="00FD346F" w:rsidRDefault="00FD346F" w:rsidP="00FC24DE">
      <w:pPr>
        <w:pStyle w:val="Heading2"/>
      </w:pPr>
      <w:bookmarkStart w:id="10" w:name="_Toc201324643"/>
      <w:r>
        <w:t xml:space="preserve">Appendix </w:t>
      </w:r>
      <w:r w:rsidR="00EE62B7">
        <w:t>7</w:t>
      </w:r>
      <w:r w:rsidR="00FC24DE">
        <w:t xml:space="preserve"> – </w:t>
      </w:r>
      <w:r w:rsidR="00E84B76">
        <w:t>Sufficiency</w:t>
      </w:r>
      <w:r w:rsidR="00FC24DE">
        <w:t xml:space="preserve"> Assessment Template</w:t>
      </w:r>
      <w:bookmarkEnd w:id="10"/>
    </w:p>
    <w:p w14:paraId="58C78D70" w14:textId="7874F0DE" w:rsidR="00F21A16" w:rsidRDefault="00F21A16" w:rsidP="00F21A16">
      <w:hyperlink r:id="rId31" w:history="1">
        <w:r>
          <w:rPr>
            <w:noProof/>
            <w:color w:val="0000FF"/>
            <w:shd w:val="clear" w:color="auto" w:fill="F3F2F1"/>
          </w:rPr>
          <w:drawing>
            <wp:inline distT="0" distB="0" distL="0" distR="0" wp14:anchorId="09428A7D" wp14:editId="125F98C8">
              <wp:extent cx="154305" cy="154305"/>
              <wp:effectExtent l="0" t="0" r="17145" b="17145"/>
              <wp:docPr id="927156175" name="Picture 139"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AM033_Sufficiency Assessment Template for learner.docx</w:t>
        </w:r>
      </w:hyperlink>
    </w:p>
    <w:p w14:paraId="294BD213" w14:textId="77777777" w:rsidR="001C696A" w:rsidRDefault="001C696A" w:rsidP="00FC24DE"/>
    <w:p w14:paraId="0F8C6C67" w14:textId="5037C9DD" w:rsidR="00FC24DE" w:rsidRDefault="00FC24DE" w:rsidP="00FC24DE">
      <w:pPr>
        <w:pStyle w:val="Heading2"/>
      </w:pPr>
      <w:bookmarkStart w:id="11" w:name="_Toc201324644"/>
      <w:r>
        <w:lastRenderedPageBreak/>
        <w:t xml:space="preserve">Appendix </w:t>
      </w:r>
      <w:r w:rsidR="00EE62B7">
        <w:t>8</w:t>
      </w:r>
      <w:r>
        <w:t xml:space="preserve"> – </w:t>
      </w:r>
      <w:r w:rsidR="00E84B76">
        <w:t>Sufficiency</w:t>
      </w:r>
      <w:r>
        <w:t xml:space="preserve"> </w:t>
      </w:r>
      <w:r w:rsidR="00E84B76">
        <w:t>Referral Achievement Template</w:t>
      </w:r>
      <w:bookmarkEnd w:id="11"/>
    </w:p>
    <w:p w14:paraId="3E1D2B50" w14:textId="7C9476D8" w:rsidR="005C13C5" w:rsidRDefault="005C13C5" w:rsidP="005C13C5">
      <w:hyperlink r:id="rId32" w:history="1">
        <w:r>
          <w:rPr>
            <w:noProof/>
            <w:color w:val="0000FF"/>
            <w:shd w:val="clear" w:color="auto" w:fill="F3F2F1"/>
          </w:rPr>
          <w:drawing>
            <wp:inline distT="0" distB="0" distL="0" distR="0" wp14:anchorId="30D0320F" wp14:editId="02B1DDBE">
              <wp:extent cx="154305" cy="154305"/>
              <wp:effectExtent l="0" t="0" r="17145" b="17145"/>
              <wp:docPr id="428382038" name="Picture 140"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AM034_Sufficiency Referral Achieve template.docx</w:t>
        </w:r>
      </w:hyperlink>
    </w:p>
    <w:p w14:paraId="34502228" w14:textId="0A744BC3" w:rsidR="00A20D14" w:rsidRDefault="00A20D14" w:rsidP="00A20D14"/>
    <w:p w14:paraId="022C8818" w14:textId="70701EAA" w:rsidR="00413EF1" w:rsidRDefault="00413EF1" w:rsidP="00413EF1">
      <w:pPr>
        <w:pStyle w:val="Heading2"/>
      </w:pPr>
      <w:bookmarkStart w:id="12" w:name="_Toc201324645"/>
      <w:r>
        <w:t xml:space="preserve">Appendix </w:t>
      </w:r>
      <w:r w:rsidR="00EE62B7">
        <w:t>9</w:t>
      </w:r>
      <w:r>
        <w:t xml:space="preserve"> – Sufficiency Marking Guidance</w:t>
      </w:r>
      <w:bookmarkEnd w:id="12"/>
    </w:p>
    <w:p w14:paraId="27B0155E" w14:textId="2067B72C" w:rsidR="00EE2E84" w:rsidRPr="00EE2E84" w:rsidRDefault="005C13C5" w:rsidP="00EE2E84">
      <w:hyperlink r:id="rId33" w:history="1">
        <w:r>
          <w:rPr>
            <w:noProof/>
            <w:color w:val="0000FF"/>
            <w:shd w:val="clear" w:color="auto" w:fill="F3F2F1"/>
          </w:rPr>
          <w:drawing>
            <wp:inline distT="0" distB="0" distL="0" distR="0" wp14:anchorId="4446780C" wp14:editId="4F46AAF5">
              <wp:extent cx="154305" cy="154305"/>
              <wp:effectExtent l="0" t="0" r="17145" b="17145"/>
              <wp:docPr id="1593130516" name="Picture 141"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AM032_Sufficiency Marking Guidance Template.docx</w:t>
        </w:r>
      </w:hyperlink>
    </w:p>
    <w:p w14:paraId="350D2897" w14:textId="77777777" w:rsidR="00A42BB8" w:rsidRDefault="00A42BB8" w:rsidP="00A20D14"/>
    <w:p w14:paraId="6D5FE23C" w14:textId="44037898" w:rsidR="00A42BB8" w:rsidRDefault="00A42BB8" w:rsidP="00A42BB8">
      <w:pPr>
        <w:pStyle w:val="Heading2"/>
      </w:pPr>
      <w:bookmarkStart w:id="13" w:name="_Toc201324646"/>
      <w:r>
        <w:t xml:space="preserve">Appendix </w:t>
      </w:r>
      <w:r w:rsidR="00EE62B7">
        <w:t>10</w:t>
      </w:r>
      <w:r>
        <w:t xml:space="preserve"> – Delivery Model</w:t>
      </w:r>
      <w:bookmarkEnd w:id="13"/>
    </w:p>
    <w:p w14:paraId="0D676BA7" w14:textId="56E9DCD9" w:rsidR="005C13C5" w:rsidRDefault="005C13C5" w:rsidP="005C13C5">
      <w:hyperlink r:id="rId34" w:history="1">
        <w:r>
          <w:rPr>
            <w:noProof/>
            <w:color w:val="0000FF"/>
            <w:shd w:val="clear" w:color="auto" w:fill="F3F2F1"/>
          </w:rPr>
          <w:drawing>
            <wp:inline distT="0" distB="0" distL="0" distR="0" wp14:anchorId="7DCBC592" wp14:editId="4CE3B6D5">
              <wp:extent cx="154305" cy="154305"/>
              <wp:effectExtent l="0" t="0" r="17145" b="17145"/>
              <wp:docPr id="368800729" name="Picture 142"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FO037_Delivery Model Template.docx</w:t>
        </w:r>
      </w:hyperlink>
    </w:p>
    <w:p w14:paraId="4101AD36" w14:textId="77777777" w:rsidR="00AF7AEF" w:rsidRDefault="00AF7AEF" w:rsidP="00A42BB8"/>
    <w:p w14:paraId="69052B1A" w14:textId="3EED097C" w:rsidR="00AF7AEF" w:rsidRDefault="00AF7AEF" w:rsidP="00AF7AEF">
      <w:pPr>
        <w:pStyle w:val="Heading2"/>
      </w:pPr>
      <w:bookmarkStart w:id="14" w:name="_Toc201324647"/>
      <w:r>
        <w:t xml:space="preserve">Appendix </w:t>
      </w:r>
      <w:r w:rsidR="00BA7F50" w:rsidRPr="00E87101">
        <w:t>1</w:t>
      </w:r>
      <w:r w:rsidR="00EE62B7">
        <w:t>1</w:t>
      </w:r>
      <w:r w:rsidRPr="00E87101">
        <w:t xml:space="preserve"> - Learner Handbook</w:t>
      </w:r>
      <w:bookmarkEnd w:id="14"/>
    </w:p>
    <w:p w14:paraId="5B74B123" w14:textId="7E3906E3" w:rsidR="005B1DBD" w:rsidRDefault="005B1DBD" w:rsidP="005B1DBD">
      <w:hyperlink r:id="rId35" w:history="1">
        <w:r>
          <w:rPr>
            <w:noProof/>
            <w:color w:val="0000FF"/>
            <w:shd w:val="clear" w:color="auto" w:fill="F3F2F1"/>
          </w:rPr>
          <w:drawing>
            <wp:inline distT="0" distB="0" distL="0" distR="0" wp14:anchorId="0AD2FE5B" wp14:editId="25E5DC16">
              <wp:extent cx="154305" cy="154305"/>
              <wp:effectExtent l="0" t="0" r="17145" b="17145"/>
              <wp:docPr id="1490434044" name="Picture 143"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DOC003_Learner Handbook Template.docx</w:t>
        </w:r>
      </w:hyperlink>
    </w:p>
    <w:p w14:paraId="5B172F11" w14:textId="3480F23C" w:rsidR="003F1198" w:rsidRDefault="003F1198" w:rsidP="003F1198"/>
    <w:p w14:paraId="1C83AA18" w14:textId="62450052" w:rsidR="002D6FE7" w:rsidRDefault="002D6FE7" w:rsidP="002D6FE7">
      <w:pPr>
        <w:pStyle w:val="Heading2"/>
      </w:pPr>
      <w:bookmarkStart w:id="15" w:name="_Toc201324648"/>
      <w:r>
        <w:t>Appendix 1</w:t>
      </w:r>
      <w:r w:rsidR="00EE62B7">
        <w:t>2</w:t>
      </w:r>
      <w:r>
        <w:t xml:space="preserve"> – Scheme of Delivery</w:t>
      </w:r>
      <w:bookmarkEnd w:id="15"/>
    </w:p>
    <w:p w14:paraId="4DA78939" w14:textId="05FC2B15" w:rsidR="002D6FE7" w:rsidRDefault="005B1DBD" w:rsidP="002D6FE7">
      <w:hyperlink r:id="rId36" w:history="1">
        <w:r>
          <w:rPr>
            <w:noProof/>
            <w:color w:val="0000FF"/>
            <w:shd w:val="clear" w:color="auto" w:fill="F3F2F1"/>
          </w:rPr>
          <w:drawing>
            <wp:inline distT="0" distB="0" distL="0" distR="0" wp14:anchorId="43F4C609" wp14:editId="4B10DC59">
              <wp:extent cx="154305" cy="154305"/>
              <wp:effectExtent l="0" t="0" r="17145" b="17145"/>
              <wp:docPr id="1137306489" name="Picture 144"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FO040_Scheme of Delivery.docx</w:t>
        </w:r>
      </w:hyperlink>
    </w:p>
    <w:p w14:paraId="6BA06BCA" w14:textId="77777777" w:rsidR="00F00629" w:rsidRDefault="00F00629" w:rsidP="002D6FE7"/>
    <w:p w14:paraId="276EC9E2" w14:textId="4CE6ECA3" w:rsidR="00F00629" w:rsidRDefault="00F00629" w:rsidP="00F00629">
      <w:pPr>
        <w:pStyle w:val="Heading2"/>
      </w:pPr>
      <w:bookmarkStart w:id="16" w:name="_Toc201324649"/>
      <w:r>
        <w:t>Appendix 1</w:t>
      </w:r>
      <w:r w:rsidR="00EE62B7">
        <w:t>3</w:t>
      </w:r>
      <w:r>
        <w:t xml:space="preserve"> – Assignment Brief</w:t>
      </w:r>
      <w:bookmarkEnd w:id="16"/>
    </w:p>
    <w:p w14:paraId="3B7BF43F" w14:textId="7A93CF6F" w:rsidR="005B1DBD" w:rsidRDefault="005B1DBD" w:rsidP="005B1DBD">
      <w:hyperlink r:id="rId37" w:history="1">
        <w:r>
          <w:rPr>
            <w:noProof/>
            <w:color w:val="0000FF"/>
            <w:shd w:val="clear" w:color="auto" w:fill="F3F2F1"/>
          </w:rPr>
          <w:drawing>
            <wp:inline distT="0" distB="0" distL="0" distR="0" wp14:anchorId="05DE47FA" wp14:editId="5DC8C754">
              <wp:extent cx="154305" cy="154305"/>
              <wp:effectExtent l="0" t="0" r="17145" b="17145"/>
              <wp:docPr id="1011052004" name="Picture 145" descr="​docx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ocx icon"/>
                      <pic:cNvPicPr>
                        <a:picLocks noChangeAspect="1" noChangeArrowheads="1"/>
                      </pic:cNvPicPr>
                    </pic:nvPicPr>
                    <pic:blipFill>
                      <a:blip r:embed="rId19" r:link="rId26">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Pr>
            <w:rStyle w:val="SmartLink"/>
          </w:rPr>
          <w:t xml:space="preserve"> AM030_Assignment Brief Template.docx</w:t>
        </w:r>
      </w:hyperlink>
    </w:p>
    <w:p w14:paraId="2552A76B" w14:textId="77777777" w:rsidR="001C696A" w:rsidRPr="001C696A" w:rsidRDefault="001C696A" w:rsidP="001C696A"/>
    <w:p w14:paraId="704D9901" w14:textId="38E4E984" w:rsidR="000667AE" w:rsidRDefault="000667AE" w:rsidP="000667AE"/>
    <w:p w14:paraId="539FBF03" w14:textId="77777777" w:rsidR="00436A07" w:rsidRDefault="00436A07" w:rsidP="000667AE"/>
    <w:p w14:paraId="4BBF0688" w14:textId="77777777" w:rsidR="001C696A" w:rsidRPr="001C696A" w:rsidRDefault="001C696A" w:rsidP="001C696A"/>
    <w:p w14:paraId="276EB608" w14:textId="5F64F237" w:rsidR="004707AA" w:rsidRDefault="004707AA" w:rsidP="004707AA"/>
    <w:p w14:paraId="2817EB2C" w14:textId="77777777" w:rsidR="001C696A" w:rsidRPr="004707AA" w:rsidRDefault="001C696A" w:rsidP="004707AA"/>
    <w:sectPr w:rsidR="001C696A" w:rsidRPr="004707AA" w:rsidSect="00F23568">
      <w:footerReference w:type="default" r:id="rId38"/>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D3E608" w14:textId="77777777" w:rsidR="00DE0DBC" w:rsidRDefault="00DE0DBC" w:rsidP="00FE0260">
      <w:pPr>
        <w:spacing w:after="0" w:line="240" w:lineRule="auto"/>
      </w:pPr>
      <w:r>
        <w:separator/>
      </w:r>
    </w:p>
  </w:endnote>
  <w:endnote w:type="continuationSeparator" w:id="0">
    <w:p w14:paraId="52865187" w14:textId="77777777" w:rsidR="00DE0DBC" w:rsidRDefault="00DE0DBC" w:rsidP="00FE0260">
      <w:pPr>
        <w:spacing w:after="0" w:line="240" w:lineRule="auto"/>
      </w:pPr>
      <w:r>
        <w:continuationSeparator/>
      </w:r>
    </w:p>
  </w:endnote>
  <w:endnote w:type="continuationNotice" w:id="1">
    <w:p w14:paraId="428A76FE" w14:textId="77777777" w:rsidR="00DE0DBC" w:rsidRDefault="00DE0D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519" w:type="dxa"/>
      <w:tblInd w:w="-877" w:type="dxa"/>
      <w:tblLook w:val="04A0" w:firstRow="1" w:lastRow="0" w:firstColumn="1" w:lastColumn="0" w:noHBand="0" w:noVBand="1"/>
    </w:tblPr>
    <w:tblGrid>
      <w:gridCol w:w="2026"/>
      <w:gridCol w:w="4160"/>
      <w:gridCol w:w="1349"/>
      <w:gridCol w:w="1984"/>
    </w:tblGrid>
    <w:tr w:rsidR="00ED6507" w:rsidRPr="00C83BC5" w14:paraId="76424E74" w14:textId="77777777" w:rsidTr="00F05F8B">
      <w:tc>
        <w:tcPr>
          <w:tcW w:w="2026" w:type="dxa"/>
        </w:tcPr>
        <w:p w14:paraId="083BF286" w14:textId="23C8C032" w:rsidR="00ED6507" w:rsidRPr="00D4575A" w:rsidRDefault="00ED6507" w:rsidP="00ED6507">
          <w:pPr>
            <w:pStyle w:val="Footer"/>
            <w:rPr>
              <w:sz w:val="16"/>
              <w:szCs w:val="16"/>
            </w:rPr>
          </w:pPr>
          <w:r w:rsidRPr="00D4575A">
            <w:rPr>
              <w:b/>
              <w:bCs/>
              <w:sz w:val="16"/>
              <w:szCs w:val="16"/>
            </w:rPr>
            <w:t xml:space="preserve">Doc Number: </w:t>
          </w:r>
          <w:r w:rsidR="00C17C66" w:rsidRPr="00D4575A">
            <w:rPr>
              <w:sz w:val="16"/>
              <w:szCs w:val="16"/>
            </w:rPr>
            <w:t>DOC</w:t>
          </w:r>
          <w:r w:rsidRPr="00D4575A">
            <w:rPr>
              <w:sz w:val="16"/>
              <w:szCs w:val="16"/>
            </w:rPr>
            <w:t>00</w:t>
          </w:r>
          <w:r w:rsidR="00C17C66" w:rsidRPr="00D4575A">
            <w:rPr>
              <w:sz w:val="16"/>
              <w:szCs w:val="16"/>
            </w:rPr>
            <w:t>2</w:t>
          </w:r>
        </w:p>
      </w:tc>
      <w:tc>
        <w:tcPr>
          <w:tcW w:w="4160" w:type="dxa"/>
        </w:tcPr>
        <w:p w14:paraId="7ED3BB25" w14:textId="5D3B62F7" w:rsidR="00ED6507" w:rsidRPr="00D4575A" w:rsidRDefault="00ED6507" w:rsidP="00ED6507">
          <w:pPr>
            <w:pStyle w:val="Footer"/>
            <w:rPr>
              <w:sz w:val="16"/>
              <w:szCs w:val="16"/>
            </w:rPr>
          </w:pPr>
          <w:r w:rsidRPr="00D4575A">
            <w:rPr>
              <w:b/>
              <w:bCs/>
              <w:sz w:val="16"/>
              <w:szCs w:val="16"/>
            </w:rPr>
            <w:t xml:space="preserve">Doc Name: </w:t>
          </w:r>
          <w:r w:rsidRPr="00D4575A">
            <w:rPr>
              <w:sz w:val="16"/>
              <w:szCs w:val="16"/>
            </w:rPr>
            <w:t>Guide &amp; Toolkit for new Qual Development</w:t>
          </w:r>
        </w:p>
      </w:tc>
      <w:tc>
        <w:tcPr>
          <w:tcW w:w="1349" w:type="dxa"/>
        </w:tcPr>
        <w:p w14:paraId="1BBF6AB0" w14:textId="2FE5E875" w:rsidR="00ED6507" w:rsidRPr="00D4575A" w:rsidRDefault="00ED6507" w:rsidP="00ED6507">
          <w:pPr>
            <w:pStyle w:val="Footer"/>
            <w:rPr>
              <w:sz w:val="16"/>
              <w:szCs w:val="16"/>
            </w:rPr>
          </w:pPr>
          <w:r w:rsidRPr="00D4575A">
            <w:rPr>
              <w:b/>
              <w:bCs/>
              <w:sz w:val="16"/>
              <w:szCs w:val="16"/>
            </w:rPr>
            <w:t>Version:</w:t>
          </w:r>
          <w:r w:rsidRPr="00D4575A">
            <w:rPr>
              <w:sz w:val="16"/>
              <w:szCs w:val="16"/>
            </w:rPr>
            <w:t xml:space="preserve"> </w:t>
          </w:r>
          <w:r w:rsidR="00EE78A0">
            <w:rPr>
              <w:sz w:val="16"/>
              <w:szCs w:val="16"/>
            </w:rPr>
            <w:t>2</w:t>
          </w:r>
        </w:p>
      </w:tc>
      <w:tc>
        <w:tcPr>
          <w:tcW w:w="1984" w:type="dxa"/>
        </w:tcPr>
        <w:p w14:paraId="196C9950" w14:textId="5094A5DB" w:rsidR="00ED6507" w:rsidRPr="00D4575A" w:rsidRDefault="00ED6507" w:rsidP="00ED6507">
          <w:pPr>
            <w:pStyle w:val="Footer"/>
            <w:rPr>
              <w:sz w:val="16"/>
              <w:szCs w:val="16"/>
            </w:rPr>
          </w:pPr>
          <w:r w:rsidRPr="00D4575A">
            <w:rPr>
              <w:b/>
              <w:bCs/>
              <w:sz w:val="16"/>
              <w:szCs w:val="16"/>
            </w:rPr>
            <w:t>Date of Review:</w:t>
          </w:r>
          <w:r w:rsidRPr="00D4575A">
            <w:rPr>
              <w:sz w:val="16"/>
              <w:szCs w:val="16"/>
            </w:rPr>
            <w:t xml:space="preserve"> </w:t>
          </w:r>
          <w:r w:rsidR="00D4575A" w:rsidRPr="00D4575A">
            <w:rPr>
              <w:sz w:val="16"/>
              <w:szCs w:val="16"/>
            </w:rPr>
            <w:t>July 2027</w:t>
          </w:r>
        </w:p>
      </w:tc>
    </w:tr>
  </w:tbl>
  <w:p w14:paraId="3E22DA7F" w14:textId="634B0996" w:rsidR="00FE0260" w:rsidRPr="00ED6507" w:rsidRDefault="0023629D" w:rsidP="0023629D">
    <w:pPr>
      <w:pStyle w:val="Footer"/>
      <w:jc w:val="right"/>
    </w:pPr>
    <w:r>
      <w:rPr>
        <w:noProof/>
      </w:rPr>
      <mc:AlternateContent>
        <mc:Choice Requires="wps">
          <w:drawing>
            <wp:anchor distT="0" distB="0" distL="114300" distR="114300" simplePos="0" relativeHeight="251658240" behindDoc="0" locked="0" layoutInCell="1" allowOverlap="1" wp14:anchorId="50BBB61A" wp14:editId="67D61AA1">
              <wp:simplePos x="0" y="0"/>
              <wp:positionH relativeFrom="column">
                <wp:posOffset>5486400</wp:posOffset>
              </wp:positionH>
              <wp:positionV relativeFrom="paragraph">
                <wp:posOffset>-266700</wp:posOffset>
              </wp:positionV>
              <wp:extent cx="1038225" cy="800100"/>
              <wp:effectExtent l="0" t="0" r="9525" b="0"/>
              <wp:wrapNone/>
              <wp:docPr id="7" name="Text Box 7"/>
              <wp:cNvGraphicFramePr/>
              <a:graphic xmlns:a="http://schemas.openxmlformats.org/drawingml/2006/main">
                <a:graphicData uri="http://schemas.microsoft.com/office/word/2010/wordprocessingShape">
                  <wps:wsp>
                    <wps:cNvSpPr txBox="1"/>
                    <wps:spPr>
                      <a:xfrm>
                        <a:off x="0" y="0"/>
                        <a:ext cx="1038225" cy="800100"/>
                      </a:xfrm>
                      <a:prstGeom prst="rect">
                        <a:avLst/>
                      </a:prstGeom>
                      <a:solidFill>
                        <a:schemeClr val="lt1"/>
                      </a:solidFill>
                      <a:ln w="6350">
                        <a:noFill/>
                      </a:ln>
                    </wps:spPr>
                    <wps:txbx>
                      <w:txbxContent>
                        <w:p w14:paraId="1FA4C82E" w14:textId="77777777" w:rsidR="0023629D" w:rsidRDefault="0023629D" w:rsidP="0023629D">
                          <w:r>
                            <w:rPr>
                              <w:noProof/>
                            </w:rPr>
                            <w:drawing>
                              <wp:inline distT="0" distB="0" distL="0" distR="0" wp14:anchorId="160F91F8" wp14:editId="6E5F9103">
                                <wp:extent cx="957023" cy="7524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BBB61A" id="_x0000_t202" coordsize="21600,21600" o:spt="202" path="m,l,21600r21600,l21600,xe">
              <v:stroke joinstyle="miter"/>
              <v:path gradientshapeok="t" o:connecttype="rect"/>
            </v:shapetype>
            <v:shape id="Text Box 7" o:spid="_x0000_s1100" type="#_x0000_t202" style="position:absolute;left:0;text-align:left;margin-left:6in;margin-top:-21pt;width:81.75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" fillcolor="white [3201]" stroked="f" strokeweight=".5pt">
              <v:textbox>
                <w:txbxContent>
                  <w:p w14:paraId="1FA4C82E" w14:textId="77777777" w:rsidR="0023629D" w:rsidRDefault="0023629D" w:rsidP="0023629D">
                    <w:r>
                      <w:rPr>
                        <w:noProof/>
                      </w:rPr>
                      <w:drawing>
                        <wp:inline distT="0" distB="0" distL="0" distR="0" wp14:anchorId="160F91F8" wp14:editId="6E5F9103">
                          <wp:extent cx="957023" cy="7524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34479" w14:textId="77777777" w:rsidR="00DE0DBC" w:rsidRDefault="00DE0DBC" w:rsidP="00FE0260">
      <w:pPr>
        <w:spacing w:after="0" w:line="240" w:lineRule="auto"/>
      </w:pPr>
      <w:r>
        <w:separator/>
      </w:r>
    </w:p>
  </w:footnote>
  <w:footnote w:type="continuationSeparator" w:id="0">
    <w:p w14:paraId="0B904893" w14:textId="77777777" w:rsidR="00DE0DBC" w:rsidRDefault="00DE0DBC" w:rsidP="00FE0260">
      <w:pPr>
        <w:spacing w:after="0" w:line="240" w:lineRule="auto"/>
      </w:pPr>
      <w:r>
        <w:continuationSeparator/>
      </w:r>
    </w:p>
  </w:footnote>
  <w:footnote w:type="continuationNotice" w:id="1">
    <w:p w14:paraId="71D56C84" w14:textId="77777777" w:rsidR="00DE0DBC" w:rsidRDefault="00DE0DB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B1C39"/>
    <w:multiLevelType w:val="hybridMultilevel"/>
    <w:tmpl w:val="F61059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8183929"/>
    <w:multiLevelType w:val="hybridMultilevel"/>
    <w:tmpl w:val="2536DC9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16166FED"/>
    <w:multiLevelType w:val="hybridMultilevel"/>
    <w:tmpl w:val="68E0EFF0"/>
    <w:lvl w:ilvl="0" w:tplc="08090001">
      <w:start w:val="1"/>
      <w:numFmt w:val="bullet"/>
      <w:lvlText w:val=""/>
      <w:lvlJc w:val="left"/>
      <w:pPr>
        <w:ind w:left="1490" w:hanging="360"/>
      </w:pPr>
      <w:rPr>
        <w:rFonts w:ascii="Symbol" w:hAnsi="Symbol" w:hint="default"/>
      </w:rPr>
    </w:lvl>
    <w:lvl w:ilvl="1" w:tplc="08090003" w:tentative="1">
      <w:start w:val="1"/>
      <w:numFmt w:val="bullet"/>
      <w:lvlText w:val="o"/>
      <w:lvlJc w:val="left"/>
      <w:pPr>
        <w:ind w:left="2210" w:hanging="360"/>
      </w:pPr>
      <w:rPr>
        <w:rFonts w:ascii="Courier New" w:hAnsi="Courier New" w:cs="Courier New" w:hint="default"/>
      </w:rPr>
    </w:lvl>
    <w:lvl w:ilvl="2" w:tplc="08090005" w:tentative="1">
      <w:start w:val="1"/>
      <w:numFmt w:val="bullet"/>
      <w:lvlText w:val=""/>
      <w:lvlJc w:val="left"/>
      <w:pPr>
        <w:ind w:left="2930" w:hanging="360"/>
      </w:pPr>
      <w:rPr>
        <w:rFonts w:ascii="Wingdings" w:hAnsi="Wingdings" w:hint="default"/>
      </w:rPr>
    </w:lvl>
    <w:lvl w:ilvl="3" w:tplc="08090001" w:tentative="1">
      <w:start w:val="1"/>
      <w:numFmt w:val="bullet"/>
      <w:lvlText w:val=""/>
      <w:lvlJc w:val="left"/>
      <w:pPr>
        <w:ind w:left="3650" w:hanging="360"/>
      </w:pPr>
      <w:rPr>
        <w:rFonts w:ascii="Symbol" w:hAnsi="Symbol" w:hint="default"/>
      </w:rPr>
    </w:lvl>
    <w:lvl w:ilvl="4" w:tplc="08090003" w:tentative="1">
      <w:start w:val="1"/>
      <w:numFmt w:val="bullet"/>
      <w:lvlText w:val="o"/>
      <w:lvlJc w:val="left"/>
      <w:pPr>
        <w:ind w:left="4370" w:hanging="360"/>
      </w:pPr>
      <w:rPr>
        <w:rFonts w:ascii="Courier New" w:hAnsi="Courier New" w:cs="Courier New" w:hint="default"/>
      </w:rPr>
    </w:lvl>
    <w:lvl w:ilvl="5" w:tplc="08090005" w:tentative="1">
      <w:start w:val="1"/>
      <w:numFmt w:val="bullet"/>
      <w:lvlText w:val=""/>
      <w:lvlJc w:val="left"/>
      <w:pPr>
        <w:ind w:left="5090" w:hanging="360"/>
      </w:pPr>
      <w:rPr>
        <w:rFonts w:ascii="Wingdings" w:hAnsi="Wingdings" w:hint="default"/>
      </w:rPr>
    </w:lvl>
    <w:lvl w:ilvl="6" w:tplc="08090001" w:tentative="1">
      <w:start w:val="1"/>
      <w:numFmt w:val="bullet"/>
      <w:lvlText w:val=""/>
      <w:lvlJc w:val="left"/>
      <w:pPr>
        <w:ind w:left="5810" w:hanging="360"/>
      </w:pPr>
      <w:rPr>
        <w:rFonts w:ascii="Symbol" w:hAnsi="Symbol" w:hint="default"/>
      </w:rPr>
    </w:lvl>
    <w:lvl w:ilvl="7" w:tplc="08090003" w:tentative="1">
      <w:start w:val="1"/>
      <w:numFmt w:val="bullet"/>
      <w:lvlText w:val="o"/>
      <w:lvlJc w:val="left"/>
      <w:pPr>
        <w:ind w:left="6530" w:hanging="360"/>
      </w:pPr>
      <w:rPr>
        <w:rFonts w:ascii="Courier New" w:hAnsi="Courier New" w:cs="Courier New" w:hint="default"/>
      </w:rPr>
    </w:lvl>
    <w:lvl w:ilvl="8" w:tplc="08090005" w:tentative="1">
      <w:start w:val="1"/>
      <w:numFmt w:val="bullet"/>
      <w:lvlText w:val=""/>
      <w:lvlJc w:val="left"/>
      <w:pPr>
        <w:ind w:left="7250" w:hanging="360"/>
      </w:pPr>
      <w:rPr>
        <w:rFonts w:ascii="Wingdings" w:hAnsi="Wingdings" w:hint="default"/>
      </w:rPr>
    </w:lvl>
  </w:abstractNum>
  <w:abstractNum w:abstractNumId="3" w15:restartNumberingAfterBreak="0">
    <w:nsid w:val="16B00105"/>
    <w:multiLevelType w:val="hybridMultilevel"/>
    <w:tmpl w:val="1CC410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F9512F"/>
    <w:multiLevelType w:val="hybridMultilevel"/>
    <w:tmpl w:val="7FFA2BE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1CD83594"/>
    <w:multiLevelType w:val="hybridMultilevel"/>
    <w:tmpl w:val="5986F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790D35"/>
    <w:multiLevelType w:val="hybridMultilevel"/>
    <w:tmpl w:val="A06CC7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CE7C4E"/>
    <w:multiLevelType w:val="hybridMultilevel"/>
    <w:tmpl w:val="171E322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49627FF3"/>
    <w:multiLevelType w:val="hybridMultilevel"/>
    <w:tmpl w:val="DA2C64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5BD54B65"/>
    <w:multiLevelType w:val="hybridMultilevel"/>
    <w:tmpl w:val="31923898"/>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62675997"/>
    <w:multiLevelType w:val="hybridMultilevel"/>
    <w:tmpl w:val="8E06EF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6A2161E"/>
    <w:multiLevelType w:val="hybridMultilevel"/>
    <w:tmpl w:val="08F29FA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7D015597"/>
    <w:multiLevelType w:val="hybridMultilevel"/>
    <w:tmpl w:val="5D46B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65532533">
    <w:abstractNumId w:val="10"/>
  </w:num>
  <w:num w:numId="2" w16cid:durableId="429277184">
    <w:abstractNumId w:val="3"/>
  </w:num>
  <w:num w:numId="3" w16cid:durableId="1075206534">
    <w:abstractNumId w:val="12"/>
  </w:num>
  <w:num w:numId="4" w16cid:durableId="1162968150">
    <w:abstractNumId w:val="9"/>
  </w:num>
  <w:num w:numId="5" w16cid:durableId="2142727162">
    <w:abstractNumId w:val="4"/>
  </w:num>
  <w:num w:numId="6" w16cid:durableId="1471824391">
    <w:abstractNumId w:val="6"/>
  </w:num>
  <w:num w:numId="7" w16cid:durableId="1497459137">
    <w:abstractNumId w:val="11"/>
  </w:num>
  <w:num w:numId="8" w16cid:durableId="112991528">
    <w:abstractNumId w:val="7"/>
  </w:num>
  <w:num w:numId="9" w16cid:durableId="1081634406">
    <w:abstractNumId w:val="1"/>
  </w:num>
  <w:num w:numId="10" w16cid:durableId="719014219">
    <w:abstractNumId w:val="2"/>
  </w:num>
  <w:num w:numId="11" w16cid:durableId="1841699133">
    <w:abstractNumId w:val="0"/>
  </w:num>
  <w:num w:numId="12" w16cid:durableId="1421482773">
    <w:abstractNumId w:val="5"/>
  </w:num>
  <w:num w:numId="13" w16cid:durableId="5799468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568"/>
    <w:rsid w:val="000018F0"/>
    <w:rsid w:val="00010346"/>
    <w:rsid w:val="00016549"/>
    <w:rsid w:val="00016D8F"/>
    <w:rsid w:val="0002707F"/>
    <w:rsid w:val="000348E5"/>
    <w:rsid w:val="000506A6"/>
    <w:rsid w:val="000541FB"/>
    <w:rsid w:val="000615FF"/>
    <w:rsid w:val="00063719"/>
    <w:rsid w:val="000667AE"/>
    <w:rsid w:val="00077EC3"/>
    <w:rsid w:val="00080C01"/>
    <w:rsid w:val="00081E4B"/>
    <w:rsid w:val="00083E69"/>
    <w:rsid w:val="00084502"/>
    <w:rsid w:val="00087376"/>
    <w:rsid w:val="000920F4"/>
    <w:rsid w:val="00094262"/>
    <w:rsid w:val="000B16AD"/>
    <w:rsid w:val="000B6959"/>
    <w:rsid w:val="000E5453"/>
    <w:rsid w:val="00100855"/>
    <w:rsid w:val="00101559"/>
    <w:rsid w:val="00102644"/>
    <w:rsid w:val="0010760A"/>
    <w:rsid w:val="0011444D"/>
    <w:rsid w:val="00114F9C"/>
    <w:rsid w:val="00116EB6"/>
    <w:rsid w:val="00124E2A"/>
    <w:rsid w:val="00133ECB"/>
    <w:rsid w:val="00141769"/>
    <w:rsid w:val="00146D50"/>
    <w:rsid w:val="00163E60"/>
    <w:rsid w:val="00166836"/>
    <w:rsid w:val="001674F7"/>
    <w:rsid w:val="00183E3B"/>
    <w:rsid w:val="00191168"/>
    <w:rsid w:val="001914B6"/>
    <w:rsid w:val="00193968"/>
    <w:rsid w:val="001A0372"/>
    <w:rsid w:val="001A52C9"/>
    <w:rsid w:val="001A681B"/>
    <w:rsid w:val="001B1482"/>
    <w:rsid w:val="001B5A73"/>
    <w:rsid w:val="001B7002"/>
    <w:rsid w:val="001B7C6E"/>
    <w:rsid w:val="001C2BFD"/>
    <w:rsid w:val="001C696A"/>
    <w:rsid w:val="001F4AC0"/>
    <w:rsid w:val="0020488D"/>
    <w:rsid w:val="00204BFA"/>
    <w:rsid w:val="002060BA"/>
    <w:rsid w:val="002115BE"/>
    <w:rsid w:val="00212B1F"/>
    <w:rsid w:val="00222367"/>
    <w:rsid w:val="002245F2"/>
    <w:rsid w:val="002260C2"/>
    <w:rsid w:val="002265B6"/>
    <w:rsid w:val="00230CB0"/>
    <w:rsid w:val="0023629D"/>
    <w:rsid w:val="0024084E"/>
    <w:rsid w:val="002410AE"/>
    <w:rsid w:val="00241388"/>
    <w:rsid w:val="002421F8"/>
    <w:rsid w:val="00245609"/>
    <w:rsid w:val="00246DDA"/>
    <w:rsid w:val="00247271"/>
    <w:rsid w:val="0024793A"/>
    <w:rsid w:val="002516B5"/>
    <w:rsid w:val="00262595"/>
    <w:rsid w:val="00264AB0"/>
    <w:rsid w:val="002675E3"/>
    <w:rsid w:val="00276750"/>
    <w:rsid w:val="00286B3F"/>
    <w:rsid w:val="002918F2"/>
    <w:rsid w:val="002924F8"/>
    <w:rsid w:val="002927F4"/>
    <w:rsid w:val="00297868"/>
    <w:rsid w:val="002A21EF"/>
    <w:rsid w:val="002A2449"/>
    <w:rsid w:val="002C5ED0"/>
    <w:rsid w:val="002C721B"/>
    <w:rsid w:val="002D6FE7"/>
    <w:rsid w:val="002D78FE"/>
    <w:rsid w:val="002F693D"/>
    <w:rsid w:val="00306680"/>
    <w:rsid w:val="003153B4"/>
    <w:rsid w:val="00317F33"/>
    <w:rsid w:val="00331E31"/>
    <w:rsid w:val="00334AE7"/>
    <w:rsid w:val="00335A12"/>
    <w:rsid w:val="00336B3C"/>
    <w:rsid w:val="00344B65"/>
    <w:rsid w:val="0036071A"/>
    <w:rsid w:val="00360C2A"/>
    <w:rsid w:val="00361465"/>
    <w:rsid w:val="00371779"/>
    <w:rsid w:val="003740B2"/>
    <w:rsid w:val="00374483"/>
    <w:rsid w:val="003755B4"/>
    <w:rsid w:val="00377550"/>
    <w:rsid w:val="00380CD8"/>
    <w:rsid w:val="00384F8F"/>
    <w:rsid w:val="003957B8"/>
    <w:rsid w:val="00395AE2"/>
    <w:rsid w:val="0039746F"/>
    <w:rsid w:val="00397C1D"/>
    <w:rsid w:val="003A1342"/>
    <w:rsid w:val="003B2E34"/>
    <w:rsid w:val="003C5D8D"/>
    <w:rsid w:val="003C7780"/>
    <w:rsid w:val="003D0C08"/>
    <w:rsid w:val="003D0FC4"/>
    <w:rsid w:val="003D5141"/>
    <w:rsid w:val="003F1198"/>
    <w:rsid w:val="003F1932"/>
    <w:rsid w:val="003F4C15"/>
    <w:rsid w:val="003F6FEB"/>
    <w:rsid w:val="003F7FBD"/>
    <w:rsid w:val="004001E7"/>
    <w:rsid w:val="00413EF1"/>
    <w:rsid w:val="004241FF"/>
    <w:rsid w:val="00431F2F"/>
    <w:rsid w:val="004331B7"/>
    <w:rsid w:val="00436A07"/>
    <w:rsid w:val="0045492B"/>
    <w:rsid w:val="004619F1"/>
    <w:rsid w:val="004623A4"/>
    <w:rsid w:val="0046248A"/>
    <w:rsid w:val="00463B2A"/>
    <w:rsid w:val="004658BC"/>
    <w:rsid w:val="004707AA"/>
    <w:rsid w:val="004767DB"/>
    <w:rsid w:val="004832CC"/>
    <w:rsid w:val="00483D9C"/>
    <w:rsid w:val="00487DC5"/>
    <w:rsid w:val="004911AE"/>
    <w:rsid w:val="004A0AB7"/>
    <w:rsid w:val="004A29B4"/>
    <w:rsid w:val="004A753D"/>
    <w:rsid w:val="004A7644"/>
    <w:rsid w:val="004B46F3"/>
    <w:rsid w:val="004B5BEC"/>
    <w:rsid w:val="004B617E"/>
    <w:rsid w:val="004C0B74"/>
    <w:rsid w:val="004C1769"/>
    <w:rsid w:val="004C333A"/>
    <w:rsid w:val="004C4365"/>
    <w:rsid w:val="004C71CB"/>
    <w:rsid w:val="004F03DB"/>
    <w:rsid w:val="004F0DAD"/>
    <w:rsid w:val="005063EA"/>
    <w:rsid w:val="00511677"/>
    <w:rsid w:val="00513CE9"/>
    <w:rsid w:val="00521812"/>
    <w:rsid w:val="00524E97"/>
    <w:rsid w:val="00531194"/>
    <w:rsid w:val="00535D1E"/>
    <w:rsid w:val="00560EC2"/>
    <w:rsid w:val="0056598F"/>
    <w:rsid w:val="00581CE9"/>
    <w:rsid w:val="00583953"/>
    <w:rsid w:val="00590054"/>
    <w:rsid w:val="005979A4"/>
    <w:rsid w:val="005A0DC0"/>
    <w:rsid w:val="005A10C6"/>
    <w:rsid w:val="005A4AA5"/>
    <w:rsid w:val="005A4ECE"/>
    <w:rsid w:val="005A7D91"/>
    <w:rsid w:val="005B01F3"/>
    <w:rsid w:val="005B1DBD"/>
    <w:rsid w:val="005B3AB4"/>
    <w:rsid w:val="005C02E7"/>
    <w:rsid w:val="005C112F"/>
    <w:rsid w:val="005C13C5"/>
    <w:rsid w:val="005C2ADB"/>
    <w:rsid w:val="005C33C5"/>
    <w:rsid w:val="005D22A9"/>
    <w:rsid w:val="005D53ED"/>
    <w:rsid w:val="005E5225"/>
    <w:rsid w:val="005F3B9A"/>
    <w:rsid w:val="00604C5A"/>
    <w:rsid w:val="0061144C"/>
    <w:rsid w:val="00616505"/>
    <w:rsid w:val="00616D1C"/>
    <w:rsid w:val="006247D4"/>
    <w:rsid w:val="00627D61"/>
    <w:rsid w:val="006312AF"/>
    <w:rsid w:val="00644A15"/>
    <w:rsid w:val="00647399"/>
    <w:rsid w:val="0066161D"/>
    <w:rsid w:val="00661F52"/>
    <w:rsid w:val="00680B16"/>
    <w:rsid w:val="006819D3"/>
    <w:rsid w:val="006A3AFF"/>
    <w:rsid w:val="006A3FE8"/>
    <w:rsid w:val="006A4219"/>
    <w:rsid w:val="006A7A2E"/>
    <w:rsid w:val="006B32D4"/>
    <w:rsid w:val="006B5509"/>
    <w:rsid w:val="006D399E"/>
    <w:rsid w:val="006E19B2"/>
    <w:rsid w:val="006E74DA"/>
    <w:rsid w:val="006E7E6E"/>
    <w:rsid w:val="006F0128"/>
    <w:rsid w:val="006F0D13"/>
    <w:rsid w:val="006F1DEB"/>
    <w:rsid w:val="006F1E13"/>
    <w:rsid w:val="006F6CB9"/>
    <w:rsid w:val="007010E9"/>
    <w:rsid w:val="00712556"/>
    <w:rsid w:val="00712B23"/>
    <w:rsid w:val="007162A9"/>
    <w:rsid w:val="007162FB"/>
    <w:rsid w:val="0072025C"/>
    <w:rsid w:val="007305CF"/>
    <w:rsid w:val="0074509A"/>
    <w:rsid w:val="00750801"/>
    <w:rsid w:val="00755517"/>
    <w:rsid w:val="00763728"/>
    <w:rsid w:val="0077390C"/>
    <w:rsid w:val="0078038B"/>
    <w:rsid w:val="00780399"/>
    <w:rsid w:val="007A0BCD"/>
    <w:rsid w:val="007A13DE"/>
    <w:rsid w:val="007A51F5"/>
    <w:rsid w:val="007B13E4"/>
    <w:rsid w:val="007C0053"/>
    <w:rsid w:val="007C6849"/>
    <w:rsid w:val="007D3D2A"/>
    <w:rsid w:val="007D6711"/>
    <w:rsid w:val="007E0AB2"/>
    <w:rsid w:val="007E16F5"/>
    <w:rsid w:val="007E56C4"/>
    <w:rsid w:val="007F4991"/>
    <w:rsid w:val="007F6F74"/>
    <w:rsid w:val="007F752E"/>
    <w:rsid w:val="00820BB7"/>
    <w:rsid w:val="00820F49"/>
    <w:rsid w:val="0082473C"/>
    <w:rsid w:val="00827F9F"/>
    <w:rsid w:val="00834D0F"/>
    <w:rsid w:val="00841E9D"/>
    <w:rsid w:val="0084373F"/>
    <w:rsid w:val="00852C68"/>
    <w:rsid w:val="00854201"/>
    <w:rsid w:val="00857700"/>
    <w:rsid w:val="00860252"/>
    <w:rsid w:val="00880F11"/>
    <w:rsid w:val="0088462C"/>
    <w:rsid w:val="00887191"/>
    <w:rsid w:val="00887702"/>
    <w:rsid w:val="00891671"/>
    <w:rsid w:val="008A2E21"/>
    <w:rsid w:val="008B2A74"/>
    <w:rsid w:val="008B35BD"/>
    <w:rsid w:val="008C6A40"/>
    <w:rsid w:val="008D2ED8"/>
    <w:rsid w:val="008E2466"/>
    <w:rsid w:val="008E2870"/>
    <w:rsid w:val="008F418A"/>
    <w:rsid w:val="008F5982"/>
    <w:rsid w:val="00902407"/>
    <w:rsid w:val="009048C1"/>
    <w:rsid w:val="00906983"/>
    <w:rsid w:val="00917556"/>
    <w:rsid w:val="0091763E"/>
    <w:rsid w:val="00941A8F"/>
    <w:rsid w:val="0096302A"/>
    <w:rsid w:val="0097799B"/>
    <w:rsid w:val="009801EA"/>
    <w:rsid w:val="00983D4E"/>
    <w:rsid w:val="009858C4"/>
    <w:rsid w:val="009867FC"/>
    <w:rsid w:val="009A0158"/>
    <w:rsid w:val="009C0C12"/>
    <w:rsid w:val="009C335F"/>
    <w:rsid w:val="009D3D32"/>
    <w:rsid w:val="009D7021"/>
    <w:rsid w:val="009E1ACB"/>
    <w:rsid w:val="009E3D15"/>
    <w:rsid w:val="009E72C8"/>
    <w:rsid w:val="009F0A95"/>
    <w:rsid w:val="009F7867"/>
    <w:rsid w:val="00A067AE"/>
    <w:rsid w:val="00A145CC"/>
    <w:rsid w:val="00A20D14"/>
    <w:rsid w:val="00A211EC"/>
    <w:rsid w:val="00A3425E"/>
    <w:rsid w:val="00A3446A"/>
    <w:rsid w:val="00A369AA"/>
    <w:rsid w:val="00A42BB8"/>
    <w:rsid w:val="00A44694"/>
    <w:rsid w:val="00A44A83"/>
    <w:rsid w:val="00A461C4"/>
    <w:rsid w:val="00A54FBB"/>
    <w:rsid w:val="00A56C78"/>
    <w:rsid w:val="00A60D0B"/>
    <w:rsid w:val="00A732BD"/>
    <w:rsid w:val="00A82725"/>
    <w:rsid w:val="00A878D1"/>
    <w:rsid w:val="00A910D3"/>
    <w:rsid w:val="00A93F25"/>
    <w:rsid w:val="00A964E8"/>
    <w:rsid w:val="00A97D9D"/>
    <w:rsid w:val="00AA24FC"/>
    <w:rsid w:val="00AA77A8"/>
    <w:rsid w:val="00AB008E"/>
    <w:rsid w:val="00AB09EC"/>
    <w:rsid w:val="00AB0AC2"/>
    <w:rsid w:val="00AC1A80"/>
    <w:rsid w:val="00AD5F85"/>
    <w:rsid w:val="00AD72A3"/>
    <w:rsid w:val="00AE6CE8"/>
    <w:rsid w:val="00AE73A1"/>
    <w:rsid w:val="00AF5EEB"/>
    <w:rsid w:val="00AF7983"/>
    <w:rsid w:val="00AF7AEF"/>
    <w:rsid w:val="00B02596"/>
    <w:rsid w:val="00B0329B"/>
    <w:rsid w:val="00B04CD8"/>
    <w:rsid w:val="00B13E58"/>
    <w:rsid w:val="00B202BF"/>
    <w:rsid w:val="00B24325"/>
    <w:rsid w:val="00B26BCB"/>
    <w:rsid w:val="00B41BA9"/>
    <w:rsid w:val="00B43B74"/>
    <w:rsid w:val="00B43BCA"/>
    <w:rsid w:val="00B54944"/>
    <w:rsid w:val="00B83000"/>
    <w:rsid w:val="00B86077"/>
    <w:rsid w:val="00B865F0"/>
    <w:rsid w:val="00B91111"/>
    <w:rsid w:val="00B96481"/>
    <w:rsid w:val="00BA7F50"/>
    <w:rsid w:val="00BB255C"/>
    <w:rsid w:val="00BB6EA9"/>
    <w:rsid w:val="00BC67ED"/>
    <w:rsid w:val="00BD0402"/>
    <w:rsid w:val="00BD17F1"/>
    <w:rsid w:val="00BD4536"/>
    <w:rsid w:val="00BD468E"/>
    <w:rsid w:val="00BE3443"/>
    <w:rsid w:val="00BE4657"/>
    <w:rsid w:val="00BE736E"/>
    <w:rsid w:val="00BF6822"/>
    <w:rsid w:val="00C00E50"/>
    <w:rsid w:val="00C05276"/>
    <w:rsid w:val="00C17C66"/>
    <w:rsid w:val="00C26AC1"/>
    <w:rsid w:val="00C27BAC"/>
    <w:rsid w:val="00C4366E"/>
    <w:rsid w:val="00C51122"/>
    <w:rsid w:val="00C51153"/>
    <w:rsid w:val="00C56EFE"/>
    <w:rsid w:val="00C65C7F"/>
    <w:rsid w:val="00C75FCE"/>
    <w:rsid w:val="00C84EB8"/>
    <w:rsid w:val="00C87D38"/>
    <w:rsid w:val="00CA382D"/>
    <w:rsid w:val="00CA60C9"/>
    <w:rsid w:val="00CB60FE"/>
    <w:rsid w:val="00CC12C8"/>
    <w:rsid w:val="00CC1A9E"/>
    <w:rsid w:val="00CC5EF4"/>
    <w:rsid w:val="00CC6509"/>
    <w:rsid w:val="00CD2D1D"/>
    <w:rsid w:val="00CF0411"/>
    <w:rsid w:val="00D01F52"/>
    <w:rsid w:val="00D042B0"/>
    <w:rsid w:val="00D04884"/>
    <w:rsid w:val="00D209E5"/>
    <w:rsid w:val="00D243BF"/>
    <w:rsid w:val="00D247D1"/>
    <w:rsid w:val="00D24931"/>
    <w:rsid w:val="00D30618"/>
    <w:rsid w:val="00D32FEA"/>
    <w:rsid w:val="00D339DB"/>
    <w:rsid w:val="00D33A66"/>
    <w:rsid w:val="00D4575A"/>
    <w:rsid w:val="00D4708B"/>
    <w:rsid w:val="00D5264E"/>
    <w:rsid w:val="00D604EF"/>
    <w:rsid w:val="00D60CC9"/>
    <w:rsid w:val="00D759E8"/>
    <w:rsid w:val="00D85A09"/>
    <w:rsid w:val="00D8663C"/>
    <w:rsid w:val="00D900FA"/>
    <w:rsid w:val="00DA0B87"/>
    <w:rsid w:val="00DA1C05"/>
    <w:rsid w:val="00DA4EA9"/>
    <w:rsid w:val="00DC17FA"/>
    <w:rsid w:val="00DC28A9"/>
    <w:rsid w:val="00DC45B1"/>
    <w:rsid w:val="00DC558B"/>
    <w:rsid w:val="00DC7B3E"/>
    <w:rsid w:val="00DD299E"/>
    <w:rsid w:val="00DD6D20"/>
    <w:rsid w:val="00DE0DBC"/>
    <w:rsid w:val="00DE302E"/>
    <w:rsid w:val="00DF5CEC"/>
    <w:rsid w:val="00E01C81"/>
    <w:rsid w:val="00E2518F"/>
    <w:rsid w:val="00E261C5"/>
    <w:rsid w:val="00E313B6"/>
    <w:rsid w:val="00E376F6"/>
    <w:rsid w:val="00E408E7"/>
    <w:rsid w:val="00E40E7C"/>
    <w:rsid w:val="00E412EA"/>
    <w:rsid w:val="00E45734"/>
    <w:rsid w:val="00E540DB"/>
    <w:rsid w:val="00E56F06"/>
    <w:rsid w:val="00E57FD1"/>
    <w:rsid w:val="00E621AC"/>
    <w:rsid w:val="00E63C7F"/>
    <w:rsid w:val="00E65CCF"/>
    <w:rsid w:val="00E7387F"/>
    <w:rsid w:val="00E744E2"/>
    <w:rsid w:val="00E8165C"/>
    <w:rsid w:val="00E84B76"/>
    <w:rsid w:val="00E87101"/>
    <w:rsid w:val="00EB031E"/>
    <w:rsid w:val="00EB366A"/>
    <w:rsid w:val="00EC3E6A"/>
    <w:rsid w:val="00ED17D4"/>
    <w:rsid w:val="00ED6507"/>
    <w:rsid w:val="00ED7153"/>
    <w:rsid w:val="00EE194B"/>
    <w:rsid w:val="00EE2E84"/>
    <w:rsid w:val="00EE62B7"/>
    <w:rsid w:val="00EE78A0"/>
    <w:rsid w:val="00EF4707"/>
    <w:rsid w:val="00F00629"/>
    <w:rsid w:val="00F05F8B"/>
    <w:rsid w:val="00F07C51"/>
    <w:rsid w:val="00F11017"/>
    <w:rsid w:val="00F12F40"/>
    <w:rsid w:val="00F15EBF"/>
    <w:rsid w:val="00F21A16"/>
    <w:rsid w:val="00F23568"/>
    <w:rsid w:val="00F56478"/>
    <w:rsid w:val="00F57628"/>
    <w:rsid w:val="00F64409"/>
    <w:rsid w:val="00F65FC1"/>
    <w:rsid w:val="00F67534"/>
    <w:rsid w:val="00F71A03"/>
    <w:rsid w:val="00F73BDE"/>
    <w:rsid w:val="00F84A68"/>
    <w:rsid w:val="00F85607"/>
    <w:rsid w:val="00F8680A"/>
    <w:rsid w:val="00F950D8"/>
    <w:rsid w:val="00F97304"/>
    <w:rsid w:val="00FA0DC8"/>
    <w:rsid w:val="00FA2868"/>
    <w:rsid w:val="00FA3A26"/>
    <w:rsid w:val="00FA5B90"/>
    <w:rsid w:val="00FB3951"/>
    <w:rsid w:val="00FB3D0E"/>
    <w:rsid w:val="00FB4B29"/>
    <w:rsid w:val="00FB5EFD"/>
    <w:rsid w:val="00FB71D4"/>
    <w:rsid w:val="00FC1238"/>
    <w:rsid w:val="00FC166D"/>
    <w:rsid w:val="00FC2156"/>
    <w:rsid w:val="00FC24DE"/>
    <w:rsid w:val="00FD346F"/>
    <w:rsid w:val="00FD4B91"/>
    <w:rsid w:val="00FE0260"/>
    <w:rsid w:val="00FE08A4"/>
    <w:rsid w:val="00FE3046"/>
    <w:rsid w:val="00FE7BC8"/>
    <w:rsid w:val="00FF0DA2"/>
    <w:rsid w:val="00FF4D14"/>
    <w:rsid w:val="00FF55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EC4BC9"/>
  <w15:chartTrackingRefBased/>
  <w15:docId w15:val="{1EE3F1FB-74B9-4490-B594-4A2D233DC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63B2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F6CB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F7AE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F2356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23568"/>
    <w:rPr>
      <w:rFonts w:eastAsiaTheme="minorEastAsia"/>
      <w:lang w:val="en-US"/>
    </w:rPr>
  </w:style>
  <w:style w:type="paragraph" w:styleId="Header">
    <w:name w:val="header"/>
    <w:basedOn w:val="Normal"/>
    <w:link w:val="HeaderChar"/>
    <w:uiPriority w:val="99"/>
    <w:unhideWhenUsed/>
    <w:rsid w:val="00FE02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0260"/>
  </w:style>
  <w:style w:type="paragraph" w:styleId="Footer">
    <w:name w:val="footer"/>
    <w:basedOn w:val="Normal"/>
    <w:link w:val="FooterChar"/>
    <w:unhideWhenUsed/>
    <w:rsid w:val="00FE0260"/>
    <w:pPr>
      <w:tabs>
        <w:tab w:val="center" w:pos="4513"/>
        <w:tab w:val="right" w:pos="9026"/>
      </w:tabs>
      <w:spacing w:after="0" w:line="240" w:lineRule="auto"/>
    </w:pPr>
  </w:style>
  <w:style w:type="character" w:customStyle="1" w:styleId="FooterChar">
    <w:name w:val="Footer Char"/>
    <w:basedOn w:val="DefaultParagraphFont"/>
    <w:link w:val="Footer"/>
    <w:rsid w:val="00FE0260"/>
  </w:style>
  <w:style w:type="table" w:styleId="TableGrid">
    <w:name w:val="Table Grid"/>
    <w:basedOn w:val="TableNormal"/>
    <w:rsid w:val="00ED65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E2870"/>
    <w:pPr>
      <w:ind w:left="720"/>
      <w:contextualSpacing/>
    </w:pPr>
  </w:style>
  <w:style w:type="character" w:customStyle="1" w:styleId="Heading1Char">
    <w:name w:val="Heading 1 Char"/>
    <w:basedOn w:val="DefaultParagraphFont"/>
    <w:link w:val="Heading1"/>
    <w:uiPriority w:val="9"/>
    <w:rsid w:val="00463B2A"/>
    <w:rPr>
      <w:rFonts w:asciiTheme="majorHAnsi" w:eastAsiaTheme="majorEastAsia" w:hAnsiTheme="majorHAnsi" w:cstheme="majorBidi"/>
      <w:color w:val="2F5496" w:themeColor="accent1" w:themeShade="BF"/>
      <w:sz w:val="32"/>
      <w:szCs w:val="32"/>
    </w:rPr>
  </w:style>
  <w:style w:type="paragraph" w:styleId="TOC1">
    <w:name w:val="toc 1"/>
    <w:basedOn w:val="Normal"/>
    <w:next w:val="Normal"/>
    <w:autoRedefine/>
    <w:uiPriority w:val="39"/>
    <w:unhideWhenUsed/>
    <w:rsid w:val="00BE4657"/>
    <w:pPr>
      <w:spacing w:after="100"/>
    </w:pPr>
  </w:style>
  <w:style w:type="character" w:styleId="Hyperlink">
    <w:name w:val="Hyperlink"/>
    <w:basedOn w:val="DefaultParagraphFont"/>
    <w:uiPriority w:val="99"/>
    <w:unhideWhenUsed/>
    <w:rsid w:val="00BE4657"/>
    <w:rPr>
      <w:color w:val="0563C1" w:themeColor="hyperlink"/>
      <w:u w:val="single"/>
    </w:rPr>
  </w:style>
  <w:style w:type="character" w:customStyle="1" w:styleId="Heading2Char">
    <w:name w:val="Heading 2 Char"/>
    <w:basedOn w:val="DefaultParagraphFont"/>
    <w:link w:val="Heading2"/>
    <w:uiPriority w:val="9"/>
    <w:rsid w:val="006F6CB9"/>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6F6CB9"/>
    <w:pPr>
      <w:spacing w:after="100"/>
      <w:ind w:left="220"/>
    </w:pPr>
  </w:style>
  <w:style w:type="paragraph" w:styleId="TOCHeading">
    <w:name w:val="TOC Heading"/>
    <w:basedOn w:val="Heading1"/>
    <w:next w:val="Normal"/>
    <w:uiPriority w:val="39"/>
    <w:unhideWhenUsed/>
    <w:qFormat/>
    <w:rsid w:val="004241FF"/>
    <w:pPr>
      <w:outlineLvl w:val="9"/>
    </w:pPr>
    <w:rPr>
      <w:lang w:val="en-US"/>
    </w:rPr>
  </w:style>
  <w:style w:type="character" w:styleId="UnresolvedMention">
    <w:name w:val="Unresolved Mention"/>
    <w:basedOn w:val="DefaultParagraphFont"/>
    <w:uiPriority w:val="99"/>
    <w:semiHidden/>
    <w:unhideWhenUsed/>
    <w:rsid w:val="006312AF"/>
    <w:rPr>
      <w:color w:val="605E5C"/>
      <w:shd w:val="clear" w:color="auto" w:fill="E1DFDD"/>
    </w:rPr>
  </w:style>
  <w:style w:type="character" w:customStyle="1" w:styleId="Heading3Char">
    <w:name w:val="Heading 3 Char"/>
    <w:basedOn w:val="DefaultParagraphFont"/>
    <w:link w:val="Heading3"/>
    <w:uiPriority w:val="9"/>
    <w:rsid w:val="00AF7AEF"/>
    <w:rPr>
      <w:rFonts w:asciiTheme="majorHAnsi" w:eastAsiaTheme="majorEastAsia" w:hAnsiTheme="majorHAnsi" w:cstheme="majorBidi"/>
      <w:color w:val="1F3763" w:themeColor="accent1" w:themeShade="7F"/>
      <w:sz w:val="24"/>
      <w:szCs w:val="24"/>
    </w:rPr>
  </w:style>
  <w:style w:type="character" w:styleId="FollowedHyperlink">
    <w:name w:val="FollowedHyperlink"/>
    <w:basedOn w:val="DefaultParagraphFont"/>
    <w:uiPriority w:val="99"/>
    <w:semiHidden/>
    <w:unhideWhenUsed/>
    <w:rsid w:val="00511677"/>
    <w:rPr>
      <w:color w:val="954F72" w:themeColor="followedHyperlink"/>
      <w:u w:val="single"/>
    </w:rPr>
  </w:style>
  <w:style w:type="character" w:styleId="SmartLink">
    <w:name w:val="Smart Link"/>
    <w:basedOn w:val="DefaultParagraphFont"/>
    <w:uiPriority w:val="99"/>
    <w:semiHidden/>
    <w:unhideWhenUsed/>
    <w:rsid w:val="00B96481"/>
    <w:rPr>
      <w:color w:val="0000FF"/>
      <w:u w:val="single"/>
      <w:shd w:val="clear" w:color="auto" w:fill="F3F2F1"/>
    </w:rPr>
  </w:style>
  <w:style w:type="paragraph" w:customStyle="1" w:styleId="paragraph">
    <w:name w:val="paragraph"/>
    <w:basedOn w:val="Normal"/>
    <w:rsid w:val="008B35BD"/>
    <w:pPr>
      <w:spacing w:after="0"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8B35BD"/>
  </w:style>
  <w:style w:type="character" w:customStyle="1" w:styleId="normaltextrun">
    <w:name w:val="normaltextrun"/>
    <w:basedOn w:val="DefaultParagraphFont"/>
    <w:rsid w:val="008B35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560574">
      <w:bodyDiv w:val="1"/>
      <w:marLeft w:val="0"/>
      <w:marRight w:val="0"/>
      <w:marTop w:val="0"/>
      <w:marBottom w:val="0"/>
      <w:divBdr>
        <w:top w:val="none" w:sz="0" w:space="0" w:color="auto"/>
        <w:left w:val="none" w:sz="0" w:space="0" w:color="auto"/>
        <w:bottom w:val="none" w:sz="0" w:space="0" w:color="auto"/>
        <w:right w:val="none" w:sz="0" w:space="0" w:color="auto"/>
      </w:divBdr>
    </w:div>
    <w:div w:id="257367875">
      <w:bodyDiv w:val="1"/>
      <w:marLeft w:val="0"/>
      <w:marRight w:val="0"/>
      <w:marTop w:val="0"/>
      <w:marBottom w:val="0"/>
      <w:divBdr>
        <w:top w:val="none" w:sz="0" w:space="0" w:color="auto"/>
        <w:left w:val="none" w:sz="0" w:space="0" w:color="auto"/>
        <w:bottom w:val="none" w:sz="0" w:space="0" w:color="auto"/>
        <w:right w:val="none" w:sz="0" w:space="0" w:color="auto"/>
      </w:divBdr>
    </w:div>
    <w:div w:id="330835122">
      <w:bodyDiv w:val="1"/>
      <w:marLeft w:val="0"/>
      <w:marRight w:val="0"/>
      <w:marTop w:val="0"/>
      <w:marBottom w:val="0"/>
      <w:divBdr>
        <w:top w:val="none" w:sz="0" w:space="0" w:color="auto"/>
        <w:left w:val="none" w:sz="0" w:space="0" w:color="auto"/>
        <w:bottom w:val="none" w:sz="0" w:space="0" w:color="auto"/>
        <w:right w:val="none" w:sz="0" w:space="0" w:color="auto"/>
      </w:divBdr>
    </w:div>
    <w:div w:id="611520056">
      <w:bodyDiv w:val="1"/>
      <w:marLeft w:val="0"/>
      <w:marRight w:val="0"/>
      <w:marTop w:val="0"/>
      <w:marBottom w:val="0"/>
      <w:divBdr>
        <w:top w:val="none" w:sz="0" w:space="0" w:color="auto"/>
        <w:left w:val="none" w:sz="0" w:space="0" w:color="auto"/>
        <w:bottom w:val="none" w:sz="0" w:space="0" w:color="auto"/>
        <w:right w:val="none" w:sz="0" w:space="0" w:color="auto"/>
      </w:divBdr>
    </w:div>
    <w:div w:id="624890495">
      <w:bodyDiv w:val="1"/>
      <w:marLeft w:val="0"/>
      <w:marRight w:val="0"/>
      <w:marTop w:val="0"/>
      <w:marBottom w:val="0"/>
      <w:divBdr>
        <w:top w:val="none" w:sz="0" w:space="0" w:color="auto"/>
        <w:left w:val="none" w:sz="0" w:space="0" w:color="auto"/>
        <w:bottom w:val="none" w:sz="0" w:space="0" w:color="auto"/>
        <w:right w:val="none" w:sz="0" w:space="0" w:color="auto"/>
      </w:divBdr>
    </w:div>
    <w:div w:id="849566331">
      <w:bodyDiv w:val="1"/>
      <w:marLeft w:val="0"/>
      <w:marRight w:val="0"/>
      <w:marTop w:val="0"/>
      <w:marBottom w:val="0"/>
      <w:divBdr>
        <w:top w:val="none" w:sz="0" w:space="0" w:color="auto"/>
        <w:left w:val="none" w:sz="0" w:space="0" w:color="auto"/>
        <w:bottom w:val="none" w:sz="0" w:space="0" w:color="auto"/>
        <w:right w:val="none" w:sz="0" w:space="0" w:color="auto"/>
      </w:divBdr>
    </w:div>
    <w:div w:id="1222325872">
      <w:bodyDiv w:val="1"/>
      <w:marLeft w:val="0"/>
      <w:marRight w:val="0"/>
      <w:marTop w:val="0"/>
      <w:marBottom w:val="0"/>
      <w:divBdr>
        <w:top w:val="none" w:sz="0" w:space="0" w:color="auto"/>
        <w:left w:val="none" w:sz="0" w:space="0" w:color="auto"/>
        <w:bottom w:val="none" w:sz="0" w:space="0" w:color="auto"/>
        <w:right w:val="none" w:sz="0" w:space="0" w:color="auto"/>
      </w:divBdr>
    </w:div>
    <w:div w:id="1353919117">
      <w:bodyDiv w:val="1"/>
      <w:marLeft w:val="0"/>
      <w:marRight w:val="0"/>
      <w:marTop w:val="0"/>
      <w:marBottom w:val="0"/>
      <w:divBdr>
        <w:top w:val="none" w:sz="0" w:space="0" w:color="auto"/>
        <w:left w:val="none" w:sz="0" w:space="0" w:color="auto"/>
        <w:bottom w:val="none" w:sz="0" w:space="0" w:color="auto"/>
        <w:right w:val="none" w:sz="0" w:space="0" w:color="auto"/>
      </w:divBdr>
    </w:div>
    <w:div w:id="1360358072">
      <w:bodyDiv w:val="1"/>
      <w:marLeft w:val="0"/>
      <w:marRight w:val="0"/>
      <w:marTop w:val="0"/>
      <w:marBottom w:val="0"/>
      <w:divBdr>
        <w:top w:val="none" w:sz="0" w:space="0" w:color="auto"/>
        <w:left w:val="none" w:sz="0" w:space="0" w:color="auto"/>
        <w:bottom w:val="none" w:sz="0" w:space="0" w:color="auto"/>
        <w:right w:val="none" w:sz="0" w:space="0" w:color="auto"/>
      </w:divBdr>
    </w:div>
    <w:div w:id="1429154038">
      <w:bodyDiv w:val="1"/>
      <w:marLeft w:val="0"/>
      <w:marRight w:val="0"/>
      <w:marTop w:val="0"/>
      <w:marBottom w:val="0"/>
      <w:divBdr>
        <w:top w:val="none" w:sz="0" w:space="0" w:color="auto"/>
        <w:left w:val="none" w:sz="0" w:space="0" w:color="auto"/>
        <w:bottom w:val="none" w:sz="0" w:space="0" w:color="auto"/>
        <w:right w:val="none" w:sz="0" w:space="0" w:color="auto"/>
      </w:divBdr>
    </w:div>
    <w:div w:id="1643384063">
      <w:bodyDiv w:val="1"/>
      <w:marLeft w:val="0"/>
      <w:marRight w:val="0"/>
      <w:marTop w:val="0"/>
      <w:marBottom w:val="0"/>
      <w:divBdr>
        <w:top w:val="none" w:sz="0" w:space="0" w:color="auto"/>
        <w:left w:val="none" w:sz="0" w:space="0" w:color="auto"/>
        <w:bottom w:val="none" w:sz="0" w:space="0" w:color="auto"/>
        <w:right w:val="none" w:sz="0" w:space="0" w:color="auto"/>
      </w:divBdr>
    </w:div>
    <w:div w:id="1670016076">
      <w:bodyDiv w:val="1"/>
      <w:marLeft w:val="0"/>
      <w:marRight w:val="0"/>
      <w:marTop w:val="0"/>
      <w:marBottom w:val="0"/>
      <w:divBdr>
        <w:top w:val="none" w:sz="0" w:space="0" w:color="auto"/>
        <w:left w:val="none" w:sz="0" w:space="0" w:color="auto"/>
        <w:bottom w:val="none" w:sz="0" w:space="0" w:color="auto"/>
        <w:right w:val="none" w:sz="0" w:space="0" w:color="auto"/>
      </w:divBdr>
    </w:div>
    <w:div w:id="1768116462">
      <w:bodyDiv w:val="1"/>
      <w:marLeft w:val="0"/>
      <w:marRight w:val="0"/>
      <w:marTop w:val="0"/>
      <w:marBottom w:val="0"/>
      <w:divBdr>
        <w:top w:val="none" w:sz="0" w:space="0" w:color="auto"/>
        <w:left w:val="none" w:sz="0" w:space="0" w:color="auto"/>
        <w:bottom w:val="none" w:sz="0" w:space="0" w:color="auto"/>
        <w:right w:val="none" w:sz="0" w:space="0" w:color="auto"/>
      </w:divBdr>
    </w:div>
    <w:div w:id="1945113036">
      <w:bodyDiv w:val="1"/>
      <w:marLeft w:val="0"/>
      <w:marRight w:val="0"/>
      <w:marTop w:val="0"/>
      <w:marBottom w:val="0"/>
      <w:divBdr>
        <w:top w:val="none" w:sz="0" w:space="0" w:color="auto"/>
        <w:left w:val="none" w:sz="0" w:space="0" w:color="auto"/>
        <w:bottom w:val="none" w:sz="0" w:space="0" w:color="auto"/>
        <w:right w:val="none" w:sz="0" w:space="0" w:color="auto"/>
      </w:divBdr>
    </w:div>
    <w:div w:id="1952472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g"/><Relationship Id="rId18" Type="http://schemas.openxmlformats.org/officeDocument/2006/relationships/hyperlink" Target="https://nhswales365.sharepoint.com/:w:/r/sites/HEI_WorkBasedLearningApprenticeships/Shared%20Documents/WBL/Quality%20Management%20System/Master%20documents/Forms/FO171_%20Expression%20of%20Interest%20Form.docx?d=w6bd162e61e59433e91fe7dda141da625&amp;csf=1&amp;web=1&amp;e=N2oCo3" TargetMode="External"/><Relationship Id="rId26" Type="http://schemas.openxmlformats.org/officeDocument/2006/relationships/image" Target="cid:image001.png@01DBE1DE.C9B233D0"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nhswales365.sharepoint.com/:w:/r/sites/HEI_WorkBasedLearningApprenticeships/Shared%20Documents/WBL/Quality%20Management%20System/Master%20documents/Forms/FO172_Template%20Specification%20-%20Work%20Based%20Learning.docx?d=w98c5ef2b84834ca684bf5b531e04bd37&amp;csf=1&amp;web=1&amp;e=6bzHfV" TargetMode="External"/><Relationship Id="rId34" Type="http://schemas.openxmlformats.org/officeDocument/2006/relationships/hyperlink" Target="https://nhswales365.sharepoint.com/:w:/r/sites/HEI_WorkBasedLearningApprenticeships/Shared%20Documents/WBL/Quality%20Management%20System/Master%20documents/Forms/FO037_Delivery%20Model%20Template.docx?d=w4ae482c26c144800a470781ea43cd5e7&amp;csf=1&amp;web=1&amp;e=3daPFq" TargetMode="External"/><Relationship Id="rId7" Type="http://schemas.openxmlformats.org/officeDocument/2006/relationships/webSettings" Target="webSettings.xml"/><Relationship Id="rId12" Type="http://schemas.openxmlformats.org/officeDocument/2006/relationships/image" Target="media/image2.gif"/><Relationship Id="rId17" Type="http://schemas.openxmlformats.org/officeDocument/2006/relationships/hyperlink" Target="https://forms.office.com/e/w2rF6ADNBJ" TargetMode="External"/><Relationship Id="rId25" Type="http://schemas.openxmlformats.org/officeDocument/2006/relationships/hyperlink" Target="https://nhswales365.sharepoint.com/:w:/r/sites/HEI_WorkBasedLearningApprenticeships/Shared%20Documents/WBL/Quality%20Management%20System/Master%20documents/Forms/FO044_Terms%20of%20Reference%20(TOR)%20Template.docx?d=w864502fe442f453e9f4688766991310b&amp;csf=1&amp;web=1&amp;e=tgBxtd" TargetMode="External"/><Relationship Id="rId33" Type="http://schemas.openxmlformats.org/officeDocument/2006/relationships/hyperlink" Target="https://nhswales365.sharepoint.com/:w:/r/sites/HEI_WorkBasedLearningApprenticeships/Shared%20Documents/WBL/Quality%20Management%20System/Master%20documents/Assessment/AM032_Sufficiency%20Marking%20Guidance%20Template.docx?d=wda91ece9328a4d3f9ad326fae63db792&amp;csf=1&amp;web=1&amp;e=s2IRhv"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cid:image001.png@01DBE1ED.BE13F7C0" TargetMode="External"/><Relationship Id="rId29" Type="http://schemas.openxmlformats.org/officeDocument/2006/relationships/hyperlink" Target="https://nhswales365.sharepoint.com/:w:/r/sites/HEI_WorkBasedLearningApprenticeships/Shared%20Documents/WBL/Quality%20Management%20System/Master%20documents/Forms/FO029_Summary%20for%20Qualifications%20and%20Courses.docx?d=w226d2b0031074605a3edbfc50eb958c9&amp;csf=1&amp;web=1&amp;e=E0Apc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0.jpg"/><Relationship Id="rId24" Type="http://schemas.openxmlformats.org/officeDocument/2006/relationships/hyperlink" Target="mailto:Trish.PJ.Mathias-Lloyd@wales.nhs.uk" TargetMode="External"/><Relationship Id="rId32" Type="http://schemas.openxmlformats.org/officeDocument/2006/relationships/hyperlink" Target="https://nhswales365.sharepoint.com/:w:/r/sites/HEI_WorkBasedLearningApprenticeships/Shared%20Documents/WBL/Quality%20Management%20System/Master%20documents/Assessment/AM034_Sufficiency%20Referral%20Achieve%20template.docx?d=wb569e03d456440a2911335272a7aa652&amp;csf=1&amp;web=1&amp;e=faPyg2" TargetMode="External"/><Relationship Id="rId37" Type="http://schemas.openxmlformats.org/officeDocument/2006/relationships/hyperlink" Target="https://nhswales365.sharepoint.com/:w:/r/sites/HEI_WorkBasedLearningApprenticeships/Shared%20Documents/WBL/Quality%20Management%20System/Master%20documents/Assessment/AM030_Assignment%20Brief%20Template.docx?d=w20abe0b3180c4103ba6ee1c9368a224a&amp;csf=1&amp;web=1&amp;e=7O44cz" TargetMode="External"/><Relationship Id="rId40"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mailto:Teresa.Davies-Elvin@Wales.nhs.uk" TargetMode="External"/><Relationship Id="rId28" Type="http://schemas.openxmlformats.org/officeDocument/2006/relationships/hyperlink" Target="https://nhswales365.sharepoint.com/:w:/r/sites/HEI_WorkBasedLearningApprenticeships/Shared%20Documents/WBL/Quality%20Management%20System/Master%20documents/Forms/FO045_New%20Unit%20Overview%20Template.docx?d=w7693276649a3444ead21eead0641e68e&amp;csf=1&amp;web=1&amp;e=Us8fjU" TargetMode="External"/><Relationship Id="rId36" Type="http://schemas.openxmlformats.org/officeDocument/2006/relationships/hyperlink" Target="https://nhswales365.sharepoint.com/:w:/r/sites/HEI_WorkBasedLearningApprenticeships/Shared%20Documents/WBL/Quality%20Management%20System/Master%20documents/Forms/FO040_Scheme%20of%20Delivery.docx?d=w5d9cc97887b94e74b18391d57c762463&amp;csf=1&amp;web=1&amp;e=TcwHMK" TargetMode="External"/><Relationship Id="rId10" Type="http://schemas.openxmlformats.org/officeDocument/2006/relationships/image" Target="media/image1.jpg"/><Relationship Id="rId19" Type="http://schemas.openxmlformats.org/officeDocument/2006/relationships/image" Target="media/image5.png"/><Relationship Id="rId31" Type="http://schemas.openxmlformats.org/officeDocument/2006/relationships/hyperlink" Target="https://nhswales365.sharepoint.com/:w:/r/sites/HEI_WorkBasedLearningApprenticeships/Shared%20Documents/WBL/Quality%20Management%20System/Master%20documents/Assessment/AM033_Sufficiency%20Assessment%20Template%20for%20learner.docx?d=wb794f6c689604c9e8f67223e189b1d3e&amp;csf=1&amp;web=1&amp;e=EtWNR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jpg"/><Relationship Id="rId22" Type="http://schemas.openxmlformats.org/officeDocument/2006/relationships/hyperlink" Target="https://nhswales365.sharepoint.com/:w:/r/sites/HEI_WorkBasedLearningApprenticeships/Shared%20Documents/WBL/Quality%20Management%20System/Master%20documents/Forms/FO173_Mini%20Competition%20Invitation.docx?d=w3ed5e1f738b94c04bc5984851257f652&amp;csf=1&amp;web=1&amp;e=NUX3cd" TargetMode="External"/><Relationship Id="rId27" Type="http://schemas.openxmlformats.org/officeDocument/2006/relationships/hyperlink" Target="https://nhswales365.sharepoint.com/:w:/r/sites/HEI_WorkBasedLearningApprenticeships/Shared%20Documents/WBL/Quality%20Management%20System/Master%20documents/Forms/FO046_Unit%20Template%20(New%20Course%20Development).docx?d=we6af629d467d47d49ae740c380fd62b9&amp;csf=1&amp;web=1&amp;e=n5iNdW" TargetMode="External"/><Relationship Id="rId30" Type="http://schemas.openxmlformats.org/officeDocument/2006/relationships/hyperlink" Target="https://nhswales365.sharepoint.com/:w:/r/sites/HEI_WorkBasedLearningApprenticeships/Shared%20Documents/WBL/Quality%20Management%20System/Master%20documents/Forms/FO003%20QA%20of%20Assessment%20%26%20Methodology%20for%20Qualifications.docx?d=w6aa3188f7c3846d69c1c29e8498b86ca&amp;csf=1&amp;web=1&amp;e=QUZUWa" TargetMode="External"/><Relationship Id="rId35" Type="http://schemas.openxmlformats.org/officeDocument/2006/relationships/hyperlink" Target="https://nhswales365.sharepoint.com/:w:/r/sites/HEI_WorkBasedLearningApprenticeships/Shared%20Documents/WBL/Quality%20Management%20System/Master%20documents/Documents/DOC003_Learner%20Handbook%20Template.docx?d=wf457d9aa636743c7ab21db9b12240c12&amp;csf=1&amp;web=1&amp;e=Pr3RoE"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DF48B417-920E-4986-8DC0-F5984F1505AB}">
  <ds:schemaRefs>
    <ds:schemaRef ds:uri="http://schemas.microsoft.com/sharepoint/v3/contenttype/forms"/>
  </ds:schemaRefs>
</ds:datastoreItem>
</file>

<file path=customXml/itemProps2.xml><?xml version="1.0" encoding="utf-8"?>
<ds:datastoreItem xmlns:ds="http://schemas.openxmlformats.org/officeDocument/2006/customXml" ds:itemID="{61C13371-0A5B-475A-90AC-5E7752A06E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313FAE-9A75-4284-8C38-DA4812CF68B1}">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docProps/app.xml><?xml version="1.0" encoding="utf-8"?>
<Properties xmlns="http://schemas.openxmlformats.org/officeDocument/2006/extended-properties" xmlns:vt="http://schemas.openxmlformats.org/officeDocument/2006/docPropsVTypes">
  <Template>Normal.dotm</Template>
  <TotalTime>763</TotalTime>
  <Pages>8</Pages>
  <Words>1969</Words>
  <Characters>11225</Characters>
  <Application>Microsoft Office Word</Application>
  <DocSecurity>0</DocSecurity>
  <Lines>93</Lines>
  <Paragraphs>26</Paragraphs>
  <ScaleCrop>false</ScaleCrop>
  <Company/>
  <LinksUpToDate>false</LinksUpToDate>
  <CharactersWithSpaces>13168</CharactersWithSpaces>
  <SharedDoc>false</SharedDoc>
  <HLinks>
    <vt:vector size="102" baseType="variant">
      <vt:variant>
        <vt:i4>2031670</vt:i4>
      </vt:variant>
      <vt:variant>
        <vt:i4>98</vt:i4>
      </vt:variant>
      <vt:variant>
        <vt:i4>0</vt:i4>
      </vt:variant>
      <vt:variant>
        <vt:i4>5</vt:i4>
      </vt:variant>
      <vt:variant>
        <vt:lpwstr/>
      </vt:variant>
      <vt:variant>
        <vt:lpwstr>_Toc150238473</vt:lpwstr>
      </vt:variant>
      <vt:variant>
        <vt:i4>2031670</vt:i4>
      </vt:variant>
      <vt:variant>
        <vt:i4>92</vt:i4>
      </vt:variant>
      <vt:variant>
        <vt:i4>0</vt:i4>
      </vt:variant>
      <vt:variant>
        <vt:i4>5</vt:i4>
      </vt:variant>
      <vt:variant>
        <vt:lpwstr/>
      </vt:variant>
      <vt:variant>
        <vt:lpwstr>_Toc150238472</vt:lpwstr>
      </vt:variant>
      <vt:variant>
        <vt:i4>2031670</vt:i4>
      </vt:variant>
      <vt:variant>
        <vt:i4>86</vt:i4>
      </vt:variant>
      <vt:variant>
        <vt:i4>0</vt:i4>
      </vt:variant>
      <vt:variant>
        <vt:i4>5</vt:i4>
      </vt:variant>
      <vt:variant>
        <vt:lpwstr/>
      </vt:variant>
      <vt:variant>
        <vt:lpwstr>_Toc150238471</vt:lpwstr>
      </vt:variant>
      <vt:variant>
        <vt:i4>2031670</vt:i4>
      </vt:variant>
      <vt:variant>
        <vt:i4>80</vt:i4>
      </vt:variant>
      <vt:variant>
        <vt:i4>0</vt:i4>
      </vt:variant>
      <vt:variant>
        <vt:i4>5</vt:i4>
      </vt:variant>
      <vt:variant>
        <vt:lpwstr/>
      </vt:variant>
      <vt:variant>
        <vt:lpwstr>_Toc150238470</vt:lpwstr>
      </vt:variant>
      <vt:variant>
        <vt:i4>1966134</vt:i4>
      </vt:variant>
      <vt:variant>
        <vt:i4>74</vt:i4>
      </vt:variant>
      <vt:variant>
        <vt:i4>0</vt:i4>
      </vt:variant>
      <vt:variant>
        <vt:i4>5</vt:i4>
      </vt:variant>
      <vt:variant>
        <vt:lpwstr/>
      </vt:variant>
      <vt:variant>
        <vt:lpwstr>_Toc150238469</vt:lpwstr>
      </vt:variant>
      <vt:variant>
        <vt:i4>1966134</vt:i4>
      </vt:variant>
      <vt:variant>
        <vt:i4>68</vt:i4>
      </vt:variant>
      <vt:variant>
        <vt:i4>0</vt:i4>
      </vt:variant>
      <vt:variant>
        <vt:i4>5</vt:i4>
      </vt:variant>
      <vt:variant>
        <vt:lpwstr/>
      </vt:variant>
      <vt:variant>
        <vt:lpwstr>_Toc150238468</vt:lpwstr>
      </vt:variant>
      <vt:variant>
        <vt:i4>1966134</vt:i4>
      </vt:variant>
      <vt:variant>
        <vt:i4>62</vt:i4>
      </vt:variant>
      <vt:variant>
        <vt:i4>0</vt:i4>
      </vt:variant>
      <vt:variant>
        <vt:i4>5</vt:i4>
      </vt:variant>
      <vt:variant>
        <vt:lpwstr/>
      </vt:variant>
      <vt:variant>
        <vt:lpwstr>_Toc150238467</vt:lpwstr>
      </vt:variant>
      <vt:variant>
        <vt:i4>1966134</vt:i4>
      </vt:variant>
      <vt:variant>
        <vt:i4>56</vt:i4>
      </vt:variant>
      <vt:variant>
        <vt:i4>0</vt:i4>
      </vt:variant>
      <vt:variant>
        <vt:i4>5</vt:i4>
      </vt:variant>
      <vt:variant>
        <vt:lpwstr/>
      </vt:variant>
      <vt:variant>
        <vt:lpwstr>_Toc150238466</vt:lpwstr>
      </vt:variant>
      <vt:variant>
        <vt:i4>1966134</vt:i4>
      </vt:variant>
      <vt:variant>
        <vt:i4>50</vt:i4>
      </vt:variant>
      <vt:variant>
        <vt:i4>0</vt:i4>
      </vt:variant>
      <vt:variant>
        <vt:i4>5</vt:i4>
      </vt:variant>
      <vt:variant>
        <vt:lpwstr/>
      </vt:variant>
      <vt:variant>
        <vt:lpwstr>_Toc150238465</vt:lpwstr>
      </vt:variant>
      <vt:variant>
        <vt:i4>1966134</vt:i4>
      </vt:variant>
      <vt:variant>
        <vt:i4>44</vt:i4>
      </vt:variant>
      <vt:variant>
        <vt:i4>0</vt:i4>
      </vt:variant>
      <vt:variant>
        <vt:i4>5</vt:i4>
      </vt:variant>
      <vt:variant>
        <vt:lpwstr/>
      </vt:variant>
      <vt:variant>
        <vt:lpwstr>_Toc150238464</vt:lpwstr>
      </vt:variant>
      <vt:variant>
        <vt:i4>1966134</vt:i4>
      </vt:variant>
      <vt:variant>
        <vt:i4>38</vt:i4>
      </vt:variant>
      <vt:variant>
        <vt:i4>0</vt:i4>
      </vt:variant>
      <vt:variant>
        <vt:i4>5</vt:i4>
      </vt:variant>
      <vt:variant>
        <vt:lpwstr/>
      </vt:variant>
      <vt:variant>
        <vt:lpwstr>_Toc150238463</vt:lpwstr>
      </vt:variant>
      <vt:variant>
        <vt:i4>1966134</vt:i4>
      </vt:variant>
      <vt:variant>
        <vt:i4>32</vt:i4>
      </vt:variant>
      <vt:variant>
        <vt:i4>0</vt:i4>
      </vt:variant>
      <vt:variant>
        <vt:i4>5</vt:i4>
      </vt:variant>
      <vt:variant>
        <vt:lpwstr/>
      </vt:variant>
      <vt:variant>
        <vt:lpwstr>_Toc150238462</vt:lpwstr>
      </vt:variant>
      <vt:variant>
        <vt:i4>1966134</vt:i4>
      </vt:variant>
      <vt:variant>
        <vt:i4>26</vt:i4>
      </vt:variant>
      <vt:variant>
        <vt:i4>0</vt:i4>
      </vt:variant>
      <vt:variant>
        <vt:i4>5</vt:i4>
      </vt:variant>
      <vt:variant>
        <vt:lpwstr/>
      </vt:variant>
      <vt:variant>
        <vt:lpwstr>_Toc150238461</vt:lpwstr>
      </vt:variant>
      <vt:variant>
        <vt:i4>1966134</vt:i4>
      </vt:variant>
      <vt:variant>
        <vt:i4>20</vt:i4>
      </vt:variant>
      <vt:variant>
        <vt:i4>0</vt:i4>
      </vt:variant>
      <vt:variant>
        <vt:i4>5</vt:i4>
      </vt:variant>
      <vt:variant>
        <vt:lpwstr/>
      </vt:variant>
      <vt:variant>
        <vt:lpwstr>_Toc150238460</vt:lpwstr>
      </vt:variant>
      <vt:variant>
        <vt:i4>1900598</vt:i4>
      </vt:variant>
      <vt:variant>
        <vt:i4>14</vt:i4>
      </vt:variant>
      <vt:variant>
        <vt:i4>0</vt:i4>
      </vt:variant>
      <vt:variant>
        <vt:i4>5</vt:i4>
      </vt:variant>
      <vt:variant>
        <vt:lpwstr/>
      </vt:variant>
      <vt:variant>
        <vt:lpwstr>_Toc150238459</vt:lpwstr>
      </vt:variant>
      <vt:variant>
        <vt:i4>1900598</vt:i4>
      </vt:variant>
      <vt:variant>
        <vt:i4>8</vt:i4>
      </vt:variant>
      <vt:variant>
        <vt:i4>0</vt:i4>
      </vt:variant>
      <vt:variant>
        <vt:i4>5</vt:i4>
      </vt:variant>
      <vt:variant>
        <vt:lpwstr/>
      </vt:variant>
      <vt:variant>
        <vt:lpwstr>_Toc150238458</vt:lpwstr>
      </vt:variant>
      <vt:variant>
        <vt:i4>1900598</vt:i4>
      </vt:variant>
      <vt:variant>
        <vt:i4>2</vt:i4>
      </vt:variant>
      <vt:variant>
        <vt:i4>0</vt:i4>
      </vt:variant>
      <vt:variant>
        <vt:i4>5</vt:i4>
      </vt:variant>
      <vt:variant>
        <vt:lpwstr/>
      </vt:variant>
      <vt:variant>
        <vt:lpwstr>_Toc150238457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and Toolkit for New Qualification Development</dc:title>
  <dc:subject/>
  <dc:creator>(HEIW)</dc:creator>
  <cp:keywords/>
  <dc:description/>
  <cp:lastModifiedBy>Teresa Davies-Elvin (HEIW)</cp:lastModifiedBy>
  <cp:revision>251</cp:revision>
  <dcterms:created xsi:type="dcterms:W3CDTF">2023-09-05T00:45:00Z</dcterms:created>
  <dcterms:modified xsi:type="dcterms:W3CDTF">2025-09-01T14:57:00Z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