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CBD650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299A0A35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5EDADCFF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44CA14EC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4224D4C0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6F81C999" w14:textId="77777777" w:rsidR="00697DDF" w:rsidRDefault="00697DDF" w:rsidP="00C47F41">
      <w:pPr>
        <w:jc w:val="center"/>
        <w:rPr>
          <w:b/>
          <w:bCs/>
          <w:sz w:val="36"/>
          <w:szCs w:val="36"/>
          <w:u w:val="single"/>
        </w:rPr>
      </w:pPr>
    </w:p>
    <w:p w14:paraId="7D7446CF" w14:textId="1404EE4E" w:rsidR="00C47F41" w:rsidRPr="0064788B" w:rsidRDefault="007F6796" w:rsidP="00C47F41">
      <w:pPr>
        <w:jc w:val="center"/>
        <w:rPr>
          <w:b/>
          <w:bCs/>
          <w:sz w:val="44"/>
          <w:szCs w:val="44"/>
          <w:u w:val="single"/>
        </w:rPr>
      </w:pPr>
      <w:r>
        <w:rPr>
          <w:b/>
          <w:bCs/>
          <w:sz w:val="44"/>
          <w:szCs w:val="44"/>
          <w:u w:val="single"/>
        </w:rPr>
        <w:t xml:space="preserve">WELSH APPRENTICESHIP FRAMEWORK FOR </w:t>
      </w:r>
      <w:r w:rsidR="005D7066">
        <w:rPr>
          <w:b/>
          <w:bCs/>
          <w:sz w:val="44"/>
          <w:szCs w:val="44"/>
          <w:u w:val="single"/>
        </w:rPr>
        <w:t xml:space="preserve">DENTAL </w:t>
      </w:r>
      <w:r w:rsidR="006D27D1">
        <w:rPr>
          <w:b/>
          <w:bCs/>
          <w:sz w:val="44"/>
          <w:szCs w:val="44"/>
          <w:u w:val="single"/>
        </w:rPr>
        <w:t>NURSING</w:t>
      </w:r>
      <w:r w:rsidR="000204B1">
        <w:rPr>
          <w:b/>
          <w:bCs/>
          <w:sz w:val="44"/>
          <w:szCs w:val="44"/>
          <w:u w:val="single"/>
        </w:rPr>
        <w:t xml:space="preserve"> CONSULTATION EVENT</w:t>
      </w:r>
    </w:p>
    <w:p w14:paraId="1F8FB357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1FF2EC15" w14:textId="0260AC19" w:rsidR="00C47F41" w:rsidRPr="0064788B" w:rsidRDefault="00637D26" w:rsidP="00637D26">
      <w:pPr>
        <w:jc w:val="center"/>
        <w:rPr>
          <w:b/>
          <w:bCs/>
          <w:sz w:val="36"/>
          <w:szCs w:val="36"/>
        </w:rPr>
      </w:pPr>
      <w:r w:rsidRPr="0064788B">
        <w:rPr>
          <w:b/>
          <w:bCs/>
          <w:sz w:val="36"/>
          <w:szCs w:val="36"/>
        </w:rPr>
        <w:t>TECHNICAL CONSULTATION SUMMARY DOCUMENT</w:t>
      </w:r>
      <w:r w:rsidR="002A348E" w:rsidRPr="0064788B">
        <w:rPr>
          <w:b/>
          <w:bCs/>
          <w:sz w:val="36"/>
          <w:szCs w:val="36"/>
        </w:rPr>
        <w:t xml:space="preserve"> </w:t>
      </w:r>
      <w:r w:rsidR="00C47F41" w:rsidRPr="0064788B">
        <w:rPr>
          <w:b/>
          <w:bCs/>
          <w:sz w:val="36"/>
          <w:szCs w:val="36"/>
        </w:rPr>
        <w:br/>
      </w:r>
      <w:r w:rsidR="006D27D1">
        <w:rPr>
          <w:b/>
          <w:bCs/>
          <w:sz w:val="36"/>
          <w:szCs w:val="36"/>
        </w:rPr>
        <w:t>August</w:t>
      </w:r>
      <w:r w:rsidR="005D7066">
        <w:rPr>
          <w:b/>
          <w:bCs/>
          <w:sz w:val="36"/>
          <w:szCs w:val="36"/>
        </w:rPr>
        <w:t xml:space="preserve"> 2025</w:t>
      </w:r>
    </w:p>
    <w:p w14:paraId="7D2109CB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2BF2ADC" w14:textId="4A8DAF45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60087C2" w14:textId="7D61E71A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25D1389" w14:textId="7C201AEC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67280A0" w14:textId="07FBE826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460ECAA1" w14:textId="3889D24B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1643611F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03D54F7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2524FC21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0CDBDFBB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52F60A8E" w14:textId="77777777" w:rsidR="00697DDF" w:rsidRDefault="00697DDF" w:rsidP="00637D26">
      <w:pPr>
        <w:jc w:val="center"/>
        <w:rPr>
          <w:b/>
          <w:bCs/>
          <w:sz w:val="32"/>
          <w:szCs w:val="32"/>
        </w:rPr>
      </w:pPr>
    </w:p>
    <w:p w14:paraId="0596B073" w14:textId="32A9CB57" w:rsidR="00740388" w:rsidRDefault="00740388" w:rsidP="009B4D0B">
      <w:pPr>
        <w:pStyle w:val="CommentText"/>
        <w:rPr>
          <w:sz w:val="24"/>
          <w:szCs w:val="24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GB"/>
        </w:rPr>
        <w:id w:val="-1003510555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873F1B2" w14:textId="5F7C67A8" w:rsidR="00F573D3" w:rsidRDefault="00F573D3">
          <w:pPr>
            <w:pStyle w:val="TOCHeading"/>
            <w:rPr>
              <w:rFonts w:asciiTheme="minorHAnsi" w:hAnsiTheme="minorHAnsi" w:cstheme="minorHAnsi"/>
              <w:b/>
              <w:bCs/>
              <w:color w:val="auto"/>
            </w:rPr>
          </w:pPr>
          <w:r w:rsidRPr="00FF79E1">
            <w:rPr>
              <w:rFonts w:asciiTheme="minorHAnsi" w:hAnsiTheme="minorHAnsi" w:cstheme="minorHAnsi"/>
              <w:b/>
              <w:bCs/>
              <w:color w:val="auto"/>
            </w:rPr>
            <w:t>C</w:t>
          </w:r>
          <w:r w:rsidR="00740388">
            <w:rPr>
              <w:rFonts w:asciiTheme="minorHAnsi" w:hAnsiTheme="minorHAnsi" w:cstheme="minorHAnsi"/>
              <w:b/>
              <w:bCs/>
              <w:color w:val="auto"/>
            </w:rPr>
            <w:t>ONTENTS</w:t>
          </w:r>
        </w:p>
        <w:p w14:paraId="497FE851" w14:textId="77777777" w:rsidR="00740388" w:rsidRPr="00740388" w:rsidRDefault="00740388" w:rsidP="00740388">
          <w:pPr>
            <w:rPr>
              <w:lang w:val="en-US"/>
            </w:rPr>
          </w:pPr>
        </w:p>
        <w:p w14:paraId="5D502F21" w14:textId="46F4C0BB" w:rsidR="008108C7" w:rsidRDefault="00F573D3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06400573" w:history="1">
            <w:r w:rsidR="008108C7" w:rsidRPr="00D032CB">
              <w:rPr>
                <w:rStyle w:val="Hyperlink"/>
                <w:rFonts w:cstheme="minorHAnsi"/>
                <w:b/>
                <w:bCs/>
                <w:noProof/>
              </w:rPr>
              <w:t>INTRODUCTION</w:t>
            </w:r>
            <w:r w:rsidR="008108C7">
              <w:rPr>
                <w:noProof/>
                <w:webHidden/>
              </w:rPr>
              <w:tab/>
            </w:r>
            <w:r w:rsidR="008108C7">
              <w:rPr>
                <w:noProof/>
                <w:webHidden/>
              </w:rPr>
              <w:fldChar w:fldCharType="begin"/>
            </w:r>
            <w:r w:rsidR="008108C7">
              <w:rPr>
                <w:noProof/>
                <w:webHidden/>
              </w:rPr>
              <w:instrText xml:space="preserve"> PAGEREF _Toc206400573 \h </w:instrText>
            </w:r>
            <w:r w:rsidR="008108C7">
              <w:rPr>
                <w:noProof/>
                <w:webHidden/>
              </w:rPr>
            </w:r>
            <w:r w:rsidR="008108C7">
              <w:rPr>
                <w:noProof/>
                <w:webHidden/>
              </w:rPr>
              <w:fldChar w:fldCharType="separate"/>
            </w:r>
            <w:r w:rsidR="008108C7">
              <w:rPr>
                <w:noProof/>
                <w:webHidden/>
              </w:rPr>
              <w:t>3</w:t>
            </w:r>
            <w:r w:rsidR="008108C7">
              <w:rPr>
                <w:noProof/>
                <w:webHidden/>
              </w:rPr>
              <w:fldChar w:fldCharType="end"/>
            </w:r>
          </w:hyperlink>
        </w:p>
        <w:p w14:paraId="682CEA37" w14:textId="3507BE13" w:rsidR="008108C7" w:rsidRDefault="008108C7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206400574" w:history="1">
            <w:r w:rsidRPr="00D032CB">
              <w:rPr>
                <w:rStyle w:val="Hyperlink"/>
                <w:rFonts w:ascii="Calibri" w:hAnsi="Calibri" w:cs="Calibri"/>
                <w:b/>
                <w:bCs/>
                <w:noProof/>
              </w:rPr>
              <w:t>FEEDBACK SUMMARY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_Toc206400574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222908" w14:textId="5CA6B09B" w:rsidR="008108C7" w:rsidRDefault="008108C7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206400575" w:history="1">
            <w:r w:rsidRPr="00D032CB">
              <w:rPr>
                <w:rStyle w:val="Hyperlink"/>
                <w:rFonts w:ascii="Calibri" w:hAnsi="Calibri" w:cs="Calibri"/>
                <w:b/>
                <w:bCs/>
                <w:noProof/>
              </w:rPr>
              <w:t>ENTRY REQUIREMENTS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_Toc206400575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8CE4B6" w14:textId="71AB0F54" w:rsidR="008108C7" w:rsidRDefault="008108C7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206400576" w:history="1">
            <w:r w:rsidRPr="00D032CB">
              <w:rPr>
                <w:rStyle w:val="Hyperlink"/>
                <w:rFonts w:cstheme="minorHAnsi"/>
                <w:b/>
                <w:bCs/>
                <w:noProof/>
              </w:rPr>
              <w:t>ESSENTIAL SKILLS WALES PATHWAYS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_Toc206400576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2ED48F" w14:textId="759ED431" w:rsidR="008108C7" w:rsidRDefault="008108C7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206400577" w:history="1">
            <w:r w:rsidRPr="00D032CB">
              <w:rPr>
                <w:rStyle w:val="Hyperlink"/>
                <w:rFonts w:ascii="Calibri" w:hAnsi="Calibri" w:cs="Calibri"/>
                <w:b/>
                <w:bCs/>
                <w:noProof/>
              </w:rPr>
              <w:t>LEVEL 3 QUALIFICATIONS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_Toc206400577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9D65DD" w14:textId="3D8B91C4" w:rsidR="008108C7" w:rsidRDefault="008108C7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206400578" w:history="1">
            <w:r w:rsidRPr="00D032CB">
              <w:rPr>
                <w:rStyle w:val="Hyperlink"/>
                <w:rFonts w:ascii="Calibri" w:hAnsi="Calibri" w:cs="Calibri"/>
                <w:b/>
                <w:bCs/>
                <w:noProof/>
              </w:rPr>
              <w:t>GENERAL QUESTIONS/COMMENTS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_Toc206400578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59A921" w14:textId="475DBE1C" w:rsidR="008108C7" w:rsidRDefault="008108C7">
          <w:pPr>
            <w:pStyle w:val="TOC1"/>
            <w:tabs>
              <w:tab w:val="right" w:leader="dot" w:pos="9016"/>
            </w:tabs>
            <w:rPr>
              <w:rFonts w:cstheme="minorBidi"/>
              <w:noProof/>
              <w:kern w:val="2"/>
              <w:sz w:val="24"/>
              <w:szCs w:val="24"/>
              <w:lang w:val="en-GB" w:eastAsia="en-GB"/>
              <w14:ligatures w14:val="standardContextual"/>
            </w:rPr>
          </w:pPr>
          <w:hyperlink w:anchor="_Toc206400579" w:history="1">
            <w:r w:rsidRPr="00D032CB">
              <w:rPr>
                <w:rStyle w:val="Hyperlink"/>
                <w:rFonts w:ascii="Calibri" w:hAnsi="Calibri" w:cs="Calibri"/>
                <w:b/>
                <w:bCs/>
                <w:noProof/>
              </w:rPr>
              <w:t>APPENDIX 1 – DEMOGRAPHIC DATA FROM ONLINE CONSULTATION SURVEY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_Toc206400579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0C0545" w14:textId="15BA024D" w:rsidR="00F573D3" w:rsidRDefault="00F573D3">
          <w:r>
            <w:rPr>
              <w:b/>
              <w:bCs/>
              <w:noProof/>
            </w:rPr>
            <w:fldChar w:fldCharType="end"/>
          </w:r>
        </w:p>
      </w:sdtContent>
    </w:sdt>
    <w:p w14:paraId="2C8E272B" w14:textId="77777777" w:rsidR="004D4F95" w:rsidRDefault="004D4F95" w:rsidP="009B4D0B">
      <w:pPr>
        <w:pStyle w:val="CommentText"/>
        <w:rPr>
          <w:sz w:val="24"/>
          <w:szCs w:val="24"/>
        </w:rPr>
      </w:pPr>
    </w:p>
    <w:p w14:paraId="5B1CFF0E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353055AC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50758ED4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7D17D8AB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12D56D58" w14:textId="77777777" w:rsidR="00740388" w:rsidRDefault="00740388" w:rsidP="009B4D0B">
      <w:pPr>
        <w:pStyle w:val="CommentText"/>
        <w:rPr>
          <w:sz w:val="24"/>
          <w:szCs w:val="24"/>
        </w:rPr>
      </w:pPr>
    </w:p>
    <w:p w14:paraId="3A5EEAAF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42E10FC0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13029A49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07D06CFA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24A9B9DF" w14:textId="77777777" w:rsidR="001A4882" w:rsidRDefault="001A4882" w:rsidP="009B4D0B">
      <w:pPr>
        <w:pStyle w:val="CommentText"/>
        <w:rPr>
          <w:sz w:val="24"/>
          <w:szCs w:val="24"/>
        </w:rPr>
      </w:pPr>
    </w:p>
    <w:p w14:paraId="6DEEFEC5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0C2DE954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76D2463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1E3DBB35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01DD6E3D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9C144BE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7B29882C" w14:textId="77777777" w:rsidR="0060733E" w:rsidRDefault="0060733E" w:rsidP="009B4D0B">
      <w:pPr>
        <w:pStyle w:val="CommentText"/>
        <w:rPr>
          <w:sz w:val="24"/>
          <w:szCs w:val="24"/>
        </w:rPr>
      </w:pPr>
    </w:p>
    <w:p w14:paraId="5FFF3367" w14:textId="6DBF8A10" w:rsidR="006D27D1" w:rsidRDefault="006D27D1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1DA48C65" w14:textId="17CE08C4" w:rsidR="00C47F41" w:rsidRDefault="00C47F41" w:rsidP="00F573D3">
      <w:pPr>
        <w:pStyle w:val="Heading1"/>
        <w:rPr>
          <w:rFonts w:asciiTheme="minorHAnsi" w:hAnsiTheme="minorHAnsi" w:cstheme="minorHAnsi"/>
          <w:b/>
          <w:bCs/>
          <w:color w:val="auto"/>
        </w:rPr>
      </w:pPr>
      <w:bookmarkStart w:id="0" w:name="_Toc206400573"/>
      <w:r w:rsidRPr="00AF5334">
        <w:rPr>
          <w:rFonts w:asciiTheme="minorHAnsi" w:hAnsiTheme="minorHAnsi" w:cstheme="minorHAnsi"/>
          <w:b/>
          <w:bCs/>
          <w:color w:val="auto"/>
        </w:rPr>
        <w:lastRenderedPageBreak/>
        <w:t>INTRODUCTION</w:t>
      </w:r>
      <w:bookmarkEnd w:id="0"/>
    </w:p>
    <w:p w14:paraId="13AC136E" w14:textId="64CA730D" w:rsidR="00753F1C" w:rsidRPr="00753F1C" w:rsidRDefault="00753F1C" w:rsidP="00753F1C">
      <w:pPr>
        <w:rPr>
          <w:rFonts w:eastAsiaTheme="minorEastAsia"/>
          <w:sz w:val="24"/>
          <w:szCs w:val="24"/>
        </w:rPr>
      </w:pPr>
      <w:r w:rsidRPr="00753F1C">
        <w:rPr>
          <w:rFonts w:eastAsiaTheme="minorEastAsia"/>
          <w:sz w:val="24"/>
          <w:szCs w:val="24"/>
        </w:rPr>
        <w:t xml:space="preserve">HEIW, as the Development Partner for the Healthcare Apprenticeships, has been leading on a review of the </w:t>
      </w:r>
      <w:r w:rsidR="00943A8E">
        <w:rPr>
          <w:rFonts w:eastAsiaTheme="minorEastAsia"/>
          <w:sz w:val="24"/>
          <w:szCs w:val="24"/>
        </w:rPr>
        <w:t>Dental</w:t>
      </w:r>
      <w:r w:rsidR="006D27D1">
        <w:rPr>
          <w:rFonts w:eastAsiaTheme="minorEastAsia"/>
          <w:sz w:val="24"/>
          <w:szCs w:val="24"/>
        </w:rPr>
        <w:t xml:space="preserve"> Nursing</w:t>
      </w:r>
      <w:r w:rsidRPr="00753F1C">
        <w:rPr>
          <w:rFonts w:eastAsiaTheme="minorEastAsia"/>
          <w:sz w:val="24"/>
          <w:szCs w:val="24"/>
        </w:rPr>
        <w:t xml:space="preserve"> Apprenticeship Pathway.  A Steering Group was established to oversee this work with membership from HEIW, NHS Wales, Education and Training Providers, Welsh Government, Qualifications Wales and the Independent Sector.</w:t>
      </w:r>
    </w:p>
    <w:p w14:paraId="7856B462" w14:textId="64333259" w:rsidR="00753F1C" w:rsidRDefault="004A7E96" w:rsidP="00753F1C">
      <w:pPr>
        <w:rPr>
          <w:rFonts w:eastAsiaTheme="minorEastAsia"/>
          <w:sz w:val="24"/>
          <w:szCs w:val="24"/>
        </w:rPr>
      </w:pPr>
      <w:r w:rsidRPr="004A7E96">
        <w:rPr>
          <w:rFonts w:eastAsiaTheme="minorEastAsia"/>
          <w:sz w:val="24"/>
          <w:szCs w:val="24"/>
        </w:rPr>
        <w:t xml:space="preserve">The proposal in this reviewed </w:t>
      </w:r>
      <w:r w:rsidR="001400C6">
        <w:rPr>
          <w:rFonts w:eastAsiaTheme="minorEastAsia"/>
          <w:sz w:val="24"/>
          <w:szCs w:val="24"/>
        </w:rPr>
        <w:t>framework</w:t>
      </w:r>
      <w:r w:rsidRPr="004A7E96">
        <w:rPr>
          <w:rFonts w:eastAsiaTheme="minorEastAsia"/>
          <w:sz w:val="24"/>
          <w:szCs w:val="24"/>
        </w:rPr>
        <w:t xml:space="preserve"> is to </w:t>
      </w:r>
      <w:r w:rsidR="001400C6">
        <w:rPr>
          <w:rFonts w:eastAsiaTheme="minorEastAsia"/>
          <w:sz w:val="24"/>
          <w:szCs w:val="24"/>
        </w:rPr>
        <w:t xml:space="preserve">ensure the qualifications within the framework, entry onto the framework and progression from the framework are </w:t>
      </w:r>
      <w:r w:rsidR="00847605">
        <w:rPr>
          <w:rFonts w:eastAsiaTheme="minorEastAsia"/>
          <w:sz w:val="24"/>
          <w:szCs w:val="24"/>
        </w:rPr>
        <w:t>relevant and up to date for a</w:t>
      </w:r>
      <w:r w:rsidRPr="004A7E96">
        <w:rPr>
          <w:rFonts w:eastAsiaTheme="minorEastAsia"/>
          <w:sz w:val="24"/>
          <w:szCs w:val="24"/>
        </w:rPr>
        <w:t>pprentices within this specialist area of work.</w:t>
      </w:r>
    </w:p>
    <w:p w14:paraId="6AF7D944" w14:textId="77777777" w:rsidR="00183ED7" w:rsidRDefault="00183ED7" w:rsidP="00753F1C">
      <w:pPr>
        <w:rPr>
          <w:rFonts w:eastAsiaTheme="minorEastAsia"/>
          <w:sz w:val="24"/>
          <w:szCs w:val="24"/>
        </w:rPr>
      </w:pPr>
    </w:p>
    <w:p w14:paraId="4422C5C8" w14:textId="1869C747" w:rsidR="00FD6562" w:rsidRDefault="00FD6562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1" w:name="_Toc206400574"/>
      <w:r w:rsidRPr="00AF5334">
        <w:rPr>
          <w:rFonts w:ascii="Calibri" w:hAnsi="Calibri" w:cs="Calibri"/>
          <w:b/>
          <w:bCs/>
          <w:color w:val="auto"/>
        </w:rPr>
        <w:t>FEEDBACK SUMMARY</w:t>
      </w:r>
      <w:bookmarkEnd w:id="1"/>
    </w:p>
    <w:p w14:paraId="3DEA7563" w14:textId="27CFAFE6" w:rsidR="009E6E0F" w:rsidRDefault="00D1417D" w:rsidP="00387666">
      <w:pPr>
        <w:rPr>
          <w:sz w:val="24"/>
          <w:szCs w:val="24"/>
        </w:rPr>
      </w:pPr>
      <w:r>
        <w:rPr>
          <w:sz w:val="24"/>
          <w:szCs w:val="24"/>
        </w:rPr>
        <w:t>All comments and feedback received during the consultation period via consultation response</w:t>
      </w:r>
      <w:r w:rsidR="00303FD0">
        <w:rPr>
          <w:sz w:val="24"/>
          <w:szCs w:val="24"/>
        </w:rPr>
        <w:t xml:space="preserve">s </w:t>
      </w:r>
      <w:r w:rsidR="006A4F46">
        <w:rPr>
          <w:sz w:val="24"/>
          <w:szCs w:val="24"/>
        </w:rPr>
        <w:t>ha</w:t>
      </w:r>
      <w:r w:rsidR="00303FD0">
        <w:rPr>
          <w:sz w:val="24"/>
          <w:szCs w:val="24"/>
        </w:rPr>
        <w:t>ve</w:t>
      </w:r>
      <w:r w:rsidR="006A4F46">
        <w:rPr>
          <w:sz w:val="24"/>
          <w:szCs w:val="24"/>
        </w:rPr>
        <w:t xml:space="preserve"> been</w:t>
      </w:r>
      <w:r>
        <w:rPr>
          <w:sz w:val="24"/>
          <w:szCs w:val="24"/>
        </w:rPr>
        <w:t xml:space="preserve"> considered within the feedback. In addition to asking respondents to respond via multiple choice questions, we have also given respondents the opportunity to give their views via free-text commentary to ensure we are able to gather high-quality and in-depth feedback that will help to shape the final plan. </w:t>
      </w:r>
      <w:r w:rsidR="005D3BDE">
        <w:rPr>
          <w:sz w:val="24"/>
          <w:szCs w:val="24"/>
        </w:rPr>
        <w:t>A</w:t>
      </w:r>
      <w:r w:rsidR="005005F8">
        <w:rPr>
          <w:sz w:val="24"/>
          <w:szCs w:val="24"/>
        </w:rPr>
        <w:t xml:space="preserve"> breakdown of the demographic data can be found in </w:t>
      </w:r>
      <w:r w:rsidR="005005F8" w:rsidRPr="007914E7">
        <w:rPr>
          <w:sz w:val="24"/>
          <w:szCs w:val="24"/>
        </w:rPr>
        <w:t xml:space="preserve">Appendix </w:t>
      </w:r>
      <w:r w:rsidR="007914E7">
        <w:rPr>
          <w:sz w:val="24"/>
          <w:szCs w:val="24"/>
        </w:rPr>
        <w:t>1</w:t>
      </w:r>
      <w:r w:rsidR="005005F8">
        <w:rPr>
          <w:sz w:val="24"/>
          <w:szCs w:val="24"/>
        </w:rPr>
        <w:t xml:space="preserve">. </w:t>
      </w:r>
    </w:p>
    <w:p w14:paraId="2A8A9E0A" w14:textId="5E8ACDC3" w:rsidR="00D1417D" w:rsidRDefault="00D1417D" w:rsidP="00387666">
      <w:pPr>
        <w:rPr>
          <w:sz w:val="24"/>
          <w:szCs w:val="24"/>
        </w:rPr>
      </w:pPr>
      <w:r>
        <w:rPr>
          <w:sz w:val="24"/>
          <w:szCs w:val="24"/>
        </w:rPr>
        <w:t xml:space="preserve">It is important to note that </w:t>
      </w:r>
      <w:r w:rsidR="00FA5DEF">
        <w:rPr>
          <w:sz w:val="24"/>
          <w:szCs w:val="24"/>
        </w:rPr>
        <w:t>the</w:t>
      </w:r>
      <w:r>
        <w:rPr>
          <w:sz w:val="24"/>
          <w:szCs w:val="24"/>
        </w:rPr>
        <w:t xml:space="preserve"> online responses came from individuals giving personal response. </w:t>
      </w:r>
      <w:r w:rsidR="000A7CB3" w:rsidRPr="00D1417D">
        <w:rPr>
          <w:sz w:val="24"/>
          <w:szCs w:val="24"/>
        </w:rPr>
        <w:t>For</w:t>
      </w:r>
      <w:r w:rsidRPr="00D1417D">
        <w:rPr>
          <w:sz w:val="24"/>
          <w:szCs w:val="24"/>
        </w:rPr>
        <w:t xml:space="preserve"> this paper we have considered them as each representing one respondent as we think all views are equally vali</w:t>
      </w:r>
      <w:r w:rsidR="00D6351E">
        <w:rPr>
          <w:sz w:val="24"/>
          <w:szCs w:val="24"/>
        </w:rPr>
        <w:t xml:space="preserve">d and will be considered in the final version of the </w:t>
      </w:r>
      <w:r w:rsidR="00FA5DEF">
        <w:rPr>
          <w:sz w:val="24"/>
          <w:szCs w:val="24"/>
        </w:rPr>
        <w:t>u</w:t>
      </w:r>
      <w:r w:rsidR="00D6351E">
        <w:rPr>
          <w:sz w:val="24"/>
          <w:szCs w:val="24"/>
        </w:rPr>
        <w:t>nits</w:t>
      </w:r>
      <w:r>
        <w:rPr>
          <w:sz w:val="24"/>
          <w:szCs w:val="24"/>
        </w:rPr>
        <w:t>.</w:t>
      </w:r>
    </w:p>
    <w:p w14:paraId="6E7183AF" w14:textId="77777777" w:rsidR="006D1342" w:rsidRDefault="006D1342" w:rsidP="001E0708">
      <w:pPr>
        <w:rPr>
          <w:sz w:val="24"/>
          <w:szCs w:val="24"/>
        </w:rPr>
      </w:pPr>
    </w:p>
    <w:p w14:paraId="2A021FD6" w14:textId="2F5A18ED" w:rsidR="004365E5" w:rsidRPr="007914E7" w:rsidRDefault="00BC2696" w:rsidP="007914E7">
      <w:pPr>
        <w:pStyle w:val="Heading1"/>
        <w:rPr>
          <w:rFonts w:ascii="Calibri" w:hAnsi="Calibri" w:cs="Calibri"/>
          <w:b/>
          <w:bCs/>
          <w:color w:val="auto"/>
          <w:sz w:val="24"/>
          <w:szCs w:val="24"/>
        </w:rPr>
      </w:pPr>
      <w:bookmarkStart w:id="2" w:name="_Toc206400575"/>
      <w:r>
        <w:rPr>
          <w:rFonts w:ascii="Calibri" w:hAnsi="Calibri" w:cs="Calibri"/>
          <w:b/>
          <w:bCs/>
          <w:color w:val="auto"/>
        </w:rPr>
        <w:t>ENTRY REQUIREMENTS</w:t>
      </w:r>
      <w:bookmarkEnd w:id="2"/>
      <w:r>
        <w:rPr>
          <w:rFonts w:ascii="Calibri" w:hAnsi="Calibri" w:cs="Calibri"/>
          <w:b/>
          <w:bCs/>
          <w:color w:val="auto"/>
        </w:rPr>
        <w:t xml:space="preserve"> </w:t>
      </w:r>
    </w:p>
    <w:p w14:paraId="0D122206" w14:textId="29FAE4E8" w:rsidR="004E15AF" w:rsidRDefault="003531BD" w:rsidP="00B8285E">
      <w:pPr>
        <w:rPr>
          <w:sz w:val="24"/>
          <w:szCs w:val="24"/>
        </w:rPr>
      </w:pPr>
      <w:r>
        <w:rPr>
          <w:sz w:val="24"/>
          <w:szCs w:val="24"/>
        </w:rPr>
        <w:t>67</w:t>
      </w:r>
      <w:r w:rsidR="00287EF2">
        <w:rPr>
          <w:sz w:val="24"/>
          <w:szCs w:val="24"/>
        </w:rPr>
        <w:t>% of respondents agreed that the entry requirements were accurate for entering the apprenticeship framework</w:t>
      </w:r>
      <w:r w:rsidR="006C4C1E">
        <w:rPr>
          <w:sz w:val="24"/>
          <w:szCs w:val="24"/>
        </w:rPr>
        <w:t>.</w:t>
      </w:r>
    </w:p>
    <w:p w14:paraId="7B0C7983" w14:textId="18CB6E50" w:rsidR="0060733E" w:rsidRDefault="00E67982" w:rsidP="00B8285E">
      <w:pPr>
        <w:rPr>
          <w:sz w:val="24"/>
          <w:szCs w:val="24"/>
        </w:rPr>
      </w:pPr>
      <w:r w:rsidRPr="00E67982">
        <w:rPr>
          <w:noProof/>
          <w:sz w:val="24"/>
          <w:szCs w:val="24"/>
        </w:rPr>
        <w:drawing>
          <wp:inline distT="0" distB="0" distL="0" distR="0" wp14:anchorId="4F53C2A3" wp14:editId="2B65E5A5">
            <wp:extent cx="5731510" cy="1997075"/>
            <wp:effectExtent l="0" t="0" r="2540" b="3175"/>
            <wp:docPr id="1373369905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3369905" name="Picture 1" descr="A screenshot of a computer&#10;&#10;AI-generated content may be incorrec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97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658599" w14:textId="77777777" w:rsidR="0060733E" w:rsidRDefault="0060733E" w:rsidP="00B8285E">
      <w:pPr>
        <w:rPr>
          <w:sz w:val="24"/>
          <w:szCs w:val="24"/>
        </w:rPr>
      </w:pPr>
    </w:p>
    <w:p w14:paraId="1461CF3A" w14:textId="77777777" w:rsidR="008818BC" w:rsidRDefault="008818BC" w:rsidP="00B8285E">
      <w:pPr>
        <w:rPr>
          <w:sz w:val="24"/>
          <w:szCs w:val="24"/>
        </w:rPr>
      </w:pPr>
    </w:p>
    <w:p w14:paraId="7146D44E" w14:textId="77777777" w:rsidR="008818BC" w:rsidRDefault="008818BC" w:rsidP="00B8285E">
      <w:pPr>
        <w:rPr>
          <w:sz w:val="24"/>
          <w:szCs w:val="24"/>
        </w:rPr>
      </w:pPr>
    </w:p>
    <w:p w14:paraId="214DBFC9" w14:textId="4B0C7AA0" w:rsidR="00E87AFA" w:rsidRDefault="00BC2696" w:rsidP="00F573D3">
      <w:pPr>
        <w:pStyle w:val="Heading1"/>
        <w:rPr>
          <w:rFonts w:asciiTheme="minorHAnsi" w:hAnsiTheme="minorHAnsi" w:cstheme="minorHAnsi"/>
          <w:b/>
          <w:bCs/>
          <w:color w:val="auto"/>
        </w:rPr>
      </w:pPr>
      <w:bookmarkStart w:id="3" w:name="_Toc206400576"/>
      <w:r>
        <w:rPr>
          <w:rFonts w:asciiTheme="minorHAnsi" w:hAnsiTheme="minorHAnsi" w:cstheme="minorHAnsi"/>
          <w:b/>
          <w:bCs/>
          <w:color w:val="auto"/>
        </w:rPr>
        <w:lastRenderedPageBreak/>
        <w:t>ESSENTIAL SKILLS WALES PATHWAY</w:t>
      </w:r>
      <w:r w:rsidR="00490FC5">
        <w:rPr>
          <w:rFonts w:asciiTheme="minorHAnsi" w:hAnsiTheme="minorHAnsi" w:cstheme="minorHAnsi"/>
          <w:b/>
          <w:bCs/>
          <w:color w:val="auto"/>
        </w:rPr>
        <w:t>S</w:t>
      </w:r>
      <w:bookmarkEnd w:id="3"/>
    </w:p>
    <w:p w14:paraId="1F73328E" w14:textId="514AD5E0" w:rsidR="009E6E0F" w:rsidRDefault="00CF6330" w:rsidP="009E6E0F">
      <w:pPr>
        <w:rPr>
          <w:sz w:val="24"/>
          <w:szCs w:val="24"/>
        </w:rPr>
      </w:pPr>
      <w:r>
        <w:rPr>
          <w:b/>
          <w:bCs/>
          <w:sz w:val="24"/>
          <w:szCs w:val="24"/>
        </w:rPr>
        <w:br/>
      </w:r>
      <w:r w:rsidR="00F65569">
        <w:rPr>
          <w:sz w:val="24"/>
          <w:szCs w:val="24"/>
        </w:rPr>
        <w:t>83</w:t>
      </w:r>
      <w:r w:rsidR="00AF6C54">
        <w:rPr>
          <w:sz w:val="24"/>
          <w:szCs w:val="24"/>
        </w:rPr>
        <w:t>% of</w:t>
      </w:r>
      <w:r>
        <w:rPr>
          <w:sz w:val="24"/>
          <w:szCs w:val="24"/>
        </w:rPr>
        <w:t xml:space="preserve"> respondents agreed that Essential Skills Level </w:t>
      </w:r>
      <w:r w:rsidR="00AF6C54">
        <w:rPr>
          <w:sz w:val="24"/>
          <w:szCs w:val="24"/>
        </w:rPr>
        <w:t>2</w:t>
      </w:r>
      <w:r w:rsidR="00F65569">
        <w:rPr>
          <w:sz w:val="24"/>
          <w:szCs w:val="24"/>
        </w:rPr>
        <w:t xml:space="preserve"> Communication</w:t>
      </w:r>
      <w:r>
        <w:rPr>
          <w:sz w:val="24"/>
          <w:szCs w:val="24"/>
        </w:rPr>
        <w:t xml:space="preserve"> is the correct level for this pathway</w:t>
      </w:r>
      <w:r w:rsidR="00702FD0">
        <w:rPr>
          <w:sz w:val="24"/>
          <w:szCs w:val="24"/>
        </w:rPr>
        <w:t>.</w:t>
      </w:r>
      <w:r w:rsidR="00AE1FDD">
        <w:rPr>
          <w:sz w:val="24"/>
          <w:szCs w:val="24"/>
        </w:rPr>
        <w:t xml:space="preserve"> </w:t>
      </w:r>
    </w:p>
    <w:p w14:paraId="5FDB68DD" w14:textId="03F8D575" w:rsidR="00F65569" w:rsidRDefault="00C55A7E" w:rsidP="009E6E0F">
      <w:pPr>
        <w:rPr>
          <w:sz w:val="24"/>
          <w:szCs w:val="24"/>
        </w:rPr>
      </w:pPr>
      <w:r>
        <w:rPr>
          <w:sz w:val="24"/>
          <w:szCs w:val="24"/>
        </w:rPr>
        <w:t>83% of respondents agreed that Essential Skills Level 2 Application of Number is the correct level for this pathway.</w:t>
      </w:r>
    </w:p>
    <w:p w14:paraId="7E56FBD7" w14:textId="7F28739E" w:rsidR="00830A2B" w:rsidRDefault="00830A2B" w:rsidP="00830A2B">
      <w:pPr>
        <w:rPr>
          <w:sz w:val="24"/>
          <w:szCs w:val="24"/>
        </w:rPr>
      </w:pPr>
      <w:r>
        <w:rPr>
          <w:sz w:val="24"/>
          <w:szCs w:val="24"/>
        </w:rPr>
        <w:t>83% of respondents agreed that Digital Literacy should be included in the</w:t>
      </w:r>
      <w:r w:rsidR="00D35AE2">
        <w:rPr>
          <w:sz w:val="24"/>
          <w:szCs w:val="24"/>
        </w:rPr>
        <w:t xml:space="preserve"> framework</w:t>
      </w:r>
      <w:r>
        <w:rPr>
          <w:sz w:val="24"/>
          <w:szCs w:val="24"/>
        </w:rPr>
        <w:t>.</w:t>
      </w:r>
    </w:p>
    <w:p w14:paraId="4DE86C82" w14:textId="156CF5EC" w:rsidR="00D35AE2" w:rsidRDefault="00D35AE2" w:rsidP="00D35AE2">
      <w:pPr>
        <w:rPr>
          <w:sz w:val="24"/>
          <w:szCs w:val="24"/>
        </w:rPr>
      </w:pPr>
      <w:r>
        <w:rPr>
          <w:sz w:val="24"/>
          <w:szCs w:val="24"/>
        </w:rPr>
        <w:t>100% of respondents agreed that Essential Skills Level 2 Digital Literacy is the correct level for this pathway.</w:t>
      </w:r>
    </w:p>
    <w:p w14:paraId="1B536116" w14:textId="492790E1" w:rsidR="0060733E" w:rsidRDefault="0060733E" w:rsidP="001F2E5D">
      <w:pPr>
        <w:rPr>
          <w:b/>
          <w:bCs/>
          <w:sz w:val="24"/>
          <w:szCs w:val="24"/>
        </w:rPr>
      </w:pPr>
    </w:p>
    <w:p w14:paraId="63D4E0A1" w14:textId="735781AA" w:rsidR="00FD6562" w:rsidRDefault="00BC2696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4" w:name="_Toc206400577"/>
      <w:r>
        <w:rPr>
          <w:rFonts w:ascii="Calibri" w:hAnsi="Calibri" w:cs="Calibri"/>
          <w:b/>
          <w:bCs/>
          <w:color w:val="auto"/>
        </w:rPr>
        <w:t>LEVEL</w:t>
      </w:r>
      <w:r w:rsidR="00490FC5">
        <w:rPr>
          <w:rFonts w:ascii="Calibri" w:hAnsi="Calibri" w:cs="Calibri"/>
          <w:b/>
          <w:bCs/>
          <w:color w:val="auto"/>
        </w:rPr>
        <w:t xml:space="preserve"> </w:t>
      </w:r>
      <w:r w:rsidR="00875D11">
        <w:rPr>
          <w:rFonts w:ascii="Calibri" w:hAnsi="Calibri" w:cs="Calibri"/>
          <w:b/>
          <w:bCs/>
          <w:color w:val="auto"/>
        </w:rPr>
        <w:t>3</w:t>
      </w:r>
      <w:r w:rsidR="00490FC5">
        <w:rPr>
          <w:rFonts w:ascii="Calibri" w:hAnsi="Calibri" w:cs="Calibri"/>
          <w:b/>
          <w:bCs/>
          <w:color w:val="auto"/>
        </w:rPr>
        <w:t xml:space="preserve"> QUALIFICATIONS</w:t>
      </w:r>
      <w:bookmarkEnd w:id="4"/>
    </w:p>
    <w:p w14:paraId="7BE2F42E" w14:textId="67DCA866" w:rsidR="00295FA1" w:rsidRDefault="00642646" w:rsidP="00295FA1">
      <w:pPr>
        <w:rPr>
          <w:sz w:val="24"/>
          <w:szCs w:val="24"/>
        </w:rPr>
      </w:pPr>
      <w:r>
        <w:rPr>
          <w:sz w:val="24"/>
          <w:szCs w:val="24"/>
        </w:rPr>
        <w:t>100</w:t>
      </w:r>
      <w:r w:rsidR="00295FA1">
        <w:rPr>
          <w:sz w:val="24"/>
          <w:szCs w:val="24"/>
        </w:rPr>
        <w:t xml:space="preserve">% of respondents agreed that the </w:t>
      </w:r>
      <w:r w:rsidR="00875D11">
        <w:rPr>
          <w:sz w:val="24"/>
          <w:szCs w:val="24"/>
        </w:rPr>
        <w:t xml:space="preserve">City &amp; Guilds </w:t>
      </w:r>
      <w:r w:rsidR="003420B4">
        <w:rPr>
          <w:sz w:val="24"/>
          <w:szCs w:val="24"/>
        </w:rPr>
        <w:t>Level 3</w:t>
      </w:r>
      <w:r w:rsidR="00A85F1E">
        <w:rPr>
          <w:sz w:val="24"/>
          <w:szCs w:val="24"/>
        </w:rPr>
        <w:t xml:space="preserve"> Diploma</w:t>
      </w:r>
      <w:r w:rsidR="003420B4">
        <w:rPr>
          <w:sz w:val="24"/>
          <w:szCs w:val="24"/>
        </w:rPr>
        <w:t xml:space="preserve"> in </w:t>
      </w:r>
      <w:r w:rsidR="00875D11">
        <w:rPr>
          <w:sz w:val="24"/>
          <w:szCs w:val="24"/>
        </w:rPr>
        <w:t>Denta</w:t>
      </w:r>
      <w:r w:rsidR="003420B4">
        <w:rPr>
          <w:sz w:val="24"/>
          <w:szCs w:val="24"/>
        </w:rPr>
        <w:t xml:space="preserve">l </w:t>
      </w:r>
      <w:r w:rsidR="009A4EC2">
        <w:rPr>
          <w:sz w:val="24"/>
          <w:szCs w:val="24"/>
        </w:rPr>
        <w:t>Nursing qualification</w:t>
      </w:r>
      <w:r w:rsidR="00A85F1E">
        <w:rPr>
          <w:sz w:val="24"/>
          <w:szCs w:val="24"/>
        </w:rPr>
        <w:t xml:space="preserve"> </w:t>
      </w:r>
      <w:r w:rsidR="009A4EC2">
        <w:rPr>
          <w:sz w:val="24"/>
          <w:szCs w:val="24"/>
        </w:rPr>
        <w:t xml:space="preserve">whilst 83% agreed that the Agored Cymru Level 3 Diploma in Dental Nursing qualification </w:t>
      </w:r>
      <w:r>
        <w:rPr>
          <w:sz w:val="24"/>
          <w:szCs w:val="24"/>
        </w:rPr>
        <w:t>are appropriate qualifications</w:t>
      </w:r>
      <w:r w:rsidR="00A977EC">
        <w:rPr>
          <w:sz w:val="24"/>
          <w:szCs w:val="24"/>
        </w:rPr>
        <w:t xml:space="preserve"> for the pathway.</w:t>
      </w:r>
    </w:p>
    <w:p w14:paraId="789ED50B" w14:textId="173534B6" w:rsidR="00BC3637" w:rsidRPr="00BC3637" w:rsidRDefault="00BC3637" w:rsidP="00BC3637"/>
    <w:p w14:paraId="35A81E59" w14:textId="12DD73A9" w:rsidR="00FD6562" w:rsidRDefault="00490FC5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5" w:name="_Toc206400578"/>
      <w:r>
        <w:rPr>
          <w:rFonts w:ascii="Calibri" w:hAnsi="Calibri" w:cs="Calibri"/>
          <w:b/>
          <w:bCs/>
          <w:color w:val="auto"/>
        </w:rPr>
        <w:t>GENERAL QUESTIONS</w:t>
      </w:r>
      <w:r w:rsidR="00357D5C">
        <w:rPr>
          <w:rFonts w:ascii="Calibri" w:hAnsi="Calibri" w:cs="Calibri"/>
          <w:b/>
          <w:bCs/>
          <w:color w:val="auto"/>
        </w:rPr>
        <w:t>/COMMENTS</w:t>
      </w:r>
      <w:bookmarkEnd w:id="5"/>
    </w:p>
    <w:p w14:paraId="70714825" w14:textId="03017D95" w:rsidR="000F0A45" w:rsidRDefault="000307E5" w:rsidP="000F0A45">
      <w:pPr>
        <w:rPr>
          <w:sz w:val="24"/>
          <w:szCs w:val="24"/>
        </w:rPr>
      </w:pPr>
      <w:r>
        <w:rPr>
          <w:sz w:val="24"/>
          <w:szCs w:val="24"/>
        </w:rPr>
        <w:t xml:space="preserve">Overall, </w:t>
      </w:r>
      <w:r w:rsidR="00AF5BD5">
        <w:rPr>
          <w:sz w:val="24"/>
          <w:szCs w:val="24"/>
        </w:rPr>
        <w:t>100</w:t>
      </w:r>
      <w:r>
        <w:rPr>
          <w:sz w:val="24"/>
          <w:szCs w:val="24"/>
        </w:rPr>
        <w:t xml:space="preserve">% of respondents </w:t>
      </w:r>
      <w:r w:rsidR="006C1A63">
        <w:rPr>
          <w:sz w:val="24"/>
          <w:szCs w:val="24"/>
        </w:rPr>
        <w:t>felt this framework is required in Wales</w:t>
      </w:r>
      <w:r w:rsidR="00C1288A">
        <w:rPr>
          <w:sz w:val="24"/>
          <w:szCs w:val="24"/>
        </w:rPr>
        <w:t xml:space="preserve">. </w:t>
      </w:r>
    </w:p>
    <w:p w14:paraId="003DF9A1" w14:textId="4EC43F05" w:rsidR="00B17FE6" w:rsidRDefault="00CD0ED3" w:rsidP="009E6E0F">
      <w:pPr>
        <w:rPr>
          <w:sz w:val="24"/>
          <w:szCs w:val="24"/>
        </w:rPr>
      </w:pPr>
      <w:r>
        <w:rPr>
          <w:sz w:val="24"/>
          <w:szCs w:val="24"/>
        </w:rPr>
        <w:t>50%</w:t>
      </w:r>
      <w:r w:rsidR="0011263A">
        <w:rPr>
          <w:sz w:val="24"/>
          <w:szCs w:val="24"/>
        </w:rPr>
        <w:t xml:space="preserve"> of those who responded to the</w:t>
      </w:r>
      <w:r w:rsidR="00FC5EB3">
        <w:rPr>
          <w:sz w:val="24"/>
          <w:szCs w:val="24"/>
        </w:rPr>
        <w:t xml:space="preserve"> online</w:t>
      </w:r>
      <w:r w:rsidR="0011263A">
        <w:rPr>
          <w:sz w:val="24"/>
          <w:szCs w:val="24"/>
        </w:rPr>
        <w:t xml:space="preserve"> consultation </w:t>
      </w:r>
      <w:r w:rsidR="005E3983">
        <w:rPr>
          <w:sz w:val="24"/>
          <w:szCs w:val="24"/>
        </w:rPr>
        <w:t>currently</w:t>
      </w:r>
      <w:r w:rsidR="00AF5BD5">
        <w:rPr>
          <w:sz w:val="24"/>
          <w:szCs w:val="24"/>
        </w:rPr>
        <w:t xml:space="preserve"> </w:t>
      </w:r>
      <w:r w:rsidR="00A53ED3">
        <w:rPr>
          <w:sz w:val="24"/>
          <w:szCs w:val="24"/>
        </w:rPr>
        <w:t>employ dental nurses</w:t>
      </w:r>
      <w:r w:rsidR="00E84400">
        <w:rPr>
          <w:sz w:val="24"/>
          <w:szCs w:val="24"/>
        </w:rPr>
        <w:t xml:space="preserve">, of these 67% said they </w:t>
      </w:r>
      <w:r w:rsidR="00C539EF">
        <w:rPr>
          <w:sz w:val="24"/>
          <w:szCs w:val="24"/>
        </w:rPr>
        <w:t>would use the framework with</w:t>
      </w:r>
      <w:r w:rsidR="00DB59C7">
        <w:rPr>
          <w:sz w:val="24"/>
          <w:szCs w:val="24"/>
        </w:rPr>
        <w:t>in their organisation.</w:t>
      </w:r>
      <w:r w:rsidR="0078782B">
        <w:rPr>
          <w:sz w:val="24"/>
          <w:szCs w:val="24"/>
        </w:rPr>
        <w:t xml:space="preserve"> </w:t>
      </w:r>
    </w:p>
    <w:p w14:paraId="77BA5CF6" w14:textId="77777777" w:rsidR="00B17FE6" w:rsidRDefault="00B17FE6" w:rsidP="009E6E0F">
      <w:pPr>
        <w:rPr>
          <w:sz w:val="24"/>
          <w:szCs w:val="24"/>
        </w:rPr>
      </w:pPr>
      <w:r>
        <w:rPr>
          <w:sz w:val="24"/>
          <w:szCs w:val="24"/>
        </w:rPr>
        <w:t>Additional comments included:</w:t>
      </w:r>
    </w:p>
    <w:p w14:paraId="2E9DC0DD" w14:textId="77777777" w:rsidR="008108C7" w:rsidRDefault="008108C7" w:rsidP="008108C7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8108C7">
        <w:rPr>
          <w:sz w:val="24"/>
          <w:szCs w:val="24"/>
        </w:rPr>
        <w:t xml:space="preserve">This framework supports the training and development of Dental Nurses in Wales and is vital to the promotion of high-quality provision in the Dental Sector. Importantly, it offers appropriate access to those committed to a career as a Dental Care Practitioner. </w:t>
      </w:r>
    </w:p>
    <w:p w14:paraId="37618D1C" w14:textId="3C77DC97" w:rsidR="00327F45" w:rsidRPr="008108C7" w:rsidRDefault="008108C7" w:rsidP="008108C7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327F45">
        <w:rPr>
          <w:sz w:val="24"/>
          <w:szCs w:val="24"/>
        </w:rPr>
        <w:t>It needs to be organised, with clear end results and fully supportive of apprentice dental nurses</w:t>
      </w:r>
      <w:r w:rsidRPr="00B17FE6">
        <w:rPr>
          <w:sz w:val="24"/>
          <w:szCs w:val="24"/>
        </w:rPr>
        <w:t>.</w:t>
      </w:r>
    </w:p>
    <w:p w14:paraId="369714EA" w14:textId="77777777" w:rsidR="00C17AFD" w:rsidRDefault="00C17AFD" w:rsidP="009E6E0F">
      <w:pPr>
        <w:rPr>
          <w:sz w:val="24"/>
          <w:szCs w:val="24"/>
        </w:rPr>
      </w:pPr>
    </w:p>
    <w:p w14:paraId="00650908" w14:textId="77777777" w:rsidR="00DA7109" w:rsidRDefault="00DA7109" w:rsidP="00BE6C63">
      <w:pPr>
        <w:rPr>
          <w:sz w:val="24"/>
          <w:szCs w:val="24"/>
        </w:rPr>
      </w:pPr>
    </w:p>
    <w:p w14:paraId="115E753F" w14:textId="77777777" w:rsidR="00E12D64" w:rsidRDefault="00E12D64" w:rsidP="00BE6C63">
      <w:pPr>
        <w:rPr>
          <w:sz w:val="24"/>
          <w:szCs w:val="24"/>
        </w:rPr>
      </w:pPr>
    </w:p>
    <w:p w14:paraId="407FA4F1" w14:textId="77777777" w:rsidR="00E12D64" w:rsidRDefault="00E12D64" w:rsidP="00BE6C63">
      <w:pPr>
        <w:rPr>
          <w:sz w:val="24"/>
          <w:szCs w:val="24"/>
        </w:rPr>
      </w:pPr>
    </w:p>
    <w:p w14:paraId="58357ABF" w14:textId="77777777" w:rsidR="008108C7" w:rsidRDefault="008108C7" w:rsidP="00BE6C63">
      <w:pPr>
        <w:rPr>
          <w:sz w:val="24"/>
          <w:szCs w:val="24"/>
        </w:rPr>
      </w:pPr>
    </w:p>
    <w:p w14:paraId="7D5BFD95" w14:textId="17C6A25D" w:rsidR="00DF4457" w:rsidRDefault="00DF4457" w:rsidP="00F573D3">
      <w:pPr>
        <w:pStyle w:val="Heading1"/>
        <w:rPr>
          <w:rFonts w:ascii="Calibri" w:hAnsi="Calibri" w:cs="Calibri"/>
          <w:b/>
          <w:bCs/>
          <w:color w:val="auto"/>
        </w:rPr>
      </w:pPr>
      <w:bookmarkStart w:id="6" w:name="_Toc206400579"/>
      <w:r w:rsidRPr="00740388">
        <w:rPr>
          <w:rFonts w:ascii="Calibri" w:hAnsi="Calibri" w:cs="Calibri"/>
          <w:b/>
          <w:bCs/>
          <w:color w:val="auto"/>
        </w:rPr>
        <w:lastRenderedPageBreak/>
        <w:t xml:space="preserve">APPENDIX </w:t>
      </w:r>
      <w:r w:rsidR="00504351">
        <w:rPr>
          <w:rFonts w:ascii="Calibri" w:hAnsi="Calibri" w:cs="Calibri"/>
          <w:b/>
          <w:bCs/>
          <w:color w:val="auto"/>
        </w:rPr>
        <w:t>1</w:t>
      </w:r>
      <w:r w:rsidRPr="00740388">
        <w:rPr>
          <w:rFonts w:ascii="Calibri" w:hAnsi="Calibri" w:cs="Calibri"/>
          <w:b/>
          <w:bCs/>
          <w:color w:val="auto"/>
        </w:rPr>
        <w:t xml:space="preserve"> – </w:t>
      </w:r>
      <w:r w:rsidR="00A10008" w:rsidRPr="00740388">
        <w:rPr>
          <w:rFonts w:ascii="Calibri" w:hAnsi="Calibri" w:cs="Calibri"/>
          <w:b/>
          <w:bCs/>
          <w:color w:val="auto"/>
        </w:rPr>
        <w:t>DEMOGRAPHIC DATA FROM ONLINE CONSULTATION SURVEY</w:t>
      </w:r>
      <w:bookmarkEnd w:id="6"/>
    </w:p>
    <w:p w14:paraId="71BDED97" w14:textId="77777777" w:rsidR="002C3DEE" w:rsidRPr="002C3DEE" w:rsidRDefault="002C3DEE" w:rsidP="002C3DEE"/>
    <w:p w14:paraId="748BF298" w14:textId="48459C8C" w:rsidR="00312086" w:rsidRDefault="0081456E" w:rsidP="00DF4457">
      <w:pPr>
        <w:rPr>
          <w:sz w:val="24"/>
          <w:szCs w:val="24"/>
        </w:rPr>
      </w:pPr>
      <w:r>
        <w:rPr>
          <w:sz w:val="24"/>
          <w:szCs w:val="24"/>
        </w:rPr>
        <w:t xml:space="preserve">Online responses were received from </w:t>
      </w:r>
      <w:r w:rsidR="00B57D1B">
        <w:rPr>
          <w:sz w:val="24"/>
          <w:szCs w:val="24"/>
        </w:rPr>
        <w:t>6</w:t>
      </w:r>
      <w:r>
        <w:rPr>
          <w:sz w:val="24"/>
          <w:szCs w:val="24"/>
        </w:rPr>
        <w:t xml:space="preserve"> individuals. The responses were anonymous, </w:t>
      </w:r>
      <w:r w:rsidR="008B009D">
        <w:rPr>
          <w:sz w:val="24"/>
          <w:szCs w:val="24"/>
        </w:rPr>
        <w:t>but the following demographic information was collected:</w:t>
      </w:r>
    </w:p>
    <w:p w14:paraId="0BC16F26" w14:textId="5877D2BF" w:rsidR="00183ED7" w:rsidRDefault="00572B85" w:rsidP="00DF4457">
      <w:pPr>
        <w:rPr>
          <w:sz w:val="24"/>
          <w:szCs w:val="24"/>
        </w:rPr>
      </w:pPr>
      <w:r w:rsidRPr="00572B85">
        <w:rPr>
          <w:noProof/>
          <w:sz w:val="24"/>
          <w:szCs w:val="24"/>
        </w:rPr>
        <w:drawing>
          <wp:inline distT="0" distB="0" distL="0" distR="0" wp14:anchorId="07DCC301" wp14:editId="5F8B6AB8">
            <wp:extent cx="5731510" cy="3043293"/>
            <wp:effectExtent l="0" t="0" r="2540" b="5080"/>
            <wp:docPr id="2018418631" name="Picture 1" descr="A screenshot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8418631" name="Picture 1" descr="A screenshot of a graph&#10;&#10;AI-generated content may be incorrect."/>
                    <pic:cNvPicPr/>
                  </pic:nvPicPr>
                  <pic:blipFill rotWithShape="1">
                    <a:blip r:embed="rId12"/>
                    <a:srcRect b="34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0432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EF05A80" w14:textId="20D48BEC" w:rsidR="00FF7CE3" w:rsidRDefault="00FF7CE3" w:rsidP="00FF7CE3">
      <w:pPr>
        <w:rPr>
          <w:sz w:val="24"/>
          <w:szCs w:val="24"/>
        </w:rPr>
      </w:pPr>
    </w:p>
    <w:p w14:paraId="0846A06F" w14:textId="77777777" w:rsidR="00183ED7" w:rsidRDefault="00183ED7" w:rsidP="00FF7CE3">
      <w:pPr>
        <w:rPr>
          <w:sz w:val="24"/>
          <w:szCs w:val="24"/>
        </w:rPr>
      </w:pPr>
    </w:p>
    <w:p w14:paraId="0F01E94F" w14:textId="1E103CEE" w:rsidR="00F95B43" w:rsidRDefault="00B57D1B" w:rsidP="00FF7CE3">
      <w:pPr>
        <w:rPr>
          <w:sz w:val="24"/>
          <w:szCs w:val="24"/>
        </w:rPr>
      </w:pPr>
      <w:r w:rsidRPr="00B57D1B">
        <w:rPr>
          <w:noProof/>
          <w:sz w:val="24"/>
          <w:szCs w:val="24"/>
        </w:rPr>
        <w:drawing>
          <wp:inline distT="0" distB="0" distL="0" distR="0" wp14:anchorId="6FFE3147" wp14:editId="4559AFD2">
            <wp:extent cx="5731510" cy="1918970"/>
            <wp:effectExtent l="0" t="0" r="2540" b="5080"/>
            <wp:docPr id="1953906727" name="Picture 1" descr="A white background with black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3906727" name="Picture 1" descr="A white background with black text&#10;&#10;AI-generated content may be incorrec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18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5A6300" w14:textId="77777777" w:rsidR="00507D33" w:rsidRDefault="00507D33" w:rsidP="00FF7CE3">
      <w:pPr>
        <w:rPr>
          <w:sz w:val="24"/>
          <w:szCs w:val="24"/>
        </w:rPr>
      </w:pPr>
    </w:p>
    <w:sectPr w:rsidR="00507D33">
      <w:headerReference w:type="default" r:id="rId14"/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58EFC9" w14:textId="77777777" w:rsidR="00046013" w:rsidRDefault="00046013" w:rsidP="00C47F41">
      <w:pPr>
        <w:spacing w:after="0" w:line="240" w:lineRule="auto"/>
      </w:pPr>
      <w:r>
        <w:separator/>
      </w:r>
    </w:p>
  </w:endnote>
  <w:endnote w:type="continuationSeparator" w:id="0">
    <w:p w14:paraId="374218B0" w14:textId="77777777" w:rsidR="00046013" w:rsidRDefault="00046013" w:rsidP="00C47F41">
      <w:pPr>
        <w:spacing w:after="0" w:line="240" w:lineRule="auto"/>
      </w:pPr>
      <w:r>
        <w:continuationSeparator/>
      </w:r>
    </w:p>
  </w:endnote>
  <w:endnote w:type="continuationNotice" w:id="1">
    <w:p w14:paraId="60329FD6" w14:textId="77777777" w:rsidR="00046013" w:rsidRDefault="0004601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56255679"/>
      <w:docPartObj>
        <w:docPartGallery w:val="Page Numbers (Bottom of Page)"/>
        <w:docPartUnique/>
      </w:docPartObj>
    </w:sdtPr>
    <w:sdtEndPr/>
    <w:sdtContent>
      <w:p w14:paraId="0E9D9BC2" w14:textId="2A13E06C" w:rsidR="00A10008" w:rsidRDefault="00A10008">
        <w:pPr>
          <w:pStyle w:val="Footer"/>
          <w:jc w:val="right"/>
        </w:pPr>
        <w:r>
          <w:t xml:space="preserve">Page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14:paraId="41244A53" w14:textId="77777777" w:rsidR="00A10008" w:rsidRDefault="00A100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74B545" w14:textId="77777777" w:rsidR="00046013" w:rsidRDefault="00046013" w:rsidP="00C47F41">
      <w:pPr>
        <w:spacing w:after="0" w:line="240" w:lineRule="auto"/>
      </w:pPr>
      <w:r>
        <w:separator/>
      </w:r>
    </w:p>
  </w:footnote>
  <w:footnote w:type="continuationSeparator" w:id="0">
    <w:p w14:paraId="57B8CA0D" w14:textId="77777777" w:rsidR="00046013" w:rsidRDefault="00046013" w:rsidP="00C47F41">
      <w:pPr>
        <w:spacing w:after="0" w:line="240" w:lineRule="auto"/>
      </w:pPr>
      <w:r>
        <w:continuationSeparator/>
      </w:r>
    </w:p>
  </w:footnote>
  <w:footnote w:type="continuationNotice" w:id="1">
    <w:p w14:paraId="26872A87" w14:textId="77777777" w:rsidR="00046013" w:rsidRDefault="0004601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9DA53" w14:textId="16C4F540" w:rsidR="00C47F41" w:rsidRDefault="00C45B89">
    <w:pPr>
      <w:pStyle w:val="Header"/>
    </w:pPr>
    <w:r w:rsidRPr="00B4655E">
      <w:rPr>
        <w:noProof/>
        <w:sz w:val="32"/>
        <w:szCs w:val="32"/>
        <w:lang w:eastAsia="en-GB"/>
      </w:rPr>
      <w:drawing>
        <wp:anchor distT="0" distB="0" distL="114300" distR="114300" simplePos="0" relativeHeight="251658240" behindDoc="0" locked="0" layoutInCell="1" allowOverlap="1" wp14:anchorId="71D4A75E" wp14:editId="123CFB22">
          <wp:simplePos x="0" y="0"/>
          <wp:positionH relativeFrom="margin">
            <wp:align>center</wp:align>
          </wp:positionH>
          <wp:positionV relativeFrom="paragraph">
            <wp:posOffset>-286385</wp:posOffset>
          </wp:positionV>
          <wp:extent cx="2346325" cy="552450"/>
          <wp:effectExtent l="0" t="0" r="0" b="0"/>
          <wp:wrapNone/>
          <wp:docPr id="17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46325" cy="5524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221C7"/>
    <w:multiLevelType w:val="hybridMultilevel"/>
    <w:tmpl w:val="24FADB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197F44"/>
    <w:multiLevelType w:val="hybridMultilevel"/>
    <w:tmpl w:val="5366E5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B100CB"/>
    <w:multiLevelType w:val="hybridMultilevel"/>
    <w:tmpl w:val="0E74D8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4F26E8"/>
    <w:multiLevelType w:val="hybridMultilevel"/>
    <w:tmpl w:val="98EAE3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D16E4C"/>
    <w:multiLevelType w:val="hybridMultilevel"/>
    <w:tmpl w:val="BEBE11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105A89"/>
    <w:multiLevelType w:val="hybridMultilevel"/>
    <w:tmpl w:val="E3EA4B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844419"/>
    <w:multiLevelType w:val="hybridMultilevel"/>
    <w:tmpl w:val="5A887880"/>
    <w:lvl w:ilvl="0" w:tplc="492A4218">
      <w:start w:val="1"/>
      <w:numFmt w:val="decimal"/>
      <w:lvlText w:val="%1."/>
      <w:lvlJc w:val="left"/>
      <w:pPr>
        <w:ind w:left="720" w:hanging="360"/>
      </w:pPr>
    </w:lvl>
    <w:lvl w:ilvl="1" w:tplc="0D18B722">
      <w:start w:val="1"/>
      <w:numFmt w:val="lowerLetter"/>
      <w:lvlText w:val="%2."/>
      <w:lvlJc w:val="left"/>
      <w:pPr>
        <w:ind w:left="1440" w:hanging="360"/>
      </w:pPr>
    </w:lvl>
    <w:lvl w:ilvl="2" w:tplc="258CAE80">
      <w:start w:val="1"/>
      <w:numFmt w:val="lowerRoman"/>
      <w:lvlText w:val="%3."/>
      <w:lvlJc w:val="right"/>
      <w:pPr>
        <w:ind w:left="2160" w:hanging="180"/>
      </w:pPr>
    </w:lvl>
    <w:lvl w:ilvl="3" w:tplc="F49470AE">
      <w:start w:val="1"/>
      <w:numFmt w:val="decimal"/>
      <w:lvlText w:val="%4."/>
      <w:lvlJc w:val="left"/>
      <w:pPr>
        <w:ind w:left="2880" w:hanging="360"/>
      </w:pPr>
    </w:lvl>
    <w:lvl w:ilvl="4" w:tplc="26BA0176">
      <w:start w:val="1"/>
      <w:numFmt w:val="lowerLetter"/>
      <w:lvlText w:val="%5."/>
      <w:lvlJc w:val="left"/>
      <w:pPr>
        <w:ind w:left="3600" w:hanging="360"/>
      </w:pPr>
    </w:lvl>
    <w:lvl w:ilvl="5" w:tplc="8D4CFEAC">
      <w:start w:val="1"/>
      <w:numFmt w:val="lowerRoman"/>
      <w:lvlText w:val="%6."/>
      <w:lvlJc w:val="right"/>
      <w:pPr>
        <w:ind w:left="4320" w:hanging="180"/>
      </w:pPr>
    </w:lvl>
    <w:lvl w:ilvl="6" w:tplc="BB9023B4">
      <w:start w:val="1"/>
      <w:numFmt w:val="decimal"/>
      <w:lvlText w:val="%7."/>
      <w:lvlJc w:val="left"/>
      <w:pPr>
        <w:ind w:left="5040" w:hanging="360"/>
      </w:pPr>
    </w:lvl>
    <w:lvl w:ilvl="7" w:tplc="24A06E54">
      <w:start w:val="1"/>
      <w:numFmt w:val="lowerLetter"/>
      <w:lvlText w:val="%8."/>
      <w:lvlJc w:val="left"/>
      <w:pPr>
        <w:ind w:left="5760" w:hanging="360"/>
      </w:pPr>
    </w:lvl>
    <w:lvl w:ilvl="8" w:tplc="0B7E56E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AD7639"/>
    <w:multiLevelType w:val="hybridMultilevel"/>
    <w:tmpl w:val="A46685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6C2419"/>
    <w:multiLevelType w:val="hybridMultilevel"/>
    <w:tmpl w:val="038EBC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18B722">
      <w:start w:val="1"/>
      <w:numFmt w:val="lowerLetter"/>
      <w:lvlText w:val="%2."/>
      <w:lvlJc w:val="left"/>
      <w:pPr>
        <w:ind w:left="1440" w:hanging="360"/>
      </w:pPr>
    </w:lvl>
    <w:lvl w:ilvl="2" w:tplc="258CAE80">
      <w:start w:val="1"/>
      <w:numFmt w:val="lowerRoman"/>
      <w:lvlText w:val="%3."/>
      <w:lvlJc w:val="right"/>
      <w:pPr>
        <w:ind w:left="2160" w:hanging="180"/>
      </w:pPr>
    </w:lvl>
    <w:lvl w:ilvl="3" w:tplc="F49470AE">
      <w:start w:val="1"/>
      <w:numFmt w:val="decimal"/>
      <w:lvlText w:val="%4."/>
      <w:lvlJc w:val="left"/>
      <w:pPr>
        <w:ind w:left="2880" w:hanging="360"/>
      </w:pPr>
    </w:lvl>
    <w:lvl w:ilvl="4" w:tplc="26BA0176">
      <w:start w:val="1"/>
      <w:numFmt w:val="lowerLetter"/>
      <w:lvlText w:val="%5."/>
      <w:lvlJc w:val="left"/>
      <w:pPr>
        <w:ind w:left="3600" w:hanging="360"/>
      </w:pPr>
    </w:lvl>
    <w:lvl w:ilvl="5" w:tplc="8D4CFEAC">
      <w:start w:val="1"/>
      <w:numFmt w:val="lowerRoman"/>
      <w:lvlText w:val="%6."/>
      <w:lvlJc w:val="right"/>
      <w:pPr>
        <w:ind w:left="4320" w:hanging="180"/>
      </w:pPr>
    </w:lvl>
    <w:lvl w:ilvl="6" w:tplc="BB9023B4">
      <w:start w:val="1"/>
      <w:numFmt w:val="decimal"/>
      <w:lvlText w:val="%7."/>
      <w:lvlJc w:val="left"/>
      <w:pPr>
        <w:ind w:left="5040" w:hanging="360"/>
      </w:pPr>
    </w:lvl>
    <w:lvl w:ilvl="7" w:tplc="24A06E54">
      <w:start w:val="1"/>
      <w:numFmt w:val="lowerLetter"/>
      <w:lvlText w:val="%8."/>
      <w:lvlJc w:val="left"/>
      <w:pPr>
        <w:ind w:left="5760" w:hanging="360"/>
      </w:pPr>
    </w:lvl>
    <w:lvl w:ilvl="8" w:tplc="0B7E56E8">
      <w:start w:val="1"/>
      <w:numFmt w:val="lowerRoman"/>
      <w:lvlText w:val="%9."/>
      <w:lvlJc w:val="right"/>
      <w:pPr>
        <w:ind w:left="6480" w:hanging="180"/>
      </w:pPr>
    </w:lvl>
  </w:abstractNum>
  <w:num w:numId="1" w16cid:durableId="1564638771">
    <w:abstractNumId w:val="7"/>
  </w:num>
  <w:num w:numId="2" w16cid:durableId="1685593950">
    <w:abstractNumId w:val="6"/>
  </w:num>
  <w:num w:numId="3" w16cid:durableId="2119788315">
    <w:abstractNumId w:val="3"/>
  </w:num>
  <w:num w:numId="4" w16cid:durableId="1157107985">
    <w:abstractNumId w:val="0"/>
  </w:num>
  <w:num w:numId="5" w16cid:durableId="1360081209">
    <w:abstractNumId w:val="1"/>
  </w:num>
  <w:num w:numId="6" w16cid:durableId="1919554379">
    <w:abstractNumId w:val="8"/>
  </w:num>
  <w:num w:numId="7" w16cid:durableId="332150200">
    <w:abstractNumId w:val="5"/>
  </w:num>
  <w:num w:numId="8" w16cid:durableId="1219784379">
    <w:abstractNumId w:val="4"/>
  </w:num>
  <w:num w:numId="9" w16cid:durableId="12136157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F41"/>
    <w:rsid w:val="00007A70"/>
    <w:rsid w:val="00011192"/>
    <w:rsid w:val="000204B1"/>
    <w:rsid w:val="000205A3"/>
    <w:rsid w:val="00025E50"/>
    <w:rsid w:val="00027D96"/>
    <w:rsid w:val="000307E5"/>
    <w:rsid w:val="000346DE"/>
    <w:rsid w:val="00034ACB"/>
    <w:rsid w:val="00040D8D"/>
    <w:rsid w:val="000446BB"/>
    <w:rsid w:val="0004565C"/>
    <w:rsid w:val="00046013"/>
    <w:rsid w:val="00052210"/>
    <w:rsid w:val="000537D9"/>
    <w:rsid w:val="000553E9"/>
    <w:rsid w:val="00063F0B"/>
    <w:rsid w:val="00065A05"/>
    <w:rsid w:val="0006618D"/>
    <w:rsid w:val="00067181"/>
    <w:rsid w:val="00067C36"/>
    <w:rsid w:val="0007037C"/>
    <w:rsid w:val="0007051E"/>
    <w:rsid w:val="00071B09"/>
    <w:rsid w:val="00072D5E"/>
    <w:rsid w:val="00073E79"/>
    <w:rsid w:val="00074B55"/>
    <w:rsid w:val="000777D7"/>
    <w:rsid w:val="000819DF"/>
    <w:rsid w:val="00081F22"/>
    <w:rsid w:val="0008211D"/>
    <w:rsid w:val="0008675E"/>
    <w:rsid w:val="00090967"/>
    <w:rsid w:val="00090DE1"/>
    <w:rsid w:val="000912F3"/>
    <w:rsid w:val="000944CC"/>
    <w:rsid w:val="00096288"/>
    <w:rsid w:val="000A1E22"/>
    <w:rsid w:val="000A37FA"/>
    <w:rsid w:val="000A4EAD"/>
    <w:rsid w:val="000A5ACE"/>
    <w:rsid w:val="000A7CB3"/>
    <w:rsid w:val="000B19D0"/>
    <w:rsid w:val="000B2EC9"/>
    <w:rsid w:val="000B51C2"/>
    <w:rsid w:val="000B651D"/>
    <w:rsid w:val="000B6AA6"/>
    <w:rsid w:val="000B75C9"/>
    <w:rsid w:val="000C1A58"/>
    <w:rsid w:val="000C1DE1"/>
    <w:rsid w:val="000C2EA3"/>
    <w:rsid w:val="000C3916"/>
    <w:rsid w:val="000C4EA1"/>
    <w:rsid w:val="000C52AD"/>
    <w:rsid w:val="000C72EA"/>
    <w:rsid w:val="000D0BE8"/>
    <w:rsid w:val="000D67E0"/>
    <w:rsid w:val="000D7F91"/>
    <w:rsid w:val="000E059A"/>
    <w:rsid w:val="000E0F51"/>
    <w:rsid w:val="000E4F85"/>
    <w:rsid w:val="000E5E7E"/>
    <w:rsid w:val="000E6D3B"/>
    <w:rsid w:val="000E7120"/>
    <w:rsid w:val="000F0A45"/>
    <w:rsid w:val="000F4297"/>
    <w:rsid w:val="000F4C37"/>
    <w:rsid w:val="000F6F12"/>
    <w:rsid w:val="000F73B0"/>
    <w:rsid w:val="000F7F9F"/>
    <w:rsid w:val="00101D05"/>
    <w:rsid w:val="00103A1F"/>
    <w:rsid w:val="00104698"/>
    <w:rsid w:val="00107BE4"/>
    <w:rsid w:val="00107DF8"/>
    <w:rsid w:val="0011263A"/>
    <w:rsid w:val="001168F7"/>
    <w:rsid w:val="00120AC0"/>
    <w:rsid w:val="00122036"/>
    <w:rsid w:val="00122BC1"/>
    <w:rsid w:val="001244E0"/>
    <w:rsid w:val="0012456F"/>
    <w:rsid w:val="00136074"/>
    <w:rsid w:val="001400C6"/>
    <w:rsid w:val="0015005A"/>
    <w:rsid w:val="00151709"/>
    <w:rsid w:val="001543EC"/>
    <w:rsid w:val="00156F6B"/>
    <w:rsid w:val="00157381"/>
    <w:rsid w:val="00164843"/>
    <w:rsid w:val="0016512A"/>
    <w:rsid w:val="00171D18"/>
    <w:rsid w:val="001737B5"/>
    <w:rsid w:val="00173B85"/>
    <w:rsid w:val="00174467"/>
    <w:rsid w:val="00176006"/>
    <w:rsid w:val="0018031C"/>
    <w:rsid w:val="00180BDB"/>
    <w:rsid w:val="00180E20"/>
    <w:rsid w:val="00183ED7"/>
    <w:rsid w:val="00184B7A"/>
    <w:rsid w:val="00191002"/>
    <w:rsid w:val="001918AA"/>
    <w:rsid w:val="00191DFE"/>
    <w:rsid w:val="00194168"/>
    <w:rsid w:val="00194F4D"/>
    <w:rsid w:val="00195316"/>
    <w:rsid w:val="001A1575"/>
    <w:rsid w:val="001A4882"/>
    <w:rsid w:val="001B2074"/>
    <w:rsid w:val="001B2AA2"/>
    <w:rsid w:val="001C3F39"/>
    <w:rsid w:val="001C40BA"/>
    <w:rsid w:val="001D0381"/>
    <w:rsid w:val="001D03D1"/>
    <w:rsid w:val="001D0FEA"/>
    <w:rsid w:val="001D17D1"/>
    <w:rsid w:val="001E0708"/>
    <w:rsid w:val="001E0B26"/>
    <w:rsid w:val="001E1F88"/>
    <w:rsid w:val="001E5A25"/>
    <w:rsid w:val="001E69DF"/>
    <w:rsid w:val="001E76DA"/>
    <w:rsid w:val="001E7946"/>
    <w:rsid w:val="001F1378"/>
    <w:rsid w:val="001F2E5D"/>
    <w:rsid w:val="001F51A9"/>
    <w:rsid w:val="001F6E04"/>
    <w:rsid w:val="00201C24"/>
    <w:rsid w:val="002035A3"/>
    <w:rsid w:val="00203781"/>
    <w:rsid w:val="00204E8D"/>
    <w:rsid w:val="002054F3"/>
    <w:rsid w:val="0021504C"/>
    <w:rsid w:val="00217F8C"/>
    <w:rsid w:val="00221D76"/>
    <w:rsid w:val="00222383"/>
    <w:rsid w:val="00234CBA"/>
    <w:rsid w:val="002356E3"/>
    <w:rsid w:val="002363B0"/>
    <w:rsid w:val="002430BE"/>
    <w:rsid w:val="0024698C"/>
    <w:rsid w:val="0024730C"/>
    <w:rsid w:val="00247430"/>
    <w:rsid w:val="002546AD"/>
    <w:rsid w:val="00261532"/>
    <w:rsid w:val="0026239A"/>
    <w:rsid w:val="002623E3"/>
    <w:rsid w:val="00271952"/>
    <w:rsid w:val="0027353E"/>
    <w:rsid w:val="00274965"/>
    <w:rsid w:val="00274D59"/>
    <w:rsid w:val="00274F54"/>
    <w:rsid w:val="0027575D"/>
    <w:rsid w:val="00279BBA"/>
    <w:rsid w:val="002802B7"/>
    <w:rsid w:val="00280E85"/>
    <w:rsid w:val="00284784"/>
    <w:rsid w:val="002878C1"/>
    <w:rsid w:val="00287DE8"/>
    <w:rsid w:val="00287EF2"/>
    <w:rsid w:val="002912B1"/>
    <w:rsid w:val="00295FA1"/>
    <w:rsid w:val="002965E4"/>
    <w:rsid w:val="002977E0"/>
    <w:rsid w:val="002A2F86"/>
    <w:rsid w:val="002A348E"/>
    <w:rsid w:val="002A3721"/>
    <w:rsid w:val="002A44D5"/>
    <w:rsid w:val="002A49D2"/>
    <w:rsid w:val="002A5337"/>
    <w:rsid w:val="002B280A"/>
    <w:rsid w:val="002B28AF"/>
    <w:rsid w:val="002B59EE"/>
    <w:rsid w:val="002B7529"/>
    <w:rsid w:val="002C1781"/>
    <w:rsid w:val="002C1FDC"/>
    <w:rsid w:val="002C3DEE"/>
    <w:rsid w:val="002C4771"/>
    <w:rsid w:val="002D0595"/>
    <w:rsid w:val="002D586A"/>
    <w:rsid w:val="002D6673"/>
    <w:rsid w:val="002E3BED"/>
    <w:rsid w:val="002E6968"/>
    <w:rsid w:val="002E6C82"/>
    <w:rsid w:val="002F4719"/>
    <w:rsid w:val="002F6485"/>
    <w:rsid w:val="002F7591"/>
    <w:rsid w:val="00302DD9"/>
    <w:rsid w:val="00303FD0"/>
    <w:rsid w:val="0030411D"/>
    <w:rsid w:val="00305C06"/>
    <w:rsid w:val="00312086"/>
    <w:rsid w:val="00313332"/>
    <w:rsid w:val="00315FA0"/>
    <w:rsid w:val="00316626"/>
    <w:rsid w:val="003176F7"/>
    <w:rsid w:val="00317A87"/>
    <w:rsid w:val="00321917"/>
    <w:rsid w:val="00322650"/>
    <w:rsid w:val="00322A84"/>
    <w:rsid w:val="00323382"/>
    <w:rsid w:val="00327F45"/>
    <w:rsid w:val="00331999"/>
    <w:rsid w:val="00331EAC"/>
    <w:rsid w:val="003376E0"/>
    <w:rsid w:val="00341155"/>
    <w:rsid w:val="00341239"/>
    <w:rsid w:val="003420B4"/>
    <w:rsid w:val="00342380"/>
    <w:rsid w:val="00350987"/>
    <w:rsid w:val="003531BD"/>
    <w:rsid w:val="00357B7C"/>
    <w:rsid w:val="00357D5C"/>
    <w:rsid w:val="00360D7B"/>
    <w:rsid w:val="00366DDA"/>
    <w:rsid w:val="00367E07"/>
    <w:rsid w:val="003705E5"/>
    <w:rsid w:val="00370C6D"/>
    <w:rsid w:val="00371242"/>
    <w:rsid w:val="00371E00"/>
    <w:rsid w:val="00372476"/>
    <w:rsid w:val="003728D5"/>
    <w:rsid w:val="00375146"/>
    <w:rsid w:val="00381FFA"/>
    <w:rsid w:val="003825C1"/>
    <w:rsid w:val="003834CA"/>
    <w:rsid w:val="00385F69"/>
    <w:rsid w:val="0038656A"/>
    <w:rsid w:val="003869F5"/>
    <w:rsid w:val="00387666"/>
    <w:rsid w:val="0039284A"/>
    <w:rsid w:val="00395A27"/>
    <w:rsid w:val="00396BB5"/>
    <w:rsid w:val="003A0B67"/>
    <w:rsid w:val="003A3849"/>
    <w:rsid w:val="003A38B8"/>
    <w:rsid w:val="003A4053"/>
    <w:rsid w:val="003A639E"/>
    <w:rsid w:val="003B1A4E"/>
    <w:rsid w:val="003B1DA4"/>
    <w:rsid w:val="003B3D31"/>
    <w:rsid w:val="003B53A9"/>
    <w:rsid w:val="003B5D85"/>
    <w:rsid w:val="003B7340"/>
    <w:rsid w:val="003C4115"/>
    <w:rsid w:val="003C558A"/>
    <w:rsid w:val="003D7B2B"/>
    <w:rsid w:val="003E4A85"/>
    <w:rsid w:val="003E56F6"/>
    <w:rsid w:val="003E662E"/>
    <w:rsid w:val="003F1A56"/>
    <w:rsid w:val="003F20C9"/>
    <w:rsid w:val="003F26DE"/>
    <w:rsid w:val="003F2A59"/>
    <w:rsid w:val="003F40AE"/>
    <w:rsid w:val="003F41EA"/>
    <w:rsid w:val="003F5BC2"/>
    <w:rsid w:val="004008AB"/>
    <w:rsid w:val="00403028"/>
    <w:rsid w:val="00411590"/>
    <w:rsid w:val="004120F3"/>
    <w:rsid w:val="00412816"/>
    <w:rsid w:val="00413A50"/>
    <w:rsid w:val="0041436A"/>
    <w:rsid w:val="00414565"/>
    <w:rsid w:val="00414953"/>
    <w:rsid w:val="0042250F"/>
    <w:rsid w:val="00425B1D"/>
    <w:rsid w:val="00431E00"/>
    <w:rsid w:val="00433F4F"/>
    <w:rsid w:val="004365E5"/>
    <w:rsid w:val="00436685"/>
    <w:rsid w:val="004414B3"/>
    <w:rsid w:val="00441CC1"/>
    <w:rsid w:val="00444AD9"/>
    <w:rsid w:val="00445E2E"/>
    <w:rsid w:val="004503A9"/>
    <w:rsid w:val="00451273"/>
    <w:rsid w:val="00454CC9"/>
    <w:rsid w:val="0046127B"/>
    <w:rsid w:val="004625F6"/>
    <w:rsid w:val="004679BC"/>
    <w:rsid w:val="004748D3"/>
    <w:rsid w:val="004761DD"/>
    <w:rsid w:val="00481E9B"/>
    <w:rsid w:val="00486184"/>
    <w:rsid w:val="00490FC5"/>
    <w:rsid w:val="004943B2"/>
    <w:rsid w:val="00495432"/>
    <w:rsid w:val="004A091E"/>
    <w:rsid w:val="004A160E"/>
    <w:rsid w:val="004A25CC"/>
    <w:rsid w:val="004A2B48"/>
    <w:rsid w:val="004A4D62"/>
    <w:rsid w:val="004A65D7"/>
    <w:rsid w:val="004A7B1F"/>
    <w:rsid w:val="004A7E96"/>
    <w:rsid w:val="004B2B07"/>
    <w:rsid w:val="004B689D"/>
    <w:rsid w:val="004C6853"/>
    <w:rsid w:val="004D4F95"/>
    <w:rsid w:val="004E05EB"/>
    <w:rsid w:val="004E15AF"/>
    <w:rsid w:val="004E290C"/>
    <w:rsid w:val="004E5DCF"/>
    <w:rsid w:val="004E7890"/>
    <w:rsid w:val="004E79BE"/>
    <w:rsid w:val="004E7BD6"/>
    <w:rsid w:val="004F3552"/>
    <w:rsid w:val="004F36EC"/>
    <w:rsid w:val="004F38C8"/>
    <w:rsid w:val="004F39BF"/>
    <w:rsid w:val="004F3D3A"/>
    <w:rsid w:val="004F5642"/>
    <w:rsid w:val="00500141"/>
    <w:rsid w:val="005005F8"/>
    <w:rsid w:val="00503CEF"/>
    <w:rsid w:val="00504351"/>
    <w:rsid w:val="0050517A"/>
    <w:rsid w:val="00505538"/>
    <w:rsid w:val="00507D33"/>
    <w:rsid w:val="00512CBD"/>
    <w:rsid w:val="00513BEE"/>
    <w:rsid w:val="00513C76"/>
    <w:rsid w:val="00515575"/>
    <w:rsid w:val="00516676"/>
    <w:rsid w:val="00521453"/>
    <w:rsid w:val="00521D8C"/>
    <w:rsid w:val="005275F1"/>
    <w:rsid w:val="00535383"/>
    <w:rsid w:val="00536F39"/>
    <w:rsid w:val="00542882"/>
    <w:rsid w:val="00543D43"/>
    <w:rsid w:val="005467DD"/>
    <w:rsid w:val="00546A1D"/>
    <w:rsid w:val="00550D15"/>
    <w:rsid w:val="005533EC"/>
    <w:rsid w:val="00553505"/>
    <w:rsid w:val="00554AA9"/>
    <w:rsid w:val="00556FFB"/>
    <w:rsid w:val="00561978"/>
    <w:rsid w:val="0056351C"/>
    <w:rsid w:val="00563DEC"/>
    <w:rsid w:val="00564577"/>
    <w:rsid w:val="00572B85"/>
    <w:rsid w:val="00573540"/>
    <w:rsid w:val="005739CE"/>
    <w:rsid w:val="00577269"/>
    <w:rsid w:val="00577E06"/>
    <w:rsid w:val="005824B1"/>
    <w:rsid w:val="00583D6C"/>
    <w:rsid w:val="00585B9C"/>
    <w:rsid w:val="00591176"/>
    <w:rsid w:val="00591EDE"/>
    <w:rsid w:val="0059509C"/>
    <w:rsid w:val="00595747"/>
    <w:rsid w:val="005A1B5F"/>
    <w:rsid w:val="005A27D3"/>
    <w:rsid w:val="005B0DCD"/>
    <w:rsid w:val="005B27AB"/>
    <w:rsid w:val="005B47B8"/>
    <w:rsid w:val="005B7C0F"/>
    <w:rsid w:val="005D142E"/>
    <w:rsid w:val="005D1A5B"/>
    <w:rsid w:val="005D2543"/>
    <w:rsid w:val="005D3BDE"/>
    <w:rsid w:val="005D6AC9"/>
    <w:rsid w:val="005D6B44"/>
    <w:rsid w:val="005D7066"/>
    <w:rsid w:val="005D7C65"/>
    <w:rsid w:val="005E2334"/>
    <w:rsid w:val="005E2995"/>
    <w:rsid w:val="005E3983"/>
    <w:rsid w:val="005E5038"/>
    <w:rsid w:val="005E59DD"/>
    <w:rsid w:val="005E66ED"/>
    <w:rsid w:val="005F07B2"/>
    <w:rsid w:val="005F199C"/>
    <w:rsid w:val="005F1DF9"/>
    <w:rsid w:val="005F671F"/>
    <w:rsid w:val="005F6841"/>
    <w:rsid w:val="00604815"/>
    <w:rsid w:val="00606635"/>
    <w:rsid w:val="0060733E"/>
    <w:rsid w:val="00612BB2"/>
    <w:rsid w:val="00612BE3"/>
    <w:rsid w:val="0061505D"/>
    <w:rsid w:val="00624978"/>
    <w:rsid w:val="006257BE"/>
    <w:rsid w:val="0063022C"/>
    <w:rsid w:val="006315A3"/>
    <w:rsid w:val="00631A83"/>
    <w:rsid w:val="00637D26"/>
    <w:rsid w:val="00640593"/>
    <w:rsid w:val="00642002"/>
    <w:rsid w:val="00642646"/>
    <w:rsid w:val="006448EA"/>
    <w:rsid w:val="0064675F"/>
    <w:rsid w:val="0064788B"/>
    <w:rsid w:val="00647A56"/>
    <w:rsid w:val="00655B63"/>
    <w:rsid w:val="00655FB2"/>
    <w:rsid w:val="00656BB8"/>
    <w:rsid w:val="00657D62"/>
    <w:rsid w:val="00664128"/>
    <w:rsid w:val="00665AF9"/>
    <w:rsid w:val="00667185"/>
    <w:rsid w:val="0067066A"/>
    <w:rsid w:val="00673FD5"/>
    <w:rsid w:val="00683000"/>
    <w:rsid w:val="00684576"/>
    <w:rsid w:val="00690422"/>
    <w:rsid w:val="00690D26"/>
    <w:rsid w:val="006915A8"/>
    <w:rsid w:val="00691B93"/>
    <w:rsid w:val="0069757D"/>
    <w:rsid w:val="00697DDF"/>
    <w:rsid w:val="006A06BC"/>
    <w:rsid w:val="006A4F46"/>
    <w:rsid w:val="006A5038"/>
    <w:rsid w:val="006A653F"/>
    <w:rsid w:val="006A655C"/>
    <w:rsid w:val="006B0C53"/>
    <w:rsid w:val="006B35AF"/>
    <w:rsid w:val="006B7B85"/>
    <w:rsid w:val="006C1A63"/>
    <w:rsid w:val="006C34F1"/>
    <w:rsid w:val="006C4C1E"/>
    <w:rsid w:val="006C659D"/>
    <w:rsid w:val="006D1342"/>
    <w:rsid w:val="006D1FCC"/>
    <w:rsid w:val="006D2153"/>
    <w:rsid w:val="006D27D1"/>
    <w:rsid w:val="006D376C"/>
    <w:rsid w:val="006D4349"/>
    <w:rsid w:val="006E2C5A"/>
    <w:rsid w:val="006E52AE"/>
    <w:rsid w:val="006E63EA"/>
    <w:rsid w:val="006E7FE8"/>
    <w:rsid w:val="006F23A6"/>
    <w:rsid w:val="006F4D11"/>
    <w:rsid w:val="006F4F52"/>
    <w:rsid w:val="006F61B5"/>
    <w:rsid w:val="007007CB"/>
    <w:rsid w:val="00702FD0"/>
    <w:rsid w:val="007078A7"/>
    <w:rsid w:val="00711AEB"/>
    <w:rsid w:val="007121A1"/>
    <w:rsid w:val="007128C4"/>
    <w:rsid w:val="00712C22"/>
    <w:rsid w:val="0071479A"/>
    <w:rsid w:val="00714C0D"/>
    <w:rsid w:val="00720CEC"/>
    <w:rsid w:val="00725F1B"/>
    <w:rsid w:val="00727932"/>
    <w:rsid w:val="00733C05"/>
    <w:rsid w:val="0073575D"/>
    <w:rsid w:val="00735AF2"/>
    <w:rsid w:val="00737500"/>
    <w:rsid w:val="00740216"/>
    <w:rsid w:val="00740388"/>
    <w:rsid w:val="00742FD3"/>
    <w:rsid w:val="00744BF6"/>
    <w:rsid w:val="007466D3"/>
    <w:rsid w:val="00750B53"/>
    <w:rsid w:val="0075200C"/>
    <w:rsid w:val="00753948"/>
    <w:rsid w:val="00753F1C"/>
    <w:rsid w:val="007540ED"/>
    <w:rsid w:val="007555E8"/>
    <w:rsid w:val="00755B74"/>
    <w:rsid w:val="007609F4"/>
    <w:rsid w:val="00764B6A"/>
    <w:rsid w:val="007655A0"/>
    <w:rsid w:val="007700E4"/>
    <w:rsid w:val="00774F82"/>
    <w:rsid w:val="007772B7"/>
    <w:rsid w:val="00780C60"/>
    <w:rsid w:val="00786F12"/>
    <w:rsid w:val="0078782B"/>
    <w:rsid w:val="007914E7"/>
    <w:rsid w:val="0079378A"/>
    <w:rsid w:val="00796347"/>
    <w:rsid w:val="00796545"/>
    <w:rsid w:val="007A03E5"/>
    <w:rsid w:val="007A0938"/>
    <w:rsid w:val="007A577B"/>
    <w:rsid w:val="007A6A4D"/>
    <w:rsid w:val="007A6E92"/>
    <w:rsid w:val="007B7630"/>
    <w:rsid w:val="007C1F4E"/>
    <w:rsid w:val="007C505F"/>
    <w:rsid w:val="007C6917"/>
    <w:rsid w:val="007C6F87"/>
    <w:rsid w:val="007D014E"/>
    <w:rsid w:val="007D11DE"/>
    <w:rsid w:val="007D18C9"/>
    <w:rsid w:val="007D1F3D"/>
    <w:rsid w:val="007D3544"/>
    <w:rsid w:val="007D414E"/>
    <w:rsid w:val="007D4AE1"/>
    <w:rsid w:val="007D4C01"/>
    <w:rsid w:val="007D6249"/>
    <w:rsid w:val="007E3BD0"/>
    <w:rsid w:val="007E5CBB"/>
    <w:rsid w:val="007E78E7"/>
    <w:rsid w:val="007F2EEF"/>
    <w:rsid w:val="007F38A1"/>
    <w:rsid w:val="007F6796"/>
    <w:rsid w:val="007F7206"/>
    <w:rsid w:val="00801543"/>
    <w:rsid w:val="00802D88"/>
    <w:rsid w:val="00804A55"/>
    <w:rsid w:val="00806616"/>
    <w:rsid w:val="008108C7"/>
    <w:rsid w:val="00812012"/>
    <w:rsid w:val="0081456E"/>
    <w:rsid w:val="00815123"/>
    <w:rsid w:val="00817555"/>
    <w:rsid w:val="008205CA"/>
    <w:rsid w:val="00822ED5"/>
    <w:rsid w:val="00823AE7"/>
    <w:rsid w:val="00830A2B"/>
    <w:rsid w:val="00831158"/>
    <w:rsid w:val="0083202A"/>
    <w:rsid w:val="008328B6"/>
    <w:rsid w:val="00832CD2"/>
    <w:rsid w:val="00841860"/>
    <w:rsid w:val="0084194A"/>
    <w:rsid w:val="00842533"/>
    <w:rsid w:val="00844C9F"/>
    <w:rsid w:val="00847605"/>
    <w:rsid w:val="00847C5C"/>
    <w:rsid w:val="008509A6"/>
    <w:rsid w:val="00853D8F"/>
    <w:rsid w:val="00854077"/>
    <w:rsid w:val="00860750"/>
    <w:rsid w:val="0086096A"/>
    <w:rsid w:val="008628CE"/>
    <w:rsid w:val="00866A4E"/>
    <w:rsid w:val="00873E8A"/>
    <w:rsid w:val="00874B38"/>
    <w:rsid w:val="00875185"/>
    <w:rsid w:val="00875D11"/>
    <w:rsid w:val="00876F02"/>
    <w:rsid w:val="0088055E"/>
    <w:rsid w:val="008818BC"/>
    <w:rsid w:val="00885ABD"/>
    <w:rsid w:val="00885E5C"/>
    <w:rsid w:val="00893218"/>
    <w:rsid w:val="00893533"/>
    <w:rsid w:val="00893C99"/>
    <w:rsid w:val="008A2D63"/>
    <w:rsid w:val="008A32E1"/>
    <w:rsid w:val="008A3F3A"/>
    <w:rsid w:val="008B009D"/>
    <w:rsid w:val="008B1F20"/>
    <w:rsid w:val="008B234A"/>
    <w:rsid w:val="008B7040"/>
    <w:rsid w:val="008C06DC"/>
    <w:rsid w:val="008C482D"/>
    <w:rsid w:val="008C4D47"/>
    <w:rsid w:val="008D2021"/>
    <w:rsid w:val="008D4418"/>
    <w:rsid w:val="008D7AA0"/>
    <w:rsid w:val="008E11B4"/>
    <w:rsid w:val="008E28E1"/>
    <w:rsid w:val="008E63CD"/>
    <w:rsid w:val="008F002E"/>
    <w:rsid w:val="008F0129"/>
    <w:rsid w:val="008F0781"/>
    <w:rsid w:val="008F0E79"/>
    <w:rsid w:val="008F1378"/>
    <w:rsid w:val="008F64FB"/>
    <w:rsid w:val="00902E3F"/>
    <w:rsid w:val="00904053"/>
    <w:rsid w:val="00910D9E"/>
    <w:rsid w:val="00912EEA"/>
    <w:rsid w:val="0091362F"/>
    <w:rsid w:val="00914838"/>
    <w:rsid w:val="00917916"/>
    <w:rsid w:val="00917C16"/>
    <w:rsid w:val="00922FC0"/>
    <w:rsid w:val="00925612"/>
    <w:rsid w:val="009258C6"/>
    <w:rsid w:val="00927349"/>
    <w:rsid w:val="0093194E"/>
    <w:rsid w:val="00935C7C"/>
    <w:rsid w:val="009376EA"/>
    <w:rsid w:val="009427AD"/>
    <w:rsid w:val="00943019"/>
    <w:rsid w:val="00943382"/>
    <w:rsid w:val="00943A8E"/>
    <w:rsid w:val="009467BD"/>
    <w:rsid w:val="00954740"/>
    <w:rsid w:val="00954A8B"/>
    <w:rsid w:val="00961949"/>
    <w:rsid w:val="00964F6B"/>
    <w:rsid w:val="009659FF"/>
    <w:rsid w:val="00965A57"/>
    <w:rsid w:val="00965D52"/>
    <w:rsid w:val="009733FD"/>
    <w:rsid w:val="00973F5C"/>
    <w:rsid w:val="009752EA"/>
    <w:rsid w:val="00985530"/>
    <w:rsid w:val="009857A2"/>
    <w:rsid w:val="00986E9D"/>
    <w:rsid w:val="0099027F"/>
    <w:rsid w:val="00990341"/>
    <w:rsid w:val="00991F4E"/>
    <w:rsid w:val="009932B2"/>
    <w:rsid w:val="00995101"/>
    <w:rsid w:val="00996CD5"/>
    <w:rsid w:val="00996FE1"/>
    <w:rsid w:val="009A0C56"/>
    <w:rsid w:val="009A4EC2"/>
    <w:rsid w:val="009A7D1D"/>
    <w:rsid w:val="009B4D0B"/>
    <w:rsid w:val="009B4FC5"/>
    <w:rsid w:val="009B7FFA"/>
    <w:rsid w:val="009C2E26"/>
    <w:rsid w:val="009C4E50"/>
    <w:rsid w:val="009C5EEC"/>
    <w:rsid w:val="009C61FE"/>
    <w:rsid w:val="009C71D1"/>
    <w:rsid w:val="009D3E97"/>
    <w:rsid w:val="009D59E0"/>
    <w:rsid w:val="009D699B"/>
    <w:rsid w:val="009D72E7"/>
    <w:rsid w:val="009E18FB"/>
    <w:rsid w:val="009E27F8"/>
    <w:rsid w:val="009E2FAB"/>
    <w:rsid w:val="009E4C93"/>
    <w:rsid w:val="009E4DF0"/>
    <w:rsid w:val="009E6E0F"/>
    <w:rsid w:val="009F32CB"/>
    <w:rsid w:val="009F3535"/>
    <w:rsid w:val="009F421F"/>
    <w:rsid w:val="009F481C"/>
    <w:rsid w:val="009F5735"/>
    <w:rsid w:val="00A05A7C"/>
    <w:rsid w:val="00A070D7"/>
    <w:rsid w:val="00A079F3"/>
    <w:rsid w:val="00A10008"/>
    <w:rsid w:val="00A102F0"/>
    <w:rsid w:val="00A1063E"/>
    <w:rsid w:val="00A10DBA"/>
    <w:rsid w:val="00A1789D"/>
    <w:rsid w:val="00A24AFE"/>
    <w:rsid w:val="00A25BDF"/>
    <w:rsid w:val="00A25F8A"/>
    <w:rsid w:val="00A31DF9"/>
    <w:rsid w:val="00A32034"/>
    <w:rsid w:val="00A3287C"/>
    <w:rsid w:val="00A32A71"/>
    <w:rsid w:val="00A3438E"/>
    <w:rsid w:val="00A40252"/>
    <w:rsid w:val="00A4169A"/>
    <w:rsid w:val="00A456E6"/>
    <w:rsid w:val="00A46CD7"/>
    <w:rsid w:val="00A47582"/>
    <w:rsid w:val="00A51030"/>
    <w:rsid w:val="00A51EB0"/>
    <w:rsid w:val="00A52973"/>
    <w:rsid w:val="00A53ED3"/>
    <w:rsid w:val="00A629FB"/>
    <w:rsid w:val="00A63DCA"/>
    <w:rsid w:val="00A65151"/>
    <w:rsid w:val="00A66557"/>
    <w:rsid w:val="00A70BF3"/>
    <w:rsid w:val="00A73DDA"/>
    <w:rsid w:val="00A76B44"/>
    <w:rsid w:val="00A800C5"/>
    <w:rsid w:val="00A806E1"/>
    <w:rsid w:val="00A823BF"/>
    <w:rsid w:val="00A837F4"/>
    <w:rsid w:val="00A83ECB"/>
    <w:rsid w:val="00A84A8C"/>
    <w:rsid w:val="00A84B12"/>
    <w:rsid w:val="00A85F1E"/>
    <w:rsid w:val="00A9092A"/>
    <w:rsid w:val="00A93076"/>
    <w:rsid w:val="00A93A86"/>
    <w:rsid w:val="00A95F28"/>
    <w:rsid w:val="00A977EC"/>
    <w:rsid w:val="00AA2FA5"/>
    <w:rsid w:val="00AA3529"/>
    <w:rsid w:val="00AA48D9"/>
    <w:rsid w:val="00AA7425"/>
    <w:rsid w:val="00AB279E"/>
    <w:rsid w:val="00AB2B57"/>
    <w:rsid w:val="00AB36F9"/>
    <w:rsid w:val="00AB534B"/>
    <w:rsid w:val="00AB5FFF"/>
    <w:rsid w:val="00AB78ED"/>
    <w:rsid w:val="00AC48DF"/>
    <w:rsid w:val="00AC647E"/>
    <w:rsid w:val="00AD40B3"/>
    <w:rsid w:val="00AD675A"/>
    <w:rsid w:val="00AD6A2F"/>
    <w:rsid w:val="00AE1FDD"/>
    <w:rsid w:val="00AE238D"/>
    <w:rsid w:val="00AE4B14"/>
    <w:rsid w:val="00AE71CD"/>
    <w:rsid w:val="00AF1860"/>
    <w:rsid w:val="00AF478D"/>
    <w:rsid w:val="00AF5334"/>
    <w:rsid w:val="00AF5BD5"/>
    <w:rsid w:val="00AF6C54"/>
    <w:rsid w:val="00B0198B"/>
    <w:rsid w:val="00B0542E"/>
    <w:rsid w:val="00B05B90"/>
    <w:rsid w:val="00B07390"/>
    <w:rsid w:val="00B14A8F"/>
    <w:rsid w:val="00B17FE6"/>
    <w:rsid w:val="00B204DF"/>
    <w:rsid w:val="00B2458F"/>
    <w:rsid w:val="00B26C63"/>
    <w:rsid w:val="00B2783F"/>
    <w:rsid w:val="00B32568"/>
    <w:rsid w:val="00B3461E"/>
    <w:rsid w:val="00B34E42"/>
    <w:rsid w:val="00B354C9"/>
    <w:rsid w:val="00B50B4B"/>
    <w:rsid w:val="00B520C0"/>
    <w:rsid w:val="00B52B21"/>
    <w:rsid w:val="00B52DB5"/>
    <w:rsid w:val="00B5316C"/>
    <w:rsid w:val="00B54AB6"/>
    <w:rsid w:val="00B5658D"/>
    <w:rsid w:val="00B565BC"/>
    <w:rsid w:val="00B57D1B"/>
    <w:rsid w:val="00B61C5D"/>
    <w:rsid w:val="00B66D02"/>
    <w:rsid w:val="00B70078"/>
    <w:rsid w:val="00B70FF4"/>
    <w:rsid w:val="00B7488C"/>
    <w:rsid w:val="00B765F3"/>
    <w:rsid w:val="00B803DD"/>
    <w:rsid w:val="00B8285E"/>
    <w:rsid w:val="00B85658"/>
    <w:rsid w:val="00B86484"/>
    <w:rsid w:val="00B87CAB"/>
    <w:rsid w:val="00B912C0"/>
    <w:rsid w:val="00B96881"/>
    <w:rsid w:val="00BA06CB"/>
    <w:rsid w:val="00BA2CC0"/>
    <w:rsid w:val="00BA6D8F"/>
    <w:rsid w:val="00BA7891"/>
    <w:rsid w:val="00BB282B"/>
    <w:rsid w:val="00BB31A8"/>
    <w:rsid w:val="00BC0112"/>
    <w:rsid w:val="00BC2696"/>
    <w:rsid w:val="00BC3637"/>
    <w:rsid w:val="00BC4CBA"/>
    <w:rsid w:val="00BC5622"/>
    <w:rsid w:val="00BC58C2"/>
    <w:rsid w:val="00BD5971"/>
    <w:rsid w:val="00BD7144"/>
    <w:rsid w:val="00BE6C63"/>
    <w:rsid w:val="00BE71D0"/>
    <w:rsid w:val="00BE7B53"/>
    <w:rsid w:val="00BF1C20"/>
    <w:rsid w:val="00BF2357"/>
    <w:rsid w:val="00BF70AD"/>
    <w:rsid w:val="00C01107"/>
    <w:rsid w:val="00C05DF4"/>
    <w:rsid w:val="00C05F89"/>
    <w:rsid w:val="00C11C8A"/>
    <w:rsid w:val="00C1288A"/>
    <w:rsid w:val="00C17644"/>
    <w:rsid w:val="00C17AFD"/>
    <w:rsid w:val="00C21584"/>
    <w:rsid w:val="00C21816"/>
    <w:rsid w:val="00C22CF4"/>
    <w:rsid w:val="00C24158"/>
    <w:rsid w:val="00C24FE9"/>
    <w:rsid w:val="00C25223"/>
    <w:rsid w:val="00C25E76"/>
    <w:rsid w:val="00C261F0"/>
    <w:rsid w:val="00C34968"/>
    <w:rsid w:val="00C36721"/>
    <w:rsid w:val="00C41E37"/>
    <w:rsid w:val="00C42F2F"/>
    <w:rsid w:val="00C43CC2"/>
    <w:rsid w:val="00C45500"/>
    <w:rsid w:val="00C4595D"/>
    <w:rsid w:val="00C45B89"/>
    <w:rsid w:val="00C471C8"/>
    <w:rsid w:val="00C478A0"/>
    <w:rsid w:val="00C47F41"/>
    <w:rsid w:val="00C47FBA"/>
    <w:rsid w:val="00C539EF"/>
    <w:rsid w:val="00C55A7E"/>
    <w:rsid w:val="00C57979"/>
    <w:rsid w:val="00C616EE"/>
    <w:rsid w:val="00C63FCB"/>
    <w:rsid w:val="00C722AE"/>
    <w:rsid w:val="00C72FE0"/>
    <w:rsid w:val="00C734F3"/>
    <w:rsid w:val="00C736AD"/>
    <w:rsid w:val="00C73BE3"/>
    <w:rsid w:val="00C76068"/>
    <w:rsid w:val="00C77DC8"/>
    <w:rsid w:val="00C800F4"/>
    <w:rsid w:val="00C83D71"/>
    <w:rsid w:val="00C85DE6"/>
    <w:rsid w:val="00C85E05"/>
    <w:rsid w:val="00C861B2"/>
    <w:rsid w:val="00CA5A3F"/>
    <w:rsid w:val="00CA65BD"/>
    <w:rsid w:val="00CB1563"/>
    <w:rsid w:val="00CB1BFE"/>
    <w:rsid w:val="00CB1F2B"/>
    <w:rsid w:val="00CB6C81"/>
    <w:rsid w:val="00CB7338"/>
    <w:rsid w:val="00CC2E43"/>
    <w:rsid w:val="00CC5775"/>
    <w:rsid w:val="00CC6E31"/>
    <w:rsid w:val="00CD0ED3"/>
    <w:rsid w:val="00CD15DA"/>
    <w:rsid w:val="00CD22CB"/>
    <w:rsid w:val="00CD2398"/>
    <w:rsid w:val="00CD2FC1"/>
    <w:rsid w:val="00CD4B33"/>
    <w:rsid w:val="00CD7B06"/>
    <w:rsid w:val="00CD7E36"/>
    <w:rsid w:val="00CE35C8"/>
    <w:rsid w:val="00CE39E6"/>
    <w:rsid w:val="00CE3BB9"/>
    <w:rsid w:val="00CE5DCF"/>
    <w:rsid w:val="00CF2786"/>
    <w:rsid w:val="00CF6330"/>
    <w:rsid w:val="00CF778A"/>
    <w:rsid w:val="00D01846"/>
    <w:rsid w:val="00D058FB"/>
    <w:rsid w:val="00D1417D"/>
    <w:rsid w:val="00D207BA"/>
    <w:rsid w:val="00D20D3B"/>
    <w:rsid w:val="00D211E6"/>
    <w:rsid w:val="00D31E4D"/>
    <w:rsid w:val="00D35AE2"/>
    <w:rsid w:val="00D3640E"/>
    <w:rsid w:val="00D416D3"/>
    <w:rsid w:val="00D44658"/>
    <w:rsid w:val="00D44899"/>
    <w:rsid w:val="00D45938"/>
    <w:rsid w:val="00D51B18"/>
    <w:rsid w:val="00D51D78"/>
    <w:rsid w:val="00D525A9"/>
    <w:rsid w:val="00D6351E"/>
    <w:rsid w:val="00D660D7"/>
    <w:rsid w:val="00D7386E"/>
    <w:rsid w:val="00D7587E"/>
    <w:rsid w:val="00D85113"/>
    <w:rsid w:val="00D873AD"/>
    <w:rsid w:val="00D87A94"/>
    <w:rsid w:val="00D9096D"/>
    <w:rsid w:val="00D90C37"/>
    <w:rsid w:val="00D90C61"/>
    <w:rsid w:val="00D90DBE"/>
    <w:rsid w:val="00D92257"/>
    <w:rsid w:val="00D97FA3"/>
    <w:rsid w:val="00DA029C"/>
    <w:rsid w:val="00DA100D"/>
    <w:rsid w:val="00DA3FD9"/>
    <w:rsid w:val="00DA5697"/>
    <w:rsid w:val="00DA7109"/>
    <w:rsid w:val="00DB121C"/>
    <w:rsid w:val="00DB3E50"/>
    <w:rsid w:val="00DB4AC8"/>
    <w:rsid w:val="00DB52D5"/>
    <w:rsid w:val="00DB5375"/>
    <w:rsid w:val="00DB5984"/>
    <w:rsid w:val="00DB59C7"/>
    <w:rsid w:val="00DC2103"/>
    <w:rsid w:val="00DC6C65"/>
    <w:rsid w:val="00DC73FE"/>
    <w:rsid w:val="00DD1E60"/>
    <w:rsid w:val="00DD63B1"/>
    <w:rsid w:val="00DD66CF"/>
    <w:rsid w:val="00DD6CE1"/>
    <w:rsid w:val="00DE0744"/>
    <w:rsid w:val="00DE36E7"/>
    <w:rsid w:val="00DF1568"/>
    <w:rsid w:val="00DF2E2A"/>
    <w:rsid w:val="00DF36F5"/>
    <w:rsid w:val="00DF4457"/>
    <w:rsid w:val="00DF4F99"/>
    <w:rsid w:val="00DF5D5A"/>
    <w:rsid w:val="00E01F42"/>
    <w:rsid w:val="00E0525E"/>
    <w:rsid w:val="00E0592F"/>
    <w:rsid w:val="00E1025F"/>
    <w:rsid w:val="00E12D64"/>
    <w:rsid w:val="00E149E0"/>
    <w:rsid w:val="00E1528E"/>
    <w:rsid w:val="00E1709A"/>
    <w:rsid w:val="00E219CC"/>
    <w:rsid w:val="00E2300E"/>
    <w:rsid w:val="00E25504"/>
    <w:rsid w:val="00E2655D"/>
    <w:rsid w:val="00E2786A"/>
    <w:rsid w:val="00E326E0"/>
    <w:rsid w:val="00E35240"/>
    <w:rsid w:val="00E36D26"/>
    <w:rsid w:val="00E3739C"/>
    <w:rsid w:val="00E5006B"/>
    <w:rsid w:val="00E5266B"/>
    <w:rsid w:val="00E53713"/>
    <w:rsid w:val="00E54C56"/>
    <w:rsid w:val="00E56F87"/>
    <w:rsid w:val="00E62DB2"/>
    <w:rsid w:val="00E66159"/>
    <w:rsid w:val="00E66524"/>
    <w:rsid w:val="00E67982"/>
    <w:rsid w:val="00E70666"/>
    <w:rsid w:val="00E75AE3"/>
    <w:rsid w:val="00E7630D"/>
    <w:rsid w:val="00E81EA4"/>
    <w:rsid w:val="00E83415"/>
    <w:rsid w:val="00E84400"/>
    <w:rsid w:val="00E85723"/>
    <w:rsid w:val="00E87AFA"/>
    <w:rsid w:val="00E93750"/>
    <w:rsid w:val="00E96B90"/>
    <w:rsid w:val="00E978A7"/>
    <w:rsid w:val="00E9794C"/>
    <w:rsid w:val="00EA2D94"/>
    <w:rsid w:val="00EA3500"/>
    <w:rsid w:val="00EA51EF"/>
    <w:rsid w:val="00EB01E0"/>
    <w:rsid w:val="00EB4B16"/>
    <w:rsid w:val="00EC1DF6"/>
    <w:rsid w:val="00ED2157"/>
    <w:rsid w:val="00ED35B0"/>
    <w:rsid w:val="00ED4D3C"/>
    <w:rsid w:val="00EE102D"/>
    <w:rsid w:val="00EE6563"/>
    <w:rsid w:val="00EE6573"/>
    <w:rsid w:val="00EF01B8"/>
    <w:rsid w:val="00EF6E8D"/>
    <w:rsid w:val="00EF72EC"/>
    <w:rsid w:val="00EF7E2A"/>
    <w:rsid w:val="00F02F1B"/>
    <w:rsid w:val="00F064FF"/>
    <w:rsid w:val="00F06DF1"/>
    <w:rsid w:val="00F07FF0"/>
    <w:rsid w:val="00F12E14"/>
    <w:rsid w:val="00F16195"/>
    <w:rsid w:val="00F16563"/>
    <w:rsid w:val="00F16833"/>
    <w:rsid w:val="00F16A79"/>
    <w:rsid w:val="00F16CE6"/>
    <w:rsid w:val="00F175DF"/>
    <w:rsid w:val="00F17CEE"/>
    <w:rsid w:val="00F2603E"/>
    <w:rsid w:val="00F274B9"/>
    <w:rsid w:val="00F27A62"/>
    <w:rsid w:val="00F31ED5"/>
    <w:rsid w:val="00F33160"/>
    <w:rsid w:val="00F33F70"/>
    <w:rsid w:val="00F34587"/>
    <w:rsid w:val="00F41310"/>
    <w:rsid w:val="00F4528B"/>
    <w:rsid w:val="00F4647D"/>
    <w:rsid w:val="00F47345"/>
    <w:rsid w:val="00F47D99"/>
    <w:rsid w:val="00F51DF5"/>
    <w:rsid w:val="00F51F06"/>
    <w:rsid w:val="00F562D3"/>
    <w:rsid w:val="00F573D3"/>
    <w:rsid w:val="00F61BAF"/>
    <w:rsid w:val="00F61D2E"/>
    <w:rsid w:val="00F636A5"/>
    <w:rsid w:val="00F65569"/>
    <w:rsid w:val="00F73258"/>
    <w:rsid w:val="00F73460"/>
    <w:rsid w:val="00F76BFF"/>
    <w:rsid w:val="00F80D8D"/>
    <w:rsid w:val="00F83083"/>
    <w:rsid w:val="00F836B7"/>
    <w:rsid w:val="00F91C29"/>
    <w:rsid w:val="00F935D2"/>
    <w:rsid w:val="00F93E32"/>
    <w:rsid w:val="00F95B43"/>
    <w:rsid w:val="00F96A86"/>
    <w:rsid w:val="00FA07A5"/>
    <w:rsid w:val="00FA1DEA"/>
    <w:rsid w:val="00FA3B78"/>
    <w:rsid w:val="00FA4313"/>
    <w:rsid w:val="00FA44FD"/>
    <w:rsid w:val="00FA5DEF"/>
    <w:rsid w:val="00FA5F00"/>
    <w:rsid w:val="00FA67AD"/>
    <w:rsid w:val="00FA7118"/>
    <w:rsid w:val="00FB581A"/>
    <w:rsid w:val="00FB5D03"/>
    <w:rsid w:val="00FB771C"/>
    <w:rsid w:val="00FC3343"/>
    <w:rsid w:val="00FC5E33"/>
    <w:rsid w:val="00FC5EB3"/>
    <w:rsid w:val="00FC6C67"/>
    <w:rsid w:val="00FD06E8"/>
    <w:rsid w:val="00FD07DD"/>
    <w:rsid w:val="00FD6562"/>
    <w:rsid w:val="00FD6767"/>
    <w:rsid w:val="00FE2341"/>
    <w:rsid w:val="00FE2F3F"/>
    <w:rsid w:val="00FE3EC4"/>
    <w:rsid w:val="00FE65F3"/>
    <w:rsid w:val="00FE78D5"/>
    <w:rsid w:val="00FE7CE8"/>
    <w:rsid w:val="00FF0EC5"/>
    <w:rsid w:val="00FF79E1"/>
    <w:rsid w:val="00FF7CE3"/>
    <w:rsid w:val="01D26A30"/>
    <w:rsid w:val="02992523"/>
    <w:rsid w:val="0333A0B9"/>
    <w:rsid w:val="0436544D"/>
    <w:rsid w:val="070A5556"/>
    <w:rsid w:val="0761E25B"/>
    <w:rsid w:val="076BBE3B"/>
    <w:rsid w:val="08D54BD0"/>
    <w:rsid w:val="0D0E7476"/>
    <w:rsid w:val="114B254B"/>
    <w:rsid w:val="11574547"/>
    <w:rsid w:val="116A0822"/>
    <w:rsid w:val="118AFEB2"/>
    <w:rsid w:val="16E6FECF"/>
    <w:rsid w:val="1BE55EDB"/>
    <w:rsid w:val="1E1CEF69"/>
    <w:rsid w:val="1F114152"/>
    <w:rsid w:val="246F1A71"/>
    <w:rsid w:val="255EE735"/>
    <w:rsid w:val="297EC0D8"/>
    <w:rsid w:val="2A74350C"/>
    <w:rsid w:val="2BD231BB"/>
    <w:rsid w:val="2EF1BF08"/>
    <w:rsid w:val="33944F3D"/>
    <w:rsid w:val="382C1A1E"/>
    <w:rsid w:val="38878702"/>
    <w:rsid w:val="3A3DDA03"/>
    <w:rsid w:val="3CEC4105"/>
    <w:rsid w:val="3DBB8A79"/>
    <w:rsid w:val="3F864913"/>
    <w:rsid w:val="402F54AD"/>
    <w:rsid w:val="40F32B3B"/>
    <w:rsid w:val="418E8EFB"/>
    <w:rsid w:val="48DE3A82"/>
    <w:rsid w:val="4922B69F"/>
    <w:rsid w:val="4CDCEF31"/>
    <w:rsid w:val="4CEC19C3"/>
    <w:rsid w:val="4DC8CDD6"/>
    <w:rsid w:val="4E78BF92"/>
    <w:rsid w:val="55F11354"/>
    <w:rsid w:val="5783E1AB"/>
    <w:rsid w:val="5BD60019"/>
    <w:rsid w:val="5F14570A"/>
    <w:rsid w:val="6032A143"/>
    <w:rsid w:val="646A5239"/>
    <w:rsid w:val="6505C2EF"/>
    <w:rsid w:val="68606E7C"/>
    <w:rsid w:val="69B9F181"/>
    <w:rsid w:val="6E11347F"/>
    <w:rsid w:val="6EB2DFC6"/>
    <w:rsid w:val="6FAD04E0"/>
    <w:rsid w:val="70CF7DCF"/>
    <w:rsid w:val="712FACE4"/>
    <w:rsid w:val="72CB7D45"/>
    <w:rsid w:val="7768416F"/>
    <w:rsid w:val="77E0F017"/>
    <w:rsid w:val="788B2AE9"/>
    <w:rsid w:val="7E3BD5E3"/>
    <w:rsid w:val="7FDB8EFB"/>
    <w:rsid w:val="7FEF7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1CBF376"/>
  <w15:chartTrackingRefBased/>
  <w15:docId w15:val="{F5BDD210-8B09-4DD8-AC31-7E0063244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1C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573D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47F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7F41"/>
  </w:style>
  <w:style w:type="paragraph" w:styleId="Footer">
    <w:name w:val="footer"/>
    <w:basedOn w:val="Normal"/>
    <w:link w:val="FooterChar"/>
    <w:uiPriority w:val="99"/>
    <w:unhideWhenUsed/>
    <w:rsid w:val="00C47F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7F41"/>
  </w:style>
  <w:style w:type="table" w:styleId="TableGrid">
    <w:name w:val="Table Grid"/>
    <w:basedOn w:val="TableNormal"/>
    <w:uiPriority w:val="39"/>
    <w:rsid w:val="00C47F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51F0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1F06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A84A8C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C736A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736AD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C736AD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65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65BD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E7630D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BF1C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BF1C20"/>
    <w:pPr>
      <w:outlineLvl w:val="9"/>
    </w:pPr>
    <w:rPr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BF1C20"/>
    <w:pPr>
      <w:spacing w:after="100"/>
      <w:ind w:left="220"/>
    </w:pPr>
    <w:rPr>
      <w:rFonts w:eastAsiaTheme="minorEastAsia" w:cs="Times New Roman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BF1C20"/>
    <w:pPr>
      <w:spacing w:after="100"/>
    </w:pPr>
    <w:rPr>
      <w:rFonts w:eastAsiaTheme="minorEastAsia" w:cs="Times New Roman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BF1C20"/>
    <w:pPr>
      <w:spacing w:after="100"/>
      <w:ind w:left="440"/>
    </w:pPr>
    <w:rPr>
      <w:rFonts w:eastAsiaTheme="minorEastAsia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F573D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4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4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20" ma:contentTypeDescription="Create a new document." ma:contentTypeScope="" ma:versionID="cf42002eb9c4eb239423e4460212de94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ce16ebd0d2165ebf30432ddccc33b315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EC5B111-D057-4E93-BAC1-913BD793F80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BBD9991-1F4B-40AD-9C63-10C351FD21D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B6B1445-A11F-4EF9-8469-E81A7230FD0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4.xml><?xml version="1.0" encoding="utf-8"?>
<ds:datastoreItem xmlns:ds="http://schemas.openxmlformats.org/officeDocument/2006/customXml" ds:itemID="{34DEEAA8-7B36-4EBA-BB24-5EC2256D61B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583</Words>
  <Characters>3326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3902</CharactersWithSpaces>
  <SharedDoc>false</SharedDoc>
  <HLinks>
    <vt:vector size="168" baseType="variant">
      <vt:variant>
        <vt:i4>1441892</vt:i4>
      </vt:variant>
      <vt:variant>
        <vt:i4>153</vt:i4>
      </vt:variant>
      <vt:variant>
        <vt:i4>0</vt:i4>
      </vt:variant>
      <vt:variant>
        <vt:i4>5</vt:i4>
      </vt:variant>
      <vt:variant>
        <vt:lpwstr/>
      </vt:variant>
      <vt:variant>
        <vt:lpwstr>_APPENDIX_2_–</vt:lpwstr>
      </vt:variant>
      <vt:variant>
        <vt:i4>1441895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_APPENDIX_1_–</vt:lpwstr>
      </vt:variant>
      <vt:variant>
        <vt:i4>1441895</vt:i4>
      </vt:variant>
      <vt:variant>
        <vt:i4>147</vt:i4>
      </vt:variant>
      <vt:variant>
        <vt:i4>0</vt:i4>
      </vt:variant>
      <vt:variant>
        <vt:i4>5</vt:i4>
      </vt:variant>
      <vt:variant>
        <vt:lpwstr/>
      </vt:variant>
      <vt:variant>
        <vt:lpwstr>_APPENDIX_1_–</vt:lpwstr>
      </vt:variant>
      <vt:variant>
        <vt:i4>1179697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_Toc100671727</vt:lpwstr>
      </vt:variant>
      <vt:variant>
        <vt:i4>1179697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_Toc100671726</vt:lpwstr>
      </vt:variant>
      <vt:variant>
        <vt:i4>1179697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_Toc100671725</vt:lpwstr>
      </vt:variant>
      <vt:variant>
        <vt:i4>1179697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_Toc100671724</vt:lpwstr>
      </vt:variant>
      <vt:variant>
        <vt:i4>1179697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_Toc100671723</vt:lpwstr>
      </vt:variant>
      <vt:variant>
        <vt:i4>1179697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_Toc100671722</vt:lpwstr>
      </vt:variant>
      <vt:variant>
        <vt:i4>1179697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_Toc100671721</vt:lpwstr>
      </vt:variant>
      <vt:variant>
        <vt:i4>1179697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_Toc100671720</vt:lpwstr>
      </vt:variant>
      <vt:variant>
        <vt:i4>1114161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_Toc100671719</vt:lpwstr>
      </vt:variant>
      <vt:variant>
        <vt:i4>1114161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_Toc100671717</vt:lpwstr>
      </vt:variant>
      <vt:variant>
        <vt:i4>1114161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_Toc100671716</vt:lpwstr>
      </vt:variant>
      <vt:variant>
        <vt:i4>1114161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_Toc100671715</vt:lpwstr>
      </vt:variant>
      <vt:variant>
        <vt:i4>1114161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_Toc100671714</vt:lpwstr>
      </vt:variant>
      <vt:variant>
        <vt:i4>1114161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_Toc100671713</vt:lpwstr>
      </vt:variant>
      <vt:variant>
        <vt:i4>1114161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_Toc100671712</vt:lpwstr>
      </vt:variant>
      <vt:variant>
        <vt:i4>1114161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_Toc100671711</vt:lpwstr>
      </vt:variant>
      <vt:variant>
        <vt:i4>1114161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_Toc100671710</vt:lpwstr>
      </vt:variant>
      <vt:variant>
        <vt:i4>1048625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_Toc100671709</vt:lpwstr>
      </vt:variant>
      <vt:variant>
        <vt:i4>1048625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_Toc100671708</vt:lpwstr>
      </vt:variant>
      <vt:variant>
        <vt:i4>1048625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_Toc100671707</vt:lpwstr>
      </vt:variant>
      <vt:variant>
        <vt:i4>1048625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_Toc100671706</vt:lpwstr>
      </vt:variant>
      <vt:variant>
        <vt:i4>1048625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_Toc100671705</vt:lpwstr>
      </vt:variant>
      <vt:variant>
        <vt:i4>1048625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_Toc100671704</vt:lpwstr>
      </vt:variant>
      <vt:variant>
        <vt:i4>4587533</vt:i4>
      </vt:variant>
      <vt:variant>
        <vt:i4>3</vt:i4>
      </vt:variant>
      <vt:variant>
        <vt:i4>0</vt:i4>
      </vt:variant>
      <vt:variant>
        <vt:i4>5</vt:i4>
      </vt:variant>
      <vt:variant>
        <vt:lpwstr>https://heiw.nhs.wales/files/workforce-strategy/</vt:lpwstr>
      </vt:variant>
      <vt:variant>
        <vt:lpwstr/>
      </vt:variant>
      <vt:variant>
        <vt:i4>2621557</vt:i4>
      </vt:variant>
      <vt:variant>
        <vt:i4>0</vt:i4>
      </vt:variant>
      <vt:variant>
        <vt:i4>0</vt:i4>
      </vt:variant>
      <vt:variant>
        <vt:i4>5</vt:i4>
      </vt:variant>
      <vt:variant>
        <vt:lpwstr>https://gov.wales/mental-health-delivery-plan-2019-to-2022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Cook (HEIW)</dc:creator>
  <cp:keywords/>
  <dc:description/>
  <cp:lastModifiedBy>Sian Page (HEIW)</cp:lastModifiedBy>
  <cp:revision>2</cp:revision>
  <dcterms:created xsi:type="dcterms:W3CDTF">2025-08-26T14:29:00Z</dcterms:created>
  <dcterms:modified xsi:type="dcterms:W3CDTF">2025-08-26T14:29:00Z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  <property fmtid="{D5CDD505-2E9C-101B-9397-08002B2CF9AE}" pid="4" name="_ExtendedDescription">
    <vt:lpwstr/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TriggerFlowInfo">
    <vt:lpwstr/>
  </property>
</Properties>
</file>