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910B3A" w14:textId="77777777" w:rsidR="00363233" w:rsidRPr="00B17218" w:rsidRDefault="000812CA" w:rsidP="006C7822">
      <w:pPr>
        <w:adjustRightInd w:val="0"/>
        <w:spacing w:beforeAutospacing="1" w:after="100" w:afterAutospacing="1" w:line="240" w:lineRule="auto"/>
        <w:rPr>
          <w:rFonts w:ascii="Arial" w:eastAsia="Times New Roman" w:hAnsi="Arial" w:cs="Arial"/>
          <w:b/>
          <w:sz w:val="24"/>
          <w:szCs w:val="24"/>
          <w:lang w:eastAsia="en-GB"/>
        </w:rPr>
      </w:pPr>
      <w:r w:rsidRPr="00B17218">
        <w:rPr>
          <w:rFonts w:ascii="Arial" w:hAnsi="Arial" w:cs="Arial"/>
          <w:noProof/>
          <w:sz w:val="24"/>
          <w:szCs w:val="24"/>
          <w:lang w:eastAsia="en-GB"/>
        </w:rPr>
        <w:drawing>
          <wp:anchor distT="0" distB="0" distL="114300" distR="114300" simplePos="0" relativeHeight="251660288" behindDoc="0" locked="0" layoutInCell="1" allowOverlap="1" wp14:anchorId="36048E50" wp14:editId="3CDA5C29">
            <wp:simplePos x="0" y="0"/>
            <wp:positionH relativeFrom="margin">
              <wp:align>right</wp:align>
            </wp:positionH>
            <wp:positionV relativeFrom="paragraph">
              <wp:posOffset>0</wp:posOffset>
            </wp:positionV>
            <wp:extent cx="4093210" cy="963295"/>
            <wp:effectExtent l="0" t="0" r="2540" b="8255"/>
            <wp:wrapSquare wrapText="bothSides"/>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93210" cy="9632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880C5" w14:textId="77777777" w:rsidR="002C5BBC" w:rsidRPr="00B17218" w:rsidRDefault="0052297E" w:rsidP="009F34C7">
      <w:pPr>
        <w:spacing w:before="100" w:beforeAutospacing="1" w:after="100" w:afterAutospacing="1" w:line="240" w:lineRule="auto"/>
        <w:jc w:val="both"/>
        <w:rPr>
          <w:rFonts w:ascii="Arial" w:eastAsia="Times New Roman" w:hAnsi="Arial" w:cs="Arial"/>
          <w:sz w:val="24"/>
          <w:szCs w:val="24"/>
          <w:lang w:eastAsia="en-GB"/>
        </w:rPr>
      </w:pPr>
      <w:r w:rsidRPr="00B17218">
        <w:rPr>
          <w:rFonts w:ascii="Arial" w:eastAsia="Times New Roman" w:hAnsi="Arial" w:cs="Arial"/>
          <w:sz w:val="24"/>
          <w:szCs w:val="24"/>
          <w:lang w:eastAsia="en-GB"/>
        </w:rPr>
        <w:t xml:space="preserve"> </w:t>
      </w:r>
    </w:p>
    <w:p w14:paraId="7820E818" w14:textId="77777777" w:rsidR="000812CA" w:rsidRPr="00B17218" w:rsidRDefault="000812CA" w:rsidP="009F34C7">
      <w:pPr>
        <w:spacing w:before="100" w:beforeAutospacing="1" w:after="100" w:afterAutospacing="1" w:line="240" w:lineRule="auto"/>
        <w:jc w:val="both"/>
        <w:rPr>
          <w:rFonts w:ascii="Arial" w:eastAsia="Times New Roman" w:hAnsi="Arial" w:cs="Arial"/>
          <w:sz w:val="24"/>
          <w:szCs w:val="24"/>
          <w:lang w:eastAsia="en-GB"/>
        </w:rPr>
      </w:pPr>
    </w:p>
    <w:p w14:paraId="2174DB74" w14:textId="77777777" w:rsidR="000812CA" w:rsidRPr="00B17218" w:rsidRDefault="000812CA" w:rsidP="009F34C7">
      <w:pPr>
        <w:spacing w:before="100" w:beforeAutospacing="1" w:after="100" w:afterAutospacing="1" w:line="240" w:lineRule="auto"/>
        <w:jc w:val="both"/>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B17218" w14:paraId="603E1A0E" w14:textId="77777777" w:rsidTr="00DA76AD">
        <w:tc>
          <w:tcPr>
            <w:tcW w:w="2547" w:type="dxa"/>
          </w:tcPr>
          <w:p w14:paraId="1B13B900" w14:textId="77777777" w:rsidR="00F5082D" w:rsidRPr="00B17218" w:rsidRDefault="00F5082D" w:rsidP="00FA0CA9">
            <w:pPr>
              <w:rPr>
                <w:rFonts w:ascii="Arial" w:hAnsi="Arial" w:cs="Arial"/>
                <w:b/>
                <w:sz w:val="24"/>
                <w:szCs w:val="24"/>
              </w:rPr>
            </w:pPr>
            <w:r w:rsidRPr="00B17218">
              <w:rPr>
                <w:rFonts w:ascii="Arial" w:hAnsi="Arial" w:cs="Arial"/>
                <w:b/>
                <w:sz w:val="24"/>
                <w:szCs w:val="24"/>
              </w:rPr>
              <w:t>Meeting Date</w:t>
            </w:r>
          </w:p>
        </w:tc>
        <w:tc>
          <w:tcPr>
            <w:tcW w:w="3260" w:type="dxa"/>
            <w:gridSpan w:val="2"/>
          </w:tcPr>
          <w:p w14:paraId="5EACEFE4" w14:textId="77777777" w:rsidR="00F5082D" w:rsidRPr="00B17218" w:rsidRDefault="00484AD0" w:rsidP="00FA0CA9">
            <w:pPr>
              <w:rPr>
                <w:rFonts w:ascii="Arial" w:hAnsi="Arial" w:cs="Arial"/>
                <w:b/>
                <w:sz w:val="24"/>
                <w:szCs w:val="24"/>
              </w:rPr>
            </w:pPr>
            <w:r>
              <w:rPr>
                <w:rFonts w:ascii="Arial" w:hAnsi="Arial" w:cs="Arial"/>
                <w:b/>
                <w:sz w:val="24"/>
                <w:szCs w:val="24"/>
              </w:rPr>
              <w:t>March</w:t>
            </w:r>
            <w:r w:rsidR="00736421">
              <w:rPr>
                <w:rFonts w:ascii="Arial" w:hAnsi="Arial" w:cs="Arial"/>
                <w:b/>
                <w:sz w:val="24"/>
                <w:szCs w:val="24"/>
              </w:rPr>
              <w:t xml:space="preserve"> 2019</w:t>
            </w:r>
          </w:p>
        </w:tc>
        <w:tc>
          <w:tcPr>
            <w:tcW w:w="2368" w:type="dxa"/>
            <w:gridSpan w:val="3"/>
          </w:tcPr>
          <w:p w14:paraId="2B7BF531" w14:textId="77777777" w:rsidR="00F5082D" w:rsidRPr="00B17218" w:rsidRDefault="00F5082D" w:rsidP="00FA0CA9">
            <w:pPr>
              <w:rPr>
                <w:rFonts w:ascii="Arial" w:hAnsi="Arial" w:cs="Arial"/>
                <w:b/>
                <w:sz w:val="24"/>
                <w:szCs w:val="24"/>
              </w:rPr>
            </w:pPr>
            <w:r w:rsidRPr="00B17218">
              <w:rPr>
                <w:rFonts w:ascii="Arial" w:hAnsi="Arial" w:cs="Arial"/>
                <w:b/>
                <w:sz w:val="24"/>
                <w:szCs w:val="24"/>
              </w:rPr>
              <w:t>Agenda Item</w:t>
            </w:r>
          </w:p>
        </w:tc>
        <w:tc>
          <w:tcPr>
            <w:tcW w:w="841" w:type="dxa"/>
          </w:tcPr>
          <w:p w14:paraId="4D7A19D7" w14:textId="52C65988" w:rsidR="00F5082D" w:rsidRPr="00B17218" w:rsidRDefault="00253B48" w:rsidP="00FA0CA9">
            <w:pPr>
              <w:rPr>
                <w:rFonts w:ascii="Arial" w:hAnsi="Arial" w:cs="Arial"/>
                <w:b/>
                <w:sz w:val="24"/>
                <w:szCs w:val="24"/>
              </w:rPr>
            </w:pPr>
            <w:r>
              <w:rPr>
                <w:rFonts w:ascii="Arial" w:hAnsi="Arial" w:cs="Arial"/>
                <w:b/>
                <w:sz w:val="24"/>
                <w:szCs w:val="24"/>
              </w:rPr>
              <w:t>3.3</w:t>
            </w:r>
          </w:p>
        </w:tc>
      </w:tr>
      <w:tr w:rsidR="00083FC0" w:rsidRPr="00B17218" w14:paraId="00012B75" w14:textId="77777777" w:rsidTr="00DA76AD">
        <w:tc>
          <w:tcPr>
            <w:tcW w:w="2547" w:type="dxa"/>
          </w:tcPr>
          <w:p w14:paraId="497A79D4" w14:textId="77777777" w:rsidR="00034194" w:rsidRPr="00B17218" w:rsidRDefault="00034194" w:rsidP="00FA0CA9">
            <w:pPr>
              <w:rPr>
                <w:rFonts w:ascii="Arial" w:hAnsi="Arial" w:cs="Arial"/>
                <w:b/>
                <w:sz w:val="24"/>
                <w:szCs w:val="24"/>
              </w:rPr>
            </w:pPr>
            <w:r w:rsidRPr="00B17218">
              <w:rPr>
                <w:rFonts w:ascii="Arial" w:hAnsi="Arial" w:cs="Arial"/>
                <w:b/>
                <w:sz w:val="24"/>
                <w:szCs w:val="24"/>
              </w:rPr>
              <w:t>Report Title</w:t>
            </w:r>
          </w:p>
        </w:tc>
        <w:tc>
          <w:tcPr>
            <w:tcW w:w="6469" w:type="dxa"/>
            <w:gridSpan w:val="6"/>
          </w:tcPr>
          <w:p w14:paraId="7AA0A5AF" w14:textId="77777777" w:rsidR="00034194" w:rsidRPr="00B17218" w:rsidRDefault="00484AD0" w:rsidP="00167781">
            <w:pPr>
              <w:rPr>
                <w:rFonts w:ascii="Arial" w:hAnsi="Arial" w:cs="Arial"/>
                <w:b/>
                <w:sz w:val="24"/>
                <w:szCs w:val="24"/>
              </w:rPr>
            </w:pPr>
            <w:r>
              <w:rPr>
                <w:rFonts w:ascii="Arial" w:hAnsi="Arial" w:cs="Arial"/>
                <w:b/>
                <w:sz w:val="24"/>
                <w:szCs w:val="24"/>
              </w:rPr>
              <w:t>D</w:t>
            </w:r>
            <w:r w:rsidR="000812CA" w:rsidRPr="00B17218">
              <w:rPr>
                <w:rFonts w:ascii="Arial" w:hAnsi="Arial" w:cs="Arial"/>
                <w:b/>
                <w:sz w:val="24"/>
                <w:szCs w:val="24"/>
              </w:rPr>
              <w:t xml:space="preserve">raft communications and engagement </w:t>
            </w:r>
            <w:r w:rsidR="00167781">
              <w:rPr>
                <w:rFonts w:ascii="Arial" w:hAnsi="Arial" w:cs="Arial"/>
                <w:b/>
                <w:sz w:val="24"/>
                <w:szCs w:val="24"/>
              </w:rPr>
              <w:t>strategy</w:t>
            </w:r>
          </w:p>
        </w:tc>
      </w:tr>
      <w:tr w:rsidR="00083FC0" w:rsidRPr="00B17218" w14:paraId="7352692C" w14:textId="77777777" w:rsidTr="00DA76AD">
        <w:tc>
          <w:tcPr>
            <w:tcW w:w="2547" w:type="dxa"/>
          </w:tcPr>
          <w:p w14:paraId="47ECC4CD" w14:textId="77777777" w:rsidR="00034194" w:rsidRPr="00B17218" w:rsidRDefault="00034194" w:rsidP="00FA0CA9">
            <w:pPr>
              <w:rPr>
                <w:rFonts w:ascii="Arial" w:hAnsi="Arial" w:cs="Arial"/>
                <w:b/>
                <w:sz w:val="24"/>
                <w:szCs w:val="24"/>
              </w:rPr>
            </w:pPr>
            <w:r w:rsidRPr="00B17218">
              <w:rPr>
                <w:rFonts w:ascii="Arial" w:hAnsi="Arial" w:cs="Arial"/>
                <w:b/>
                <w:sz w:val="24"/>
                <w:szCs w:val="24"/>
              </w:rPr>
              <w:t>Report Author</w:t>
            </w:r>
          </w:p>
        </w:tc>
        <w:tc>
          <w:tcPr>
            <w:tcW w:w="6469" w:type="dxa"/>
            <w:gridSpan w:val="6"/>
          </w:tcPr>
          <w:p w14:paraId="6146C723" w14:textId="77777777" w:rsidR="00034194" w:rsidRPr="00B17218" w:rsidRDefault="000812CA" w:rsidP="006C7822">
            <w:pPr>
              <w:rPr>
                <w:rFonts w:ascii="Arial" w:hAnsi="Arial" w:cs="Arial"/>
                <w:sz w:val="24"/>
                <w:szCs w:val="24"/>
              </w:rPr>
            </w:pPr>
            <w:r w:rsidRPr="00B17218">
              <w:rPr>
                <w:rFonts w:ascii="Arial" w:hAnsi="Arial" w:cs="Arial"/>
                <w:sz w:val="24"/>
                <w:szCs w:val="24"/>
              </w:rPr>
              <w:t>Angharad Price</w:t>
            </w:r>
            <w:r w:rsidR="00B17218">
              <w:rPr>
                <w:rFonts w:ascii="Arial" w:hAnsi="Arial" w:cs="Arial"/>
                <w:sz w:val="24"/>
                <w:szCs w:val="24"/>
              </w:rPr>
              <w:t xml:space="preserve"> – Head of Comm</w:t>
            </w:r>
            <w:r w:rsidR="006C7822">
              <w:rPr>
                <w:rFonts w:ascii="Arial" w:hAnsi="Arial" w:cs="Arial"/>
                <w:sz w:val="24"/>
                <w:szCs w:val="24"/>
              </w:rPr>
              <w:t>unications</w:t>
            </w:r>
            <w:r w:rsidR="00B17218">
              <w:rPr>
                <w:rFonts w:ascii="Arial" w:hAnsi="Arial" w:cs="Arial"/>
                <w:sz w:val="24"/>
                <w:szCs w:val="24"/>
              </w:rPr>
              <w:t xml:space="preserve"> &amp; Engag</w:t>
            </w:r>
            <w:r w:rsidR="006C7822">
              <w:rPr>
                <w:rFonts w:ascii="Arial" w:hAnsi="Arial" w:cs="Arial"/>
                <w:sz w:val="24"/>
                <w:szCs w:val="24"/>
              </w:rPr>
              <w:t>e</w:t>
            </w:r>
            <w:r w:rsidR="00B17218">
              <w:rPr>
                <w:rFonts w:ascii="Arial" w:hAnsi="Arial" w:cs="Arial"/>
                <w:sz w:val="24"/>
                <w:szCs w:val="24"/>
              </w:rPr>
              <w:t>ment</w:t>
            </w:r>
          </w:p>
        </w:tc>
      </w:tr>
      <w:tr w:rsidR="00083FC0" w:rsidRPr="00B17218" w14:paraId="21F87C74" w14:textId="77777777" w:rsidTr="00DA76AD">
        <w:tc>
          <w:tcPr>
            <w:tcW w:w="2547" w:type="dxa"/>
          </w:tcPr>
          <w:p w14:paraId="3B99A68F" w14:textId="77777777" w:rsidR="00034194" w:rsidRPr="00B17218" w:rsidRDefault="00034194" w:rsidP="00FA0CA9">
            <w:pPr>
              <w:rPr>
                <w:rFonts w:ascii="Arial" w:hAnsi="Arial" w:cs="Arial"/>
                <w:b/>
                <w:sz w:val="24"/>
                <w:szCs w:val="24"/>
              </w:rPr>
            </w:pPr>
            <w:r w:rsidRPr="00B17218">
              <w:rPr>
                <w:rFonts w:ascii="Arial" w:hAnsi="Arial" w:cs="Arial"/>
                <w:b/>
                <w:sz w:val="24"/>
                <w:szCs w:val="24"/>
              </w:rPr>
              <w:t>Report Sponsor</w:t>
            </w:r>
          </w:p>
        </w:tc>
        <w:tc>
          <w:tcPr>
            <w:tcW w:w="6469" w:type="dxa"/>
            <w:gridSpan w:val="6"/>
          </w:tcPr>
          <w:p w14:paraId="1097933E" w14:textId="77777777" w:rsidR="00034194" w:rsidRPr="00B17218" w:rsidRDefault="006C7822" w:rsidP="0080584E">
            <w:pPr>
              <w:tabs>
                <w:tab w:val="left" w:pos="1534"/>
              </w:tabs>
              <w:rPr>
                <w:rFonts w:ascii="Arial" w:hAnsi="Arial" w:cs="Arial"/>
                <w:sz w:val="24"/>
                <w:szCs w:val="24"/>
              </w:rPr>
            </w:pPr>
            <w:r>
              <w:rPr>
                <w:rFonts w:ascii="Arial" w:hAnsi="Arial" w:cs="Arial"/>
                <w:sz w:val="24"/>
                <w:szCs w:val="24"/>
              </w:rPr>
              <w:t>Julie Rogers</w:t>
            </w:r>
          </w:p>
        </w:tc>
      </w:tr>
      <w:tr w:rsidR="00083FC0" w:rsidRPr="00B17218" w14:paraId="563D4411" w14:textId="77777777" w:rsidTr="00DA76AD">
        <w:tc>
          <w:tcPr>
            <w:tcW w:w="2547" w:type="dxa"/>
          </w:tcPr>
          <w:p w14:paraId="54CB3A31" w14:textId="77777777" w:rsidR="005D1652" w:rsidRPr="00B17218" w:rsidRDefault="005D1652" w:rsidP="00FA0CA9">
            <w:pPr>
              <w:rPr>
                <w:rFonts w:ascii="Arial" w:hAnsi="Arial" w:cs="Arial"/>
                <w:b/>
                <w:sz w:val="24"/>
                <w:szCs w:val="24"/>
              </w:rPr>
            </w:pPr>
            <w:r w:rsidRPr="00B17218">
              <w:rPr>
                <w:rFonts w:ascii="Arial" w:hAnsi="Arial" w:cs="Arial"/>
                <w:b/>
                <w:sz w:val="24"/>
                <w:szCs w:val="24"/>
              </w:rPr>
              <w:t>Presented by</w:t>
            </w:r>
          </w:p>
        </w:tc>
        <w:tc>
          <w:tcPr>
            <w:tcW w:w="6469" w:type="dxa"/>
            <w:gridSpan w:val="6"/>
          </w:tcPr>
          <w:p w14:paraId="138451A8" w14:textId="77777777" w:rsidR="005D1652" w:rsidRPr="00B17218" w:rsidRDefault="006C7822" w:rsidP="00FA0CA9">
            <w:pPr>
              <w:rPr>
                <w:rFonts w:ascii="Arial" w:hAnsi="Arial" w:cs="Arial"/>
                <w:sz w:val="24"/>
                <w:szCs w:val="24"/>
              </w:rPr>
            </w:pPr>
            <w:r>
              <w:rPr>
                <w:rFonts w:ascii="Arial" w:hAnsi="Arial" w:cs="Arial"/>
                <w:sz w:val="24"/>
                <w:szCs w:val="24"/>
              </w:rPr>
              <w:t>Julie Rogers</w:t>
            </w:r>
          </w:p>
        </w:tc>
      </w:tr>
      <w:tr w:rsidR="00083FC0" w:rsidRPr="00B17218" w14:paraId="4483D597" w14:textId="77777777" w:rsidTr="00DA76AD">
        <w:tc>
          <w:tcPr>
            <w:tcW w:w="2547" w:type="dxa"/>
          </w:tcPr>
          <w:p w14:paraId="07691632" w14:textId="77777777" w:rsidR="00BC241D" w:rsidRPr="00B17218" w:rsidRDefault="00BC241D" w:rsidP="00FA0CA9">
            <w:pPr>
              <w:rPr>
                <w:rFonts w:ascii="Arial" w:hAnsi="Arial" w:cs="Arial"/>
                <w:b/>
                <w:sz w:val="24"/>
                <w:szCs w:val="24"/>
              </w:rPr>
            </w:pPr>
            <w:r w:rsidRPr="00B17218">
              <w:rPr>
                <w:rFonts w:ascii="Arial" w:hAnsi="Arial" w:cs="Arial"/>
                <w:b/>
                <w:sz w:val="24"/>
                <w:szCs w:val="24"/>
              </w:rPr>
              <w:t xml:space="preserve">Freedom of Information </w:t>
            </w:r>
          </w:p>
        </w:tc>
        <w:tc>
          <w:tcPr>
            <w:tcW w:w="6469" w:type="dxa"/>
            <w:gridSpan w:val="6"/>
          </w:tcPr>
          <w:p w14:paraId="658543B8" w14:textId="77777777" w:rsidR="00BC241D" w:rsidRPr="00B17218" w:rsidRDefault="0080584E" w:rsidP="00FA0CA9">
            <w:pPr>
              <w:rPr>
                <w:rFonts w:ascii="Arial" w:hAnsi="Arial" w:cs="Arial"/>
                <w:sz w:val="24"/>
                <w:szCs w:val="24"/>
              </w:rPr>
            </w:pPr>
            <w:r w:rsidRPr="00B17218">
              <w:rPr>
                <w:rFonts w:ascii="Arial" w:hAnsi="Arial" w:cs="Arial"/>
                <w:sz w:val="24"/>
                <w:szCs w:val="24"/>
              </w:rPr>
              <w:t>Open</w:t>
            </w:r>
          </w:p>
        </w:tc>
      </w:tr>
      <w:tr w:rsidR="00083FC0" w:rsidRPr="00B17218" w14:paraId="2F1CA67B" w14:textId="77777777" w:rsidTr="00DA76AD">
        <w:tc>
          <w:tcPr>
            <w:tcW w:w="2547" w:type="dxa"/>
          </w:tcPr>
          <w:p w14:paraId="10A5E357" w14:textId="77777777" w:rsidR="00034194" w:rsidRPr="00B17218" w:rsidRDefault="00034194" w:rsidP="00FA0CA9">
            <w:pPr>
              <w:rPr>
                <w:rFonts w:ascii="Arial" w:hAnsi="Arial" w:cs="Arial"/>
                <w:b/>
                <w:sz w:val="24"/>
                <w:szCs w:val="24"/>
              </w:rPr>
            </w:pPr>
            <w:r w:rsidRPr="00B17218">
              <w:rPr>
                <w:rFonts w:ascii="Arial" w:hAnsi="Arial" w:cs="Arial"/>
                <w:b/>
                <w:sz w:val="24"/>
                <w:szCs w:val="24"/>
              </w:rPr>
              <w:t>Purpose of the Report</w:t>
            </w:r>
          </w:p>
        </w:tc>
        <w:tc>
          <w:tcPr>
            <w:tcW w:w="6469" w:type="dxa"/>
            <w:gridSpan w:val="6"/>
          </w:tcPr>
          <w:p w14:paraId="470F4025" w14:textId="77777777" w:rsidR="00034194" w:rsidRPr="00B17218" w:rsidRDefault="0080584E" w:rsidP="006D3C8B">
            <w:pPr>
              <w:jc w:val="both"/>
              <w:rPr>
                <w:rFonts w:ascii="Arial" w:hAnsi="Arial" w:cs="Arial"/>
                <w:sz w:val="24"/>
                <w:szCs w:val="24"/>
              </w:rPr>
            </w:pPr>
            <w:r w:rsidRPr="00B17218">
              <w:rPr>
                <w:rFonts w:ascii="Arial" w:hAnsi="Arial" w:cs="Arial"/>
                <w:sz w:val="24"/>
                <w:szCs w:val="24"/>
              </w:rPr>
              <w:t xml:space="preserve">To </w:t>
            </w:r>
            <w:r w:rsidR="00E464F6">
              <w:rPr>
                <w:rFonts w:ascii="Arial" w:hAnsi="Arial" w:cs="Arial"/>
                <w:sz w:val="24"/>
                <w:szCs w:val="24"/>
              </w:rPr>
              <w:t xml:space="preserve">seek </w:t>
            </w:r>
            <w:r w:rsidR="008251BC" w:rsidRPr="00B17218">
              <w:rPr>
                <w:rFonts w:ascii="Arial" w:hAnsi="Arial" w:cs="Arial"/>
                <w:sz w:val="24"/>
                <w:szCs w:val="24"/>
              </w:rPr>
              <w:t>the Board</w:t>
            </w:r>
            <w:r w:rsidR="00E464F6">
              <w:rPr>
                <w:rFonts w:ascii="Arial" w:hAnsi="Arial" w:cs="Arial"/>
                <w:sz w:val="24"/>
                <w:szCs w:val="24"/>
              </w:rPr>
              <w:t xml:space="preserve">’s approval of </w:t>
            </w:r>
            <w:r w:rsidR="008251BC" w:rsidRPr="00B17218">
              <w:rPr>
                <w:rFonts w:ascii="Arial" w:hAnsi="Arial" w:cs="Arial"/>
                <w:sz w:val="24"/>
                <w:szCs w:val="24"/>
              </w:rPr>
              <w:t>the draft HEIW co</w:t>
            </w:r>
            <w:r w:rsidR="00167781">
              <w:rPr>
                <w:rFonts w:ascii="Arial" w:hAnsi="Arial" w:cs="Arial"/>
                <w:sz w:val="24"/>
                <w:szCs w:val="24"/>
              </w:rPr>
              <w:t>mmunications and engagement strategy</w:t>
            </w:r>
            <w:r w:rsidRPr="00B17218">
              <w:rPr>
                <w:rFonts w:ascii="Arial" w:hAnsi="Arial" w:cs="Arial"/>
                <w:sz w:val="24"/>
                <w:szCs w:val="24"/>
              </w:rPr>
              <w:t xml:space="preserve">. </w:t>
            </w:r>
          </w:p>
        </w:tc>
      </w:tr>
      <w:tr w:rsidR="00083FC0" w:rsidRPr="00B17218" w14:paraId="022A308B" w14:textId="77777777" w:rsidTr="00DA76AD">
        <w:tc>
          <w:tcPr>
            <w:tcW w:w="2547" w:type="dxa"/>
          </w:tcPr>
          <w:p w14:paraId="792B8AC1" w14:textId="77777777" w:rsidR="00034194" w:rsidRPr="00B17218" w:rsidRDefault="00034194" w:rsidP="00FA0CA9">
            <w:pPr>
              <w:rPr>
                <w:rFonts w:ascii="Arial" w:hAnsi="Arial" w:cs="Arial"/>
                <w:b/>
                <w:sz w:val="24"/>
                <w:szCs w:val="24"/>
              </w:rPr>
            </w:pPr>
            <w:r w:rsidRPr="00B17218">
              <w:rPr>
                <w:rFonts w:ascii="Arial" w:hAnsi="Arial" w:cs="Arial"/>
                <w:b/>
                <w:sz w:val="24"/>
                <w:szCs w:val="24"/>
              </w:rPr>
              <w:t>Key Issues</w:t>
            </w:r>
          </w:p>
          <w:p w14:paraId="167718A9" w14:textId="77777777" w:rsidR="00034194" w:rsidRPr="00B17218" w:rsidRDefault="00034194" w:rsidP="00FA0CA9">
            <w:pPr>
              <w:rPr>
                <w:rFonts w:ascii="Arial" w:hAnsi="Arial" w:cs="Arial"/>
                <w:b/>
                <w:sz w:val="24"/>
                <w:szCs w:val="24"/>
              </w:rPr>
            </w:pPr>
          </w:p>
          <w:p w14:paraId="71F9B953" w14:textId="77777777" w:rsidR="00034194" w:rsidRPr="00B17218" w:rsidRDefault="00034194" w:rsidP="00FA0CA9">
            <w:pPr>
              <w:rPr>
                <w:rFonts w:ascii="Arial" w:hAnsi="Arial" w:cs="Arial"/>
                <w:b/>
                <w:sz w:val="24"/>
                <w:szCs w:val="24"/>
              </w:rPr>
            </w:pPr>
          </w:p>
          <w:p w14:paraId="14478C42" w14:textId="77777777" w:rsidR="00034194" w:rsidRPr="00B17218" w:rsidRDefault="00034194" w:rsidP="00FA0CA9">
            <w:pPr>
              <w:rPr>
                <w:rFonts w:ascii="Arial" w:hAnsi="Arial" w:cs="Arial"/>
                <w:b/>
                <w:sz w:val="24"/>
                <w:szCs w:val="24"/>
              </w:rPr>
            </w:pPr>
          </w:p>
        </w:tc>
        <w:tc>
          <w:tcPr>
            <w:tcW w:w="6469" w:type="dxa"/>
            <w:gridSpan w:val="6"/>
          </w:tcPr>
          <w:p w14:paraId="17DC710F" w14:textId="77777777" w:rsidR="006C2B73" w:rsidRPr="00B17218" w:rsidRDefault="006C2B73" w:rsidP="006D3C8B">
            <w:pPr>
              <w:jc w:val="both"/>
              <w:rPr>
                <w:rFonts w:ascii="Arial" w:hAnsi="Arial" w:cs="Arial"/>
                <w:sz w:val="24"/>
                <w:szCs w:val="24"/>
              </w:rPr>
            </w:pPr>
            <w:r w:rsidRPr="00B17218">
              <w:rPr>
                <w:rFonts w:ascii="Arial" w:hAnsi="Arial" w:cs="Arial"/>
                <w:sz w:val="24"/>
                <w:szCs w:val="24"/>
              </w:rPr>
              <w:t xml:space="preserve">The </w:t>
            </w:r>
            <w:r w:rsidR="008251BC" w:rsidRPr="00B17218">
              <w:rPr>
                <w:rFonts w:ascii="Arial" w:hAnsi="Arial" w:cs="Arial"/>
                <w:sz w:val="24"/>
                <w:szCs w:val="24"/>
              </w:rPr>
              <w:t xml:space="preserve">draft </w:t>
            </w:r>
            <w:r w:rsidR="00460B39">
              <w:rPr>
                <w:rFonts w:ascii="Arial" w:hAnsi="Arial" w:cs="Arial"/>
                <w:sz w:val="24"/>
                <w:szCs w:val="24"/>
              </w:rPr>
              <w:t>strategy</w:t>
            </w:r>
            <w:r w:rsidR="008251BC" w:rsidRPr="00B17218">
              <w:rPr>
                <w:rFonts w:ascii="Arial" w:hAnsi="Arial" w:cs="Arial"/>
                <w:sz w:val="24"/>
                <w:szCs w:val="24"/>
              </w:rPr>
              <w:t xml:space="preserve"> </w:t>
            </w:r>
            <w:r w:rsidR="00484AD0">
              <w:rPr>
                <w:rFonts w:ascii="Arial" w:hAnsi="Arial" w:cs="Arial"/>
                <w:sz w:val="24"/>
                <w:szCs w:val="24"/>
              </w:rPr>
              <w:t xml:space="preserve">provides a framework for all </w:t>
            </w:r>
            <w:r w:rsidR="008251BC" w:rsidRPr="00B17218">
              <w:rPr>
                <w:rFonts w:ascii="Arial" w:hAnsi="Arial" w:cs="Arial"/>
                <w:sz w:val="24"/>
                <w:szCs w:val="24"/>
              </w:rPr>
              <w:t xml:space="preserve">communications and engagement </w:t>
            </w:r>
            <w:r w:rsidR="00484AD0">
              <w:rPr>
                <w:rFonts w:ascii="Arial" w:hAnsi="Arial" w:cs="Arial"/>
                <w:sz w:val="24"/>
                <w:szCs w:val="24"/>
              </w:rPr>
              <w:t xml:space="preserve">activity by </w:t>
            </w:r>
            <w:r w:rsidR="008251BC" w:rsidRPr="00B17218">
              <w:rPr>
                <w:rFonts w:ascii="Arial" w:hAnsi="Arial" w:cs="Arial"/>
                <w:sz w:val="24"/>
                <w:szCs w:val="24"/>
              </w:rPr>
              <w:t>staff</w:t>
            </w:r>
            <w:r w:rsidR="00484AD0">
              <w:rPr>
                <w:rFonts w:ascii="Arial" w:hAnsi="Arial" w:cs="Arial"/>
                <w:sz w:val="24"/>
                <w:szCs w:val="24"/>
              </w:rPr>
              <w:t>, and representatives of HEIW, aligned to the achievement of</w:t>
            </w:r>
            <w:r w:rsidR="008251BC" w:rsidRPr="00B17218">
              <w:rPr>
                <w:rFonts w:ascii="Arial" w:hAnsi="Arial" w:cs="Arial"/>
                <w:sz w:val="24"/>
                <w:szCs w:val="24"/>
              </w:rPr>
              <w:t xml:space="preserve"> HEIW’s strategic objectives and functions.  </w:t>
            </w:r>
            <w:r w:rsidR="00B62DF8" w:rsidRPr="00B17218">
              <w:rPr>
                <w:rFonts w:ascii="Arial" w:hAnsi="Arial" w:cs="Arial"/>
                <w:sz w:val="24"/>
                <w:szCs w:val="24"/>
              </w:rPr>
              <w:t xml:space="preserve"> </w:t>
            </w:r>
          </w:p>
          <w:p w14:paraId="7EE9FEF3" w14:textId="77777777" w:rsidR="006C2B73" w:rsidRPr="00B17218" w:rsidRDefault="006C2B73" w:rsidP="00FA0CA9">
            <w:pPr>
              <w:rPr>
                <w:rFonts w:ascii="Arial" w:hAnsi="Arial" w:cs="Arial"/>
                <w:sz w:val="24"/>
                <w:szCs w:val="24"/>
              </w:rPr>
            </w:pPr>
          </w:p>
          <w:p w14:paraId="71E69A73" w14:textId="77777777" w:rsidR="006C2B73" w:rsidRPr="00B17218" w:rsidRDefault="006C2B73" w:rsidP="00FA0CA9">
            <w:pPr>
              <w:rPr>
                <w:rFonts w:ascii="Arial" w:hAnsi="Arial" w:cs="Arial"/>
                <w:sz w:val="24"/>
                <w:szCs w:val="24"/>
              </w:rPr>
            </w:pPr>
          </w:p>
          <w:p w14:paraId="36C01674" w14:textId="77777777" w:rsidR="00E92C78" w:rsidRPr="00B17218" w:rsidRDefault="00E92C78" w:rsidP="00211847">
            <w:pPr>
              <w:rPr>
                <w:rFonts w:ascii="Arial" w:hAnsi="Arial" w:cs="Arial"/>
                <w:sz w:val="24"/>
                <w:szCs w:val="24"/>
              </w:rPr>
            </w:pPr>
          </w:p>
        </w:tc>
      </w:tr>
      <w:tr w:rsidR="00083FC0" w:rsidRPr="00B17218" w14:paraId="40F68DF7" w14:textId="77777777" w:rsidTr="00DA76AD">
        <w:trPr>
          <w:trHeight w:val="97"/>
        </w:trPr>
        <w:tc>
          <w:tcPr>
            <w:tcW w:w="2547" w:type="dxa"/>
            <w:vMerge w:val="restart"/>
          </w:tcPr>
          <w:p w14:paraId="2794F427" w14:textId="77777777" w:rsidR="0020539A" w:rsidRPr="00B17218" w:rsidRDefault="0020539A" w:rsidP="00FA0CA9">
            <w:pPr>
              <w:rPr>
                <w:rFonts w:ascii="Arial" w:hAnsi="Arial" w:cs="Arial"/>
                <w:b/>
                <w:sz w:val="24"/>
                <w:szCs w:val="24"/>
              </w:rPr>
            </w:pPr>
            <w:r w:rsidRPr="00B17218">
              <w:rPr>
                <w:rFonts w:ascii="Arial" w:hAnsi="Arial" w:cs="Arial"/>
                <w:b/>
                <w:sz w:val="24"/>
                <w:szCs w:val="24"/>
              </w:rPr>
              <w:t xml:space="preserve">Specific Action Required </w:t>
            </w:r>
          </w:p>
          <w:p w14:paraId="186743BB" w14:textId="77777777" w:rsidR="0020539A" w:rsidRPr="00B17218" w:rsidRDefault="0020539A" w:rsidP="00FA0CA9">
            <w:pPr>
              <w:rPr>
                <w:rFonts w:ascii="Arial" w:hAnsi="Arial" w:cs="Arial"/>
                <w:b/>
                <w:i/>
                <w:sz w:val="24"/>
                <w:szCs w:val="24"/>
              </w:rPr>
            </w:pPr>
            <w:r w:rsidRPr="00B17218">
              <w:rPr>
                <w:rFonts w:ascii="Arial" w:hAnsi="Arial" w:cs="Arial"/>
                <w:b/>
                <w:i/>
                <w:sz w:val="24"/>
                <w:szCs w:val="24"/>
              </w:rPr>
              <w:t xml:space="preserve">(please </w:t>
            </w:r>
            <w:r w:rsidRPr="00B17218">
              <w:rPr>
                <w:rFonts w:ascii="Arial" w:hAnsi="Arial" w:cs="Arial"/>
                <w:b/>
                <w:i/>
                <w:sz w:val="24"/>
                <w:szCs w:val="24"/>
              </w:rPr>
              <w:sym w:font="Wingdings" w:char="F0FC"/>
            </w:r>
            <w:r w:rsidR="00BC241D" w:rsidRPr="00B17218">
              <w:rPr>
                <w:rFonts w:ascii="Arial" w:hAnsi="Arial" w:cs="Arial"/>
                <w:b/>
                <w:i/>
                <w:sz w:val="24"/>
                <w:szCs w:val="24"/>
              </w:rPr>
              <w:t xml:space="preserve"> one only</w:t>
            </w:r>
            <w:r w:rsidRPr="00B17218">
              <w:rPr>
                <w:rFonts w:ascii="Arial" w:hAnsi="Arial" w:cs="Arial"/>
                <w:b/>
                <w:i/>
                <w:sz w:val="24"/>
                <w:szCs w:val="24"/>
              </w:rPr>
              <w:t>)</w:t>
            </w:r>
          </w:p>
        </w:tc>
        <w:tc>
          <w:tcPr>
            <w:tcW w:w="1569" w:type="dxa"/>
            <w:shd w:val="clear" w:color="auto" w:fill="D5DCE4" w:themeFill="text2" w:themeFillTint="33"/>
          </w:tcPr>
          <w:p w14:paraId="4C9E12F5" w14:textId="77777777" w:rsidR="0020539A" w:rsidRPr="00B17218" w:rsidRDefault="0020539A" w:rsidP="00FA0CA9">
            <w:pPr>
              <w:rPr>
                <w:rFonts w:ascii="Arial" w:hAnsi="Arial" w:cs="Arial"/>
                <w:b/>
                <w:sz w:val="24"/>
                <w:szCs w:val="24"/>
              </w:rPr>
            </w:pPr>
            <w:r w:rsidRPr="00B17218">
              <w:rPr>
                <w:rFonts w:ascii="Arial" w:hAnsi="Arial" w:cs="Arial"/>
                <w:b/>
                <w:sz w:val="24"/>
                <w:szCs w:val="24"/>
              </w:rPr>
              <w:t>Information</w:t>
            </w:r>
          </w:p>
        </w:tc>
        <w:tc>
          <w:tcPr>
            <w:tcW w:w="1723" w:type="dxa"/>
            <w:gridSpan w:val="2"/>
            <w:shd w:val="clear" w:color="auto" w:fill="D5DCE4" w:themeFill="text2" w:themeFillTint="33"/>
          </w:tcPr>
          <w:p w14:paraId="674A196B" w14:textId="77777777" w:rsidR="0020539A" w:rsidRPr="00B17218" w:rsidRDefault="0020539A" w:rsidP="00FA0CA9">
            <w:pPr>
              <w:rPr>
                <w:rFonts w:ascii="Arial" w:hAnsi="Arial" w:cs="Arial"/>
                <w:b/>
                <w:sz w:val="24"/>
                <w:szCs w:val="24"/>
              </w:rPr>
            </w:pPr>
            <w:r w:rsidRPr="00B17218">
              <w:rPr>
                <w:rFonts w:ascii="Arial" w:hAnsi="Arial" w:cs="Arial"/>
                <w:b/>
                <w:sz w:val="24"/>
                <w:szCs w:val="24"/>
              </w:rPr>
              <w:t>Discussion</w:t>
            </w:r>
          </w:p>
        </w:tc>
        <w:tc>
          <w:tcPr>
            <w:tcW w:w="1661" w:type="dxa"/>
            <w:shd w:val="clear" w:color="auto" w:fill="D5DCE4" w:themeFill="text2" w:themeFillTint="33"/>
          </w:tcPr>
          <w:p w14:paraId="20BE049A" w14:textId="77777777" w:rsidR="0020539A" w:rsidRPr="00B17218" w:rsidRDefault="0020539A" w:rsidP="00FA0CA9">
            <w:pPr>
              <w:rPr>
                <w:rFonts w:ascii="Arial" w:hAnsi="Arial" w:cs="Arial"/>
                <w:b/>
                <w:sz w:val="24"/>
                <w:szCs w:val="24"/>
              </w:rPr>
            </w:pPr>
            <w:r w:rsidRPr="00B17218">
              <w:rPr>
                <w:rFonts w:ascii="Arial" w:hAnsi="Arial" w:cs="Arial"/>
                <w:b/>
                <w:sz w:val="24"/>
                <w:szCs w:val="24"/>
              </w:rPr>
              <w:t>Assurance</w:t>
            </w:r>
          </w:p>
        </w:tc>
        <w:tc>
          <w:tcPr>
            <w:tcW w:w="1516" w:type="dxa"/>
            <w:gridSpan w:val="2"/>
            <w:shd w:val="clear" w:color="auto" w:fill="D5DCE4" w:themeFill="text2" w:themeFillTint="33"/>
          </w:tcPr>
          <w:p w14:paraId="34C33C8C" w14:textId="77777777" w:rsidR="0020539A" w:rsidRPr="00B17218" w:rsidRDefault="0020539A" w:rsidP="00FA0CA9">
            <w:pPr>
              <w:rPr>
                <w:rFonts w:ascii="Arial" w:hAnsi="Arial" w:cs="Arial"/>
                <w:b/>
                <w:sz w:val="24"/>
                <w:szCs w:val="24"/>
              </w:rPr>
            </w:pPr>
            <w:r w:rsidRPr="00B17218">
              <w:rPr>
                <w:rFonts w:ascii="Arial" w:hAnsi="Arial" w:cs="Arial"/>
                <w:b/>
                <w:sz w:val="24"/>
                <w:szCs w:val="24"/>
              </w:rPr>
              <w:t>Approval</w:t>
            </w:r>
          </w:p>
        </w:tc>
      </w:tr>
      <w:tr w:rsidR="00083FC0" w:rsidRPr="00B17218" w14:paraId="5535831C" w14:textId="77777777" w:rsidTr="00DA76AD">
        <w:trPr>
          <w:trHeight w:val="96"/>
        </w:trPr>
        <w:tc>
          <w:tcPr>
            <w:tcW w:w="2547" w:type="dxa"/>
            <w:vMerge/>
          </w:tcPr>
          <w:p w14:paraId="4DB12508" w14:textId="77777777" w:rsidR="0020539A" w:rsidRPr="00B17218" w:rsidRDefault="0020539A" w:rsidP="00FA0CA9">
            <w:pPr>
              <w:rPr>
                <w:rFonts w:ascii="Arial" w:hAnsi="Arial" w:cs="Arial"/>
                <w:b/>
                <w:sz w:val="24"/>
                <w:szCs w:val="24"/>
              </w:rPr>
            </w:pPr>
          </w:p>
        </w:tc>
        <w:tc>
          <w:tcPr>
            <w:tcW w:w="1569" w:type="dxa"/>
          </w:tcPr>
          <w:p w14:paraId="1FE677C1" w14:textId="77777777" w:rsidR="0020539A" w:rsidRPr="006C7822" w:rsidRDefault="006C7822" w:rsidP="00484AD0">
            <w:pPr>
              <w:ind w:right="96"/>
              <w:rPr>
                <w:rFonts w:ascii="Arial" w:hAnsi="Arial" w:cs="Arial"/>
                <w:b/>
                <w:i/>
                <w:sz w:val="24"/>
                <w:szCs w:val="24"/>
              </w:rPr>
            </w:pPr>
            <w:r>
              <w:rPr>
                <w:rFonts w:ascii="Arial" w:hAnsi="Arial" w:cs="Arial"/>
                <w:b/>
                <w:i/>
                <w:sz w:val="24"/>
                <w:szCs w:val="24"/>
              </w:rPr>
              <w:t xml:space="preserve">       </w:t>
            </w:r>
          </w:p>
        </w:tc>
        <w:tc>
          <w:tcPr>
            <w:tcW w:w="1723" w:type="dxa"/>
            <w:gridSpan w:val="2"/>
          </w:tcPr>
          <w:p w14:paraId="678CE467" w14:textId="77777777" w:rsidR="0020539A" w:rsidRPr="00B17218" w:rsidRDefault="0020539A" w:rsidP="00FA0CA9">
            <w:pPr>
              <w:ind w:right="96"/>
              <w:rPr>
                <w:rFonts w:ascii="Arial" w:hAnsi="Arial" w:cs="Arial"/>
                <w:sz w:val="24"/>
                <w:szCs w:val="24"/>
              </w:rPr>
            </w:pPr>
          </w:p>
        </w:tc>
        <w:tc>
          <w:tcPr>
            <w:tcW w:w="1661" w:type="dxa"/>
          </w:tcPr>
          <w:p w14:paraId="23233396" w14:textId="77777777" w:rsidR="0020539A" w:rsidRPr="00B17218" w:rsidRDefault="0020539A" w:rsidP="00FA0CA9">
            <w:pPr>
              <w:ind w:right="96"/>
              <w:rPr>
                <w:rFonts w:ascii="Arial" w:hAnsi="Arial" w:cs="Arial"/>
                <w:sz w:val="24"/>
                <w:szCs w:val="24"/>
              </w:rPr>
            </w:pPr>
          </w:p>
        </w:tc>
        <w:tc>
          <w:tcPr>
            <w:tcW w:w="1516" w:type="dxa"/>
            <w:gridSpan w:val="2"/>
          </w:tcPr>
          <w:p w14:paraId="187ED81D" w14:textId="77777777" w:rsidR="0020539A" w:rsidRPr="00B17218" w:rsidRDefault="00484AD0" w:rsidP="00FA0CA9">
            <w:pPr>
              <w:ind w:right="96"/>
              <w:rPr>
                <w:rFonts w:ascii="Arial" w:hAnsi="Arial" w:cs="Arial"/>
                <w:sz w:val="24"/>
                <w:szCs w:val="24"/>
              </w:rPr>
            </w:pPr>
            <w:r w:rsidRPr="00B17218">
              <w:rPr>
                <w:rFonts w:ascii="Arial" w:hAnsi="Arial" w:cs="Arial"/>
                <w:b/>
                <w:i/>
                <w:sz w:val="24"/>
                <w:szCs w:val="24"/>
              </w:rPr>
              <w:sym w:font="Wingdings" w:char="F0FC"/>
            </w:r>
          </w:p>
        </w:tc>
      </w:tr>
      <w:tr w:rsidR="00083FC0" w:rsidRPr="00B17218" w14:paraId="713F53BC" w14:textId="77777777" w:rsidTr="00DA76AD">
        <w:tc>
          <w:tcPr>
            <w:tcW w:w="2547" w:type="dxa"/>
          </w:tcPr>
          <w:p w14:paraId="00F3BA51" w14:textId="77777777" w:rsidR="0020539A" w:rsidRPr="00B17218" w:rsidRDefault="0020539A" w:rsidP="00FA0CA9">
            <w:pPr>
              <w:rPr>
                <w:rFonts w:ascii="Arial" w:hAnsi="Arial" w:cs="Arial"/>
                <w:b/>
                <w:sz w:val="24"/>
                <w:szCs w:val="24"/>
              </w:rPr>
            </w:pPr>
            <w:r w:rsidRPr="00B17218">
              <w:rPr>
                <w:rFonts w:ascii="Arial" w:hAnsi="Arial" w:cs="Arial"/>
                <w:b/>
                <w:sz w:val="24"/>
                <w:szCs w:val="24"/>
              </w:rPr>
              <w:t>Recommendations</w:t>
            </w:r>
          </w:p>
          <w:p w14:paraId="213F738B" w14:textId="77777777" w:rsidR="0020539A" w:rsidRPr="00B17218" w:rsidRDefault="0020539A" w:rsidP="00FA0CA9">
            <w:pPr>
              <w:rPr>
                <w:rFonts w:ascii="Arial" w:hAnsi="Arial" w:cs="Arial"/>
                <w:b/>
                <w:sz w:val="24"/>
                <w:szCs w:val="24"/>
              </w:rPr>
            </w:pPr>
          </w:p>
        </w:tc>
        <w:tc>
          <w:tcPr>
            <w:tcW w:w="6469" w:type="dxa"/>
            <w:gridSpan w:val="6"/>
          </w:tcPr>
          <w:p w14:paraId="1A40653B" w14:textId="77777777" w:rsidR="00585277" w:rsidRPr="00B17218" w:rsidRDefault="0080584E" w:rsidP="00FA0CA9">
            <w:pPr>
              <w:ind w:right="96"/>
              <w:rPr>
                <w:rFonts w:ascii="Arial" w:hAnsi="Arial" w:cs="Arial"/>
                <w:sz w:val="24"/>
                <w:szCs w:val="24"/>
              </w:rPr>
            </w:pPr>
            <w:r w:rsidRPr="00B17218">
              <w:rPr>
                <w:rFonts w:ascii="Arial" w:hAnsi="Arial" w:cs="Arial"/>
                <w:sz w:val="24"/>
                <w:szCs w:val="24"/>
              </w:rPr>
              <w:t>Members are</w:t>
            </w:r>
            <w:r w:rsidR="00585277" w:rsidRPr="00B17218">
              <w:rPr>
                <w:rFonts w:ascii="Arial" w:hAnsi="Arial" w:cs="Arial"/>
                <w:sz w:val="24"/>
                <w:szCs w:val="24"/>
              </w:rPr>
              <w:t xml:space="preserve"> asked to:</w:t>
            </w:r>
          </w:p>
          <w:p w14:paraId="33783D39" w14:textId="77777777" w:rsidR="0080584E" w:rsidRPr="00B17218" w:rsidRDefault="0080584E" w:rsidP="00FA0CA9">
            <w:pPr>
              <w:ind w:right="96"/>
              <w:rPr>
                <w:rFonts w:ascii="Arial" w:hAnsi="Arial" w:cs="Arial"/>
                <w:sz w:val="24"/>
                <w:szCs w:val="24"/>
              </w:rPr>
            </w:pPr>
          </w:p>
          <w:p w14:paraId="26D1790E" w14:textId="77777777" w:rsidR="008251BC" w:rsidRPr="00B17218" w:rsidRDefault="00484AD0" w:rsidP="006D3C8B">
            <w:pPr>
              <w:jc w:val="both"/>
              <w:rPr>
                <w:rFonts w:ascii="Arial" w:hAnsi="Arial" w:cs="Arial"/>
                <w:sz w:val="24"/>
                <w:szCs w:val="24"/>
              </w:rPr>
            </w:pPr>
            <w:r w:rsidRPr="006D3C8B">
              <w:rPr>
                <w:rFonts w:ascii="Arial" w:hAnsi="Arial" w:cs="Arial"/>
                <w:sz w:val="24"/>
                <w:szCs w:val="24"/>
              </w:rPr>
              <w:t>approve</w:t>
            </w:r>
            <w:r w:rsidR="008251BC" w:rsidRPr="00B17218">
              <w:rPr>
                <w:rFonts w:ascii="Arial" w:hAnsi="Arial" w:cs="Arial"/>
                <w:sz w:val="24"/>
                <w:szCs w:val="24"/>
              </w:rPr>
              <w:t xml:space="preserve"> the </w:t>
            </w:r>
            <w:r>
              <w:rPr>
                <w:rFonts w:ascii="Arial" w:hAnsi="Arial" w:cs="Arial"/>
                <w:sz w:val="24"/>
                <w:szCs w:val="24"/>
              </w:rPr>
              <w:t xml:space="preserve">draft </w:t>
            </w:r>
            <w:r w:rsidR="00460B39">
              <w:rPr>
                <w:rFonts w:ascii="Arial" w:hAnsi="Arial" w:cs="Arial"/>
                <w:sz w:val="24"/>
                <w:szCs w:val="24"/>
              </w:rPr>
              <w:t xml:space="preserve">communications and </w:t>
            </w:r>
            <w:r w:rsidR="008251BC" w:rsidRPr="00B17218">
              <w:rPr>
                <w:rFonts w:ascii="Arial" w:hAnsi="Arial" w:cs="Arial"/>
                <w:sz w:val="24"/>
                <w:szCs w:val="24"/>
              </w:rPr>
              <w:t xml:space="preserve">engagement </w:t>
            </w:r>
            <w:r w:rsidR="00460B39">
              <w:rPr>
                <w:rFonts w:ascii="Arial" w:hAnsi="Arial" w:cs="Arial"/>
                <w:sz w:val="24"/>
                <w:szCs w:val="24"/>
              </w:rPr>
              <w:t>strategy</w:t>
            </w:r>
            <w:r>
              <w:rPr>
                <w:rFonts w:ascii="Arial" w:hAnsi="Arial" w:cs="Arial"/>
                <w:sz w:val="24"/>
                <w:szCs w:val="24"/>
              </w:rPr>
              <w:t>, and its implementation from April 2019</w:t>
            </w:r>
            <w:r w:rsidR="008251BC" w:rsidRPr="00B17218">
              <w:rPr>
                <w:rFonts w:ascii="Arial" w:hAnsi="Arial" w:cs="Arial"/>
                <w:sz w:val="24"/>
                <w:szCs w:val="24"/>
              </w:rPr>
              <w:t xml:space="preserve">. </w:t>
            </w:r>
          </w:p>
          <w:p w14:paraId="4D1DD8E7" w14:textId="77777777" w:rsidR="00585277" w:rsidRPr="00B17218" w:rsidRDefault="00585277" w:rsidP="006D3C8B">
            <w:pPr>
              <w:ind w:right="96"/>
              <w:jc w:val="both"/>
              <w:rPr>
                <w:rFonts w:ascii="Arial" w:hAnsi="Arial" w:cs="Arial"/>
                <w:b/>
                <w:sz w:val="24"/>
                <w:szCs w:val="24"/>
                <w:u w:val="single"/>
              </w:rPr>
            </w:pPr>
          </w:p>
          <w:p w14:paraId="0D16EAB4" w14:textId="77777777" w:rsidR="0080584E" w:rsidRPr="00B17218" w:rsidRDefault="0080584E" w:rsidP="00FA0CA9">
            <w:pPr>
              <w:ind w:right="96"/>
              <w:rPr>
                <w:rFonts w:ascii="Arial" w:hAnsi="Arial" w:cs="Arial"/>
                <w:b/>
                <w:sz w:val="24"/>
                <w:szCs w:val="24"/>
                <w:u w:val="single"/>
              </w:rPr>
            </w:pPr>
          </w:p>
          <w:p w14:paraId="4336AFD7" w14:textId="77777777" w:rsidR="00C33A04" w:rsidRPr="00B17218" w:rsidRDefault="00C33A04" w:rsidP="00FA0CA9">
            <w:pPr>
              <w:ind w:right="96"/>
              <w:rPr>
                <w:rFonts w:ascii="Arial" w:hAnsi="Arial" w:cs="Arial"/>
                <w:sz w:val="24"/>
                <w:szCs w:val="24"/>
              </w:rPr>
            </w:pPr>
          </w:p>
          <w:p w14:paraId="2404AAA4" w14:textId="77777777" w:rsidR="00C33A04" w:rsidRPr="00B17218" w:rsidRDefault="00C33A04" w:rsidP="00FA0CA9">
            <w:pPr>
              <w:ind w:right="96"/>
              <w:rPr>
                <w:rFonts w:ascii="Arial" w:hAnsi="Arial" w:cs="Arial"/>
                <w:sz w:val="24"/>
                <w:szCs w:val="24"/>
              </w:rPr>
            </w:pPr>
          </w:p>
          <w:p w14:paraId="62131FC1" w14:textId="77777777" w:rsidR="00C33A04" w:rsidRPr="00B17218" w:rsidRDefault="00C33A04" w:rsidP="00FA0CA9">
            <w:pPr>
              <w:ind w:right="96"/>
              <w:rPr>
                <w:rFonts w:ascii="Arial" w:hAnsi="Arial" w:cs="Arial"/>
                <w:sz w:val="24"/>
                <w:szCs w:val="24"/>
              </w:rPr>
            </w:pPr>
          </w:p>
          <w:p w14:paraId="12B62893" w14:textId="77777777" w:rsidR="0020539A" w:rsidRPr="00B17218" w:rsidRDefault="0020539A" w:rsidP="00FA0CA9">
            <w:pPr>
              <w:ind w:right="96"/>
              <w:rPr>
                <w:rFonts w:ascii="Arial" w:hAnsi="Arial" w:cs="Arial"/>
                <w:sz w:val="24"/>
                <w:szCs w:val="24"/>
              </w:rPr>
            </w:pPr>
          </w:p>
        </w:tc>
      </w:tr>
    </w:tbl>
    <w:p w14:paraId="257C4650" w14:textId="77777777" w:rsidR="0020539A" w:rsidRPr="00B17218" w:rsidRDefault="0020539A" w:rsidP="00C14EEB">
      <w:pPr>
        <w:ind w:left="360"/>
        <w:rPr>
          <w:rFonts w:ascii="Arial" w:hAnsi="Arial" w:cs="Arial"/>
          <w:color w:val="FF0000"/>
          <w:sz w:val="24"/>
          <w:szCs w:val="24"/>
        </w:rPr>
      </w:pPr>
    </w:p>
    <w:p w14:paraId="2BA23E02" w14:textId="77777777" w:rsidR="00C33A04" w:rsidRPr="00B17218" w:rsidRDefault="0020539A">
      <w:pPr>
        <w:rPr>
          <w:rFonts w:ascii="Arial" w:hAnsi="Arial" w:cs="Arial"/>
          <w:sz w:val="24"/>
          <w:szCs w:val="24"/>
        </w:rPr>
      </w:pPr>
      <w:r w:rsidRPr="00B17218">
        <w:rPr>
          <w:rFonts w:ascii="Arial" w:hAnsi="Arial" w:cs="Arial"/>
          <w:sz w:val="24"/>
          <w:szCs w:val="24"/>
        </w:rPr>
        <w:br w:type="page"/>
      </w:r>
    </w:p>
    <w:p w14:paraId="0A31AF7E" w14:textId="77777777" w:rsidR="00C33A04" w:rsidRPr="00B17218" w:rsidRDefault="00C33A04" w:rsidP="0072604C">
      <w:pPr>
        <w:spacing w:after="0" w:line="240" w:lineRule="auto"/>
        <w:jc w:val="center"/>
        <w:rPr>
          <w:rFonts w:ascii="Arial" w:hAnsi="Arial" w:cs="Arial"/>
          <w:b/>
          <w:sz w:val="24"/>
          <w:szCs w:val="24"/>
        </w:rPr>
      </w:pPr>
    </w:p>
    <w:p w14:paraId="2F26234E" w14:textId="77777777" w:rsidR="00B62DF8" w:rsidRPr="00B17218" w:rsidRDefault="00B62DF8" w:rsidP="00B62DF8">
      <w:pPr>
        <w:rPr>
          <w:rFonts w:ascii="Arial" w:hAnsi="Arial" w:cs="Arial"/>
          <w:b/>
          <w:sz w:val="24"/>
          <w:szCs w:val="24"/>
        </w:rPr>
      </w:pPr>
      <w:r w:rsidRPr="00B17218">
        <w:rPr>
          <w:rFonts w:ascii="Arial" w:hAnsi="Arial" w:cs="Arial"/>
          <w:b/>
          <w:sz w:val="24"/>
          <w:szCs w:val="24"/>
        </w:rPr>
        <w:t>PURPOSE:</w:t>
      </w:r>
    </w:p>
    <w:p w14:paraId="65253975" w14:textId="77777777" w:rsidR="00211847" w:rsidRPr="00B17218" w:rsidRDefault="00484AD0" w:rsidP="00484AD0">
      <w:pPr>
        <w:pStyle w:val="ListParagraph"/>
        <w:numPr>
          <w:ilvl w:val="0"/>
          <w:numId w:val="10"/>
        </w:numPr>
        <w:jc w:val="both"/>
        <w:rPr>
          <w:rFonts w:ascii="Arial" w:hAnsi="Arial" w:cs="Arial"/>
          <w:sz w:val="24"/>
          <w:szCs w:val="24"/>
        </w:rPr>
      </w:pPr>
      <w:r>
        <w:rPr>
          <w:rFonts w:ascii="Arial" w:hAnsi="Arial" w:cs="Arial"/>
          <w:sz w:val="24"/>
          <w:szCs w:val="24"/>
        </w:rPr>
        <w:t>Attached to t</w:t>
      </w:r>
      <w:r w:rsidR="00B62DF8" w:rsidRPr="00B17218">
        <w:rPr>
          <w:rFonts w:ascii="Arial" w:hAnsi="Arial" w:cs="Arial"/>
          <w:sz w:val="24"/>
          <w:szCs w:val="24"/>
        </w:rPr>
        <w:t xml:space="preserve">his paper </w:t>
      </w:r>
      <w:r>
        <w:rPr>
          <w:rFonts w:ascii="Arial" w:hAnsi="Arial" w:cs="Arial"/>
          <w:sz w:val="24"/>
          <w:szCs w:val="24"/>
        </w:rPr>
        <w:t>is a</w:t>
      </w:r>
      <w:r w:rsidR="000812CA" w:rsidRPr="00B17218">
        <w:rPr>
          <w:rFonts w:ascii="Arial" w:hAnsi="Arial" w:cs="Arial"/>
          <w:sz w:val="24"/>
          <w:szCs w:val="24"/>
        </w:rPr>
        <w:t xml:space="preserve"> draft communication and engagement </w:t>
      </w:r>
      <w:r w:rsidR="00460B39">
        <w:rPr>
          <w:rFonts w:ascii="Arial" w:hAnsi="Arial" w:cs="Arial"/>
          <w:sz w:val="24"/>
          <w:szCs w:val="24"/>
        </w:rPr>
        <w:t>strategy</w:t>
      </w:r>
      <w:r w:rsidR="000812CA" w:rsidRPr="00B17218">
        <w:rPr>
          <w:rFonts w:ascii="Arial" w:hAnsi="Arial" w:cs="Arial"/>
          <w:sz w:val="24"/>
          <w:szCs w:val="24"/>
        </w:rPr>
        <w:t xml:space="preserve"> for </w:t>
      </w:r>
      <w:r w:rsidR="00B62DF8" w:rsidRPr="00B17218">
        <w:rPr>
          <w:rFonts w:ascii="Arial" w:hAnsi="Arial" w:cs="Arial"/>
          <w:sz w:val="24"/>
          <w:szCs w:val="24"/>
        </w:rPr>
        <w:t xml:space="preserve">Health Education and Improvement Wales </w:t>
      </w:r>
      <w:r w:rsidR="006C7822">
        <w:rPr>
          <w:rFonts w:ascii="Arial" w:hAnsi="Arial" w:cs="Arial"/>
          <w:sz w:val="24"/>
          <w:szCs w:val="24"/>
        </w:rPr>
        <w:t>(HEIW)</w:t>
      </w:r>
      <w:r w:rsidR="00211847" w:rsidRPr="00B17218">
        <w:rPr>
          <w:rFonts w:ascii="Arial" w:hAnsi="Arial" w:cs="Arial"/>
          <w:sz w:val="24"/>
          <w:szCs w:val="24"/>
        </w:rPr>
        <w:t xml:space="preserve">. </w:t>
      </w:r>
      <w:r>
        <w:rPr>
          <w:rFonts w:ascii="Arial" w:hAnsi="Arial" w:cs="Arial"/>
          <w:sz w:val="24"/>
          <w:szCs w:val="24"/>
        </w:rPr>
        <w:t xml:space="preserve"> It replaces the draft communications and engagement strategy put in place in summer 2018 to cover the initial transition period.</w:t>
      </w:r>
    </w:p>
    <w:p w14:paraId="601A1A57" w14:textId="77777777" w:rsidR="00B62DF8" w:rsidRPr="00B17218" w:rsidRDefault="00B62DF8" w:rsidP="00484AD0">
      <w:pPr>
        <w:jc w:val="both"/>
        <w:rPr>
          <w:rFonts w:ascii="Arial" w:hAnsi="Arial" w:cs="Arial"/>
          <w:b/>
          <w:sz w:val="24"/>
          <w:szCs w:val="24"/>
        </w:rPr>
      </w:pPr>
      <w:r w:rsidRPr="00B17218">
        <w:rPr>
          <w:rFonts w:ascii="Arial" w:hAnsi="Arial" w:cs="Arial"/>
          <w:b/>
          <w:sz w:val="24"/>
          <w:szCs w:val="24"/>
        </w:rPr>
        <w:t>BACKGROUND:</w:t>
      </w:r>
    </w:p>
    <w:p w14:paraId="64715777" w14:textId="77777777" w:rsidR="00EF206D" w:rsidRDefault="00FC0FAD" w:rsidP="00484AD0">
      <w:pPr>
        <w:pStyle w:val="ListParagraph"/>
        <w:numPr>
          <w:ilvl w:val="0"/>
          <w:numId w:val="10"/>
        </w:numPr>
        <w:jc w:val="both"/>
        <w:rPr>
          <w:rFonts w:ascii="Arial" w:hAnsi="Arial" w:cs="Arial"/>
          <w:sz w:val="24"/>
          <w:szCs w:val="24"/>
        </w:rPr>
      </w:pPr>
      <w:r w:rsidRPr="00484AD0">
        <w:rPr>
          <w:rFonts w:ascii="Arial" w:hAnsi="Arial" w:cs="Arial"/>
          <w:sz w:val="24"/>
          <w:szCs w:val="24"/>
        </w:rPr>
        <w:t xml:space="preserve">A comprehensive communications and engagement </w:t>
      </w:r>
      <w:r w:rsidR="00460B39" w:rsidRPr="00484AD0">
        <w:rPr>
          <w:rFonts w:ascii="Arial" w:hAnsi="Arial" w:cs="Arial"/>
          <w:sz w:val="24"/>
          <w:szCs w:val="24"/>
        </w:rPr>
        <w:t>strategy</w:t>
      </w:r>
      <w:r w:rsidRPr="00484AD0">
        <w:rPr>
          <w:rFonts w:ascii="Arial" w:hAnsi="Arial" w:cs="Arial"/>
          <w:sz w:val="24"/>
          <w:szCs w:val="24"/>
        </w:rPr>
        <w:t xml:space="preserve"> </w:t>
      </w:r>
      <w:proofErr w:type="gramStart"/>
      <w:r w:rsidRPr="00484AD0">
        <w:rPr>
          <w:rFonts w:ascii="Arial" w:hAnsi="Arial" w:cs="Arial"/>
          <w:sz w:val="24"/>
          <w:szCs w:val="24"/>
        </w:rPr>
        <w:t>is</w:t>
      </w:r>
      <w:proofErr w:type="gramEnd"/>
      <w:r w:rsidRPr="00484AD0">
        <w:rPr>
          <w:rFonts w:ascii="Arial" w:hAnsi="Arial" w:cs="Arial"/>
          <w:sz w:val="24"/>
          <w:szCs w:val="24"/>
        </w:rPr>
        <w:t xml:space="preserve"> critical to the organisation’s success and delivery of its objectives and functions</w:t>
      </w:r>
      <w:r w:rsidR="006C7822" w:rsidRPr="00484AD0">
        <w:rPr>
          <w:rFonts w:ascii="Arial" w:hAnsi="Arial" w:cs="Arial"/>
          <w:sz w:val="24"/>
          <w:szCs w:val="24"/>
        </w:rPr>
        <w:t>.</w:t>
      </w:r>
      <w:r w:rsidR="00484AD0" w:rsidRPr="00484AD0">
        <w:rPr>
          <w:rFonts w:ascii="Arial" w:hAnsi="Arial" w:cs="Arial"/>
          <w:sz w:val="24"/>
          <w:szCs w:val="24"/>
        </w:rPr>
        <w:t xml:space="preserve"> </w:t>
      </w:r>
      <w:r w:rsidR="00EF206D" w:rsidRPr="00484AD0">
        <w:rPr>
          <w:rFonts w:ascii="Arial" w:hAnsi="Arial" w:cs="Arial"/>
          <w:sz w:val="24"/>
          <w:szCs w:val="24"/>
        </w:rPr>
        <w:t>Th</w:t>
      </w:r>
      <w:r w:rsidR="00484AD0">
        <w:rPr>
          <w:rFonts w:ascii="Arial" w:hAnsi="Arial" w:cs="Arial"/>
          <w:sz w:val="24"/>
          <w:szCs w:val="24"/>
        </w:rPr>
        <w:t xml:space="preserve">e draft </w:t>
      </w:r>
      <w:r w:rsidR="00484AD0" w:rsidRPr="00484AD0">
        <w:rPr>
          <w:rFonts w:ascii="Arial" w:hAnsi="Arial" w:cs="Arial"/>
          <w:sz w:val="24"/>
          <w:szCs w:val="24"/>
        </w:rPr>
        <w:t>strategy</w:t>
      </w:r>
      <w:r w:rsidR="00EF206D" w:rsidRPr="00484AD0">
        <w:rPr>
          <w:rFonts w:ascii="Arial" w:hAnsi="Arial" w:cs="Arial"/>
          <w:sz w:val="24"/>
          <w:szCs w:val="24"/>
        </w:rPr>
        <w:t xml:space="preserve"> </w:t>
      </w:r>
      <w:r w:rsidR="00484AD0">
        <w:rPr>
          <w:rFonts w:ascii="Arial" w:hAnsi="Arial" w:cs="Arial"/>
          <w:sz w:val="24"/>
          <w:szCs w:val="24"/>
        </w:rPr>
        <w:t xml:space="preserve">has </w:t>
      </w:r>
      <w:r w:rsidR="00EF206D" w:rsidRPr="00484AD0">
        <w:rPr>
          <w:rFonts w:ascii="Arial" w:hAnsi="Arial" w:cs="Arial"/>
          <w:sz w:val="24"/>
          <w:szCs w:val="24"/>
        </w:rPr>
        <w:t>the organisation’s purpose, objectives and values</w:t>
      </w:r>
      <w:r w:rsidR="00484AD0">
        <w:rPr>
          <w:rFonts w:ascii="Arial" w:hAnsi="Arial" w:cs="Arial"/>
          <w:sz w:val="24"/>
          <w:szCs w:val="24"/>
        </w:rPr>
        <w:t xml:space="preserve"> at its heart and has been shaped by </w:t>
      </w:r>
      <w:r w:rsidR="00EF206D" w:rsidRPr="00484AD0">
        <w:rPr>
          <w:rFonts w:ascii="Arial" w:hAnsi="Arial" w:cs="Arial"/>
          <w:sz w:val="24"/>
          <w:szCs w:val="24"/>
        </w:rPr>
        <w:t>feedback from staff and stakeholder meetings and events</w:t>
      </w:r>
      <w:r w:rsidR="00484AD0">
        <w:rPr>
          <w:rFonts w:ascii="Arial" w:hAnsi="Arial" w:cs="Arial"/>
          <w:sz w:val="24"/>
          <w:szCs w:val="24"/>
        </w:rPr>
        <w:t xml:space="preserve"> during 2018</w:t>
      </w:r>
      <w:r w:rsidR="00EF206D" w:rsidRPr="00484AD0">
        <w:rPr>
          <w:rFonts w:ascii="Arial" w:hAnsi="Arial" w:cs="Arial"/>
          <w:sz w:val="24"/>
          <w:szCs w:val="24"/>
        </w:rPr>
        <w:t xml:space="preserve">. </w:t>
      </w:r>
    </w:p>
    <w:p w14:paraId="6B356497" w14:textId="77777777" w:rsidR="00484AD0" w:rsidRPr="00484AD0" w:rsidRDefault="00484AD0" w:rsidP="00484AD0">
      <w:pPr>
        <w:pStyle w:val="ListParagraph"/>
        <w:jc w:val="both"/>
        <w:rPr>
          <w:rFonts w:ascii="Arial" w:hAnsi="Arial" w:cs="Arial"/>
          <w:sz w:val="24"/>
          <w:szCs w:val="24"/>
        </w:rPr>
      </w:pPr>
    </w:p>
    <w:p w14:paraId="7A60F86D" w14:textId="0EB9E934" w:rsidR="00FC0FAD" w:rsidRDefault="00FC0FAD" w:rsidP="00484AD0">
      <w:pPr>
        <w:pStyle w:val="ListParagraph"/>
        <w:numPr>
          <w:ilvl w:val="0"/>
          <w:numId w:val="10"/>
        </w:numPr>
        <w:jc w:val="both"/>
        <w:rPr>
          <w:rFonts w:ascii="Arial" w:hAnsi="Arial" w:cs="Arial"/>
          <w:sz w:val="24"/>
          <w:szCs w:val="24"/>
        </w:rPr>
      </w:pPr>
      <w:r w:rsidRPr="00460B39">
        <w:rPr>
          <w:rFonts w:ascii="Arial" w:hAnsi="Arial" w:cs="Arial"/>
          <w:sz w:val="24"/>
          <w:szCs w:val="24"/>
        </w:rPr>
        <w:t xml:space="preserve">The </w:t>
      </w:r>
      <w:r w:rsidR="00460B39" w:rsidRPr="00460B39">
        <w:rPr>
          <w:rFonts w:ascii="Arial" w:hAnsi="Arial" w:cs="Arial"/>
          <w:sz w:val="24"/>
          <w:szCs w:val="24"/>
        </w:rPr>
        <w:t>strategy</w:t>
      </w:r>
      <w:r w:rsidRPr="00460B39">
        <w:rPr>
          <w:rFonts w:ascii="Arial" w:hAnsi="Arial" w:cs="Arial"/>
          <w:sz w:val="24"/>
          <w:szCs w:val="24"/>
        </w:rPr>
        <w:t xml:space="preserve"> is </w:t>
      </w:r>
      <w:r w:rsidR="00484AD0">
        <w:rPr>
          <w:rFonts w:ascii="Arial" w:hAnsi="Arial" w:cs="Arial"/>
          <w:sz w:val="24"/>
          <w:szCs w:val="24"/>
        </w:rPr>
        <w:t xml:space="preserve">intended to be </w:t>
      </w:r>
      <w:r w:rsidR="00E464F6">
        <w:rPr>
          <w:rFonts w:ascii="Arial" w:hAnsi="Arial" w:cs="Arial"/>
          <w:sz w:val="24"/>
          <w:szCs w:val="24"/>
        </w:rPr>
        <w:t>a clear statement of intent on our part and to</w:t>
      </w:r>
      <w:r w:rsidR="00A76B5E">
        <w:rPr>
          <w:rFonts w:ascii="Arial" w:hAnsi="Arial" w:cs="Arial"/>
          <w:sz w:val="24"/>
          <w:szCs w:val="24"/>
        </w:rPr>
        <w:t xml:space="preserve"> address</w:t>
      </w:r>
      <w:r w:rsidR="00E464F6">
        <w:rPr>
          <w:rFonts w:ascii="Arial" w:hAnsi="Arial" w:cs="Arial"/>
          <w:sz w:val="24"/>
          <w:szCs w:val="24"/>
        </w:rPr>
        <w:t xml:space="preserve"> our needs </w:t>
      </w:r>
      <w:r w:rsidR="00A76B5E">
        <w:rPr>
          <w:rFonts w:ascii="Arial" w:hAnsi="Arial" w:cs="Arial"/>
          <w:sz w:val="24"/>
          <w:szCs w:val="24"/>
        </w:rPr>
        <w:t xml:space="preserve">in this area </w:t>
      </w:r>
      <w:r w:rsidR="00E464F6">
        <w:rPr>
          <w:rFonts w:ascii="Arial" w:hAnsi="Arial" w:cs="Arial"/>
          <w:sz w:val="24"/>
          <w:szCs w:val="24"/>
        </w:rPr>
        <w:t xml:space="preserve">over the </w:t>
      </w:r>
      <w:r w:rsidR="00A76B5E">
        <w:rPr>
          <w:rFonts w:ascii="Arial" w:hAnsi="Arial" w:cs="Arial"/>
          <w:sz w:val="24"/>
          <w:szCs w:val="24"/>
        </w:rPr>
        <w:t>next 12 months</w:t>
      </w:r>
      <w:r w:rsidR="00E464F6">
        <w:rPr>
          <w:rFonts w:ascii="Arial" w:hAnsi="Arial" w:cs="Arial"/>
          <w:sz w:val="24"/>
          <w:szCs w:val="24"/>
        </w:rPr>
        <w:t>. It will be kept under review as the organisation continues to grow and develop</w:t>
      </w:r>
      <w:r w:rsidR="006C7822" w:rsidRPr="00460B39">
        <w:rPr>
          <w:rFonts w:ascii="Arial" w:hAnsi="Arial" w:cs="Arial"/>
          <w:sz w:val="24"/>
          <w:szCs w:val="24"/>
        </w:rPr>
        <w:t>,</w:t>
      </w:r>
      <w:r w:rsidRPr="00460B39">
        <w:rPr>
          <w:rFonts w:ascii="Arial" w:hAnsi="Arial" w:cs="Arial"/>
          <w:sz w:val="24"/>
          <w:szCs w:val="24"/>
        </w:rPr>
        <w:t xml:space="preserve"> a</w:t>
      </w:r>
      <w:r w:rsidR="00E464F6">
        <w:rPr>
          <w:rFonts w:ascii="Arial" w:hAnsi="Arial" w:cs="Arial"/>
          <w:sz w:val="24"/>
          <w:szCs w:val="24"/>
        </w:rPr>
        <w:t xml:space="preserve">nd as we gain greater insight into our business as well as what is required from us and our partners, We will </w:t>
      </w:r>
      <w:r w:rsidR="00A76B5E">
        <w:rPr>
          <w:rFonts w:ascii="Arial" w:hAnsi="Arial" w:cs="Arial"/>
          <w:sz w:val="24"/>
          <w:szCs w:val="24"/>
        </w:rPr>
        <w:t>have</w:t>
      </w:r>
      <w:r w:rsidR="00E464F6">
        <w:rPr>
          <w:rFonts w:ascii="Arial" w:hAnsi="Arial" w:cs="Arial"/>
          <w:sz w:val="24"/>
          <w:szCs w:val="24"/>
        </w:rPr>
        <w:t xml:space="preserve"> arrangements in place to capture </w:t>
      </w:r>
      <w:r w:rsidRPr="00460B39">
        <w:rPr>
          <w:rFonts w:ascii="Arial" w:hAnsi="Arial" w:cs="Arial"/>
          <w:sz w:val="24"/>
          <w:szCs w:val="24"/>
        </w:rPr>
        <w:t>feedback from staff and stakeholders</w:t>
      </w:r>
      <w:r w:rsidR="00E464F6">
        <w:rPr>
          <w:rFonts w:ascii="Arial" w:hAnsi="Arial" w:cs="Arial"/>
          <w:sz w:val="24"/>
          <w:szCs w:val="24"/>
        </w:rPr>
        <w:t xml:space="preserve"> on its effectiveness following implementation</w:t>
      </w:r>
      <w:r w:rsidRPr="00460B39">
        <w:rPr>
          <w:rFonts w:ascii="Arial" w:hAnsi="Arial" w:cs="Arial"/>
          <w:sz w:val="24"/>
          <w:szCs w:val="24"/>
        </w:rPr>
        <w:t>.</w:t>
      </w:r>
      <w:r w:rsidR="00A76B5E">
        <w:rPr>
          <w:rFonts w:ascii="Arial" w:hAnsi="Arial" w:cs="Arial"/>
          <w:sz w:val="24"/>
          <w:szCs w:val="24"/>
        </w:rPr>
        <w:t xml:space="preserve"> It will be replaced in April 2020 by an updated version which will be developed in parallel with our first three year Integrated and </w:t>
      </w:r>
      <w:proofErr w:type="gramStart"/>
      <w:r w:rsidR="00A76B5E">
        <w:rPr>
          <w:rFonts w:ascii="Arial" w:hAnsi="Arial" w:cs="Arial"/>
          <w:sz w:val="24"/>
          <w:szCs w:val="24"/>
        </w:rPr>
        <w:t>Medium Term</w:t>
      </w:r>
      <w:proofErr w:type="gramEnd"/>
      <w:r w:rsidR="00A76B5E">
        <w:rPr>
          <w:rFonts w:ascii="Arial" w:hAnsi="Arial" w:cs="Arial"/>
          <w:sz w:val="24"/>
          <w:szCs w:val="24"/>
        </w:rPr>
        <w:t xml:space="preserve"> Plan. </w:t>
      </w:r>
    </w:p>
    <w:p w14:paraId="56E33E01" w14:textId="77777777" w:rsidR="00A76B5E" w:rsidRPr="00A76B5E" w:rsidRDefault="00A76B5E" w:rsidP="00A76B5E">
      <w:pPr>
        <w:pStyle w:val="ListParagraph"/>
        <w:rPr>
          <w:rFonts w:ascii="Arial" w:hAnsi="Arial" w:cs="Arial"/>
          <w:sz w:val="24"/>
          <w:szCs w:val="24"/>
        </w:rPr>
      </w:pPr>
    </w:p>
    <w:p w14:paraId="0D342F0F" w14:textId="53C1F355" w:rsidR="00A76B5E" w:rsidRPr="00A76B5E" w:rsidRDefault="00A76B5E" w:rsidP="00A76B5E">
      <w:pPr>
        <w:pStyle w:val="ListParagraph"/>
        <w:jc w:val="both"/>
        <w:rPr>
          <w:rFonts w:ascii="Arial" w:hAnsi="Arial" w:cs="Arial"/>
          <w:i/>
          <w:sz w:val="24"/>
          <w:szCs w:val="24"/>
        </w:rPr>
      </w:pPr>
      <w:r w:rsidRPr="00A76B5E">
        <w:rPr>
          <w:rFonts w:ascii="Arial" w:hAnsi="Arial" w:cs="Arial"/>
          <w:i/>
          <w:sz w:val="24"/>
          <w:szCs w:val="24"/>
        </w:rPr>
        <w:t>Planned Activity</w:t>
      </w:r>
    </w:p>
    <w:p w14:paraId="65C86204" w14:textId="77777777" w:rsidR="003D3E5D" w:rsidRPr="003D3E5D" w:rsidRDefault="003D3E5D" w:rsidP="003D3E5D">
      <w:pPr>
        <w:pStyle w:val="ListParagraph"/>
        <w:rPr>
          <w:rFonts w:ascii="Arial" w:hAnsi="Arial" w:cs="Arial"/>
          <w:sz w:val="24"/>
          <w:szCs w:val="24"/>
        </w:rPr>
      </w:pPr>
    </w:p>
    <w:p w14:paraId="25378CEE" w14:textId="75E4588D" w:rsidR="00A76B5E" w:rsidRDefault="003D3E5D" w:rsidP="006A31F5">
      <w:pPr>
        <w:pStyle w:val="ListParagraph"/>
        <w:numPr>
          <w:ilvl w:val="0"/>
          <w:numId w:val="10"/>
        </w:numPr>
        <w:ind w:left="714" w:hanging="357"/>
        <w:jc w:val="both"/>
        <w:rPr>
          <w:rFonts w:ascii="Arial" w:hAnsi="Arial" w:cs="Arial"/>
          <w:sz w:val="24"/>
          <w:szCs w:val="24"/>
        </w:rPr>
      </w:pPr>
      <w:r>
        <w:rPr>
          <w:rFonts w:ascii="Arial" w:hAnsi="Arial" w:cs="Arial"/>
          <w:sz w:val="24"/>
          <w:szCs w:val="24"/>
        </w:rPr>
        <w:t xml:space="preserve">As part of the finalisation of the HEIW annual plan for 2019-20, project leads in each business area are assessing the communications and engagement activity </w:t>
      </w:r>
      <w:r w:rsidR="006A31F5">
        <w:rPr>
          <w:rFonts w:ascii="Arial" w:hAnsi="Arial" w:cs="Arial"/>
          <w:sz w:val="24"/>
          <w:szCs w:val="24"/>
        </w:rPr>
        <w:t xml:space="preserve">required </w:t>
      </w:r>
      <w:r>
        <w:rPr>
          <w:rFonts w:ascii="Arial" w:hAnsi="Arial" w:cs="Arial"/>
          <w:sz w:val="24"/>
          <w:szCs w:val="24"/>
        </w:rPr>
        <w:t xml:space="preserve">to support the delivery and achievement of the 7 strategic objectives. Once that work is </w:t>
      </w:r>
      <w:proofErr w:type="gramStart"/>
      <w:r>
        <w:rPr>
          <w:rFonts w:ascii="Arial" w:hAnsi="Arial" w:cs="Arial"/>
          <w:sz w:val="24"/>
          <w:szCs w:val="24"/>
        </w:rPr>
        <w:t>completed</w:t>
      </w:r>
      <w:proofErr w:type="gramEnd"/>
      <w:r>
        <w:rPr>
          <w:rFonts w:ascii="Arial" w:hAnsi="Arial" w:cs="Arial"/>
          <w:sz w:val="24"/>
          <w:szCs w:val="24"/>
        </w:rPr>
        <w:t xml:space="preserve"> </w:t>
      </w:r>
      <w:r w:rsidR="006A31F5">
        <w:rPr>
          <w:rFonts w:ascii="Arial" w:hAnsi="Arial" w:cs="Arial"/>
          <w:sz w:val="24"/>
          <w:szCs w:val="24"/>
        </w:rPr>
        <w:t>we will</w:t>
      </w:r>
      <w:r>
        <w:rPr>
          <w:rFonts w:ascii="Arial" w:hAnsi="Arial" w:cs="Arial"/>
          <w:sz w:val="24"/>
          <w:szCs w:val="24"/>
        </w:rPr>
        <w:t xml:space="preserve"> pull together an overview </w:t>
      </w:r>
      <w:r w:rsidR="006A31F5">
        <w:rPr>
          <w:rFonts w:ascii="Arial" w:hAnsi="Arial" w:cs="Arial"/>
          <w:sz w:val="24"/>
          <w:szCs w:val="24"/>
        </w:rPr>
        <w:t xml:space="preserve">(action plan) </w:t>
      </w:r>
      <w:r>
        <w:rPr>
          <w:rFonts w:ascii="Arial" w:hAnsi="Arial" w:cs="Arial"/>
          <w:sz w:val="24"/>
          <w:szCs w:val="24"/>
        </w:rPr>
        <w:t>of the communications and engagement activity for 2019-20</w:t>
      </w:r>
      <w:r w:rsidR="00A76B5E">
        <w:rPr>
          <w:rFonts w:ascii="Arial" w:hAnsi="Arial" w:cs="Arial"/>
          <w:sz w:val="24"/>
          <w:szCs w:val="24"/>
        </w:rPr>
        <w:t>, which will sit alongside the strategy</w:t>
      </w:r>
      <w:r w:rsidR="006A31F5">
        <w:rPr>
          <w:rFonts w:ascii="Arial" w:hAnsi="Arial" w:cs="Arial"/>
          <w:sz w:val="24"/>
          <w:szCs w:val="24"/>
        </w:rPr>
        <w:t>.</w:t>
      </w:r>
    </w:p>
    <w:p w14:paraId="542604E5" w14:textId="202796D5" w:rsidR="00A76B5E" w:rsidRDefault="00A76B5E" w:rsidP="00A76B5E">
      <w:pPr>
        <w:pStyle w:val="ListParagraph"/>
        <w:ind w:left="714"/>
        <w:jc w:val="both"/>
        <w:rPr>
          <w:rFonts w:ascii="Arial" w:hAnsi="Arial" w:cs="Arial"/>
          <w:sz w:val="24"/>
          <w:szCs w:val="24"/>
        </w:rPr>
      </w:pPr>
    </w:p>
    <w:p w14:paraId="29D234D5" w14:textId="3C62A431" w:rsidR="00A76B5E" w:rsidRPr="00A76B5E" w:rsidRDefault="00A76B5E" w:rsidP="00A76B5E">
      <w:pPr>
        <w:pStyle w:val="ListParagraph"/>
        <w:ind w:left="714"/>
        <w:jc w:val="both"/>
        <w:rPr>
          <w:rFonts w:ascii="Arial" w:hAnsi="Arial" w:cs="Arial"/>
          <w:i/>
          <w:sz w:val="24"/>
          <w:szCs w:val="24"/>
        </w:rPr>
      </w:pPr>
      <w:r w:rsidRPr="00A76B5E">
        <w:rPr>
          <w:rFonts w:ascii="Arial" w:hAnsi="Arial" w:cs="Arial"/>
          <w:i/>
          <w:sz w:val="24"/>
          <w:szCs w:val="24"/>
        </w:rPr>
        <w:t>Next steps</w:t>
      </w:r>
    </w:p>
    <w:p w14:paraId="5F264686" w14:textId="77777777" w:rsidR="00A76B5E" w:rsidRPr="00A76B5E" w:rsidRDefault="00A76B5E" w:rsidP="00A76B5E">
      <w:pPr>
        <w:pStyle w:val="ListParagraph"/>
        <w:rPr>
          <w:rFonts w:ascii="Arial" w:hAnsi="Arial" w:cs="Arial"/>
          <w:sz w:val="24"/>
          <w:szCs w:val="24"/>
        </w:rPr>
      </w:pPr>
    </w:p>
    <w:p w14:paraId="2206466C" w14:textId="1FB076BA" w:rsidR="003D3E5D" w:rsidRDefault="00A76B5E" w:rsidP="006A31F5">
      <w:pPr>
        <w:pStyle w:val="ListParagraph"/>
        <w:numPr>
          <w:ilvl w:val="0"/>
          <w:numId w:val="10"/>
        </w:numPr>
        <w:ind w:left="714" w:hanging="357"/>
        <w:jc w:val="both"/>
        <w:rPr>
          <w:rFonts w:ascii="Arial" w:hAnsi="Arial" w:cs="Arial"/>
          <w:sz w:val="24"/>
          <w:szCs w:val="24"/>
        </w:rPr>
      </w:pPr>
      <w:r>
        <w:rPr>
          <w:rFonts w:ascii="Arial" w:hAnsi="Arial" w:cs="Arial"/>
          <w:sz w:val="24"/>
          <w:szCs w:val="24"/>
        </w:rPr>
        <w:t xml:space="preserve">Once agreed, the strategy will be formatted, translated and published to our Intranet and Internet pages. Links to the strategy will be sent to our stakeholders and staff through our normal mechanisms, including </w:t>
      </w:r>
      <w:r w:rsidR="00FC2A89">
        <w:rPr>
          <w:rFonts w:ascii="Arial" w:hAnsi="Arial" w:cs="Arial"/>
          <w:sz w:val="24"/>
          <w:szCs w:val="24"/>
        </w:rPr>
        <w:t>stakeholder</w:t>
      </w:r>
      <w:r>
        <w:rPr>
          <w:rFonts w:ascii="Arial" w:hAnsi="Arial" w:cs="Arial"/>
          <w:sz w:val="24"/>
          <w:szCs w:val="24"/>
        </w:rPr>
        <w:t xml:space="preserve"> bulletins. </w:t>
      </w:r>
      <w:r w:rsidR="00FC2A89">
        <w:rPr>
          <w:rFonts w:ascii="Arial" w:hAnsi="Arial" w:cs="Arial"/>
          <w:sz w:val="24"/>
          <w:szCs w:val="24"/>
        </w:rPr>
        <w:t xml:space="preserve">We anticipate these actions being completed by the end of April 2019. </w:t>
      </w:r>
      <w:r>
        <w:rPr>
          <w:rFonts w:ascii="Arial" w:hAnsi="Arial" w:cs="Arial"/>
          <w:sz w:val="24"/>
          <w:szCs w:val="24"/>
        </w:rPr>
        <w:t xml:space="preserve">We will make it clear that, whilst the </w:t>
      </w:r>
      <w:r w:rsidR="00FC2A89">
        <w:rPr>
          <w:rFonts w:ascii="Arial" w:hAnsi="Arial" w:cs="Arial"/>
          <w:sz w:val="24"/>
          <w:szCs w:val="24"/>
        </w:rPr>
        <w:t xml:space="preserve">strategy </w:t>
      </w:r>
      <w:r>
        <w:rPr>
          <w:rFonts w:ascii="Arial" w:hAnsi="Arial" w:cs="Arial"/>
          <w:sz w:val="24"/>
          <w:szCs w:val="24"/>
        </w:rPr>
        <w:t xml:space="preserve">has </w:t>
      </w:r>
      <w:r w:rsidR="00FC2A89">
        <w:rPr>
          <w:rFonts w:ascii="Arial" w:hAnsi="Arial" w:cs="Arial"/>
          <w:sz w:val="24"/>
          <w:szCs w:val="24"/>
        </w:rPr>
        <w:t>been developed using</w:t>
      </w:r>
      <w:r>
        <w:rPr>
          <w:rFonts w:ascii="Arial" w:hAnsi="Arial" w:cs="Arial"/>
          <w:sz w:val="24"/>
          <w:szCs w:val="24"/>
        </w:rPr>
        <w:t xml:space="preserve"> </w:t>
      </w:r>
      <w:r w:rsidR="00FC2A89">
        <w:rPr>
          <w:rFonts w:ascii="Arial" w:hAnsi="Arial" w:cs="Arial"/>
          <w:sz w:val="24"/>
          <w:szCs w:val="24"/>
        </w:rPr>
        <w:t>staff and stakeholder</w:t>
      </w:r>
      <w:r>
        <w:rPr>
          <w:rFonts w:ascii="Arial" w:hAnsi="Arial" w:cs="Arial"/>
          <w:sz w:val="24"/>
          <w:szCs w:val="24"/>
        </w:rPr>
        <w:t xml:space="preserve"> feedback, comments </w:t>
      </w:r>
      <w:proofErr w:type="gramStart"/>
      <w:r>
        <w:rPr>
          <w:rFonts w:ascii="Arial" w:hAnsi="Arial" w:cs="Arial"/>
          <w:sz w:val="24"/>
          <w:szCs w:val="24"/>
        </w:rPr>
        <w:t>during the course of</w:t>
      </w:r>
      <w:proofErr w:type="gramEnd"/>
      <w:r>
        <w:rPr>
          <w:rFonts w:ascii="Arial" w:hAnsi="Arial" w:cs="Arial"/>
          <w:sz w:val="24"/>
          <w:szCs w:val="24"/>
        </w:rPr>
        <w:t xml:space="preserve"> the next 12 months will be welcomed as the strategy is tested operationally.  </w:t>
      </w:r>
    </w:p>
    <w:p w14:paraId="0D986533" w14:textId="77777777" w:rsidR="00A76B5E" w:rsidRDefault="00A76B5E" w:rsidP="00A76B5E">
      <w:pPr>
        <w:pStyle w:val="ListParagraph"/>
        <w:ind w:left="714"/>
        <w:jc w:val="both"/>
        <w:rPr>
          <w:rFonts w:ascii="Arial" w:hAnsi="Arial" w:cs="Arial"/>
          <w:sz w:val="24"/>
          <w:szCs w:val="24"/>
        </w:rPr>
      </w:pPr>
    </w:p>
    <w:p w14:paraId="43F049A6" w14:textId="3A5BBFAB" w:rsidR="00A76B5E" w:rsidRDefault="00A76B5E" w:rsidP="006A31F5">
      <w:pPr>
        <w:pStyle w:val="ListParagraph"/>
        <w:numPr>
          <w:ilvl w:val="0"/>
          <w:numId w:val="10"/>
        </w:numPr>
        <w:ind w:left="714" w:hanging="357"/>
        <w:jc w:val="both"/>
        <w:rPr>
          <w:rFonts w:ascii="Arial" w:hAnsi="Arial" w:cs="Arial"/>
          <w:sz w:val="24"/>
          <w:szCs w:val="24"/>
        </w:rPr>
      </w:pPr>
      <w:r>
        <w:rPr>
          <w:rFonts w:ascii="Arial" w:hAnsi="Arial" w:cs="Arial"/>
          <w:sz w:val="24"/>
          <w:szCs w:val="24"/>
        </w:rPr>
        <w:t xml:space="preserve">We are </w:t>
      </w:r>
      <w:r w:rsidR="0056230B">
        <w:rPr>
          <w:rFonts w:ascii="Arial" w:hAnsi="Arial" w:cs="Arial"/>
          <w:sz w:val="24"/>
          <w:szCs w:val="24"/>
        </w:rPr>
        <w:t>intend</w:t>
      </w:r>
      <w:r>
        <w:rPr>
          <w:rFonts w:ascii="Arial" w:hAnsi="Arial" w:cs="Arial"/>
          <w:sz w:val="24"/>
          <w:szCs w:val="24"/>
        </w:rPr>
        <w:t>ing to use our ‘lunch &amp; learn’</w:t>
      </w:r>
      <w:r w:rsidR="00FC2A89">
        <w:rPr>
          <w:rFonts w:ascii="Arial" w:hAnsi="Arial" w:cs="Arial"/>
          <w:sz w:val="24"/>
          <w:szCs w:val="24"/>
        </w:rPr>
        <w:t xml:space="preserve"> approach</w:t>
      </w:r>
      <w:r w:rsidR="00FC2A89" w:rsidRPr="00FC2A89">
        <w:rPr>
          <w:rFonts w:ascii="Arial" w:hAnsi="Arial" w:cs="Arial"/>
          <w:sz w:val="24"/>
          <w:szCs w:val="24"/>
        </w:rPr>
        <w:t xml:space="preserve"> </w:t>
      </w:r>
      <w:r w:rsidR="006D3C8B">
        <w:rPr>
          <w:rFonts w:ascii="Arial" w:hAnsi="Arial" w:cs="Arial"/>
          <w:sz w:val="24"/>
          <w:szCs w:val="24"/>
        </w:rPr>
        <w:t xml:space="preserve">for staff </w:t>
      </w:r>
      <w:r w:rsidR="00FC2A89">
        <w:rPr>
          <w:rFonts w:ascii="Arial" w:hAnsi="Arial" w:cs="Arial"/>
          <w:sz w:val="24"/>
          <w:szCs w:val="24"/>
        </w:rPr>
        <w:t xml:space="preserve">to answer questions and embed the messages within the strategy, holding sessions in April and June. We will repeat these as necessary during the year. </w:t>
      </w:r>
    </w:p>
    <w:p w14:paraId="75276C4C" w14:textId="77777777" w:rsidR="00E464F6" w:rsidRPr="00E464F6" w:rsidRDefault="00E464F6" w:rsidP="00E464F6">
      <w:pPr>
        <w:pStyle w:val="ListParagraph"/>
        <w:rPr>
          <w:rFonts w:ascii="Arial" w:hAnsi="Arial" w:cs="Arial"/>
          <w:sz w:val="24"/>
          <w:szCs w:val="24"/>
        </w:rPr>
      </w:pPr>
    </w:p>
    <w:p w14:paraId="20AA14EB" w14:textId="77777777" w:rsidR="003D3E5D" w:rsidRPr="003D3E5D" w:rsidRDefault="003D3E5D" w:rsidP="003D3E5D">
      <w:pPr>
        <w:spacing w:after="0" w:line="240" w:lineRule="auto"/>
        <w:rPr>
          <w:rFonts w:ascii="Arial" w:hAnsi="Arial" w:cs="Arial"/>
          <w:b/>
          <w:sz w:val="24"/>
          <w:szCs w:val="24"/>
        </w:rPr>
      </w:pPr>
      <w:r w:rsidRPr="003D3E5D">
        <w:rPr>
          <w:rFonts w:ascii="Arial" w:hAnsi="Arial" w:cs="Arial"/>
          <w:b/>
          <w:sz w:val="24"/>
          <w:szCs w:val="24"/>
        </w:rPr>
        <w:lastRenderedPageBreak/>
        <w:t>GOVERNANCE AND RISK ISSUES</w:t>
      </w:r>
    </w:p>
    <w:p w14:paraId="633AF242" w14:textId="0EA833DC" w:rsidR="003D3E5D" w:rsidRDefault="003D3E5D" w:rsidP="00B62DF8">
      <w:pPr>
        <w:spacing w:line="216" w:lineRule="auto"/>
        <w:rPr>
          <w:rFonts w:ascii="Arial" w:hAnsi="Arial" w:cs="Arial"/>
          <w:b/>
          <w:sz w:val="24"/>
          <w:szCs w:val="24"/>
        </w:rPr>
      </w:pPr>
    </w:p>
    <w:p w14:paraId="65DA4115" w14:textId="615E09EA" w:rsidR="003D3E5D" w:rsidRPr="003D3E5D" w:rsidRDefault="003D3E5D" w:rsidP="003D3E5D">
      <w:pPr>
        <w:pStyle w:val="ListParagraph"/>
        <w:numPr>
          <w:ilvl w:val="0"/>
          <w:numId w:val="10"/>
        </w:numPr>
        <w:spacing w:line="216" w:lineRule="auto"/>
        <w:rPr>
          <w:rFonts w:ascii="Arial" w:hAnsi="Arial" w:cs="Arial"/>
          <w:b/>
          <w:sz w:val="24"/>
          <w:szCs w:val="24"/>
        </w:rPr>
      </w:pPr>
      <w:r>
        <w:rPr>
          <w:rFonts w:ascii="Arial" w:hAnsi="Arial" w:cs="Arial"/>
          <w:sz w:val="24"/>
          <w:szCs w:val="24"/>
        </w:rPr>
        <w:t xml:space="preserve">There are no governance and risk issues arising from this </w:t>
      </w:r>
      <w:r w:rsidR="006A31F5">
        <w:rPr>
          <w:rFonts w:ascii="Arial" w:hAnsi="Arial" w:cs="Arial"/>
          <w:sz w:val="24"/>
          <w:szCs w:val="24"/>
        </w:rPr>
        <w:t>strategy</w:t>
      </w:r>
      <w:r>
        <w:rPr>
          <w:rFonts w:ascii="Arial" w:hAnsi="Arial" w:cs="Arial"/>
          <w:sz w:val="24"/>
          <w:szCs w:val="24"/>
        </w:rPr>
        <w:t xml:space="preserve">. </w:t>
      </w:r>
    </w:p>
    <w:p w14:paraId="526380D0" w14:textId="77777777" w:rsidR="003D3E5D" w:rsidRDefault="003D3E5D" w:rsidP="003D3E5D">
      <w:pPr>
        <w:spacing w:line="216" w:lineRule="auto"/>
        <w:rPr>
          <w:rFonts w:ascii="Arial" w:hAnsi="Arial" w:cs="Arial"/>
          <w:b/>
          <w:sz w:val="24"/>
          <w:szCs w:val="24"/>
        </w:rPr>
      </w:pPr>
    </w:p>
    <w:p w14:paraId="1317A50A" w14:textId="5D14A2D9" w:rsidR="003D3E5D" w:rsidRDefault="003D3E5D" w:rsidP="003D3E5D">
      <w:pPr>
        <w:spacing w:line="216" w:lineRule="auto"/>
        <w:rPr>
          <w:rFonts w:ascii="Arial" w:hAnsi="Arial" w:cs="Arial"/>
          <w:b/>
          <w:sz w:val="24"/>
          <w:szCs w:val="24"/>
        </w:rPr>
      </w:pPr>
      <w:r>
        <w:rPr>
          <w:rFonts w:ascii="Arial" w:hAnsi="Arial" w:cs="Arial"/>
          <w:b/>
          <w:sz w:val="24"/>
          <w:szCs w:val="24"/>
        </w:rPr>
        <w:t>FINANCIAL IMPLICATIONS</w:t>
      </w:r>
    </w:p>
    <w:p w14:paraId="7BB8525E" w14:textId="77777777" w:rsidR="006A31F5" w:rsidRDefault="006A31F5" w:rsidP="003D3E5D">
      <w:pPr>
        <w:spacing w:line="216" w:lineRule="auto"/>
        <w:rPr>
          <w:rFonts w:ascii="Arial" w:hAnsi="Arial" w:cs="Arial"/>
          <w:b/>
          <w:sz w:val="24"/>
          <w:szCs w:val="24"/>
        </w:rPr>
      </w:pPr>
    </w:p>
    <w:p w14:paraId="27A2D248" w14:textId="4BDD65D7" w:rsidR="003D3E5D" w:rsidRPr="006A31F5" w:rsidRDefault="006A31F5" w:rsidP="006A31F5">
      <w:pPr>
        <w:pStyle w:val="ListParagraph"/>
        <w:numPr>
          <w:ilvl w:val="0"/>
          <w:numId w:val="10"/>
        </w:numPr>
        <w:spacing w:line="216" w:lineRule="auto"/>
        <w:jc w:val="both"/>
        <w:rPr>
          <w:rFonts w:ascii="Arial" w:hAnsi="Arial" w:cs="Arial"/>
          <w:color w:val="000000"/>
          <w:sz w:val="24"/>
          <w:szCs w:val="24"/>
          <w:lang w:val="en-US"/>
        </w:rPr>
      </w:pPr>
      <w:r>
        <w:rPr>
          <w:rFonts w:ascii="Arial" w:hAnsi="Arial" w:cs="Arial"/>
          <w:color w:val="000000"/>
          <w:sz w:val="24"/>
          <w:szCs w:val="24"/>
          <w:lang w:val="en-US"/>
        </w:rPr>
        <w:t>The costs</w:t>
      </w:r>
      <w:r w:rsidR="003D3E5D" w:rsidRPr="006A31F5">
        <w:rPr>
          <w:rFonts w:ascii="Arial" w:hAnsi="Arial" w:cs="Arial"/>
          <w:color w:val="000000"/>
          <w:sz w:val="24"/>
          <w:szCs w:val="24"/>
          <w:lang w:val="en-US"/>
        </w:rPr>
        <w:t xml:space="preserve"> associated with leading and implementing this strategy will be accommodated within existing HEIW staffing and budgets. </w:t>
      </w:r>
      <w:r w:rsidRPr="006A31F5">
        <w:rPr>
          <w:rFonts w:ascii="Arial" w:hAnsi="Arial" w:cs="Arial"/>
          <w:color w:val="000000"/>
          <w:sz w:val="24"/>
          <w:szCs w:val="24"/>
          <w:lang w:val="en-US"/>
        </w:rPr>
        <w:t xml:space="preserve">The costs of the activity </w:t>
      </w:r>
      <w:r>
        <w:rPr>
          <w:rFonts w:ascii="Arial" w:hAnsi="Arial" w:cs="Arial"/>
          <w:color w:val="000000"/>
          <w:sz w:val="24"/>
          <w:szCs w:val="24"/>
          <w:lang w:val="en-US"/>
        </w:rPr>
        <w:t>to support</w:t>
      </w:r>
      <w:r w:rsidRPr="006A31F5">
        <w:rPr>
          <w:rFonts w:ascii="Arial" w:hAnsi="Arial" w:cs="Arial"/>
          <w:color w:val="000000"/>
          <w:sz w:val="24"/>
          <w:szCs w:val="24"/>
          <w:lang w:val="en-US"/>
        </w:rPr>
        <w:t xml:space="preserve"> the </w:t>
      </w:r>
      <w:r>
        <w:rPr>
          <w:rFonts w:ascii="Arial" w:hAnsi="Arial" w:cs="Arial"/>
          <w:color w:val="000000"/>
          <w:sz w:val="24"/>
          <w:szCs w:val="24"/>
          <w:lang w:val="en-US"/>
        </w:rPr>
        <w:t xml:space="preserve">achievement of the </w:t>
      </w:r>
      <w:r w:rsidRPr="006A31F5">
        <w:rPr>
          <w:rFonts w:ascii="Arial" w:hAnsi="Arial" w:cs="Arial"/>
          <w:color w:val="000000"/>
          <w:sz w:val="24"/>
          <w:szCs w:val="24"/>
          <w:lang w:val="en-US"/>
        </w:rPr>
        <w:t xml:space="preserve">7 strategic objectives </w:t>
      </w:r>
      <w:r>
        <w:rPr>
          <w:rFonts w:ascii="Arial" w:hAnsi="Arial" w:cs="Arial"/>
          <w:color w:val="000000"/>
          <w:sz w:val="24"/>
          <w:szCs w:val="24"/>
          <w:lang w:val="en-US"/>
        </w:rPr>
        <w:t xml:space="preserve">in the 2019-20 plan </w:t>
      </w:r>
      <w:r w:rsidRPr="006A31F5">
        <w:rPr>
          <w:rFonts w:ascii="Arial" w:hAnsi="Arial" w:cs="Arial"/>
          <w:color w:val="000000"/>
          <w:sz w:val="24"/>
          <w:szCs w:val="24"/>
          <w:lang w:val="en-US"/>
        </w:rPr>
        <w:t xml:space="preserve">will be considered as part of the </w:t>
      </w:r>
      <w:r>
        <w:rPr>
          <w:rFonts w:ascii="Arial" w:hAnsi="Arial" w:cs="Arial"/>
          <w:color w:val="000000"/>
          <w:sz w:val="24"/>
          <w:szCs w:val="24"/>
          <w:lang w:val="en-US"/>
        </w:rPr>
        <w:t>development of individual project plans.</w:t>
      </w:r>
    </w:p>
    <w:p w14:paraId="206F1CA6" w14:textId="77777777" w:rsidR="003D3E5D" w:rsidRDefault="003D3E5D" w:rsidP="003D3E5D">
      <w:pPr>
        <w:spacing w:line="216" w:lineRule="auto"/>
        <w:rPr>
          <w:rFonts w:ascii="Arial" w:hAnsi="Arial" w:cs="Arial"/>
          <w:b/>
          <w:sz w:val="24"/>
          <w:szCs w:val="24"/>
        </w:rPr>
      </w:pPr>
    </w:p>
    <w:p w14:paraId="0472A5CF" w14:textId="0C8C77CB" w:rsidR="00B62DF8" w:rsidRPr="00B17218" w:rsidRDefault="00B62DF8" w:rsidP="00B62DF8">
      <w:pPr>
        <w:spacing w:line="216" w:lineRule="auto"/>
        <w:rPr>
          <w:rFonts w:ascii="Arial" w:hAnsi="Arial" w:cs="Arial"/>
          <w:b/>
          <w:sz w:val="24"/>
          <w:szCs w:val="24"/>
        </w:rPr>
      </w:pPr>
      <w:r w:rsidRPr="00B17218">
        <w:rPr>
          <w:rFonts w:ascii="Arial" w:hAnsi="Arial" w:cs="Arial"/>
          <w:b/>
          <w:sz w:val="24"/>
          <w:szCs w:val="24"/>
        </w:rPr>
        <w:t>RECO</w:t>
      </w:r>
      <w:r w:rsidR="006A31F5">
        <w:rPr>
          <w:rFonts w:ascii="Arial" w:hAnsi="Arial" w:cs="Arial"/>
          <w:b/>
          <w:sz w:val="24"/>
          <w:szCs w:val="24"/>
        </w:rPr>
        <w:t>MMENDATIONS</w:t>
      </w:r>
    </w:p>
    <w:p w14:paraId="3D4FB5F7" w14:textId="4ECB3A3E" w:rsidR="00222072" w:rsidRDefault="00222072" w:rsidP="006A31F5">
      <w:pPr>
        <w:pStyle w:val="ListParagraph"/>
        <w:numPr>
          <w:ilvl w:val="0"/>
          <w:numId w:val="10"/>
        </w:numPr>
        <w:jc w:val="both"/>
        <w:rPr>
          <w:rFonts w:ascii="Arial" w:hAnsi="Arial" w:cs="Arial"/>
          <w:sz w:val="24"/>
          <w:szCs w:val="24"/>
        </w:rPr>
      </w:pPr>
      <w:r w:rsidRPr="006A31F5">
        <w:rPr>
          <w:rFonts w:ascii="Arial" w:hAnsi="Arial" w:cs="Arial"/>
          <w:sz w:val="24"/>
          <w:szCs w:val="24"/>
        </w:rPr>
        <w:t xml:space="preserve">The Board is </w:t>
      </w:r>
      <w:r w:rsidR="00E464F6" w:rsidRPr="006A31F5">
        <w:rPr>
          <w:rFonts w:ascii="Arial" w:hAnsi="Arial" w:cs="Arial"/>
          <w:sz w:val="24"/>
          <w:szCs w:val="24"/>
        </w:rPr>
        <w:t>recommended</w:t>
      </w:r>
      <w:r w:rsidRPr="006A31F5">
        <w:rPr>
          <w:rFonts w:ascii="Arial" w:hAnsi="Arial" w:cs="Arial"/>
          <w:sz w:val="24"/>
          <w:szCs w:val="24"/>
        </w:rPr>
        <w:t xml:space="preserve"> to </w:t>
      </w:r>
      <w:r w:rsidR="00E464F6" w:rsidRPr="006A31F5">
        <w:rPr>
          <w:rFonts w:ascii="Arial" w:hAnsi="Arial" w:cs="Arial"/>
          <w:sz w:val="24"/>
          <w:szCs w:val="24"/>
        </w:rPr>
        <w:t xml:space="preserve">approve the draft communications and engagement plan. </w:t>
      </w:r>
      <w:r w:rsidRPr="006A31F5">
        <w:rPr>
          <w:rFonts w:ascii="Arial" w:hAnsi="Arial" w:cs="Arial"/>
          <w:sz w:val="24"/>
          <w:szCs w:val="24"/>
        </w:rPr>
        <w:t xml:space="preserve"> </w:t>
      </w:r>
      <w:r w:rsidR="00200307" w:rsidRPr="006A31F5">
        <w:rPr>
          <w:rFonts w:ascii="Arial" w:hAnsi="Arial" w:cs="Arial"/>
          <w:sz w:val="24"/>
          <w:szCs w:val="24"/>
        </w:rPr>
        <w:t>Further that it is implemented with effect from April 2019.</w:t>
      </w:r>
    </w:p>
    <w:p w14:paraId="65863922" w14:textId="514ECB91" w:rsidR="006D3C8B" w:rsidRDefault="006D3C8B" w:rsidP="006D3C8B">
      <w:pPr>
        <w:jc w:val="both"/>
      </w:pPr>
    </w:p>
    <w:p w14:paraId="56E44AD2" w14:textId="7A2A3E29" w:rsidR="006D3C8B" w:rsidRDefault="006D3C8B" w:rsidP="006D3C8B">
      <w:pPr>
        <w:jc w:val="both"/>
      </w:pPr>
    </w:p>
    <w:p w14:paraId="419FB1FE" w14:textId="2395162C" w:rsidR="006D3C8B" w:rsidRPr="006D3C8B" w:rsidRDefault="006D3C8B" w:rsidP="006D3C8B">
      <w:pPr>
        <w:jc w:val="both"/>
        <w:rPr>
          <w:rFonts w:ascii="Arial" w:hAnsi="Arial" w:cs="Arial"/>
          <w:b/>
          <w:sz w:val="24"/>
          <w:szCs w:val="24"/>
        </w:rPr>
      </w:pPr>
      <w:r w:rsidRPr="006D3C8B">
        <w:rPr>
          <w:rFonts w:ascii="Arial" w:hAnsi="Arial" w:cs="Arial"/>
          <w:b/>
          <w:sz w:val="24"/>
          <w:szCs w:val="24"/>
        </w:rPr>
        <w:t>HEIW Communications &amp; Engagement Team</w:t>
      </w:r>
    </w:p>
    <w:sectPr w:rsidR="006D3C8B" w:rsidRPr="006D3C8B" w:rsidSect="00021C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00050B"/>
    <w:multiLevelType w:val="hybridMultilevel"/>
    <w:tmpl w:val="67C66E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4A11CE1"/>
    <w:multiLevelType w:val="hybridMultilevel"/>
    <w:tmpl w:val="0114C4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D22A87"/>
    <w:multiLevelType w:val="hybridMultilevel"/>
    <w:tmpl w:val="4F8632B8"/>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1A3AE3"/>
    <w:multiLevelType w:val="hybridMultilevel"/>
    <w:tmpl w:val="9FFAAA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0DA110C"/>
    <w:multiLevelType w:val="hybridMultilevel"/>
    <w:tmpl w:val="31B8AB46"/>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093BDD"/>
    <w:multiLevelType w:val="hybridMultilevel"/>
    <w:tmpl w:val="965849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C94B88"/>
    <w:multiLevelType w:val="hybridMultilevel"/>
    <w:tmpl w:val="C9DA309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AFF6340"/>
    <w:multiLevelType w:val="hybridMultilevel"/>
    <w:tmpl w:val="A5403414"/>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6E07A7"/>
    <w:multiLevelType w:val="hybridMultilevel"/>
    <w:tmpl w:val="9A844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9791975"/>
    <w:multiLevelType w:val="hybridMultilevel"/>
    <w:tmpl w:val="3B5831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D64568B"/>
    <w:multiLevelType w:val="hybridMultilevel"/>
    <w:tmpl w:val="986CEAC2"/>
    <w:lvl w:ilvl="0" w:tplc="0809000B">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FD91E85"/>
    <w:multiLevelType w:val="hybridMultilevel"/>
    <w:tmpl w:val="260E6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DB4604"/>
    <w:multiLevelType w:val="hybridMultilevel"/>
    <w:tmpl w:val="BA2EF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3"/>
  </w:num>
  <w:num w:numId="3">
    <w:abstractNumId w:val="12"/>
  </w:num>
  <w:num w:numId="4">
    <w:abstractNumId w:val="9"/>
  </w:num>
  <w:num w:numId="5">
    <w:abstractNumId w:val="6"/>
  </w:num>
  <w:num w:numId="6">
    <w:abstractNumId w:val="19"/>
  </w:num>
  <w:num w:numId="7">
    <w:abstractNumId w:val="20"/>
  </w:num>
  <w:num w:numId="8">
    <w:abstractNumId w:val="14"/>
  </w:num>
  <w:num w:numId="9">
    <w:abstractNumId w:val="11"/>
  </w:num>
  <w:num w:numId="10">
    <w:abstractNumId w:val="15"/>
  </w:num>
  <w:num w:numId="11">
    <w:abstractNumId w:val="4"/>
  </w:num>
  <w:num w:numId="12">
    <w:abstractNumId w:val="1"/>
  </w:num>
  <w:num w:numId="13">
    <w:abstractNumId w:val="5"/>
  </w:num>
  <w:num w:numId="14">
    <w:abstractNumId w:val="7"/>
  </w:num>
  <w:num w:numId="15">
    <w:abstractNumId w:val="0"/>
  </w:num>
  <w:num w:numId="16">
    <w:abstractNumId w:val="18"/>
  </w:num>
  <w:num w:numId="17">
    <w:abstractNumId w:val="16"/>
  </w:num>
  <w:num w:numId="18">
    <w:abstractNumId w:val="3"/>
  </w:num>
  <w:num w:numId="19">
    <w:abstractNumId w:val="10"/>
  </w:num>
  <w:num w:numId="20">
    <w:abstractNumId w:val="8"/>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2FDF"/>
    <w:rsid w:val="00034194"/>
    <w:rsid w:val="00056D21"/>
    <w:rsid w:val="000812CA"/>
    <w:rsid w:val="00083FC0"/>
    <w:rsid w:val="00091BB1"/>
    <w:rsid w:val="000F361B"/>
    <w:rsid w:val="0016096B"/>
    <w:rsid w:val="00167781"/>
    <w:rsid w:val="00187275"/>
    <w:rsid w:val="0019211A"/>
    <w:rsid w:val="001E7A33"/>
    <w:rsid w:val="00200307"/>
    <w:rsid w:val="0020539A"/>
    <w:rsid w:val="00211847"/>
    <w:rsid w:val="00222072"/>
    <w:rsid w:val="00233330"/>
    <w:rsid w:val="00253B48"/>
    <w:rsid w:val="002B224B"/>
    <w:rsid w:val="002C5BBC"/>
    <w:rsid w:val="00363233"/>
    <w:rsid w:val="0038563A"/>
    <w:rsid w:val="003C0FF8"/>
    <w:rsid w:val="003D3E5D"/>
    <w:rsid w:val="00407C19"/>
    <w:rsid w:val="00414894"/>
    <w:rsid w:val="00460B39"/>
    <w:rsid w:val="00461835"/>
    <w:rsid w:val="00484AD0"/>
    <w:rsid w:val="0052297E"/>
    <w:rsid w:val="0056230B"/>
    <w:rsid w:val="00585277"/>
    <w:rsid w:val="005D1652"/>
    <w:rsid w:val="005E615E"/>
    <w:rsid w:val="00655190"/>
    <w:rsid w:val="00662218"/>
    <w:rsid w:val="00685AE0"/>
    <w:rsid w:val="006A31F5"/>
    <w:rsid w:val="006C2B73"/>
    <w:rsid w:val="006C7822"/>
    <w:rsid w:val="006D1998"/>
    <w:rsid w:val="006D3C8B"/>
    <w:rsid w:val="006D44FD"/>
    <w:rsid w:val="00711095"/>
    <w:rsid w:val="0072604C"/>
    <w:rsid w:val="00736421"/>
    <w:rsid w:val="0080584E"/>
    <w:rsid w:val="008251BC"/>
    <w:rsid w:val="008706CF"/>
    <w:rsid w:val="008C15D9"/>
    <w:rsid w:val="008D0747"/>
    <w:rsid w:val="008E7841"/>
    <w:rsid w:val="009112DC"/>
    <w:rsid w:val="009E7AF7"/>
    <w:rsid w:val="009F34C7"/>
    <w:rsid w:val="00A45B7A"/>
    <w:rsid w:val="00A76B5E"/>
    <w:rsid w:val="00A845AA"/>
    <w:rsid w:val="00AD064D"/>
    <w:rsid w:val="00B17218"/>
    <w:rsid w:val="00B62DF8"/>
    <w:rsid w:val="00BC241D"/>
    <w:rsid w:val="00BD4CE6"/>
    <w:rsid w:val="00C14EEB"/>
    <w:rsid w:val="00C33A04"/>
    <w:rsid w:val="00C95B3C"/>
    <w:rsid w:val="00D53187"/>
    <w:rsid w:val="00DA76AD"/>
    <w:rsid w:val="00DB1979"/>
    <w:rsid w:val="00E242E5"/>
    <w:rsid w:val="00E464F6"/>
    <w:rsid w:val="00E92C78"/>
    <w:rsid w:val="00EF206D"/>
    <w:rsid w:val="00EF2BE3"/>
    <w:rsid w:val="00F11CD2"/>
    <w:rsid w:val="00F5082D"/>
    <w:rsid w:val="00F531BD"/>
    <w:rsid w:val="00F57C68"/>
    <w:rsid w:val="00FA0CA9"/>
    <w:rsid w:val="00FC0FAD"/>
    <w:rsid w:val="00FC2A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B9221"/>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211847"/>
    <w:pPr>
      <w:tabs>
        <w:tab w:val="center" w:pos="4513"/>
        <w:tab w:val="right" w:pos="9026"/>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211847"/>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DA14001-8DBB-4071-9E33-9AC886081FFD}"/>
</file>

<file path=customXml/itemProps2.xml><?xml version="1.0" encoding="utf-8"?>
<ds:datastoreItem xmlns:ds="http://schemas.openxmlformats.org/officeDocument/2006/customXml" ds:itemID="{B72DF40D-358B-4EA2-A867-2640D02DC5CD}"/>
</file>

<file path=customXml/itemProps3.xml><?xml version="1.0" encoding="utf-8"?>
<ds:datastoreItem xmlns:ds="http://schemas.openxmlformats.org/officeDocument/2006/customXml" ds:itemID="{5FE63FC3-E89C-4FF5-8139-32337D96F95B}"/>
</file>

<file path=docProps/app.xml><?xml version="1.0" encoding="utf-8"?>
<Properties xmlns="http://schemas.openxmlformats.org/officeDocument/2006/extended-properties" xmlns:vt="http://schemas.openxmlformats.org/officeDocument/2006/docPropsVTypes">
  <Template>Normal.dotm</Template>
  <TotalTime>1</TotalTime>
  <Pages>3</Pages>
  <Words>574</Words>
  <Characters>3275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Farid Zouheir (HEIW)</cp:lastModifiedBy>
  <cp:revision>2</cp:revision>
  <dcterms:created xsi:type="dcterms:W3CDTF">2021-01-26T11:56:00Z</dcterms:created>
  <dcterms:modified xsi:type="dcterms:W3CDTF">2021-01-26T11:56:00Z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