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4508457" w14:textId="77777777" w:rsidR="004E4BF2" w:rsidRPr="00D16108" w:rsidRDefault="00F414CC" w:rsidP="00074958">
      <w:pPr>
        <w:jc w:val="both"/>
        <w:rPr>
          <w:rFonts w:ascii="Arial" w:hAnsi="Arial" w:cs="Arial"/>
        </w:rPr>
      </w:pPr>
      <w:r w:rsidRPr="00D16108">
        <w:rPr>
          <w:rFonts w:ascii="Arial" w:hAnsi="Arial" w:cs="Arial"/>
          <w:noProof/>
          <w:lang w:eastAsia="en-GB"/>
        </w:rPr>
        <w:drawing>
          <wp:inline distT="0" distB="0" distL="0" distR="0" wp14:anchorId="7723871E" wp14:editId="7CF93C82">
            <wp:extent cx="5731510" cy="1575435"/>
            <wp:effectExtent l="0" t="0" r="2540" b="5715"/>
            <wp:docPr id="1" name="Picture 1" descr="Logo Health Education and Improvement Wa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Logo Health Education and Improvement Wales"/>
                    <pic:cNvPicPr/>
                  </pic:nvPicPr>
                  <pic:blipFill>
                    <a:blip r:embed="rId11"/>
                    <a:stretch>
                      <a:fillRect/>
                    </a:stretch>
                  </pic:blipFill>
                  <pic:spPr>
                    <a:xfrm>
                      <a:off x="0" y="0"/>
                      <a:ext cx="5731510" cy="1575435"/>
                    </a:xfrm>
                    <a:prstGeom prst="rect">
                      <a:avLst/>
                    </a:prstGeom>
                  </pic:spPr>
                </pic:pic>
              </a:graphicData>
            </a:graphic>
          </wp:inline>
        </w:drawing>
      </w:r>
    </w:p>
    <w:tbl>
      <w:tblPr>
        <w:tblStyle w:val="TableGrid"/>
        <w:tblW w:w="0" w:type="auto"/>
        <w:tblLook w:val="04A0" w:firstRow="1" w:lastRow="0" w:firstColumn="1" w:lastColumn="0" w:noHBand="0" w:noVBand="1"/>
      </w:tblPr>
      <w:tblGrid>
        <w:gridCol w:w="2972"/>
        <w:gridCol w:w="6656"/>
      </w:tblGrid>
      <w:tr w:rsidR="00F414CC" w:rsidRPr="00D16108" w14:paraId="31E0FA55" w14:textId="77777777" w:rsidTr="00F414CC">
        <w:tc>
          <w:tcPr>
            <w:tcW w:w="2972" w:type="dxa"/>
          </w:tcPr>
          <w:p w14:paraId="6FF1B5F3" w14:textId="77777777" w:rsidR="00F414CC" w:rsidRPr="00D16108" w:rsidRDefault="00F414CC" w:rsidP="001A3BE7">
            <w:pPr>
              <w:spacing w:before="60" w:after="60"/>
              <w:rPr>
                <w:rFonts w:ascii="Arial" w:hAnsi="Arial" w:cs="Arial"/>
                <w:b/>
              </w:rPr>
            </w:pPr>
            <w:r w:rsidRPr="00D16108">
              <w:rPr>
                <w:rFonts w:ascii="Arial" w:hAnsi="Arial" w:cs="Arial"/>
                <w:b/>
              </w:rPr>
              <w:t>Title of Business Case:</w:t>
            </w:r>
          </w:p>
        </w:tc>
        <w:tc>
          <w:tcPr>
            <w:tcW w:w="6656" w:type="dxa"/>
          </w:tcPr>
          <w:p w14:paraId="26DE1BE5" w14:textId="77777777" w:rsidR="00F414CC" w:rsidRPr="00D16108" w:rsidRDefault="00F414CC" w:rsidP="001A3BE7">
            <w:pPr>
              <w:spacing w:before="60" w:after="60"/>
              <w:rPr>
                <w:rFonts w:ascii="Arial" w:hAnsi="Arial" w:cs="Arial"/>
              </w:rPr>
            </w:pPr>
            <w:r w:rsidRPr="00D16108">
              <w:rPr>
                <w:rFonts w:ascii="Arial" w:hAnsi="Arial" w:cs="Arial"/>
              </w:rPr>
              <w:t xml:space="preserve">Business Case for </w:t>
            </w:r>
            <w:r w:rsidR="008D623E" w:rsidRPr="00D16108">
              <w:rPr>
                <w:rFonts w:ascii="Arial" w:hAnsi="Arial" w:cs="Arial"/>
              </w:rPr>
              <w:t>the implementation</w:t>
            </w:r>
            <w:r w:rsidR="00810380" w:rsidRPr="00D16108">
              <w:rPr>
                <w:rFonts w:ascii="Arial" w:hAnsi="Arial" w:cs="Arial"/>
              </w:rPr>
              <w:t xml:space="preserve"> </w:t>
            </w:r>
            <w:r w:rsidR="0026494B" w:rsidRPr="00D16108">
              <w:rPr>
                <w:rFonts w:ascii="Arial" w:hAnsi="Arial" w:cs="Arial"/>
              </w:rPr>
              <w:t xml:space="preserve">at pace of </w:t>
            </w:r>
            <w:r w:rsidRPr="00D16108">
              <w:rPr>
                <w:rFonts w:ascii="Arial" w:hAnsi="Arial" w:cs="Arial"/>
              </w:rPr>
              <w:t>a new model of Pre-Registration Pharmacist Training in Wales.</w:t>
            </w:r>
          </w:p>
        </w:tc>
      </w:tr>
      <w:tr w:rsidR="00F414CC" w:rsidRPr="00D16108" w14:paraId="14B19E92" w14:textId="77777777" w:rsidTr="00F414CC">
        <w:tc>
          <w:tcPr>
            <w:tcW w:w="2972" w:type="dxa"/>
          </w:tcPr>
          <w:p w14:paraId="1EF05610" w14:textId="77777777" w:rsidR="00F414CC" w:rsidRPr="00D16108" w:rsidRDefault="00F414CC" w:rsidP="001A3BE7">
            <w:pPr>
              <w:spacing w:before="60" w:after="60"/>
              <w:rPr>
                <w:rFonts w:ascii="Arial" w:hAnsi="Arial" w:cs="Arial"/>
                <w:b/>
              </w:rPr>
            </w:pPr>
            <w:r w:rsidRPr="00D16108">
              <w:rPr>
                <w:rFonts w:ascii="Arial" w:hAnsi="Arial" w:cs="Arial"/>
                <w:b/>
              </w:rPr>
              <w:t xml:space="preserve">Submitted </w:t>
            </w:r>
            <w:r w:rsidR="00477848" w:rsidRPr="00D16108">
              <w:rPr>
                <w:rFonts w:ascii="Arial" w:hAnsi="Arial" w:cs="Arial"/>
                <w:b/>
              </w:rPr>
              <w:t xml:space="preserve">to Welsh Government </w:t>
            </w:r>
            <w:r w:rsidRPr="00D16108">
              <w:rPr>
                <w:rFonts w:ascii="Arial" w:hAnsi="Arial" w:cs="Arial"/>
                <w:b/>
              </w:rPr>
              <w:t>by:</w:t>
            </w:r>
          </w:p>
        </w:tc>
        <w:tc>
          <w:tcPr>
            <w:tcW w:w="6656" w:type="dxa"/>
          </w:tcPr>
          <w:p w14:paraId="05226CB9" w14:textId="77777777" w:rsidR="00F414CC" w:rsidRPr="00D16108" w:rsidRDefault="00477848" w:rsidP="001A3BE7">
            <w:pPr>
              <w:spacing w:before="60" w:after="60"/>
              <w:rPr>
                <w:rFonts w:ascii="Arial" w:hAnsi="Arial" w:cs="Arial"/>
              </w:rPr>
            </w:pPr>
            <w:r w:rsidRPr="00D16108">
              <w:rPr>
                <w:rFonts w:ascii="Arial" w:hAnsi="Arial" w:cs="Arial"/>
              </w:rPr>
              <w:t>Alex Howells</w:t>
            </w:r>
          </w:p>
        </w:tc>
      </w:tr>
      <w:tr w:rsidR="00477848" w:rsidRPr="00D16108" w14:paraId="086CF3CC" w14:textId="77777777" w:rsidTr="00F414CC">
        <w:tc>
          <w:tcPr>
            <w:tcW w:w="2972" w:type="dxa"/>
          </w:tcPr>
          <w:p w14:paraId="7D1D04B4" w14:textId="77777777" w:rsidR="00477848" w:rsidRPr="00D16108" w:rsidRDefault="00477848" w:rsidP="001A3BE7">
            <w:pPr>
              <w:spacing w:before="60" w:after="60"/>
              <w:rPr>
                <w:rFonts w:ascii="Arial" w:hAnsi="Arial" w:cs="Arial"/>
                <w:b/>
              </w:rPr>
            </w:pPr>
            <w:r w:rsidRPr="00D16108">
              <w:rPr>
                <w:rFonts w:ascii="Arial" w:hAnsi="Arial" w:cs="Arial"/>
                <w:b/>
              </w:rPr>
              <w:t>Senior Executive Sponsor:</w:t>
            </w:r>
          </w:p>
        </w:tc>
        <w:tc>
          <w:tcPr>
            <w:tcW w:w="6656" w:type="dxa"/>
          </w:tcPr>
          <w:p w14:paraId="5D4A5A09" w14:textId="77777777" w:rsidR="00477848" w:rsidRPr="00D16108" w:rsidRDefault="00477848" w:rsidP="001A3BE7">
            <w:pPr>
              <w:spacing w:before="60" w:after="60"/>
              <w:rPr>
                <w:rFonts w:ascii="Arial" w:hAnsi="Arial" w:cs="Arial"/>
              </w:rPr>
            </w:pPr>
            <w:r w:rsidRPr="00D16108">
              <w:rPr>
                <w:rFonts w:ascii="Arial" w:hAnsi="Arial" w:cs="Arial"/>
              </w:rPr>
              <w:t>Push Mangat</w:t>
            </w:r>
          </w:p>
        </w:tc>
      </w:tr>
      <w:tr w:rsidR="00F414CC" w:rsidRPr="00D16108" w14:paraId="3FCCFCE4" w14:textId="77777777" w:rsidTr="00F414CC">
        <w:tc>
          <w:tcPr>
            <w:tcW w:w="2972" w:type="dxa"/>
          </w:tcPr>
          <w:p w14:paraId="56D19B7F" w14:textId="77777777" w:rsidR="00F414CC" w:rsidRPr="00D16108" w:rsidRDefault="00F414CC" w:rsidP="001A3BE7">
            <w:pPr>
              <w:spacing w:before="60" w:after="60"/>
              <w:rPr>
                <w:rFonts w:ascii="Arial" w:hAnsi="Arial" w:cs="Arial"/>
                <w:b/>
              </w:rPr>
            </w:pPr>
            <w:r w:rsidRPr="00D16108">
              <w:rPr>
                <w:rFonts w:ascii="Arial" w:hAnsi="Arial" w:cs="Arial"/>
                <w:b/>
              </w:rPr>
              <w:t>Document Author:</w:t>
            </w:r>
          </w:p>
        </w:tc>
        <w:tc>
          <w:tcPr>
            <w:tcW w:w="6656" w:type="dxa"/>
          </w:tcPr>
          <w:p w14:paraId="42472E6E" w14:textId="77777777" w:rsidR="00F414CC" w:rsidRPr="00D16108" w:rsidRDefault="00F414CC" w:rsidP="001A3BE7">
            <w:pPr>
              <w:spacing w:before="60" w:after="60"/>
              <w:rPr>
                <w:rFonts w:ascii="Arial" w:hAnsi="Arial" w:cs="Arial"/>
              </w:rPr>
            </w:pPr>
            <w:r w:rsidRPr="00D16108">
              <w:rPr>
                <w:rFonts w:ascii="Arial" w:hAnsi="Arial" w:cs="Arial"/>
              </w:rPr>
              <w:t>Margaret Allan</w:t>
            </w:r>
          </w:p>
        </w:tc>
      </w:tr>
      <w:tr w:rsidR="00F414CC" w:rsidRPr="00D16108" w14:paraId="0C0B4642" w14:textId="77777777" w:rsidTr="00F414CC">
        <w:tc>
          <w:tcPr>
            <w:tcW w:w="2972" w:type="dxa"/>
          </w:tcPr>
          <w:p w14:paraId="360E82E2" w14:textId="77777777" w:rsidR="00F414CC" w:rsidRPr="00D16108" w:rsidRDefault="00F414CC" w:rsidP="001A3BE7">
            <w:pPr>
              <w:spacing w:before="60" w:after="60"/>
              <w:rPr>
                <w:rFonts w:ascii="Arial" w:hAnsi="Arial" w:cs="Arial"/>
                <w:b/>
              </w:rPr>
            </w:pPr>
            <w:r w:rsidRPr="00D16108">
              <w:rPr>
                <w:rFonts w:ascii="Arial" w:hAnsi="Arial" w:cs="Arial"/>
                <w:b/>
              </w:rPr>
              <w:t>Date:</w:t>
            </w:r>
          </w:p>
        </w:tc>
        <w:tc>
          <w:tcPr>
            <w:tcW w:w="6656" w:type="dxa"/>
          </w:tcPr>
          <w:p w14:paraId="65BFD996" w14:textId="0D9AF1AD" w:rsidR="00F414CC" w:rsidRPr="00D16108" w:rsidRDefault="00904C4F" w:rsidP="001A3BE7">
            <w:pPr>
              <w:spacing w:before="60" w:after="60"/>
              <w:rPr>
                <w:rFonts w:ascii="Arial" w:hAnsi="Arial" w:cs="Arial"/>
              </w:rPr>
            </w:pPr>
            <w:r>
              <w:rPr>
                <w:rFonts w:ascii="Arial" w:hAnsi="Arial" w:cs="Arial"/>
              </w:rPr>
              <w:t>20</w:t>
            </w:r>
            <w:r w:rsidR="00EA2CF6">
              <w:rPr>
                <w:rFonts w:ascii="Arial" w:hAnsi="Arial" w:cs="Arial"/>
              </w:rPr>
              <w:t xml:space="preserve"> February</w:t>
            </w:r>
            <w:r w:rsidR="007F0ED4" w:rsidRPr="00D16108">
              <w:rPr>
                <w:rFonts w:ascii="Arial" w:hAnsi="Arial" w:cs="Arial"/>
              </w:rPr>
              <w:t xml:space="preserve"> 2019</w:t>
            </w:r>
          </w:p>
        </w:tc>
      </w:tr>
    </w:tbl>
    <w:p w14:paraId="279301A2" w14:textId="77777777" w:rsidR="00836503" w:rsidRPr="00D16108" w:rsidRDefault="00836503" w:rsidP="00836503">
      <w:pPr>
        <w:jc w:val="both"/>
        <w:rPr>
          <w:rFonts w:ascii="Arial" w:hAnsi="Arial" w:cs="Arial"/>
        </w:rPr>
      </w:pPr>
    </w:p>
    <w:p w14:paraId="4DB26B68" w14:textId="77777777" w:rsidR="0041414D" w:rsidRPr="00D16108" w:rsidRDefault="00240B47" w:rsidP="00EA4004">
      <w:pPr>
        <w:pStyle w:val="Heading1"/>
      </w:pPr>
      <w:r w:rsidRPr="00D16108">
        <w:t>1.</w:t>
      </w:r>
      <w:r w:rsidRPr="00D16108">
        <w:tab/>
      </w:r>
      <w:r w:rsidR="0041414D" w:rsidRPr="00D16108">
        <w:t>Executive Summary</w:t>
      </w:r>
    </w:p>
    <w:p w14:paraId="50CF6087" w14:textId="77777777" w:rsidR="00167C84" w:rsidRPr="00D16108" w:rsidRDefault="00167C84" w:rsidP="00167C84">
      <w:pPr>
        <w:jc w:val="both"/>
        <w:rPr>
          <w:rFonts w:ascii="Arial" w:hAnsi="Arial" w:cs="Arial"/>
        </w:rPr>
      </w:pPr>
    </w:p>
    <w:p w14:paraId="3EB6FC86" w14:textId="77777777" w:rsidR="00167C84" w:rsidRPr="00D16108" w:rsidRDefault="00167C84" w:rsidP="00167C84">
      <w:pPr>
        <w:ind w:left="1440" w:hanging="720"/>
        <w:jc w:val="both"/>
        <w:rPr>
          <w:rFonts w:ascii="Arial" w:hAnsi="Arial" w:cs="Arial"/>
        </w:rPr>
      </w:pPr>
      <w:r w:rsidRPr="00D16108">
        <w:rPr>
          <w:rFonts w:ascii="Arial" w:hAnsi="Arial" w:cs="Arial"/>
        </w:rPr>
        <w:t>1.1</w:t>
      </w:r>
      <w:r w:rsidRPr="00D16108">
        <w:rPr>
          <w:rFonts w:ascii="Arial" w:hAnsi="Arial" w:cs="Arial"/>
        </w:rPr>
        <w:tab/>
      </w:r>
      <w:r w:rsidR="00810380" w:rsidRPr="00D16108">
        <w:rPr>
          <w:rFonts w:ascii="Arial" w:hAnsi="Arial" w:cs="Arial"/>
        </w:rPr>
        <w:t>The business case describes a p</w:t>
      </w:r>
      <w:r w:rsidR="0026494B" w:rsidRPr="00D16108">
        <w:rPr>
          <w:rFonts w:ascii="Arial" w:hAnsi="Arial" w:cs="Arial"/>
        </w:rPr>
        <w:t>roposal to</w:t>
      </w:r>
      <w:r w:rsidRPr="00D16108">
        <w:rPr>
          <w:rFonts w:ascii="Arial" w:hAnsi="Arial" w:cs="Arial"/>
        </w:rPr>
        <w:t xml:space="preserve"> </w:t>
      </w:r>
      <w:r w:rsidR="001B2CE8" w:rsidRPr="00D16108">
        <w:rPr>
          <w:rFonts w:ascii="Arial" w:hAnsi="Arial" w:cs="Arial"/>
        </w:rPr>
        <w:t xml:space="preserve">move at pace to implement the piloted and evaluated transformational </w:t>
      </w:r>
      <w:r w:rsidRPr="00D16108">
        <w:rPr>
          <w:rFonts w:ascii="Arial" w:hAnsi="Arial" w:cs="Arial"/>
        </w:rPr>
        <w:t xml:space="preserve">model for a centralised Pre-Registration Pharmacy Training programme in Wales.  This proposal will deliver the vision for a </w:t>
      </w:r>
      <w:proofErr w:type="gramStart"/>
      <w:r w:rsidRPr="00D16108">
        <w:rPr>
          <w:rFonts w:ascii="Arial" w:hAnsi="Arial" w:cs="Arial"/>
        </w:rPr>
        <w:t>one year</w:t>
      </w:r>
      <w:proofErr w:type="gramEnd"/>
      <w:r w:rsidRPr="00D16108">
        <w:rPr>
          <w:rFonts w:ascii="Arial" w:hAnsi="Arial" w:cs="Arial"/>
        </w:rPr>
        <w:t xml:space="preserve"> Pre-Registration Pharmacist Training programme with meaningful multi-sector experience delivered through quality assured training sites.  Key changes </w:t>
      </w:r>
      <w:r w:rsidR="0026494B" w:rsidRPr="00D16108">
        <w:rPr>
          <w:rFonts w:ascii="Arial" w:hAnsi="Arial" w:cs="Arial"/>
        </w:rPr>
        <w:t xml:space="preserve">are </w:t>
      </w:r>
      <w:r w:rsidRPr="00D16108">
        <w:rPr>
          <w:rFonts w:ascii="Arial" w:hAnsi="Arial" w:cs="Arial"/>
        </w:rPr>
        <w:t>to introduce a centralised recruitment process, central employment</w:t>
      </w:r>
      <w:r w:rsidR="00810380" w:rsidRPr="00D16108">
        <w:rPr>
          <w:rFonts w:ascii="Arial" w:hAnsi="Arial" w:cs="Arial"/>
        </w:rPr>
        <w:t xml:space="preserve"> of trainees</w:t>
      </w:r>
      <w:r w:rsidRPr="00D16108">
        <w:rPr>
          <w:rFonts w:ascii="Arial" w:hAnsi="Arial" w:cs="Arial"/>
        </w:rPr>
        <w:t>, centralised training programme and enhanced quality management</w:t>
      </w:r>
      <w:r w:rsidR="0026494B" w:rsidRPr="00D16108">
        <w:rPr>
          <w:rFonts w:ascii="Arial" w:hAnsi="Arial" w:cs="Arial"/>
        </w:rPr>
        <w:t xml:space="preserve"> processes</w:t>
      </w:r>
      <w:r w:rsidRPr="00D16108">
        <w:rPr>
          <w:rFonts w:ascii="Arial" w:hAnsi="Arial" w:cs="Arial"/>
        </w:rPr>
        <w:t xml:space="preserve">. </w:t>
      </w:r>
      <w:r w:rsidR="00810380" w:rsidRPr="00D16108">
        <w:rPr>
          <w:rFonts w:ascii="Arial" w:hAnsi="Arial" w:cs="Arial"/>
        </w:rPr>
        <w:t xml:space="preserve"> </w:t>
      </w:r>
      <w:r w:rsidR="001B2CE8" w:rsidRPr="00D16108">
        <w:rPr>
          <w:rFonts w:ascii="Arial" w:hAnsi="Arial" w:cs="Arial"/>
        </w:rPr>
        <w:t xml:space="preserve">Trainee numbers </w:t>
      </w:r>
      <w:r w:rsidR="0026494B" w:rsidRPr="00D16108">
        <w:rPr>
          <w:rFonts w:ascii="Arial" w:hAnsi="Arial" w:cs="Arial"/>
        </w:rPr>
        <w:t>w</w:t>
      </w:r>
      <w:r w:rsidR="00810380" w:rsidRPr="00D16108">
        <w:rPr>
          <w:rFonts w:ascii="Arial" w:hAnsi="Arial" w:cs="Arial"/>
        </w:rPr>
        <w:t>o</w:t>
      </w:r>
      <w:r w:rsidR="001B2CE8" w:rsidRPr="00D16108">
        <w:rPr>
          <w:rFonts w:ascii="Arial" w:hAnsi="Arial" w:cs="Arial"/>
        </w:rPr>
        <w:t>uld be managed to meet workforce demand.</w:t>
      </w:r>
      <w:r w:rsidRPr="00D16108">
        <w:rPr>
          <w:rFonts w:ascii="Arial" w:hAnsi="Arial" w:cs="Arial"/>
        </w:rPr>
        <w:t xml:space="preserve"> </w:t>
      </w:r>
      <w:r w:rsidR="00810380" w:rsidRPr="00D16108">
        <w:rPr>
          <w:rFonts w:ascii="Arial" w:hAnsi="Arial" w:cs="Arial"/>
        </w:rPr>
        <w:t xml:space="preserve"> </w:t>
      </w:r>
      <w:r w:rsidRPr="00D16108">
        <w:rPr>
          <w:rFonts w:ascii="Arial" w:hAnsi="Arial" w:cs="Arial"/>
        </w:rPr>
        <w:t xml:space="preserve">This is </w:t>
      </w:r>
      <w:r w:rsidR="00810380" w:rsidRPr="00D16108">
        <w:rPr>
          <w:rFonts w:ascii="Arial" w:hAnsi="Arial" w:cs="Arial"/>
        </w:rPr>
        <w:t>the first phase of a</w:t>
      </w:r>
      <w:r w:rsidRPr="00D16108">
        <w:rPr>
          <w:rFonts w:ascii="Arial" w:hAnsi="Arial" w:cs="Arial"/>
        </w:rPr>
        <w:t xml:space="preserve"> change strategy </w:t>
      </w:r>
      <w:r w:rsidR="00960F9E" w:rsidRPr="00D16108">
        <w:rPr>
          <w:rFonts w:ascii="Arial" w:hAnsi="Arial" w:cs="Arial"/>
        </w:rPr>
        <w:t xml:space="preserve">to move </w:t>
      </w:r>
      <w:r w:rsidR="0026494B" w:rsidRPr="00D16108">
        <w:rPr>
          <w:rFonts w:ascii="Arial" w:hAnsi="Arial" w:cs="Arial"/>
        </w:rPr>
        <w:t>towards</w:t>
      </w:r>
      <w:r w:rsidR="00810380" w:rsidRPr="00D16108">
        <w:rPr>
          <w:rFonts w:ascii="Arial" w:hAnsi="Arial" w:cs="Arial"/>
        </w:rPr>
        <w:t xml:space="preserve"> </w:t>
      </w:r>
      <w:r w:rsidRPr="00D16108">
        <w:rPr>
          <w:rFonts w:ascii="Arial" w:hAnsi="Arial" w:cs="Arial"/>
        </w:rPr>
        <w:t xml:space="preserve">a </w:t>
      </w:r>
      <w:proofErr w:type="gramStart"/>
      <w:r w:rsidRPr="00D16108">
        <w:rPr>
          <w:rFonts w:ascii="Arial" w:hAnsi="Arial" w:cs="Arial"/>
        </w:rPr>
        <w:t>five year</w:t>
      </w:r>
      <w:proofErr w:type="gramEnd"/>
      <w:r w:rsidRPr="00D16108">
        <w:rPr>
          <w:rFonts w:ascii="Arial" w:hAnsi="Arial" w:cs="Arial"/>
        </w:rPr>
        <w:t xml:space="preserve"> integrated </w:t>
      </w:r>
      <w:proofErr w:type="spellStart"/>
      <w:r w:rsidRPr="00D16108">
        <w:rPr>
          <w:rFonts w:ascii="Arial" w:hAnsi="Arial" w:cs="Arial"/>
        </w:rPr>
        <w:t>MPharm</w:t>
      </w:r>
      <w:proofErr w:type="spellEnd"/>
      <w:r w:rsidRPr="00D16108">
        <w:rPr>
          <w:rFonts w:ascii="Arial" w:hAnsi="Arial" w:cs="Arial"/>
        </w:rPr>
        <w:t xml:space="preserve"> undergraduate degree programme designed to transform the pharmacy workforce in Wales.</w:t>
      </w:r>
    </w:p>
    <w:p w14:paraId="0D028696" w14:textId="77777777" w:rsidR="00167C84" w:rsidRPr="00D16108" w:rsidRDefault="00167C84" w:rsidP="00167C84">
      <w:pPr>
        <w:ind w:left="1440" w:hanging="720"/>
        <w:jc w:val="both"/>
        <w:rPr>
          <w:rFonts w:ascii="Arial" w:hAnsi="Arial" w:cs="Arial"/>
        </w:rPr>
      </w:pPr>
    </w:p>
    <w:p w14:paraId="34F1DD2B" w14:textId="15B159F6" w:rsidR="00167C84" w:rsidRPr="00D16108" w:rsidRDefault="00167C84" w:rsidP="00167C84">
      <w:pPr>
        <w:ind w:left="1440" w:hanging="720"/>
        <w:jc w:val="both"/>
        <w:rPr>
          <w:rFonts w:ascii="Arial" w:hAnsi="Arial" w:cs="Arial"/>
        </w:rPr>
      </w:pPr>
      <w:r w:rsidRPr="00D16108">
        <w:rPr>
          <w:rFonts w:ascii="Arial" w:hAnsi="Arial" w:cs="Arial"/>
        </w:rPr>
        <w:t>1.2</w:t>
      </w:r>
      <w:r w:rsidRPr="00D16108">
        <w:rPr>
          <w:rFonts w:ascii="Arial" w:hAnsi="Arial" w:cs="Arial"/>
        </w:rPr>
        <w:tab/>
        <w:t>One of the anticipated benefits to be gained from this new model will be the transforma</w:t>
      </w:r>
      <w:r w:rsidR="00FD6127" w:rsidRPr="00D16108">
        <w:rPr>
          <w:rFonts w:ascii="Arial" w:hAnsi="Arial" w:cs="Arial"/>
        </w:rPr>
        <w:t>tion from a model that produces</w:t>
      </w:r>
      <w:r w:rsidRPr="00D16108">
        <w:rPr>
          <w:rFonts w:ascii="Arial" w:hAnsi="Arial" w:cs="Arial"/>
        </w:rPr>
        <w:t xml:space="preserve"> registrants to work in either hospital or community practice to a multi-sectoral programme that will develop registrants who </w:t>
      </w:r>
      <w:r w:rsidR="00FD6127" w:rsidRPr="00D16108">
        <w:rPr>
          <w:rFonts w:ascii="Arial" w:hAnsi="Arial" w:cs="Arial"/>
        </w:rPr>
        <w:t xml:space="preserve">can </w:t>
      </w:r>
      <w:r w:rsidR="0026494B" w:rsidRPr="00D16108">
        <w:rPr>
          <w:rFonts w:ascii="Arial" w:hAnsi="Arial" w:cs="Arial"/>
        </w:rPr>
        <w:t xml:space="preserve">flexibly </w:t>
      </w:r>
      <w:r w:rsidR="00FD6127" w:rsidRPr="00D16108">
        <w:rPr>
          <w:rFonts w:ascii="Arial" w:hAnsi="Arial" w:cs="Arial"/>
        </w:rPr>
        <w:t>move between sectors</w:t>
      </w:r>
      <w:r w:rsidR="00D50A08">
        <w:rPr>
          <w:rFonts w:ascii="Arial" w:hAnsi="Arial" w:cs="Arial"/>
        </w:rPr>
        <w:t>, including primary care,</w:t>
      </w:r>
      <w:r w:rsidR="00FD6127" w:rsidRPr="00D16108">
        <w:rPr>
          <w:rFonts w:ascii="Arial" w:hAnsi="Arial" w:cs="Arial"/>
        </w:rPr>
        <w:t xml:space="preserve"> and </w:t>
      </w:r>
      <w:r w:rsidR="0026494B" w:rsidRPr="00D16108">
        <w:rPr>
          <w:rFonts w:ascii="Arial" w:hAnsi="Arial" w:cs="Arial"/>
        </w:rPr>
        <w:t>take up</w:t>
      </w:r>
      <w:r w:rsidRPr="00D16108">
        <w:rPr>
          <w:rFonts w:ascii="Arial" w:hAnsi="Arial" w:cs="Arial"/>
        </w:rPr>
        <w:t xml:space="preserve"> new roles </w:t>
      </w:r>
      <w:r w:rsidR="00FD6127" w:rsidRPr="00D16108">
        <w:rPr>
          <w:rFonts w:ascii="Arial" w:hAnsi="Arial" w:cs="Arial"/>
        </w:rPr>
        <w:t xml:space="preserve">being </w:t>
      </w:r>
      <w:r w:rsidRPr="00D16108">
        <w:rPr>
          <w:rFonts w:ascii="Arial" w:hAnsi="Arial" w:cs="Arial"/>
        </w:rPr>
        <w:t>develop</w:t>
      </w:r>
      <w:r w:rsidR="001B2CE8" w:rsidRPr="00D16108">
        <w:rPr>
          <w:rFonts w:ascii="Arial" w:hAnsi="Arial" w:cs="Arial"/>
        </w:rPr>
        <w:t>ed</w:t>
      </w:r>
      <w:r w:rsidRPr="00D16108">
        <w:rPr>
          <w:rFonts w:ascii="Arial" w:hAnsi="Arial" w:cs="Arial"/>
        </w:rPr>
        <w:t xml:space="preserve"> across all sectors. </w:t>
      </w:r>
      <w:r w:rsidR="008D53D6">
        <w:rPr>
          <w:rFonts w:ascii="Arial" w:hAnsi="Arial" w:cs="Arial"/>
        </w:rPr>
        <w:t xml:space="preserve"> </w:t>
      </w:r>
      <w:r w:rsidR="00045133">
        <w:rPr>
          <w:rFonts w:ascii="Arial" w:hAnsi="Arial" w:cs="Arial"/>
        </w:rPr>
        <w:t>The role of pharmacists within the multi-disciplinary primary care team</w:t>
      </w:r>
      <w:r w:rsidRPr="00D16108">
        <w:rPr>
          <w:rFonts w:ascii="Arial" w:hAnsi="Arial" w:cs="Arial"/>
        </w:rPr>
        <w:t xml:space="preserve"> </w:t>
      </w:r>
      <w:r w:rsidR="00045133">
        <w:rPr>
          <w:rFonts w:ascii="Arial" w:hAnsi="Arial" w:cs="Arial"/>
        </w:rPr>
        <w:t xml:space="preserve">is an area of significant growth within Wales and across the UK. </w:t>
      </w:r>
      <w:r w:rsidR="008D53D6">
        <w:rPr>
          <w:rFonts w:ascii="Arial" w:hAnsi="Arial" w:cs="Arial"/>
        </w:rPr>
        <w:t xml:space="preserve"> </w:t>
      </w:r>
      <w:r w:rsidR="00045133">
        <w:rPr>
          <w:rFonts w:ascii="Arial" w:hAnsi="Arial" w:cs="Arial"/>
        </w:rPr>
        <w:t xml:space="preserve">Currently pharmacists are not well prepared for these roles and significant time and resource is required to support the workforce to acquire the confidence and skills to </w:t>
      </w:r>
      <w:r w:rsidR="008D252E">
        <w:rPr>
          <w:rFonts w:ascii="Arial" w:hAnsi="Arial" w:cs="Arial"/>
        </w:rPr>
        <w:t xml:space="preserve">maximise their contribution to patient care. </w:t>
      </w:r>
      <w:r w:rsidR="008D53D6">
        <w:rPr>
          <w:rFonts w:ascii="Arial" w:hAnsi="Arial" w:cs="Arial"/>
        </w:rPr>
        <w:t xml:space="preserve"> </w:t>
      </w:r>
      <w:r w:rsidR="008D252E">
        <w:rPr>
          <w:rFonts w:ascii="Arial" w:hAnsi="Arial" w:cs="Arial"/>
        </w:rPr>
        <w:t>The new model will ensure that, at the point of registration, a pharmacist will have started the journey to developing the necessary skills and competence to work within GP practice and provide the building blocks for further development of their confidence and skills during the pharmacist foundation years.</w:t>
      </w:r>
      <w:r w:rsidR="00E83256">
        <w:rPr>
          <w:rFonts w:ascii="Arial" w:hAnsi="Arial" w:cs="Arial"/>
        </w:rPr>
        <w:t xml:space="preserve"> </w:t>
      </w:r>
      <w:r w:rsidR="008D53D6">
        <w:rPr>
          <w:rFonts w:ascii="Arial" w:hAnsi="Arial" w:cs="Arial"/>
        </w:rPr>
        <w:t xml:space="preserve"> </w:t>
      </w:r>
      <w:r w:rsidRPr="00D16108">
        <w:rPr>
          <w:rFonts w:ascii="Arial" w:hAnsi="Arial" w:cs="Arial"/>
        </w:rPr>
        <w:t xml:space="preserve">This unique offering </w:t>
      </w:r>
      <w:r w:rsidR="001B2CE8" w:rsidRPr="00D16108">
        <w:rPr>
          <w:rFonts w:ascii="Arial" w:hAnsi="Arial" w:cs="Arial"/>
        </w:rPr>
        <w:t>within</w:t>
      </w:r>
      <w:r w:rsidRPr="00D16108">
        <w:rPr>
          <w:rFonts w:ascii="Arial" w:hAnsi="Arial" w:cs="Arial"/>
        </w:rPr>
        <w:t xml:space="preserve"> the UK </w:t>
      </w:r>
      <w:r w:rsidR="001B2CE8" w:rsidRPr="00D16108">
        <w:rPr>
          <w:rFonts w:ascii="Arial" w:hAnsi="Arial" w:cs="Arial"/>
        </w:rPr>
        <w:t xml:space="preserve">would be a premium training programme that would attract </w:t>
      </w:r>
      <w:r w:rsidR="009664C5">
        <w:rPr>
          <w:rFonts w:ascii="Arial" w:hAnsi="Arial" w:cs="Arial"/>
        </w:rPr>
        <w:t>the best</w:t>
      </w:r>
      <w:r w:rsidR="001B2CE8" w:rsidRPr="00D16108">
        <w:rPr>
          <w:rFonts w:ascii="Arial" w:hAnsi="Arial" w:cs="Arial"/>
        </w:rPr>
        <w:t xml:space="preserve"> trainees to Wales</w:t>
      </w:r>
      <w:r w:rsidR="00E83256">
        <w:rPr>
          <w:rFonts w:ascii="Arial" w:hAnsi="Arial" w:cs="Arial"/>
        </w:rPr>
        <w:t xml:space="preserve"> preparing them</w:t>
      </w:r>
      <w:r w:rsidR="009664C5">
        <w:rPr>
          <w:rFonts w:ascii="Arial" w:hAnsi="Arial" w:cs="Arial"/>
        </w:rPr>
        <w:t xml:space="preserve"> for the increasing expectations from all sectors of patient care.</w:t>
      </w:r>
      <w:r w:rsidR="008D53D6">
        <w:rPr>
          <w:rFonts w:ascii="Arial" w:hAnsi="Arial" w:cs="Arial"/>
        </w:rPr>
        <w:t xml:space="preserve"> </w:t>
      </w:r>
      <w:r w:rsidRPr="00D16108">
        <w:rPr>
          <w:rFonts w:ascii="Arial" w:hAnsi="Arial" w:cs="Arial"/>
        </w:rPr>
        <w:t xml:space="preserve"> Additional benefits to be gained from this model would include a fair and equitable centralised recruitment process for all trainees in Wales, </w:t>
      </w:r>
      <w:r w:rsidR="00FD6127" w:rsidRPr="00D16108">
        <w:rPr>
          <w:rFonts w:ascii="Arial" w:hAnsi="Arial" w:cs="Arial"/>
        </w:rPr>
        <w:t>central employment of all trainees</w:t>
      </w:r>
      <w:r w:rsidRPr="00D16108">
        <w:rPr>
          <w:rFonts w:ascii="Arial" w:hAnsi="Arial" w:cs="Arial"/>
        </w:rPr>
        <w:t xml:space="preserve"> </w:t>
      </w:r>
      <w:r w:rsidR="00FD6127" w:rsidRPr="00D16108">
        <w:rPr>
          <w:rFonts w:ascii="Arial" w:hAnsi="Arial" w:cs="Arial"/>
        </w:rPr>
        <w:t>with</w:t>
      </w:r>
      <w:r w:rsidRPr="00D16108">
        <w:rPr>
          <w:rFonts w:ascii="Arial" w:hAnsi="Arial" w:cs="Arial"/>
        </w:rPr>
        <w:t xml:space="preserve"> equity in terms of pay (all at entry point Band 5 salary), </w:t>
      </w:r>
      <w:r w:rsidR="008872A4">
        <w:rPr>
          <w:rFonts w:ascii="Arial" w:hAnsi="Arial" w:cs="Arial"/>
        </w:rPr>
        <w:t>equitable terms and conditions</w:t>
      </w:r>
      <w:r w:rsidRPr="00D16108">
        <w:rPr>
          <w:rFonts w:ascii="Arial" w:hAnsi="Arial" w:cs="Arial"/>
        </w:rPr>
        <w:t xml:space="preserve"> and access to multi-sector experience across the patient care pathway.  The new model will </w:t>
      </w:r>
      <w:r w:rsidR="00FF2AD7">
        <w:rPr>
          <w:rFonts w:ascii="Arial" w:hAnsi="Arial" w:cs="Arial"/>
        </w:rPr>
        <w:t>quality assure</w:t>
      </w:r>
      <w:r w:rsidRPr="00D16108">
        <w:rPr>
          <w:rFonts w:ascii="Arial" w:hAnsi="Arial" w:cs="Arial"/>
        </w:rPr>
        <w:t xml:space="preserve"> all aspects of t</w:t>
      </w:r>
      <w:r w:rsidR="00FF2AD7">
        <w:rPr>
          <w:rFonts w:ascii="Arial" w:hAnsi="Arial" w:cs="Arial"/>
        </w:rPr>
        <w:t xml:space="preserve">he programme which </w:t>
      </w:r>
      <w:r w:rsidRPr="00D16108">
        <w:rPr>
          <w:rFonts w:ascii="Arial" w:hAnsi="Arial" w:cs="Arial"/>
        </w:rPr>
        <w:t>address</w:t>
      </w:r>
      <w:r w:rsidR="00FF2AD7">
        <w:rPr>
          <w:rFonts w:ascii="Arial" w:hAnsi="Arial" w:cs="Arial"/>
        </w:rPr>
        <w:t>ing</w:t>
      </w:r>
      <w:r w:rsidRPr="00D16108">
        <w:rPr>
          <w:rFonts w:ascii="Arial" w:hAnsi="Arial" w:cs="Arial"/>
        </w:rPr>
        <w:t xml:space="preserve"> current</w:t>
      </w:r>
      <w:r w:rsidR="00FF2AD7">
        <w:rPr>
          <w:rFonts w:ascii="Arial" w:hAnsi="Arial" w:cs="Arial"/>
        </w:rPr>
        <w:t xml:space="preserve"> variation in certain areas and</w:t>
      </w:r>
      <w:r w:rsidRPr="00D16108">
        <w:rPr>
          <w:rFonts w:ascii="Arial" w:hAnsi="Arial" w:cs="Arial"/>
        </w:rPr>
        <w:t xml:space="preserve"> ensuring that </w:t>
      </w:r>
      <w:r w:rsidR="00EE5CEA" w:rsidRPr="00D16108">
        <w:rPr>
          <w:rFonts w:ascii="Arial" w:hAnsi="Arial" w:cs="Arial"/>
        </w:rPr>
        <w:t xml:space="preserve">the </w:t>
      </w:r>
      <w:r w:rsidR="00FF2AD7">
        <w:rPr>
          <w:rFonts w:ascii="Arial" w:hAnsi="Arial" w:cs="Arial"/>
        </w:rPr>
        <w:t xml:space="preserve">proposed new </w:t>
      </w:r>
      <w:r w:rsidR="00EE5CEA" w:rsidRPr="00D16108">
        <w:rPr>
          <w:rFonts w:ascii="Arial" w:hAnsi="Arial" w:cs="Arial"/>
        </w:rPr>
        <w:t xml:space="preserve">General Pharmaceutical Council </w:t>
      </w:r>
      <w:r w:rsidR="00EE5CEA" w:rsidRPr="00D16108">
        <w:rPr>
          <w:rFonts w:ascii="Arial" w:hAnsi="Arial" w:cs="Arial"/>
        </w:rPr>
        <w:lastRenderedPageBreak/>
        <w:t>(</w:t>
      </w:r>
      <w:proofErr w:type="spellStart"/>
      <w:r w:rsidRPr="00D16108">
        <w:rPr>
          <w:rFonts w:ascii="Arial" w:hAnsi="Arial" w:cs="Arial"/>
        </w:rPr>
        <w:t>GPhC</w:t>
      </w:r>
      <w:proofErr w:type="spellEnd"/>
      <w:r w:rsidR="00EE5CEA" w:rsidRPr="00D16108">
        <w:rPr>
          <w:rFonts w:ascii="Arial" w:hAnsi="Arial" w:cs="Arial"/>
        </w:rPr>
        <w:t>)</w:t>
      </w:r>
      <w:r w:rsidRPr="00D16108">
        <w:rPr>
          <w:rFonts w:ascii="Arial" w:hAnsi="Arial" w:cs="Arial"/>
        </w:rPr>
        <w:t xml:space="preserve"> standards</w:t>
      </w:r>
      <w:r w:rsidR="0026494B" w:rsidRPr="00D16108">
        <w:rPr>
          <w:rFonts w:ascii="Arial" w:hAnsi="Arial" w:cs="Arial"/>
        </w:rPr>
        <w:t xml:space="preserve"> </w:t>
      </w:r>
      <w:r w:rsidR="00FF2AD7">
        <w:rPr>
          <w:rFonts w:ascii="Arial" w:hAnsi="Arial" w:cs="Arial"/>
        </w:rPr>
        <w:t xml:space="preserve">for initial training and standards </w:t>
      </w:r>
      <w:r w:rsidR="0026494B" w:rsidRPr="00D16108">
        <w:rPr>
          <w:rFonts w:ascii="Arial" w:hAnsi="Arial" w:cs="Arial"/>
        </w:rPr>
        <w:t>are not only be met</w:t>
      </w:r>
      <w:r w:rsidR="00FF2AD7">
        <w:rPr>
          <w:rFonts w:ascii="Arial" w:hAnsi="Arial" w:cs="Arial"/>
        </w:rPr>
        <w:t xml:space="preserve"> but maximised</w:t>
      </w:r>
      <w:r w:rsidRPr="00D16108">
        <w:rPr>
          <w:rFonts w:ascii="Arial" w:hAnsi="Arial" w:cs="Arial"/>
        </w:rPr>
        <w:t xml:space="preserve"> and aligned to the established NHS training standards.</w:t>
      </w:r>
    </w:p>
    <w:p w14:paraId="518EF8D8" w14:textId="4BFED257" w:rsidR="0041414D" w:rsidRPr="00D16108" w:rsidRDefault="00167C84" w:rsidP="009433A2">
      <w:pPr>
        <w:ind w:left="1440" w:hanging="720"/>
        <w:jc w:val="both"/>
        <w:rPr>
          <w:rFonts w:ascii="Arial" w:hAnsi="Arial" w:cs="Arial"/>
        </w:rPr>
      </w:pPr>
      <w:r w:rsidRPr="00D16108">
        <w:rPr>
          <w:rFonts w:ascii="Arial" w:hAnsi="Arial" w:cs="Arial"/>
        </w:rPr>
        <w:t>1.3</w:t>
      </w:r>
      <w:r w:rsidRPr="00D16108">
        <w:rPr>
          <w:rFonts w:ascii="Arial" w:hAnsi="Arial" w:cs="Arial"/>
        </w:rPr>
        <w:tab/>
      </w:r>
      <w:r w:rsidR="00F2288C" w:rsidRPr="00D16108">
        <w:rPr>
          <w:rFonts w:ascii="Arial" w:hAnsi="Arial" w:cs="Arial"/>
        </w:rPr>
        <w:t>Not i</w:t>
      </w:r>
      <w:r w:rsidR="002C6BDF" w:rsidRPr="00D16108">
        <w:rPr>
          <w:rFonts w:ascii="Arial" w:hAnsi="Arial" w:cs="Arial"/>
        </w:rPr>
        <w:t>mpleme</w:t>
      </w:r>
      <w:r w:rsidR="00F2288C" w:rsidRPr="00D16108">
        <w:rPr>
          <w:rFonts w:ascii="Arial" w:hAnsi="Arial" w:cs="Arial"/>
        </w:rPr>
        <w:t>nting</w:t>
      </w:r>
      <w:r w:rsidR="0026494B" w:rsidRPr="00D16108">
        <w:rPr>
          <w:rFonts w:ascii="Arial" w:hAnsi="Arial" w:cs="Arial"/>
        </w:rPr>
        <w:t xml:space="preserve"> </w:t>
      </w:r>
      <w:r w:rsidR="002C6BDF" w:rsidRPr="00D16108">
        <w:rPr>
          <w:rFonts w:ascii="Arial" w:hAnsi="Arial" w:cs="Arial"/>
        </w:rPr>
        <w:t>th</w:t>
      </w:r>
      <w:r w:rsidR="00F2288C" w:rsidRPr="00D16108">
        <w:rPr>
          <w:rFonts w:ascii="Arial" w:hAnsi="Arial" w:cs="Arial"/>
        </w:rPr>
        <w:t>e</w:t>
      </w:r>
      <w:r w:rsidRPr="00D16108">
        <w:rPr>
          <w:rFonts w:ascii="Arial" w:hAnsi="Arial" w:cs="Arial"/>
        </w:rPr>
        <w:t xml:space="preserve"> </w:t>
      </w:r>
      <w:r w:rsidR="002C6BDF" w:rsidRPr="00D16108">
        <w:rPr>
          <w:rFonts w:ascii="Arial" w:hAnsi="Arial" w:cs="Arial"/>
        </w:rPr>
        <w:t xml:space="preserve">piloted and evaluated </w:t>
      </w:r>
      <w:r w:rsidRPr="00D16108">
        <w:rPr>
          <w:rFonts w:ascii="Arial" w:hAnsi="Arial" w:cs="Arial"/>
        </w:rPr>
        <w:t xml:space="preserve">new model </w:t>
      </w:r>
      <w:r w:rsidR="002C6BDF" w:rsidRPr="00D16108">
        <w:rPr>
          <w:rFonts w:ascii="Arial" w:hAnsi="Arial" w:cs="Arial"/>
        </w:rPr>
        <w:t>would</w:t>
      </w:r>
      <w:r w:rsidR="00810380" w:rsidRPr="00D16108">
        <w:rPr>
          <w:rFonts w:ascii="Arial" w:hAnsi="Arial" w:cs="Arial"/>
        </w:rPr>
        <w:t xml:space="preserve"> </w:t>
      </w:r>
      <w:r w:rsidRPr="00D16108">
        <w:rPr>
          <w:rFonts w:ascii="Arial" w:hAnsi="Arial" w:cs="Arial"/>
        </w:rPr>
        <w:t xml:space="preserve">mean that Wales would miss the opportunity </w:t>
      </w:r>
      <w:r w:rsidR="002C6BDF" w:rsidRPr="00D16108">
        <w:rPr>
          <w:rFonts w:ascii="Arial" w:hAnsi="Arial" w:cs="Arial"/>
        </w:rPr>
        <w:t>to be a UK leader for pre-r</w:t>
      </w:r>
      <w:r w:rsidR="00B01CDB" w:rsidRPr="00D16108">
        <w:rPr>
          <w:rFonts w:ascii="Arial" w:hAnsi="Arial" w:cs="Arial"/>
        </w:rPr>
        <w:t xml:space="preserve">egistration pharmacist training </w:t>
      </w:r>
      <w:r w:rsidRPr="00D16108">
        <w:rPr>
          <w:rFonts w:ascii="Arial" w:hAnsi="Arial" w:cs="Arial"/>
        </w:rPr>
        <w:t xml:space="preserve">to further develop the pharmacy workforce and to transform </w:t>
      </w:r>
      <w:r w:rsidR="0026494B" w:rsidRPr="00D16108">
        <w:rPr>
          <w:rFonts w:ascii="Arial" w:hAnsi="Arial" w:cs="Arial"/>
        </w:rPr>
        <w:t xml:space="preserve">pharmacy </w:t>
      </w:r>
      <w:r w:rsidRPr="00D16108">
        <w:rPr>
          <w:rFonts w:ascii="Arial" w:hAnsi="Arial" w:cs="Arial"/>
        </w:rPr>
        <w:t>education in Wales to meet the</w:t>
      </w:r>
      <w:r w:rsidR="00EE5CEA" w:rsidRPr="00D16108">
        <w:rPr>
          <w:rFonts w:ascii="Arial" w:hAnsi="Arial" w:cs="Arial"/>
        </w:rPr>
        <w:t xml:space="preserve"> future needs of patients.</w:t>
      </w:r>
      <w:r w:rsidR="00E83256">
        <w:rPr>
          <w:rFonts w:ascii="Arial" w:hAnsi="Arial" w:cs="Arial"/>
        </w:rPr>
        <w:t xml:space="preserve"> </w:t>
      </w:r>
      <w:r w:rsidR="008D53D6">
        <w:rPr>
          <w:rFonts w:ascii="Arial" w:hAnsi="Arial" w:cs="Arial"/>
        </w:rPr>
        <w:t xml:space="preserve"> </w:t>
      </w:r>
      <w:r w:rsidR="00E83256">
        <w:rPr>
          <w:rFonts w:ascii="Arial" w:hAnsi="Arial" w:cs="Arial"/>
        </w:rPr>
        <w:t xml:space="preserve">In </w:t>
      </w:r>
      <w:proofErr w:type="gramStart"/>
      <w:r w:rsidR="00E83256">
        <w:rPr>
          <w:rFonts w:ascii="Arial" w:hAnsi="Arial" w:cs="Arial"/>
        </w:rPr>
        <w:t>addition</w:t>
      </w:r>
      <w:proofErr w:type="gramEnd"/>
      <w:r w:rsidR="00E83256">
        <w:rPr>
          <w:rFonts w:ascii="Arial" w:hAnsi="Arial" w:cs="Arial"/>
        </w:rPr>
        <w:t xml:space="preserve"> there could be an impact on the ability of Wales to recruit into training posts, which would adversely affect workforce planning and patient care.</w:t>
      </w:r>
    </w:p>
    <w:p w14:paraId="74ED4AAF" w14:textId="77777777" w:rsidR="00167C84" w:rsidRPr="00D16108" w:rsidRDefault="00167C84" w:rsidP="00167C84">
      <w:pPr>
        <w:ind w:left="1440" w:hanging="720"/>
        <w:jc w:val="both"/>
        <w:rPr>
          <w:rFonts w:ascii="Arial" w:hAnsi="Arial" w:cs="Arial"/>
        </w:rPr>
      </w:pPr>
    </w:p>
    <w:p w14:paraId="4E572212" w14:textId="0A07D27F" w:rsidR="00DD7CDE" w:rsidRPr="00D16108" w:rsidRDefault="009433A2" w:rsidP="00167C84">
      <w:pPr>
        <w:ind w:left="1440" w:hanging="720"/>
        <w:jc w:val="both"/>
        <w:rPr>
          <w:rFonts w:ascii="Arial" w:hAnsi="Arial" w:cs="Arial"/>
        </w:rPr>
      </w:pPr>
      <w:r w:rsidRPr="00D16108">
        <w:rPr>
          <w:rFonts w:ascii="Arial" w:hAnsi="Arial" w:cs="Arial"/>
        </w:rPr>
        <w:t>1.4</w:t>
      </w:r>
      <w:r w:rsidR="00863EBC" w:rsidRPr="00D16108">
        <w:rPr>
          <w:rFonts w:ascii="Arial" w:hAnsi="Arial" w:cs="Arial"/>
        </w:rPr>
        <w:tab/>
      </w:r>
      <w:r w:rsidR="00E83256">
        <w:rPr>
          <w:rFonts w:ascii="Arial" w:hAnsi="Arial" w:cs="Arial"/>
        </w:rPr>
        <w:t>This proposal</w:t>
      </w:r>
      <w:r w:rsidRPr="00D16108">
        <w:rPr>
          <w:rFonts w:ascii="Arial" w:hAnsi="Arial" w:cs="Arial"/>
        </w:rPr>
        <w:t xml:space="preserve"> aligns to several of HEIW’s high level corporate strategic objectives which aim to build a sustainable and flexible health and care workforce for the future </w:t>
      </w:r>
      <w:r w:rsidR="002C6BDF" w:rsidRPr="00D16108">
        <w:rPr>
          <w:rFonts w:ascii="Arial" w:hAnsi="Arial" w:cs="Arial"/>
        </w:rPr>
        <w:t>and</w:t>
      </w:r>
      <w:r w:rsidR="00B01CDB" w:rsidRPr="00D16108">
        <w:rPr>
          <w:rFonts w:ascii="Arial" w:hAnsi="Arial" w:cs="Arial"/>
        </w:rPr>
        <w:t xml:space="preserve"> </w:t>
      </w:r>
      <w:r w:rsidRPr="00D16108">
        <w:rPr>
          <w:rFonts w:ascii="Arial" w:hAnsi="Arial" w:cs="Arial"/>
        </w:rPr>
        <w:t>our i</w:t>
      </w:r>
      <w:r w:rsidR="003F1EB3" w:rsidRPr="00D16108">
        <w:rPr>
          <w:rFonts w:ascii="Arial" w:hAnsi="Arial" w:cs="Arial"/>
        </w:rPr>
        <w:t>ntention to develop and improve</w:t>
      </w:r>
      <w:r w:rsidRPr="00D16108">
        <w:rPr>
          <w:rFonts w:ascii="Arial" w:hAnsi="Arial" w:cs="Arial"/>
        </w:rPr>
        <w:t xml:space="preserve"> the</w:t>
      </w:r>
      <w:r w:rsidR="00D16108" w:rsidRPr="00D16108">
        <w:rPr>
          <w:rFonts w:ascii="Arial" w:hAnsi="Arial" w:cs="Arial"/>
        </w:rPr>
        <w:t xml:space="preserve"> </w:t>
      </w:r>
      <w:r w:rsidRPr="00D16108">
        <w:rPr>
          <w:rFonts w:ascii="Arial" w:hAnsi="Arial" w:cs="Arial"/>
        </w:rPr>
        <w:t xml:space="preserve">education and training available to pharmacists in Wales.  </w:t>
      </w:r>
      <w:r w:rsidR="005D2128">
        <w:rPr>
          <w:rFonts w:ascii="Arial" w:hAnsi="Arial" w:cs="Arial"/>
        </w:rPr>
        <w:t>Particularly, it</w:t>
      </w:r>
      <w:r w:rsidRPr="00D16108">
        <w:rPr>
          <w:rFonts w:ascii="Arial" w:hAnsi="Arial" w:cs="Arial"/>
        </w:rPr>
        <w:t xml:space="preserve"> aligns to Strategic Objective 3 which aims to shape the workforce to deliver care closer to home and to better align service delivery with Social Care Wales.  In this case we hope to expand education and training in primary and community care settings across all professional gro</w:t>
      </w:r>
      <w:r w:rsidR="00E83256">
        <w:rPr>
          <w:rFonts w:ascii="Arial" w:hAnsi="Arial" w:cs="Arial"/>
        </w:rPr>
        <w:t xml:space="preserve">ups including pharmacy.  It </w:t>
      </w:r>
      <w:r w:rsidRPr="00D16108">
        <w:rPr>
          <w:rFonts w:ascii="Arial" w:hAnsi="Arial" w:cs="Arial"/>
        </w:rPr>
        <w:t>aligns to our strategic objective to improve quality and safety by supporting NHS organisations find faster and more sustainable workforce solutions for priority service delivery challenges.  Part of this objective is about reshaping HEIW’s professional development resources and programmes to address key priorities identified by staff, NHS organisations and key policy matters (including prevention).</w:t>
      </w:r>
    </w:p>
    <w:p w14:paraId="0B4A0A62" w14:textId="77777777" w:rsidR="0087196A" w:rsidRPr="00D16108" w:rsidRDefault="0087196A" w:rsidP="00167C84">
      <w:pPr>
        <w:ind w:left="1440" w:hanging="720"/>
        <w:jc w:val="both"/>
        <w:rPr>
          <w:rFonts w:ascii="Arial" w:hAnsi="Arial" w:cs="Arial"/>
        </w:rPr>
      </w:pPr>
    </w:p>
    <w:p w14:paraId="5617C82D" w14:textId="4066CCBE" w:rsidR="00B011AE" w:rsidRPr="00D16108" w:rsidRDefault="0087196A" w:rsidP="00167C84">
      <w:pPr>
        <w:ind w:left="1440" w:hanging="720"/>
        <w:jc w:val="both"/>
        <w:rPr>
          <w:rFonts w:ascii="Arial" w:hAnsi="Arial" w:cs="Arial"/>
        </w:rPr>
      </w:pPr>
      <w:r>
        <w:rPr>
          <w:rFonts w:ascii="Arial" w:hAnsi="Arial" w:cs="Arial"/>
        </w:rPr>
        <w:t>1.</w:t>
      </w:r>
      <w:r w:rsidR="00030419">
        <w:rPr>
          <w:rFonts w:ascii="Arial" w:hAnsi="Arial" w:cs="Arial"/>
        </w:rPr>
        <w:t>5</w:t>
      </w:r>
      <w:r w:rsidR="00B011AE" w:rsidRPr="00D16108">
        <w:rPr>
          <w:rFonts w:ascii="Arial" w:hAnsi="Arial" w:cs="Arial"/>
        </w:rPr>
        <w:tab/>
      </w:r>
      <w:r w:rsidR="00E83256">
        <w:rPr>
          <w:rFonts w:ascii="Arial" w:hAnsi="Arial" w:cs="Arial"/>
        </w:rPr>
        <w:t>The proposal is</w:t>
      </w:r>
      <w:r w:rsidR="002F0528" w:rsidRPr="00D16108">
        <w:rPr>
          <w:rFonts w:ascii="Arial" w:hAnsi="Arial" w:cs="Arial"/>
        </w:rPr>
        <w:t xml:space="preserve"> to implement the change by the August 2020 intake of trainees. </w:t>
      </w:r>
      <w:r w:rsidR="00EE5CEA" w:rsidRPr="00D16108">
        <w:rPr>
          <w:rFonts w:ascii="Arial" w:hAnsi="Arial" w:cs="Arial"/>
        </w:rPr>
        <w:t xml:space="preserve"> </w:t>
      </w:r>
      <w:r w:rsidR="002F0528" w:rsidRPr="00D16108">
        <w:rPr>
          <w:rFonts w:ascii="Arial" w:hAnsi="Arial" w:cs="Arial"/>
        </w:rPr>
        <w:t xml:space="preserve">To meet the current recruitment cycle, an agreement to support the change and commit to the new model of training </w:t>
      </w:r>
      <w:r w:rsidR="00EE5CEA" w:rsidRPr="00D16108">
        <w:rPr>
          <w:rFonts w:ascii="Arial" w:hAnsi="Arial" w:cs="Arial"/>
        </w:rPr>
        <w:t xml:space="preserve">is required </w:t>
      </w:r>
      <w:r w:rsidR="002F0528" w:rsidRPr="00D16108">
        <w:rPr>
          <w:rFonts w:ascii="Arial" w:hAnsi="Arial" w:cs="Arial"/>
        </w:rPr>
        <w:t>by March 2019.</w:t>
      </w:r>
      <w:r w:rsidR="00EE5CEA" w:rsidRPr="00D16108">
        <w:rPr>
          <w:rFonts w:ascii="Arial" w:hAnsi="Arial" w:cs="Arial"/>
        </w:rPr>
        <w:t xml:space="preserve">  </w:t>
      </w:r>
      <w:r w:rsidR="002F0528" w:rsidRPr="00D16108">
        <w:rPr>
          <w:rFonts w:ascii="Arial" w:hAnsi="Arial" w:cs="Arial"/>
        </w:rPr>
        <w:t>The key stakeholders have already been engaged and are in principle receptive to the proposed change.</w:t>
      </w:r>
    </w:p>
    <w:p w14:paraId="69674F65" w14:textId="77777777" w:rsidR="00DD7CDE" w:rsidRPr="00D16108" w:rsidRDefault="00DD7CDE" w:rsidP="00074958">
      <w:pPr>
        <w:jc w:val="both"/>
        <w:rPr>
          <w:rFonts w:ascii="Arial" w:hAnsi="Arial" w:cs="Arial"/>
        </w:rPr>
      </w:pPr>
    </w:p>
    <w:p w14:paraId="3B5DC8DB" w14:textId="77777777" w:rsidR="0041414D" w:rsidRPr="00D16108" w:rsidRDefault="00240B47" w:rsidP="00836503">
      <w:pPr>
        <w:ind w:left="720" w:hanging="720"/>
        <w:jc w:val="both"/>
        <w:rPr>
          <w:rFonts w:ascii="Arial" w:hAnsi="Arial" w:cs="Arial"/>
        </w:rPr>
      </w:pPr>
      <w:r w:rsidRPr="00D16108">
        <w:rPr>
          <w:rFonts w:ascii="Arial" w:hAnsi="Arial" w:cs="Arial"/>
          <w:b/>
        </w:rPr>
        <w:t>2.</w:t>
      </w:r>
      <w:r w:rsidRPr="00D16108">
        <w:rPr>
          <w:rFonts w:ascii="Arial" w:hAnsi="Arial" w:cs="Arial"/>
          <w:b/>
        </w:rPr>
        <w:tab/>
      </w:r>
      <w:r w:rsidR="0041414D" w:rsidRPr="00D16108">
        <w:rPr>
          <w:rFonts w:ascii="Arial" w:hAnsi="Arial" w:cs="Arial"/>
          <w:b/>
        </w:rPr>
        <w:t>Reasons</w:t>
      </w:r>
    </w:p>
    <w:p w14:paraId="17EF5A5E" w14:textId="77777777" w:rsidR="00836503" w:rsidRPr="00D16108" w:rsidRDefault="00836503" w:rsidP="00836503">
      <w:pPr>
        <w:ind w:left="720" w:hanging="720"/>
        <w:jc w:val="both"/>
        <w:rPr>
          <w:rFonts w:ascii="Arial" w:hAnsi="Arial" w:cs="Arial"/>
        </w:rPr>
      </w:pPr>
    </w:p>
    <w:p w14:paraId="546A95B3" w14:textId="5BF029F8" w:rsidR="0077797F" w:rsidRDefault="00863EBC" w:rsidP="00AB7780">
      <w:pPr>
        <w:shd w:val="clear" w:color="auto" w:fill="FFFFFF" w:themeFill="background1"/>
        <w:ind w:left="1440" w:hanging="720"/>
        <w:jc w:val="both"/>
        <w:rPr>
          <w:rFonts w:ascii="Arial" w:hAnsi="Arial" w:cs="Arial"/>
        </w:rPr>
      </w:pPr>
      <w:r w:rsidRPr="00D16108">
        <w:rPr>
          <w:rFonts w:ascii="Arial" w:hAnsi="Arial" w:cs="Arial"/>
        </w:rPr>
        <w:t>2.1</w:t>
      </w:r>
      <w:r w:rsidRPr="00D16108">
        <w:rPr>
          <w:rFonts w:ascii="Arial" w:hAnsi="Arial" w:cs="Arial"/>
        </w:rPr>
        <w:tab/>
      </w:r>
      <w:r w:rsidR="00D01CB1" w:rsidRPr="00D16108">
        <w:rPr>
          <w:rFonts w:ascii="Arial" w:hAnsi="Arial" w:cs="Arial"/>
        </w:rPr>
        <w:t xml:space="preserve">The purpose of this business case is to </w:t>
      </w:r>
      <w:r w:rsidR="00F2288C" w:rsidRPr="00D16108">
        <w:rPr>
          <w:rFonts w:ascii="Arial" w:hAnsi="Arial" w:cs="Arial"/>
        </w:rPr>
        <w:t>move</w:t>
      </w:r>
      <w:r w:rsidR="008D623E" w:rsidRPr="00D16108">
        <w:rPr>
          <w:rFonts w:ascii="Arial" w:hAnsi="Arial" w:cs="Arial"/>
        </w:rPr>
        <w:t xml:space="preserve"> at pace to </w:t>
      </w:r>
      <w:r w:rsidR="00F2288C" w:rsidRPr="00D16108">
        <w:rPr>
          <w:rFonts w:ascii="Arial" w:hAnsi="Arial" w:cs="Arial"/>
        </w:rPr>
        <w:t>implement</w:t>
      </w:r>
      <w:r w:rsidR="008D623E" w:rsidRPr="00D16108">
        <w:rPr>
          <w:rFonts w:ascii="Arial" w:hAnsi="Arial" w:cs="Arial"/>
        </w:rPr>
        <w:t xml:space="preserve"> an All Wales</w:t>
      </w:r>
      <w:r w:rsidR="00D01CB1" w:rsidRPr="00D16108">
        <w:rPr>
          <w:rFonts w:ascii="Arial" w:hAnsi="Arial" w:cs="Arial"/>
        </w:rPr>
        <w:t xml:space="preserve"> model of Pre-Registration Pharmacist Training.</w:t>
      </w:r>
    </w:p>
    <w:p w14:paraId="278707A8" w14:textId="4059318A" w:rsidR="005551CA" w:rsidRDefault="005551CA" w:rsidP="00AB7780">
      <w:pPr>
        <w:shd w:val="clear" w:color="auto" w:fill="FFFFFF" w:themeFill="background1"/>
        <w:ind w:left="1440" w:hanging="720"/>
        <w:jc w:val="both"/>
        <w:rPr>
          <w:rFonts w:ascii="Arial" w:hAnsi="Arial" w:cs="Arial"/>
        </w:rPr>
      </w:pPr>
    </w:p>
    <w:p w14:paraId="38CE4995" w14:textId="2FEC531D" w:rsidR="005551CA" w:rsidRPr="00030419" w:rsidRDefault="005551CA" w:rsidP="00AB7780">
      <w:pPr>
        <w:shd w:val="clear" w:color="auto" w:fill="FFFFFF" w:themeFill="background1"/>
        <w:ind w:left="1440" w:hanging="720"/>
        <w:jc w:val="both"/>
        <w:rPr>
          <w:rFonts w:ascii="Arial" w:hAnsi="Arial" w:cs="Arial"/>
          <w:i/>
        </w:rPr>
      </w:pPr>
      <w:r w:rsidRPr="00030419">
        <w:rPr>
          <w:rFonts w:ascii="Arial" w:hAnsi="Arial" w:cs="Arial"/>
          <w:i/>
        </w:rPr>
        <w:t>Multi sector approach</w:t>
      </w:r>
    </w:p>
    <w:p w14:paraId="17FDCDCB" w14:textId="77777777" w:rsidR="004522D8" w:rsidRPr="00D16108" w:rsidRDefault="004522D8" w:rsidP="00AB7780">
      <w:pPr>
        <w:shd w:val="clear" w:color="auto" w:fill="FFFFFF" w:themeFill="background1"/>
        <w:ind w:left="1440" w:hanging="720"/>
        <w:jc w:val="both"/>
        <w:rPr>
          <w:rFonts w:ascii="Arial" w:hAnsi="Arial" w:cs="Arial"/>
        </w:rPr>
      </w:pPr>
    </w:p>
    <w:p w14:paraId="7ECCAF72" w14:textId="736F1DA8" w:rsidR="00D01CB1" w:rsidRPr="00D16108" w:rsidRDefault="004522D8" w:rsidP="00AB7780">
      <w:pPr>
        <w:shd w:val="clear" w:color="auto" w:fill="FFFFFF" w:themeFill="background1"/>
        <w:ind w:left="1440" w:hanging="720"/>
        <w:jc w:val="both"/>
        <w:rPr>
          <w:rFonts w:ascii="Arial" w:hAnsi="Arial" w:cs="Arial"/>
        </w:rPr>
      </w:pPr>
      <w:r w:rsidRPr="00D16108">
        <w:rPr>
          <w:rFonts w:ascii="Arial" w:hAnsi="Arial" w:cs="Arial"/>
        </w:rPr>
        <w:t>2.2</w:t>
      </w:r>
      <w:r w:rsidRPr="00D16108">
        <w:rPr>
          <w:rFonts w:ascii="Arial" w:hAnsi="Arial" w:cs="Arial"/>
        </w:rPr>
        <w:tab/>
        <w:t>Pharmacists are now playing increasingly important roles in multi-professional teams across all settings</w:t>
      </w:r>
      <w:r w:rsidR="005D2128">
        <w:rPr>
          <w:rFonts w:ascii="Arial" w:hAnsi="Arial" w:cs="Arial"/>
        </w:rPr>
        <w:t>.</w:t>
      </w:r>
      <w:r w:rsidR="008D53D6">
        <w:rPr>
          <w:rFonts w:ascii="Arial" w:hAnsi="Arial" w:cs="Arial"/>
        </w:rPr>
        <w:t xml:space="preserve"> </w:t>
      </w:r>
      <w:r w:rsidRPr="00D16108">
        <w:rPr>
          <w:rFonts w:ascii="Arial" w:hAnsi="Arial" w:cs="Arial"/>
        </w:rPr>
        <w:t xml:space="preserve"> </w:t>
      </w:r>
      <w:r w:rsidR="005D2128">
        <w:rPr>
          <w:rFonts w:ascii="Arial" w:hAnsi="Arial" w:cs="Arial"/>
        </w:rPr>
        <w:t>T</w:t>
      </w:r>
      <w:r w:rsidRPr="00D16108">
        <w:rPr>
          <w:rFonts w:ascii="Arial" w:hAnsi="Arial" w:cs="Arial"/>
        </w:rPr>
        <w:t xml:space="preserve">here is an urgent and agreed need to transform pre-registration pharmacist training </w:t>
      </w:r>
      <w:r w:rsidR="005D2128">
        <w:rPr>
          <w:rFonts w:ascii="Arial" w:hAnsi="Arial" w:cs="Arial"/>
        </w:rPr>
        <w:t>to</w:t>
      </w:r>
      <w:r w:rsidRPr="00D16108">
        <w:rPr>
          <w:rFonts w:ascii="Arial" w:hAnsi="Arial" w:cs="Arial"/>
        </w:rPr>
        <w:t xml:space="preserve"> equip the future pharmacy workforce with the skills to be able to work in and across all sectors e.g. hospital, community and primary care.</w:t>
      </w:r>
    </w:p>
    <w:p w14:paraId="0D73AC4B" w14:textId="77777777" w:rsidR="004522D8" w:rsidRPr="00D16108" w:rsidRDefault="004522D8" w:rsidP="00AB7780">
      <w:pPr>
        <w:shd w:val="clear" w:color="auto" w:fill="FFFFFF" w:themeFill="background1"/>
        <w:ind w:left="1440" w:hanging="720"/>
        <w:jc w:val="both"/>
        <w:rPr>
          <w:rFonts w:ascii="Arial" w:hAnsi="Arial" w:cs="Arial"/>
        </w:rPr>
      </w:pPr>
    </w:p>
    <w:p w14:paraId="29A560BC" w14:textId="1E6011B4" w:rsidR="004522D8" w:rsidRPr="00D16108" w:rsidRDefault="004522D8" w:rsidP="00AB7780">
      <w:pPr>
        <w:shd w:val="clear" w:color="auto" w:fill="FFFFFF" w:themeFill="background1"/>
        <w:ind w:left="1440" w:hanging="720"/>
        <w:jc w:val="both"/>
        <w:rPr>
          <w:rFonts w:ascii="Arial" w:hAnsi="Arial" w:cs="Arial"/>
        </w:rPr>
      </w:pPr>
      <w:r w:rsidRPr="00D16108">
        <w:rPr>
          <w:rFonts w:ascii="Arial" w:hAnsi="Arial" w:cs="Arial"/>
        </w:rPr>
        <w:t>2.3</w:t>
      </w:r>
      <w:r w:rsidRPr="00D16108">
        <w:rPr>
          <w:rFonts w:ascii="Arial" w:hAnsi="Arial" w:cs="Arial"/>
        </w:rPr>
        <w:tab/>
        <w:t>The current pre-registration pharmacist training programme produces registrants to work in hospital or community pharmacy and does not allow registrants to move between these sectors or to move into new roles that are being de</w:t>
      </w:r>
      <w:r w:rsidR="00E83256">
        <w:rPr>
          <w:rFonts w:ascii="Arial" w:hAnsi="Arial" w:cs="Arial"/>
        </w:rPr>
        <w:t xml:space="preserve">veloped across all sectors and most importantly emerging roles in </w:t>
      </w:r>
      <w:r w:rsidRPr="00D16108">
        <w:rPr>
          <w:rFonts w:ascii="Arial" w:hAnsi="Arial" w:cs="Arial"/>
        </w:rPr>
        <w:t>GP practice.</w:t>
      </w:r>
    </w:p>
    <w:p w14:paraId="487CDB92" w14:textId="77777777" w:rsidR="004522D8" w:rsidRPr="00D16108" w:rsidRDefault="004522D8" w:rsidP="00AB7780">
      <w:pPr>
        <w:shd w:val="clear" w:color="auto" w:fill="FFFFFF" w:themeFill="background1"/>
        <w:ind w:left="1440" w:hanging="720"/>
        <w:jc w:val="both"/>
        <w:rPr>
          <w:rFonts w:ascii="Arial" w:hAnsi="Arial" w:cs="Arial"/>
        </w:rPr>
      </w:pPr>
    </w:p>
    <w:p w14:paraId="7900509E" w14:textId="77777777" w:rsidR="004522D8" w:rsidRPr="00D16108" w:rsidRDefault="004522D8" w:rsidP="00AB7780">
      <w:pPr>
        <w:shd w:val="clear" w:color="auto" w:fill="FFFFFF" w:themeFill="background1"/>
        <w:ind w:left="1440" w:hanging="720"/>
        <w:jc w:val="both"/>
        <w:rPr>
          <w:rFonts w:ascii="Arial" w:hAnsi="Arial" w:cs="Arial"/>
        </w:rPr>
      </w:pPr>
      <w:r w:rsidRPr="00D16108">
        <w:rPr>
          <w:rFonts w:ascii="Arial" w:hAnsi="Arial" w:cs="Arial"/>
        </w:rPr>
        <w:t>2.4</w:t>
      </w:r>
      <w:r w:rsidRPr="00D16108">
        <w:rPr>
          <w:rFonts w:ascii="Arial" w:hAnsi="Arial" w:cs="Arial"/>
        </w:rPr>
        <w:tab/>
        <w:t>There is a need to make significant improvements to the current pre-registration training programme to address concerns about the variation of experiential learning across Wales and between the sectors and the variable access to and quality of support for tutors and trainees between the practice sectors.</w:t>
      </w:r>
    </w:p>
    <w:p w14:paraId="1C21C2C6" w14:textId="77777777" w:rsidR="00B01CDB" w:rsidRPr="00D16108" w:rsidRDefault="00B01CDB" w:rsidP="00AB7780">
      <w:pPr>
        <w:shd w:val="clear" w:color="auto" w:fill="FFFFFF" w:themeFill="background1"/>
        <w:ind w:left="1440" w:hanging="720"/>
        <w:jc w:val="both"/>
        <w:rPr>
          <w:rFonts w:ascii="Arial" w:hAnsi="Arial" w:cs="Arial"/>
        </w:rPr>
      </w:pPr>
    </w:p>
    <w:p w14:paraId="5639E5B1" w14:textId="77777777" w:rsidR="004522D8" w:rsidRPr="00D16108" w:rsidRDefault="00B01CDB" w:rsidP="00AB7780">
      <w:pPr>
        <w:shd w:val="clear" w:color="auto" w:fill="FFFFFF" w:themeFill="background1"/>
        <w:ind w:left="1440" w:hanging="720"/>
        <w:jc w:val="both"/>
        <w:rPr>
          <w:rFonts w:ascii="Arial" w:hAnsi="Arial" w:cs="Arial"/>
        </w:rPr>
      </w:pPr>
      <w:r w:rsidRPr="00D16108">
        <w:rPr>
          <w:rFonts w:ascii="Arial" w:hAnsi="Arial" w:cs="Arial"/>
        </w:rPr>
        <w:t>2.5</w:t>
      </w:r>
      <w:r w:rsidRPr="00D16108">
        <w:rPr>
          <w:rFonts w:ascii="Arial" w:hAnsi="Arial" w:cs="Arial"/>
        </w:rPr>
        <w:tab/>
        <w:t>Changing the pre-registration training model will enable Wales to do things differently and to produce pharmacists that can better meet the changing needs of patient care.  It will prepare new registrants for practice in the hospital, community and general practice sectors.</w:t>
      </w:r>
    </w:p>
    <w:p w14:paraId="062DA73F" w14:textId="77777777" w:rsidR="00B01CDB" w:rsidRPr="00D16108" w:rsidRDefault="00B01CDB" w:rsidP="00AB7780">
      <w:pPr>
        <w:shd w:val="clear" w:color="auto" w:fill="FFFFFF" w:themeFill="background1"/>
        <w:ind w:left="1440" w:hanging="720"/>
        <w:jc w:val="both"/>
        <w:rPr>
          <w:rFonts w:ascii="Arial" w:hAnsi="Arial" w:cs="Arial"/>
        </w:rPr>
      </w:pPr>
    </w:p>
    <w:p w14:paraId="2075DD9A" w14:textId="420453E2" w:rsidR="00DB76E2" w:rsidRPr="00D16108" w:rsidRDefault="00DB76E2" w:rsidP="00AB7780">
      <w:pPr>
        <w:shd w:val="clear" w:color="auto" w:fill="FFFFFF" w:themeFill="background1"/>
        <w:ind w:left="1440" w:hanging="720"/>
        <w:jc w:val="both"/>
        <w:rPr>
          <w:rFonts w:ascii="Arial" w:hAnsi="Arial" w:cs="Arial"/>
        </w:rPr>
      </w:pPr>
      <w:r w:rsidRPr="00D16108">
        <w:rPr>
          <w:rFonts w:ascii="Arial" w:hAnsi="Arial" w:cs="Arial"/>
        </w:rPr>
        <w:t>2.6</w:t>
      </w:r>
      <w:r w:rsidR="00863EBC" w:rsidRPr="00D16108">
        <w:rPr>
          <w:rFonts w:ascii="Arial" w:hAnsi="Arial" w:cs="Arial"/>
        </w:rPr>
        <w:tab/>
      </w:r>
      <w:r w:rsidR="00D40CBD" w:rsidRPr="00D16108">
        <w:rPr>
          <w:rFonts w:ascii="Arial" w:hAnsi="Arial" w:cs="Arial"/>
        </w:rPr>
        <w:t xml:space="preserve">The Chief Pharmaceutical Officer’s Modernising Pharmacy Careers Wales Programme Board </w:t>
      </w:r>
      <w:r w:rsidRPr="00D16108">
        <w:rPr>
          <w:rFonts w:ascii="Arial" w:hAnsi="Arial" w:cs="Arial"/>
        </w:rPr>
        <w:t xml:space="preserve">has </w:t>
      </w:r>
      <w:r w:rsidR="00D40CBD" w:rsidRPr="00D16108">
        <w:rPr>
          <w:rFonts w:ascii="Arial" w:hAnsi="Arial" w:cs="Arial"/>
        </w:rPr>
        <w:t xml:space="preserve">accepted recommendations for maximising the outcome of </w:t>
      </w:r>
      <w:r w:rsidR="00D40CBD" w:rsidRPr="00D16108">
        <w:rPr>
          <w:rFonts w:ascii="Arial" w:hAnsi="Arial" w:cs="Arial"/>
        </w:rPr>
        <w:lastRenderedPageBreak/>
        <w:t>the current 4 + 1 pre-registration model</w:t>
      </w:r>
      <w:r w:rsidRPr="00D16108">
        <w:rPr>
          <w:rFonts w:ascii="Arial" w:hAnsi="Arial" w:cs="Arial"/>
        </w:rPr>
        <w:t xml:space="preserve"> and there is also support </w:t>
      </w:r>
      <w:r w:rsidR="00D50A08">
        <w:rPr>
          <w:rFonts w:ascii="Arial" w:hAnsi="Arial" w:cs="Arial"/>
        </w:rPr>
        <w:t xml:space="preserve">in principle </w:t>
      </w:r>
      <w:r w:rsidRPr="00D16108">
        <w:rPr>
          <w:rFonts w:ascii="Arial" w:hAnsi="Arial" w:cs="Arial"/>
        </w:rPr>
        <w:t>from Welsh Government, Modernising Pharmacy Careers Board</w:t>
      </w:r>
      <w:r w:rsidR="00B01CDB" w:rsidRPr="00D16108">
        <w:rPr>
          <w:rFonts w:ascii="Arial" w:hAnsi="Arial" w:cs="Arial"/>
        </w:rPr>
        <w:t xml:space="preserve"> and </w:t>
      </w:r>
      <w:r w:rsidRPr="00D16108">
        <w:rPr>
          <w:rFonts w:ascii="Arial" w:hAnsi="Arial" w:cs="Arial"/>
        </w:rPr>
        <w:t xml:space="preserve">the </w:t>
      </w:r>
      <w:proofErr w:type="spellStart"/>
      <w:r w:rsidRPr="00D16108">
        <w:rPr>
          <w:rFonts w:ascii="Arial" w:hAnsi="Arial" w:cs="Arial"/>
        </w:rPr>
        <w:t>GPhC</w:t>
      </w:r>
      <w:proofErr w:type="spellEnd"/>
      <w:r w:rsidRPr="00D16108">
        <w:rPr>
          <w:rFonts w:ascii="Arial" w:hAnsi="Arial" w:cs="Arial"/>
        </w:rPr>
        <w:t>.</w:t>
      </w:r>
    </w:p>
    <w:p w14:paraId="2C119D1F" w14:textId="3A07FB84" w:rsidR="009B5B03" w:rsidRDefault="009F531A" w:rsidP="00BA3C5B">
      <w:pPr>
        <w:shd w:val="clear" w:color="auto" w:fill="FFFFFF" w:themeFill="background1"/>
        <w:ind w:left="1440" w:hanging="720"/>
        <w:jc w:val="both"/>
        <w:rPr>
          <w:rFonts w:ascii="Arial" w:hAnsi="Arial" w:cs="Arial"/>
        </w:rPr>
      </w:pPr>
      <w:r w:rsidRPr="00D16108">
        <w:rPr>
          <w:rFonts w:ascii="Arial" w:hAnsi="Arial" w:cs="Arial"/>
        </w:rPr>
        <w:t>2.7</w:t>
      </w:r>
      <w:r w:rsidRPr="00D16108">
        <w:rPr>
          <w:rFonts w:ascii="Arial" w:hAnsi="Arial" w:cs="Arial"/>
        </w:rPr>
        <w:tab/>
      </w:r>
      <w:r w:rsidR="00B01CDB" w:rsidRPr="00D16108">
        <w:rPr>
          <w:rFonts w:ascii="Arial" w:hAnsi="Arial" w:cs="Arial"/>
        </w:rPr>
        <w:t xml:space="preserve">In 2017, </w:t>
      </w:r>
      <w:r w:rsidR="005D2128">
        <w:rPr>
          <w:rFonts w:ascii="Arial" w:hAnsi="Arial" w:cs="Arial"/>
        </w:rPr>
        <w:t xml:space="preserve">the </w:t>
      </w:r>
      <w:r w:rsidR="003F1EB3" w:rsidRPr="00D16108">
        <w:rPr>
          <w:rFonts w:ascii="Arial" w:hAnsi="Arial" w:cs="Arial"/>
        </w:rPr>
        <w:t>Wales Centre for Professional Pharmacy Education (WCPPE)</w:t>
      </w:r>
      <w:r w:rsidR="00B01CDB" w:rsidRPr="00D16108">
        <w:rPr>
          <w:rFonts w:ascii="Arial" w:hAnsi="Arial" w:cs="Arial"/>
        </w:rPr>
        <w:t xml:space="preserve"> </w:t>
      </w:r>
      <w:r w:rsidR="0014298E">
        <w:rPr>
          <w:rFonts w:ascii="Arial" w:hAnsi="Arial" w:cs="Arial"/>
        </w:rPr>
        <w:t xml:space="preserve">was commissioned by WEDS to </w:t>
      </w:r>
      <w:r w:rsidR="00B01CDB" w:rsidRPr="00D16108">
        <w:rPr>
          <w:rFonts w:ascii="Arial" w:hAnsi="Arial" w:cs="Arial"/>
        </w:rPr>
        <w:t>evaluat</w:t>
      </w:r>
      <w:r w:rsidR="0014298E">
        <w:rPr>
          <w:rFonts w:ascii="Arial" w:hAnsi="Arial" w:cs="Arial"/>
        </w:rPr>
        <w:t>e</w:t>
      </w:r>
      <w:r w:rsidR="00D16108" w:rsidRPr="00D16108">
        <w:rPr>
          <w:rFonts w:ascii="Arial" w:hAnsi="Arial" w:cs="Arial"/>
        </w:rPr>
        <w:t xml:space="preserve"> </w:t>
      </w:r>
      <w:r w:rsidR="00B01CDB" w:rsidRPr="00D16108">
        <w:rPr>
          <w:rFonts w:ascii="Arial" w:hAnsi="Arial" w:cs="Arial"/>
        </w:rPr>
        <w:t xml:space="preserve">the multi-sector Pre-Registration Pharmacist training programme developed </w:t>
      </w:r>
      <w:r w:rsidR="003F1EB3" w:rsidRPr="00D16108">
        <w:rPr>
          <w:rFonts w:ascii="Arial" w:hAnsi="Arial" w:cs="Arial"/>
        </w:rPr>
        <w:t>in partnership between WCPPE and</w:t>
      </w:r>
      <w:r w:rsidR="00B01CDB" w:rsidRPr="00D16108">
        <w:rPr>
          <w:rFonts w:ascii="Arial" w:hAnsi="Arial" w:cs="Arial"/>
        </w:rPr>
        <w:t xml:space="preserve"> Betsi Cadwaladr UHB</w:t>
      </w:r>
      <w:r w:rsidR="003F1EB3" w:rsidRPr="00D16108">
        <w:rPr>
          <w:rFonts w:ascii="Arial" w:hAnsi="Arial" w:cs="Arial"/>
        </w:rPr>
        <w:t>.</w:t>
      </w:r>
      <w:r w:rsidR="00B01CDB" w:rsidRPr="00D16108">
        <w:rPr>
          <w:rFonts w:ascii="Arial" w:hAnsi="Arial" w:cs="Arial"/>
        </w:rPr>
        <w:t xml:space="preserve"> </w:t>
      </w:r>
      <w:r w:rsidR="00493D31">
        <w:rPr>
          <w:rFonts w:ascii="Arial" w:hAnsi="Arial" w:cs="Arial"/>
        </w:rPr>
        <w:t xml:space="preserve"> </w:t>
      </w:r>
      <w:r w:rsidR="003F1EB3" w:rsidRPr="00D16108">
        <w:rPr>
          <w:rFonts w:ascii="Arial" w:hAnsi="Arial" w:cs="Arial"/>
        </w:rPr>
        <w:t>The evaluation outcomes</w:t>
      </w:r>
      <w:r w:rsidR="00B01CDB" w:rsidRPr="00D16108">
        <w:rPr>
          <w:rFonts w:ascii="Arial" w:hAnsi="Arial" w:cs="Arial"/>
        </w:rPr>
        <w:t xml:space="preserve"> provided proof of concept for th</w:t>
      </w:r>
      <w:r w:rsidR="003F1EB3" w:rsidRPr="00D16108">
        <w:rPr>
          <w:rFonts w:ascii="Arial" w:hAnsi="Arial" w:cs="Arial"/>
        </w:rPr>
        <w:t>e</w:t>
      </w:r>
      <w:r w:rsidR="00B01CDB" w:rsidRPr="00D16108">
        <w:rPr>
          <w:rFonts w:ascii="Arial" w:hAnsi="Arial" w:cs="Arial"/>
        </w:rPr>
        <w:t xml:space="preserve"> multi-sector approach to pre-registration training.  The offering of multi-sector experience bringing together hospital</w:t>
      </w:r>
      <w:r w:rsidR="006B79D9">
        <w:rPr>
          <w:rFonts w:ascii="Arial" w:hAnsi="Arial" w:cs="Arial"/>
        </w:rPr>
        <w:t xml:space="preserve">, GP practice </w:t>
      </w:r>
      <w:r w:rsidR="00B01CDB" w:rsidRPr="00D16108">
        <w:rPr>
          <w:rFonts w:ascii="Arial" w:hAnsi="Arial" w:cs="Arial"/>
        </w:rPr>
        <w:t>and community</w:t>
      </w:r>
      <w:r w:rsidR="006B79D9">
        <w:rPr>
          <w:rFonts w:ascii="Arial" w:hAnsi="Arial" w:cs="Arial"/>
        </w:rPr>
        <w:t xml:space="preserve"> pharmacy</w:t>
      </w:r>
      <w:r w:rsidR="00B01CDB" w:rsidRPr="00D16108">
        <w:rPr>
          <w:rFonts w:ascii="Arial" w:hAnsi="Arial" w:cs="Arial"/>
        </w:rPr>
        <w:t xml:space="preserve"> based programmes has been implemented in three health boards </w:t>
      </w:r>
      <w:r w:rsidR="003F1EB3" w:rsidRPr="00D16108">
        <w:rPr>
          <w:rFonts w:ascii="Arial" w:hAnsi="Arial" w:cs="Arial"/>
        </w:rPr>
        <w:t xml:space="preserve">for 15% of NHS employed trainees </w:t>
      </w:r>
      <w:r w:rsidR="00B01CDB" w:rsidRPr="00D16108">
        <w:rPr>
          <w:rFonts w:ascii="Arial" w:hAnsi="Arial" w:cs="Arial"/>
        </w:rPr>
        <w:t>and is being rolled out in the remaining Health Boards over the next two years</w:t>
      </w:r>
      <w:r w:rsidR="003F1EB3" w:rsidRPr="00D16108">
        <w:rPr>
          <w:rFonts w:ascii="Arial" w:hAnsi="Arial" w:cs="Arial"/>
        </w:rPr>
        <w:t xml:space="preserve"> to 20% of trainees</w:t>
      </w:r>
      <w:r w:rsidR="00B01CDB" w:rsidRPr="00D16108">
        <w:rPr>
          <w:rFonts w:ascii="Arial" w:hAnsi="Arial" w:cs="Arial"/>
        </w:rPr>
        <w:t>.</w:t>
      </w:r>
      <w:r w:rsidR="00650D49" w:rsidRPr="00D16108">
        <w:rPr>
          <w:rFonts w:ascii="Arial" w:hAnsi="Arial" w:cs="Arial"/>
        </w:rPr>
        <w:t xml:space="preserve"> </w:t>
      </w:r>
      <w:r w:rsidR="008D53D6">
        <w:rPr>
          <w:rFonts w:ascii="Arial" w:hAnsi="Arial" w:cs="Arial"/>
        </w:rPr>
        <w:t xml:space="preserve"> </w:t>
      </w:r>
      <w:r w:rsidR="0040214A" w:rsidRPr="00D16108">
        <w:rPr>
          <w:rFonts w:ascii="Arial" w:hAnsi="Arial" w:cs="Arial"/>
        </w:rPr>
        <w:t>In 2017,</w:t>
      </w:r>
      <w:r w:rsidR="00BC37D5">
        <w:rPr>
          <w:rFonts w:ascii="Arial" w:hAnsi="Arial" w:cs="Arial"/>
        </w:rPr>
        <w:t xml:space="preserve"> </w:t>
      </w:r>
      <w:r w:rsidR="0040214A" w:rsidRPr="00D16108">
        <w:rPr>
          <w:rFonts w:ascii="Arial" w:hAnsi="Arial" w:cs="Arial"/>
        </w:rPr>
        <w:t>t</w:t>
      </w:r>
      <w:r w:rsidR="00650D49" w:rsidRPr="00D16108">
        <w:rPr>
          <w:rFonts w:ascii="Arial" w:hAnsi="Arial" w:cs="Arial"/>
        </w:rPr>
        <w:t xml:space="preserve">he multi-sector approach </w:t>
      </w:r>
      <w:r w:rsidR="0040214A" w:rsidRPr="00D16108">
        <w:rPr>
          <w:rFonts w:ascii="Arial" w:hAnsi="Arial" w:cs="Arial"/>
        </w:rPr>
        <w:t>was</w:t>
      </w:r>
      <w:r w:rsidR="00650D49" w:rsidRPr="00D16108">
        <w:rPr>
          <w:rFonts w:ascii="Arial" w:hAnsi="Arial" w:cs="Arial"/>
        </w:rPr>
        <w:t xml:space="preserve"> given support by</w:t>
      </w:r>
      <w:r w:rsidR="00E83256">
        <w:rPr>
          <w:rFonts w:ascii="Arial" w:hAnsi="Arial" w:cs="Arial"/>
        </w:rPr>
        <w:t xml:space="preserve"> the</w:t>
      </w:r>
      <w:r w:rsidR="00650D49" w:rsidRPr="00D16108">
        <w:rPr>
          <w:rFonts w:ascii="Arial" w:hAnsi="Arial" w:cs="Arial"/>
        </w:rPr>
        <w:t xml:space="preserve"> </w:t>
      </w:r>
      <w:r w:rsidR="00BA3C5B" w:rsidRPr="00D16108">
        <w:rPr>
          <w:rFonts w:ascii="Arial" w:hAnsi="Arial" w:cs="Arial"/>
        </w:rPr>
        <w:t>Minister for Health and Social Services</w:t>
      </w:r>
      <w:r w:rsidR="001218EA">
        <w:rPr>
          <w:rFonts w:ascii="Arial" w:hAnsi="Arial" w:cs="Arial"/>
        </w:rPr>
        <w:t>.</w:t>
      </w:r>
      <w:r w:rsidR="001218EA">
        <w:rPr>
          <w:rFonts w:ascii="Arial" w:hAnsi="Arial" w:cs="Arial"/>
          <w:vertAlign w:val="superscript"/>
        </w:rPr>
        <w:t>1</w:t>
      </w:r>
    </w:p>
    <w:p w14:paraId="51E51C72" w14:textId="30586180" w:rsidR="005551CA" w:rsidRPr="00A06D6E" w:rsidRDefault="005551CA" w:rsidP="00BA3C5B">
      <w:pPr>
        <w:shd w:val="clear" w:color="auto" w:fill="FFFFFF" w:themeFill="background1"/>
        <w:ind w:left="1440" w:hanging="720"/>
        <w:jc w:val="both"/>
        <w:rPr>
          <w:rFonts w:ascii="Arial" w:hAnsi="Arial" w:cs="Arial"/>
        </w:rPr>
      </w:pPr>
    </w:p>
    <w:p w14:paraId="21F20DF9" w14:textId="0C740836" w:rsidR="001218EA" w:rsidRPr="00A06D6E" w:rsidRDefault="001218EA" w:rsidP="001218EA">
      <w:pPr>
        <w:ind w:left="720"/>
        <w:rPr>
          <w:rFonts w:ascii="Arial" w:eastAsiaTheme="minorEastAsia" w:hAnsi="Arial" w:cs="Arial"/>
          <w:sz w:val="21"/>
          <w:szCs w:val="21"/>
          <w:lang w:eastAsia="en-GB"/>
        </w:rPr>
      </w:pPr>
      <w:r w:rsidRPr="00A06D6E">
        <w:rPr>
          <w:rFonts w:ascii="Arial" w:hAnsi="Arial" w:cs="Arial"/>
          <w:sz w:val="21"/>
          <w:szCs w:val="21"/>
          <w:vertAlign w:val="superscript"/>
        </w:rPr>
        <w:t>1</w:t>
      </w:r>
      <w:hyperlink r:id="rId12" w:history="1">
        <w:r w:rsidRPr="00A06D6E">
          <w:rPr>
            <w:rFonts w:ascii="Arial" w:hAnsi="Arial" w:cs="Arial"/>
            <w:color w:val="0000FF"/>
            <w:sz w:val="21"/>
            <w:szCs w:val="21"/>
            <w:u w:val="single"/>
          </w:rPr>
          <w:t>https://gov.wales/about/cabinet/cabinetstatements/2017/educationcommissioning/?lang=en</w:t>
        </w:r>
      </w:hyperlink>
    </w:p>
    <w:p w14:paraId="49A13501" w14:textId="77777777" w:rsidR="001218EA" w:rsidRPr="00A06D6E" w:rsidRDefault="001218EA" w:rsidP="00BA3C5B">
      <w:pPr>
        <w:shd w:val="clear" w:color="auto" w:fill="FFFFFF" w:themeFill="background1"/>
        <w:ind w:left="1440" w:hanging="720"/>
        <w:jc w:val="both"/>
        <w:rPr>
          <w:rFonts w:ascii="Arial" w:hAnsi="Arial" w:cs="Arial"/>
        </w:rPr>
      </w:pPr>
    </w:p>
    <w:p w14:paraId="5BEEF8E7" w14:textId="54BBC4C5" w:rsidR="005551CA" w:rsidRPr="00030419" w:rsidRDefault="005551CA" w:rsidP="00BA3C5B">
      <w:pPr>
        <w:shd w:val="clear" w:color="auto" w:fill="FFFFFF" w:themeFill="background1"/>
        <w:ind w:left="1440" w:hanging="720"/>
        <w:jc w:val="both"/>
        <w:rPr>
          <w:rFonts w:ascii="Arial" w:hAnsi="Arial" w:cs="Arial"/>
          <w:i/>
        </w:rPr>
      </w:pPr>
      <w:r w:rsidRPr="00030419">
        <w:rPr>
          <w:rFonts w:ascii="Arial" w:hAnsi="Arial" w:cs="Arial"/>
          <w:i/>
        </w:rPr>
        <w:t>Variations between sectors</w:t>
      </w:r>
    </w:p>
    <w:p w14:paraId="3AC576F1" w14:textId="77777777" w:rsidR="00BA3C5B" w:rsidRPr="00D16108" w:rsidRDefault="00BA3C5B" w:rsidP="00BA3C5B">
      <w:pPr>
        <w:shd w:val="clear" w:color="auto" w:fill="FFFFFF" w:themeFill="background1"/>
        <w:ind w:left="1440" w:hanging="720"/>
        <w:jc w:val="both"/>
        <w:rPr>
          <w:rFonts w:ascii="Arial" w:hAnsi="Arial" w:cs="Arial"/>
        </w:rPr>
      </w:pPr>
    </w:p>
    <w:p w14:paraId="4470DCBC" w14:textId="46110A88" w:rsidR="009B5B03" w:rsidRPr="00D16108" w:rsidRDefault="009B5B03" w:rsidP="005551CA">
      <w:pPr>
        <w:shd w:val="clear" w:color="auto" w:fill="FFFFFF" w:themeFill="background1"/>
        <w:ind w:left="1440" w:hanging="720"/>
        <w:jc w:val="both"/>
        <w:rPr>
          <w:rFonts w:ascii="Arial" w:hAnsi="Arial" w:cs="Arial"/>
        </w:rPr>
      </w:pPr>
      <w:r w:rsidRPr="00D16108">
        <w:rPr>
          <w:rFonts w:ascii="Arial" w:hAnsi="Arial" w:cs="Arial"/>
        </w:rPr>
        <w:t>2.8</w:t>
      </w:r>
      <w:r w:rsidRPr="00D16108">
        <w:rPr>
          <w:rFonts w:ascii="Arial" w:hAnsi="Arial" w:cs="Arial"/>
        </w:rPr>
        <w:tab/>
        <w:t xml:space="preserve">The requirement for pre-registration training places within the Health Boards </w:t>
      </w:r>
      <w:r w:rsidR="00D50A08">
        <w:rPr>
          <w:rFonts w:ascii="Arial" w:hAnsi="Arial" w:cs="Arial"/>
        </w:rPr>
        <w:t>is</w:t>
      </w:r>
      <w:r w:rsidRPr="00D16108">
        <w:rPr>
          <w:rFonts w:ascii="Arial" w:hAnsi="Arial" w:cs="Arial"/>
        </w:rPr>
        <w:t xml:space="preserve"> identified within their Integrated </w:t>
      </w:r>
      <w:proofErr w:type="gramStart"/>
      <w:r w:rsidRPr="00D16108">
        <w:rPr>
          <w:rFonts w:ascii="Arial" w:hAnsi="Arial" w:cs="Arial"/>
        </w:rPr>
        <w:t>Medium Term</w:t>
      </w:r>
      <w:proofErr w:type="gramEnd"/>
      <w:r w:rsidRPr="00D16108">
        <w:rPr>
          <w:rFonts w:ascii="Arial" w:hAnsi="Arial" w:cs="Arial"/>
        </w:rPr>
        <w:t xml:space="preserve"> Plans (IMTP), determined via the education commissioning process and funded by HEIW.  In the community sector pre-registration training places are </w:t>
      </w:r>
      <w:r w:rsidR="005551CA">
        <w:rPr>
          <w:rFonts w:ascii="Arial" w:hAnsi="Arial" w:cs="Arial"/>
        </w:rPr>
        <w:t xml:space="preserve">determined by individual community pharmacies, are </w:t>
      </w:r>
      <w:r w:rsidRPr="00D16108">
        <w:rPr>
          <w:rFonts w:ascii="Arial" w:hAnsi="Arial" w:cs="Arial"/>
        </w:rPr>
        <w:t xml:space="preserve">funded via the Drug Tariff </w:t>
      </w:r>
      <w:r w:rsidR="00EE5CEA" w:rsidRPr="00D16108">
        <w:rPr>
          <w:rFonts w:ascii="Arial" w:hAnsi="Arial" w:cs="Arial"/>
        </w:rPr>
        <w:t xml:space="preserve">grant </w:t>
      </w:r>
      <w:r w:rsidRPr="00D16108">
        <w:rPr>
          <w:rFonts w:ascii="Arial" w:hAnsi="Arial" w:cs="Arial"/>
        </w:rPr>
        <w:t xml:space="preserve">and as such are not workforce planned in a similar structured way. </w:t>
      </w:r>
      <w:r w:rsidR="008D53D6">
        <w:rPr>
          <w:rFonts w:ascii="Arial" w:hAnsi="Arial" w:cs="Arial"/>
        </w:rPr>
        <w:t xml:space="preserve"> </w:t>
      </w:r>
      <w:r w:rsidR="005551CA">
        <w:rPr>
          <w:rFonts w:ascii="Arial" w:hAnsi="Arial" w:cs="Arial"/>
        </w:rPr>
        <w:t>This makes workforce planning challenging and results in different terms and conditions in the different sectors.</w:t>
      </w:r>
      <w:r w:rsidRPr="00D16108">
        <w:rPr>
          <w:rFonts w:ascii="Arial" w:hAnsi="Arial" w:cs="Arial"/>
        </w:rPr>
        <w:t xml:space="preserve"> </w:t>
      </w:r>
      <w:r w:rsidR="008D53D6">
        <w:rPr>
          <w:rFonts w:ascii="Arial" w:hAnsi="Arial" w:cs="Arial"/>
        </w:rPr>
        <w:t xml:space="preserve"> </w:t>
      </w:r>
      <w:r w:rsidRPr="00D16108">
        <w:rPr>
          <w:rFonts w:ascii="Arial" w:hAnsi="Arial" w:cs="Arial"/>
        </w:rPr>
        <w:t>Similarly, recruitment, whilst moving towards an integrated approach via the Oriel system, is not yet a fully centralised system between the two sectors.</w:t>
      </w:r>
    </w:p>
    <w:p w14:paraId="38D0E254" w14:textId="77777777" w:rsidR="009B5B03" w:rsidRPr="00D16108" w:rsidRDefault="009B5B03" w:rsidP="00AB7780">
      <w:pPr>
        <w:shd w:val="clear" w:color="auto" w:fill="FFFFFF" w:themeFill="background1"/>
        <w:ind w:left="1440" w:hanging="720"/>
        <w:jc w:val="both"/>
        <w:rPr>
          <w:rFonts w:ascii="Arial" w:hAnsi="Arial" w:cs="Arial"/>
        </w:rPr>
      </w:pPr>
    </w:p>
    <w:p w14:paraId="408775AD" w14:textId="5093EBA0" w:rsidR="009B5B03" w:rsidRPr="00D16108" w:rsidRDefault="009B5B03" w:rsidP="00AB7780">
      <w:pPr>
        <w:shd w:val="clear" w:color="auto" w:fill="FFFFFF" w:themeFill="background1"/>
        <w:ind w:left="1440" w:hanging="720"/>
        <w:jc w:val="both"/>
        <w:rPr>
          <w:rFonts w:ascii="Arial" w:hAnsi="Arial" w:cs="Arial"/>
        </w:rPr>
      </w:pPr>
      <w:r w:rsidRPr="00D16108">
        <w:rPr>
          <w:rFonts w:ascii="Arial" w:hAnsi="Arial" w:cs="Arial"/>
        </w:rPr>
        <w:t>2.9</w:t>
      </w:r>
      <w:r w:rsidRPr="00D16108">
        <w:rPr>
          <w:rFonts w:ascii="Arial" w:hAnsi="Arial" w:cs="Arial"/>
        </w:rPr>
        <w:tab/>
      </w:r>
      <w:r w:rsidR="000D6508" w:rsidRPr="00D16108">
        <w:rPr>
          <w:rFonts w:ascii="Arial" w:hAnsi="Arial" w:cs="Arial"/>
        </w:rPr>
        <w:t xml:space="preserve">National </w:t>
      </w:r>
      <w:proofErr w:type="gramStart"/>
      <w:r w:rsidR="000D6508" w:rsidRPr="00D16108">
        <w:rPr>
          <w:rFonts w:ascii="Arial" w:hAnsi="Arial" w:cs="Arial"/>
        </w:rPr>
        <w:t>values based</w:t>
      </w:r>
      <w:proofErr w:type="gramEnd"/>
      <w:r w:rsidR="000D6508" w:rsidRPr="00D16108">
        <w:rPr>
          <w:rFonts w:ascii="Arial" w:hAnsi="Arial" w:cs="Arial"/>
        </w:rPr>
        <w:t xml:space="preserve"> recruitment has also been fully implemented across Health Boards and partially implemented in community pharmacies.</w:t>
      </w:r>
    </w:p>
    <w:p w14:paraId="27BA3A6D" w14:textId="77777777" w:rsidR="009B5B03" w:rsidRPr="00D16108" w:rsidRDefault="009B5B03" w:rsidP="00AB7780">
      <w:pPr>
        <w:shd w:val="clear" w:color="auto" w:fill="FFFFFF" w:themeFill="background1"/>
        <w:ind w:left="1440" w:hanging="720"/>
        <w:jc w:val="both"/>
        <w:rPr>
          <w:rFonts w:ascii="Arial" w:hAnsi="Arial" w:cs="Arial"/>
        </w:rPr>
      </w:pPr>
    </w:p>
    <w:p w14:paraId="2E603380" w14:textId="78982714" w:rsidR="009B5B03" w:rsidRDefault="009B5B03" w:rsidP="00AB7780">
      <w:pPr>
        <w:shd w:val="clear" w:color="auto" w:fill="FFFFFF" w:themeFill="background1"/>
        <w:ind w:left="1440" w:hanging="720"/>
        <w:jc w:val="both"/>
        <w:rPr>
          <w:rFonts w:ascii="Arial" w:hAnsi="Arial" w:cs="Arial"/>
        </w:rPr>
      </w:pPr>
      <w:r w:rsidRPr="00D16108">
        <w:rPr>
          <w:rFonts w:ascii="Arial" w:hAnsi="Arial" w:cs="Arial"/>
        </w:rPr>
        <w:t>2.10</w:t>
      </w:r>
      <w:r w:rsidRPr="00D16108">
        <w:rPr>
          <w:rFonts w:ascii="Arial" w:hAnsi="Arial" w:cs="Arial"/>
        </w:rPr>
        <w:tab/>
      </w:r>
      <w:r w:rsidR="00EE5CEA" w:rsidRPr="00D16108">
        <w:rPr>
          <w:rFonts w:ascii="Arial" w:hAnsi="Arial" w:cs="Arial"/>
        </w:rPr>
        <w:t>In Scotland</w:t>
      </w:r>
      <w:r w:rsidR="008D53D6">
        <w:rPr>
          <w:rFonts w:ascii="Arial" w:hAnsi="Arial" w:cs="Arial"/>
        </w:rPr>
        <w:t>,</w:t>
      </w:r>
      <w:r w:rsidR="00EE5CEA" w:rsidRPr="00D16108">
        <w:rPr>
          <w:rFonts w:ascii="Arial" w:hAnsi="Arial" w:cs="Arial"/>
        </w:rPr>
        <w:t xml:space="preserve"> a centralised quality assured</w:t>
      </w:r>
      <w:r w:rsidRPr="00D16108">
        <w:rPr>
          <w:rFonts w:ascii="Arial" w:hAnsi="Arial" w:cs="Arial"/>
        </w:rPr>
        <w:t xml:space="preserve"> training </w:t>
      </w:r>
      <w:r w:rsidR="00E83256">
        <w:rPr>
          <w:rFonts w:ascii="Arial" w:hAnsi="Arial" w:cs="Arial"/>
        </w:rPr>
        <w:t>programme is delivered, which has been</w:t>
      </w:r>
      <w:r w:rsidRPr="00D16108">
        <w:rPr>
          <w:rFonts w:ascii="Arial" w:hAnsi="Arial" w:cs="Arial"/>
        </w:rPr>
        <w:t xml:space="preserve"> recognised for many years as the gold standard in the UK </w:t>
      </w:r>
      <w:r w:rsidR="00EE5CEA" w:rsidRPr="00D16108">
        <w:rPr>
          <w:rFonts w:ascii="Arial" w:hAnsi="Arial" w:cs="Arial"/>
        </w:rPr>
        <w:t xml:space="preserve">for trainees and the </w:t>
      </w:r>
      <w:proofErr w:type="spellStart"/>
      <w:r w:rsidR="00EE5CEA" w:rsidRPr="00D16108">
        <w:rPr>
          <w:rFonts w:ascii="Arial" w:hAnsi="Arial" w:cs="Arial"/>
        </w:rPr>
        <w:t>GPhC</w:t>
      </w:r>
      <w:proofErr w:type="spellEnd"/>
      <w:r w:rsidRPr="00D16108">
        <w:rPr>
          <w:rFonts w:ascii="Arial" w:hAnsi="Arial" w:cs="Arial"/>
        </w:rPr>
        <w:t>.  Scotland has also introduced an element</w:t>
      </w:r>
      <w:r w:rsidR="00EE5CEA" w:rsidRPr="00D16108">
        <w:rPr>
          <w:rFonts w:ascii="Arial" w:hAnsi="Arial" w:cs="Arial"/>
        </w:rPr>
        <w:t xml:space="preserve"> of experiential learning in general </w:t>
      </w:r>
      <w:r w:rsidRPr="00D16108">
        <w:rPr>
          <w:rFonts w:ascii="Arial" w:hAnsi="Arial" w:cs="Arial"/>
        </w:rPr>
        <w:t>practice for about 10% of trainees, but historically non centralised employment status and indemnity liabilities have constrained how the trainees can move easily between placements in hospital and community.  In England, recruitment was centralised in 2017 for hospital placements and offered as optional for community pharmacy.  Some regions o</w:t>
      </w:r>
      <w:r w:rsidR="00EE5CEA" w:rsidRPr="00D16108">
        <w:rPr>
          <w:rFonts w:ascii="Arial" w:hAnsi="Arial" w:cs="Arial"/>
        </w:rPr>
        <w:t xml:space="preserve">f England hold an element of quality assurance </w:t>
      </w:r>
      <w:r w:rsidRPr="00D16108">
        <w:rPr>
          <w:rFonts w:ascii="Arial" w:hAnsi="Arial" w:cs="Arial"/>
        </w:rPr>
        <w:t>for premises and tutors and within the last twelve months, 5% of trai</w:t>
      </w:r>
      <w:r w:rsidR="00EE5CEA" w:rsidRPr="00D16108">
        <w:rPr>
          <w:rFonts w:ascii="Arial" w:hAnsi="Arial" w:cs="Arial"/>
        </w:rPr>
        <w:t xml:space="preserve">ning posts offer training in General </w:t>
      </w:r>
      <w:r w:rsidRPr="00D16108">
        <w:rPr>
          <w:rFonts w:ascii="Arial" w:hAnsi="Arial" w:cs="Arial"/>
        </w:rPr>
        <w:t>Practice for a period of three to six m</w:t>
      </w:r>
      <w:r w:rsidR="00C17589" w:rsidRPr="00D16108">
        <w:rPr>
          <w:rFonts w:ascii="Arial" w:hAnsi="Arial" w:cs="Arial"/>
        </w:rPr>
        <w:t>onths.</w:t>
      </w:r>
    </w:p>
    <w:p w14:paraId="629FEEAC" w14:textId="44C5EF53" w:rsidR="000D6508" w:rsidRDefault="000D6508" w:rsidP="00AB7780">
      <w:pPr>
        <w:shd w:val="clear" w:color="auto" w:fill="FFFFFF" w:themeFill="background1"/>
        <w:ind w:left="1440" w:hanging="720"/>
        <w:jc w:val="both"/>
        <w:rPr>
          <w:rFonts w:ascii="Arial" w:hAnsi="Arial" w:cs="Arial"/>
        </w:rPr>
      </w:pPr>
    </w:p>
    <w:p w14:paraId="787B0E74" w14:textId="7A7056B4" w:rsidR="000D6508" w:rsidRPr="00D16108" w:rsidRDefault="000D6508" w:rsidP="00AB7780">
      <w:pPr>
        <w:shd w:val="clear" w:color="auto" w:fill="FFFFFF" w:themeFill="background1"/>
        <w:ind w:left="1440" w:hanging="720"/>
        <w:jc w:val="both"/>
        <w:rPr>
          <w:rFonts w:ascii="Arial" w:hAnsi="Arial" w:cs="Arial"/>
        </w:rPr>
      </w:pPr>
      <w:r>
        <w:rPr>
          <w:rFonts w:ascii="Arial" w:hAnsi="Arial" w:cs="Arial"/>
        </w:rPr>
        <w:t>2.11</w:t>
      </w:r>
      <w:r w:rsidR="00030419">
        <w:rPr>
          <w:rFonts w:ascii="Arial" w:hAnsi="Arial" w:cs="Arial"/>
        </w:rPr>
        <w:tab/>
      </w:r>
      <w:r>
        <w:rPr>
          <w:rFonts w:ascii="Arial" w:hAnsi="Arial" w:cs="Arial"/>
        </w:rPr>
        <w:t xml:space="preserve">Managing the change </w:t>
      </w:r>
      <w:r w:rsidR="00C237ED">
        <w:rPr>
          <w:rFonts w:ascii="Arial" w:hAnsi="Arial" w:cs="Arial"/>
        </w:rPr>
        <w:t>to the multi-sectorial model could</w:t>
      </w:r>
      <w:r>
        <w:rPr>
          <w:rFonts w:ascii="Arial" w:hAnsi="Arial" w:cs="Arial"/>
        </w:rPr>
        <w:t xml:space="preserve"> be achieved by significantly reducing the numbers of community pharmacy pre-registration training places, thus offsetting the drug tariff shortfall between the drug tariff grant and the </w:t>
      </w:r>
      <w:r w:rsidR="00C237ED">
        <w:rPr>
          <w:rFonts w:ascii="Arial" w:hAnsi="Arial" w:cs="Arial"/>
        </w:rPr>
        <w:t xml:space="preserve">current salaries of NHS trainees. </w:t>
      </w:r>
      <w:r w:rsidR="008D53D6">
        <w:rPr>
          <w:rFonts w:ascii="Arial" w:hAnsi="Arial" w:cs="Arial"/>
        </w:rPr>
        <w:t xml:space="preserve"> </w:t>
      </w:r>
      <w:r w:rsidR="00C237ED">
        <w:rPr>
          <w:rFonts w:ascii="Arial" w:hAnsi="Arial" w:cs="Arial"/>
        </w:rPr>
        <w:t>This would be counter to the trend of increasing NHS trainee numbers and the increasing requir</w:t>
      </w:r>
      <w:r w:rsidR="00AF5BB0">
        <w:rPr>
          <w:rFonts w:ascii="Arial" w:hAnsi="Arial" w:cs="Arial"/>
        </w:rPr>
        <w:t>ement for pharmacists working in</w:t>
      </w:r>
      <w:r w:rsidR="00C237ED">
        <w:rPr>
          <w:rFonts w:ascii="Arial" w:hAnsi="Arial" w:cs="Arial"/>
        </w:rPr>
        <w:t xml:space="preserve"> pri</w:t>
      </w:r>
      <w:r w:rsidR="00AF5BB0">
        <w:rPr>
          <w:rFonts w:ascii="Arial" w:hAnsi="Arial" w:cs="Arial"/>
        </w:rPr>
        <w:t>mary care</w:t>
      </w:r>
      <w:r w:rsidR="00C237ED">
        <w:rPr>
          <w:rFonts w:ascii="Arial" w:hAnsi="Arial" w:cs="Arial"/>
        </w:rPr>
        <w:t>.</w:t>
      </w:r>
      <w:r w:rsidR="008D53D6">
        <w:rPr>
          <w:rFonts w:ascii="Arial" w:hAnsi="Arial" w:cs="Arial"/>
        </w:rPr>
        <w:t xml:space="preserve"> </w:t>
      </w:r>
      <w:r w:rsidR="00C237ED">
        <w:rPr>
          <w:rFonts w:ascii="Arial" w:hAnsi="Arial" w:cs="Arial"/>
        </w:rPr>
        <w:t xml:space="preserve"> Whilst managing the financial impact, the multi-sector experiential learning </w:t>
      </w:r>
      <w:r w:rsidR="00AF5BB0">
        <w:rPr>
          <w:rFonts w:ascii="Arial" w:hAnsi="Arial" w:cs="Arial"/>
        </w:rPr>
        <w:t>would be significantly compromised</w:t>
      </w:r>
      <w:r w:rsidR="00C237ED">
        <w:rPr>
          <w:rFonts w:ascii="Arial" w:hAnsi="Arial" w:cs="Arial"/>
        </w:rPr>
        <w:t xml:space="preserve"> and not achieve the overall goals of pharmacists having the skills and competence to provide care across the patient pathway and closer to home.</w:t>
      </w:r>
    </w:p>
    <w:p w14:paraId="3BA48F6A" w14:textId="6C86DD15" w:rsidR="009B5B03" w:rsidRDefault="009B5B03" w:rsidP="00AB7780">
      <w:pPr>
        <w:shd w:val="clear" w:color="auto" w:fill="FFFFFF" w:themeFill="background1"/>
        <w:ind w:left="1440" w:hanging="720"/>
        <w:jc w:val="both"/>
        <w:rPr>
          <w:rFonts w:ascii="Arial" w:hAnsi="Arial" w:cs="Arial"/>
        </w:rPr>
      </w:pPr>
    </w:p>
    <w:p w14:paraId="0CDC671E" w14:textId="775D8492" w:rsidR="005551CA" w:rsidRPr="00030419" w:rsidRDefault="005551CA" w:rsidP="00AB7780">
      <w:pPr>
        <w:shd w:val="clear" w:color="auto" w:fill="FFFFFF" w:themeFill="background1"/>
        <w:ind w:left="1440" w:hanging="720"/>
        <w:jc w:val="both"/>
        <w:rPr>
          <w:rFonts w:ascii="Arial" w:hAnsi="Arial" w:cs="Arial"/>
          <w:i/>
        </w:rPr>
      </w:pPr>
      <w:r w:rsidRPr="00030419">
        <w:rPr>
          <w:rFonts w:ascii="Arial" w:hAnsi="Arial" w:cs="Arial"/>
          <w:i/>
        </w:rPr>
        <w:t>Future Growth</w:t>
      </w:r>
    </w:p>
    <w:p w14:paraId="6EE739EB" w14:textId="77777777" w:rsidR="005551CA" w:rsidRPr="00D16108" w:rsidRDefault="005551CA" w:rsidP="00AB7780">
      <w:pPr>
        <w:shd w:val="clear" w:color="auto" w:fill="FFFFFF" w:themeFill="background1"/>
        <w:ind w:left="1440" w:hanging="720"/>
        <w:jc w:val="both"/>
        <w:rPr>
          <w:rFonts w:ascii="Arial" w:hAnsi="Arial" w:cs="Arial"/>
        </w:rPr>
      </w:pPr>
    </w:p>
    <w:p w14:paraId="331EAE26" w14:textId="14EBABA8" w:rsidR="009B5B03" w:rsidRPr="00D16108" w:rsidRDefault="000D08FA" w:rsidP="00AB7780">
      <w:pPr>
        <w:shd w:val="clear" w:color="auto" w:fill="FFFFFF" w:themeFill="background1"/>
        <w:ind w:left="1440" w:hanging="720"/>
        <w:jc w:val="both"/>
        <w:rPr>
          <w:rFonts w:ascii="Arial" w:hAnsi="Arial" w:cs="Arial"/>
        </w:rPr>
      </w:pPr>
      <w:r>
        <w:rPr>
          <w:rFonts w:ascii="Arial" w:hAnsi="Arial" w:cs="Arial"/>
        </w:rPr>
        <w:t>2.12</w:t>
      </w:r>
      <w:r w:rsidR="009B5B03" w:rsidRPr="00D16108">
        <w:rPr>
          <w:rFonts w:ascii="Arial" w:hAnsi="Arial" w:cs="Arial"/>
        </w:rPr>
        <w:tab/>
        <w:t xml:space="preserve">There is likely to be increased demand for pharmacists over the forthcoming years with expansion in the scope and practice of pharmacists across the whole system and increases in the volumes of prescribing, especially in primary care.  Development of the multi-disciplinary team in clusters and the roll out of the 111 service across </w:t>
      </w:r>
      <w:r w:rsidR="009B5B03" w:rsidRPr="00D16108">
        <w:rPr>
          <w:rFonts w:ascii="Arial" w:hAnsi="Arial" w:cs="Arial"/>
        </w:rPr>
        <w:lastRenderedPageBreak/>
        <w:t xml:space="preserve">Wales are increasing demand for pharmacists with extended skills and the drive to provide more services within a community setting is also changing the skills sets required of community pharmacists.  Health Board IMTPs indicate that pharmacists </w:t>
      </w:r>
      <w:proofErr w:type="gramStart"/>
      <w:r w:rsidR="009B5B03" w:rsidRPr="00D16108">
        <w:rPr>
          <w:rFonts w:ascii="Arial" w:hAnsi="Arial" w:cs="Arial"/>
        </w:rPr>
        <w:t>are seen as</w:t>
      </w:r>
      <w:proofErr w:type="gramEnd"/>
      <w:r w:rsidR="009B5B03" w:rsidRPr="00D16108">
        <w:rPr>
          <w:rFonts w:ascii="Arial" w:hAnsi="Arial" w:cs="Arial"/>
        </w:rPr>
        <w:t xml:space="preserve"> being a key workforce solution across a number of areas, whilst indicating that there are emerging recruitment difficulties at the same time</w:t>
      </w:r>
      <w:r w:rsidR="00C17589" w:rsidRPr="00D16108">
        <w:rPr>
          <w:rFonts w:ascii="Arial" w:hAnsi="Arial" w:cs="Arial"/>
        </w:rPr>
        <w:t>.</w:t>
      </w:r>
    </w:p>
    <w:p w14:paraId="3B0BBD13" w14:textId="77777777" w:rsidR="0084497C" w:rsidRPr="0084497C" w:rsidRDefault="0084497C" w:rsidP="0084497C">
      <w:pPr>
        <w:shd w:val="clear" w:color="auto" w:fill="FFFFFF" w:themeFill="background1"/>
        <w:ind w:left="1440" w:hanging="720"/>
        <w:jc w:val="both"/>
        <w:rPr>
          <w:rFonts w:ascii="Arial" w:hAnsi="Arial" w:cs="Arial"/>
        </w:rPr>
      </w:pPr>
    </w:p>
    <w:p w14:paraId="4C615080" w14:textId="24F9910F" w:rsidR="0084497C" w:rsidRPr="0084497C" w:rsidRDefault="000D08FA" w:rsidP="0084497C">
      <w:pPr>
        <w:shd w:val="clear" w:color="auto" w:fill="FFFFFF" w:themeFill="background1"/>
        <w:ind w:left="1440" w:hanging="720"/>
        <w:jc w:val="both"/>
        <w:rPr>
          <w:rFonts w:ascii="Arial" w:hAnsi="Arial" w:cs="Arial"/>
        </w:rPr>
      </w:pPr>
      <w:r>
        <w:rPr>
          <w:rFonts w:ascii="Arial" w:hAnsi="Arial" w:cs="Arial"/>
        </w:rPr>
        <w:t>2.13</w:t>
      </w:r>
      <w:r w:rsidR="0084497C">
        <w:rPr>
          <w:rFonts w:ascii="Arial" w:hAnsi="Arial" w:cs="Arial"/>
        </w:rPr>
        <w:tab/>
        <w:t xml:space="preserve">It is of interest that in terms of </w:t>
      </w:r>
      <w:r w:rsidR="002E457A">
        <w:rPr>
          <w:rFonts w:ascii="Arial" w:hAnsi="Arial" w:cs="Arial"/>
        </w:rPr>
        <w:t>employment following graduation</w:t>
      </w:r>
      <w:r w:rsidR="0084497C">
        <w:rPr>
          <w:rFonts w:ascii="Arial" w:hAnsi="Arial" w:cs="Arial"/>
        </w:rPr>
        <w:t xml:space="preserve">, the landscape across the UK is changing at pace.  In </w:t>
      </w:r>
      <w:r w:rsidR="0084497C" w:rsidRPr="0084497C">
        <w:rPr>
          <w:rFonts w:ascii="Arial" w:hAnsi="Arial" w:cs="Arial"/>
        </w:rPr>
        <w:t>N</w:t>
      </w:r>
      <w:r w:rsidR="0084497C">
        <w:rPr>
          <w:rFonts w:ascii="Arial" w:hAnsi="Arial" w:cs="Arial"/>
        </w:rPr>
        <w:t>orthern</w:t>
      </w:r>
      <w:r w:rsidR="0084497C" w:rsidRPr="0084497C">
        <w:rPr>
          <w:rFonts w:ascii="Arial" w:hAnsi="Arial" w:cs="Arial"/>
        </w:rPr>
        <w:t xml:space="preserve"> Ireland</w:t>
      </w:r>
      <w:r w:rsidR="0084497C">
        <w:rPr>
          <w:rFonts w:ascii="Arial" w:hAnsi="Arial" w:cs="Arial"/>
        </w:rPr>
        <w:t xml:space="preserve">, every GP Practice already has a </w:t>
      </w:r>
      <w:proofErr w:type="gramStart"/>
      <w:r w:rsidR="0084497C">
        <w:rPr>
          <w:rFonts w:ascii="Arial" w:hAnsi="Arial" w:cs="Arial"/>
        </w:rPr>
        <w:t>pharmacists</w:t>
      </w:r>
      <w:proofErr w:type="gramEnd"/>
      <w:r w:rsidR="0084497C">
        <w:rPr>
          <w:rFonts w:ascii="Arial" w:hAnsi="Arial" w:cs="Arial"/>
        </w:rPr>
        <w:t xml:space="preserve"> and in S</w:t>
      </w:r>
      <w:r w:rsidR="0084497C" w:rsidRPr="0084497C">
        <w:rPr>
          <w:rFonts w:ascii="Arial" w:hAnsi="Arial" w:cs="Arial"/>
        </w:rPr>
        <w:t xml:space="preserve">cotland </w:t>
      </w:r>
      <w:r w:rsidR="0084497C">
        <w:rPr>
          <w:rFonts w:ascii="Arial" w:hAnsi="Arial" w:cs="Arial"/>
        </w:rPr>
        <w:t xml:space="preserve">the </w:t>
      </w:r>
      <w:r w:rsidR="0084497C" w:rsidRPr="0084497C">
        <w:rPr>
          <w:rFonts w:ascii="Arial" w:hAnsi="Arial" w:cs="Arial"/>
        </w:rPr>
        <w:t>numbers of Pharmacists in GP practice</w:t>
      </w:r>
      <w:r w:rsidR="0084497C">
        <w:rPr>
          <w:rFonts w:ascii="Arial" w:hAnsi="Arial" w:cs="Arial"/>
        </w:rPr>
        <w:t xml:space="preserve"> are steadily increasing.  </w:t>
      </w:r>
      <w:r w:rsidR="0084497C" w:rsidRPr="0084497C">
        <w:rPr>
          <w:rFonts w:ascii="Arial" w:hAnsi="Arial" w:cs="Arial"/>
        </w:rPr>
        <w:t>NHS England has</w:t>
      </w:r>
      <w:r w:rsidR="0084497C">
        <w:rPr>
          <w:rFonts w:ascii="Arial" w:hAnsi="Arial" w:cs="Arial"/>
        </w:rPr>
        <w:t xml:space="preserve"> just</w:t>
      </w:r>
      <w:r w:rsidR="0084497C" w:rsidRPr="0084497C">
        <w:rPr>
          <w:rFonts w:ascii="Arial" w:hAnsi="Arial" w:cs="Arial"/>
        </w:rPr>
        <w:t xml:space="preserve"> announced a further increase in GP practice pharmacists from the first phase of 450 to a second phase of additional 1,500</w:t>
      </w:r>
      <w:r w:rsidR="0084497C">
        <w:rPr>
          <w:rFonts w:ascii="Arial" w:hAnsi="Arial" w:cs="Arial"/>
        </w:rPr>
        <w:t xml:space="preserve">.  </w:t>
      </w:r>
      <w:r w:rsidR="0084497C" w:rsidRPr="0084497C">
        <w:rPr>
          <w:rFonts w:ascii="Arial" w:hAnsi="Arial" w:cs="Arial"/>
        </w:rPr>
        <w:t>Whilst NHS Wales needs to consider how the current workforce can be developed to for roles in GP practice it is important that we bring through the new workforce to ensure the whole pharmacy workforce does not destabilise as pharmacist move into new roles.</w:t>
      </w:r>
    </w:p>
    <w:p w14:paraId="4C5A2D18" w14:textId="77777777" w:rsidR="0084497C" w:rsidRPr="0084497C" w:rsidRDefault="0084497C" w:rsidP="0084497C">
      <w:pPr>
        <w:shd w:val="clear" w:color="auto" w:fill="FFFFFF" w:themeFill="background1"/>
        <w:ind w:left="1440" w:hanging="720"/>
        <w:jc w:val="both"/>
        <w:rPr>
          <w:rFonts w:ascii="Arial" w:hAnsi="Arial" w:cs="Arial"/>
        </w:rPr>
      </w:pPr>
    </w:p>
    <w:p w14:paraId="3A80CF74" w14:textId="4FDB565A" w:rsidR="00A276FA" w:rsidRDefault="0084497C" w:rsidP="00AB7780">
      <w:pPr>
        <w:shd w:val="clear" w:color="auto" w:fill="FFFFFF" w:themeFill="background1"/>
        <w:ind w:left="1440" w:hanging="720"/>
        <w:jc w:val="both"/>
        <w:rPr>
          <w:rFonts w:ascii="Arial" w:hAnsi="Arial" w:cs="Arial"/>
        </w:rPr>
      </w:pPr>
      <w:r>
        <w:rPr>
          <w:rFonts w:ascii="Arial" w:hAnsi="Arial" w:cs="Arial"/>
        </w:rPr>
        <w:t>2.1</w:t>
      </w:r>
      <w:r w:rsidR="000D08FA">
        <w:rPr>
          <w:rFonts w:ascii="Arial" w:hAnsi="Arial" w:cs="Arial"/>
        </w:rPr>
        <w:t>4</w:t>
      </w:r>
      <w:r w:rsidR="00A276FA" w:rsidRPr="00D16108">
        <w:rPr>
          <w:rFonts w:ascii="Arial" w:hAnsi="Arial" w:cs="Arial"/>
        </w:rPr>
        <w:tab/>
        <w:t xml:space="preserve">Pharmacy </w:t>
      </w:r>
      <w:r w:rsidR="00274724" w:rsidRPr="00D16108">
        <w:rPr>
          <w:rFonts w:ascii="Arial" w:hAnsi="Arial" w:cs="Arial"/>
        </w:rPr>
        <w:t>students</w:t>
      </w:r>
      <w:r w:rsidR="00A276FA" w:rsidRPr="00D16108">
        <w:rPr>
          <w:rFonts w:ascii="Arial" w:hAnsi="Arial" w:cs="Arial"/>
        </w:rPr>
        <w:t xml:space="preserve"> from the new School of Pharmacy, Swansea University will </w:t>
      </w:r>
      <w:r w:rsidR="00274724" w:rsidRPr="00D16108">
        <w:rPr>
          <w:rFonts w:ascii="Arial" w:hAnsi="Arial" w:cs="Arial"/>
        </w:rPr>
        <w:t>graduate</w:t>
      </w:r>
      <w:r w:rsidR="00A276FA" w:rsidRPr="00D16108">
        <w:rPr>
          <w:rFonts w:ascii="Arial" w:hAnsi="Arial" w:cs="Arial"/>
        </w:rPr>
        <w:t xml:space="preserve"> </w:t>
      </w:r>
      <w:r w:rsidR="00274724" w:rsidRPr="00D16108">
        <w:rPr>
          <w:rFonts w:ascii="Arial" w:hAnsi="Arial" w:cs="Arial"/>
        </w:rPr>
        <w:t>in</w:t>
      </w:r>
      <w:r w:rsidR="00A276FA" w:rsidRPr="00D16108">
        <w:rPr>
          <w:rFonts w:ascii="Arial" w:hAnsi="Arial" w:cs="Arial"/>
        </w:rPr>
        <w:t xml:space="preserve"> 2024 and will potentially increase the number of students seeking pre-registration training placements in Wales.  Recent student surveys have indicated that pharmacy students’ </w:t>
      </w:r>
      <w:proofErr w:type="gramStart"/>
      <w:r w:rsidR="00A276FA" w:rsidRPr="00D16108">
        <w:rPr>
          <w:rFonts w:ascii="Arial" w:hAnsi="Arial" w:cs="Arial"/>
        </w:rPr>
        <w:t>long term</w:t>
      </w:r>
      <w:proofErr w:type="gramEnd"/>
      <w:r w:rsidR="00A276FA" w:rsidRPr="00D16108">
        <w:rPr>
          <w:rFonts w:ascii="Arial" w:hAnsi="Arial" w:cs="Arial"/>
        </w:rPr>
        <w:t xml:space="preserve"> career aspirations are linked to working in a particular sector</w:t>
      </w:r>
      <w:r w:rsidR="00274724" w:rsidRPr="00D16108">
        <w:rPr>
          <w:rFonts w:ascii="Arial" w:hAnsi="Arial" w:cs="Arial"/>
        </w:rPr>
        <w:t xml:space="preserve"> or portfolio careers</w:t>
      </w:r>
      <w:r w:rsidR="00A276FA" w:rsidRPr="00D16108">
        <w:rPr>
          <w:rFonts w:ascii="Arial" w:hAnsi="Arial" w:cs="Arial"/>
        </w:rPr>
        <w:t>, therefore the opportunity to provide early exposure to different care settings will be advantageous.</w:t>
      </w:r>
    </w:p>
    <w:p w14:paraId="6241AC6E" w14:textId="77777777" w:rsidR="005551CA" w:rsidRPr="00D16108" w:rsidRDefault="005551CA" w:rsidP="00AB7780">
      <w:pPr>
        <w:shd w:val="clear" w:color="auto" w:fill="FFFFFF" w:themeFill="background1"/>
        <w:ind w:left="1440" w:hanging="720"/>
        <w:jc w:val="both"/>
        <w:rPr>
          <w:rFonts w:ascii="Arial" w:hAnsi="Arial" w:cs="Arial"/>
        </w:rPr>
      </w:pPr>
    </w:p>
    <w:p w14:paraId="6C3B7577" w14:textId="3159164D" w:rsidR="00A276FA" w:rsidRPr="00D16108" w:rsidRDefault="000D08FA" w:rsidP="00AB7780">
      <w:pPr>
        <w:shd w:val="clear" w:color="auto" w:fill="FFFFFF" w:themeFill="background1"/>
        <w:ind w:left="1440" w:hanging="720"/>
        <w:jc w:val="both"/>
        <w:rPr>
          <w:rFonts w:ascii="Arial" w:hAnsi="Arial" w:cs="Arial"/>
        </w:rPr>
      </w:pPr>
      <w:r>
        <w:rPr>
          <w:rFonts w:ascii="Arial" w:hAnsi="Arial" w:cs="Arial"/>
        </w:rPr>
        <w:t>2.15</w:t>
      </w:r>
      <w:r w:rsidR="00A276FA" w:rsidRPr="00D16108">
        <w:rPr>
          <w:rFonts w:ascii="Arial" w:hAnsi="Arial" w:cs="Arial"/>
        </w:rPr>
        <w:tab/>
        <w:t xml:space="preserve">The long term impact of this proposal aligns with our ambition to develop a more sustainable workforce that meets the needs of future service delivery models and which reduces the reliance on short term, expensive solutions which often have a negative impact on the well-being of staff.  This new approach to pre-registration training will ensure that Wales has a sustainable pipeline of suitably skilled and experience pharmacy registrants who can work in a variety of settings to deliver changing patient needs; a key objective of </w:t>
      </w:r>
      <w:r w:rsidR="00A276FA" w:rsidRPr="00D16108">
        <w:rPr>
          <w:rFonts w:ascii="Arial" w:hAnsi="Arial" w:cs="Arial"/>
          <w:i/>
        </w:rPr>
        <w:t>A Healthier Wales</w:t>
      </w:r>
      <w:r w:rsidR="00A276FA" w:rsidRPr="00D16108">
        <w:rPr>
          <w:rFonts w:ascii="Arial" w:hAnsi="Arial" w:cs="Arial"/>
        </w:rPr>
        <w:t xml:space="preserve"> (2018) which encourages the development of sustainable plans and actions to deliver care closer to home, through strengthening primary and community services,</w:t>
      </w:r>
      <w:r w:rsidR="00780ADF" w:rsidRPr="00D16108">
        <w:rPr>
          <w:rFonts w:ascii="Arial" w:hAnsi="Arial" w:cs="Arial"/>
        </w:rPr>
        <w:t xml:space="preserve"> and refocusing on prevention.</w:t>
      </w:r>
    </w:p>
    <w:p w14:paraId="40163803" w14:textId="77777777" w:rsidR="00A276FA" w:rsidRPr="00D16108" w:rsidRDefault="00A276FA" w:rsidP="00AB7780">
      <w:pPr>
        <w:shd w:val="clear" w:color="auto" w:fill="FFFFFF" w:themeFill="background1"/>
        <w:ind w:left="1440" w:hanging="720"/>
        <w:jc w:val="both"/>
        <w:rPr>
          <w:rFonts w:ascii="Arial" w:hAnsi="Arial" w:cs="Arial"/>
        </w:rPr>
      </w:pPr>
    </w:p>
    <w:p w14:paraId="2F6FA694" w14:textId="6C0079E4" w:rsidR="002252FA" w:rsidRPr="00D16108" w:rsidRDefault="000D08FA" w:rsidP="00AB7780">
      <w:pPr>
        <w:shd w:val="clear" w:color="auto" w:fill="FFFFFF" w:themeFill="background1"/>
        <w:ind w:left="1440" w:hanging="720"/>
        <w:jc w:val="both"/>
        <w:rPr>
          <w:rFonts w:ascii="Arial" w:hAnsi="Arial" w:cs="Arial"/>
        </w:rPr>
      </w:pPr>
      <w:r>
        <w:rPr>
          <w:rFonts w:ascii="Arial" w:hAnsi="Arial" w:cs="Arial"/>
        </w:rPr>
        <w:t>2.16</w:t>
      </w:r>
      <w:r w:rsidR="002252FA" w:rsidRPr="00D16108">
        <w:rPr>
          <w:rFonts w:ascii="Arial" w:hAnsi="Arial" w:cs="Arial"/>
        </w:rPr>
        <w:tab/>
        <w:t>The table below shows the number of pre-registration pharmacists (both NHS and community practice).</w:t>
      </w:r>
    </w:p>
    <w:p w14:paraId="0F64FB66" w14:textId="3B546644" w:rsidR="008D53D6" w:rsidRPr="00D16108" w:rsidRDefault="008D53D6" w:rsidP="00AB7780">
      <w:pPr>
        <w:shd w:val="clear" w:color="auto" w:fill="FFFFFF" w:themeFill="background1"/>
        <w:ind w:left="1440" w:hanging="720"/>
        <w:jc w:val="both"/>
        <w:rPr>
          <w:rFonts w:ascii="Arial" w:hAnsi="Arial" w:cs="Arial"/>
        </w:rPr>
      </w:pPr>
    </w:p>
    <w:tbl>
      <w:tblPr>
        <w:tblStyle w:val="TableGrid"/>
        <w:tblW w:w="0" w:type="auto"/>
        <w:tblInd w:w="1413" w:type="dxa"/>
        <w:tblLook w:val="04A0" w:firstRow="1" w:lastRow="0" w:firstColumn="1" w:lastColumn="0" w:noHBand="0" w:noVBand="1"/>
      </w:tblPr>
      <w:tblGrid>
        <w:gridCol w:w="1154"/>
        <w:gridCol w:w="2673"/>
        <w:gridCol w:w="3268"/>
        <w:gridCol w:w="1041"/>
      </w:tblGrid>
      <w:tr w:rsidR="00A276FA" w:rsidRPr="00D16108" w14:paraId="6F2A06E2" w14:textId="77777777" w:rsidTr="00D85164">
        <w:trPr>
          <w:trHeight w:val="54"/>
        </w:trPr>
        <w:tc>
          <w:tcPr>
            <w:tcW w:w="1154" w:type="dxa"/>
            <w:shd w:val="clear" w:color="auto" w:fill="FFFFFF" w:themeFill="background1"/>
          </w:tcPr>
          <w:p w14:paraId="2EDFDB56" w14:textId="77777777" w:rsidR="00A276FA" w:rsidRPr="00D16108" w:rsidRDefault="00A276FA" w:rsidP="00AB7780">
            <w:pPr>
              <w:shd w:val="clear" w:color="auto" w:fill="FFFFFF" w:themeFill="background1"/>
              <w:jc w:val="both"/>
              <w:rPr>
                <w:rFonts w:ascii="Arial" w:hAnsi="Arial" w:cs="Arial"/>
                <w:b/>
              </w:rPr>
            </w:pPr>
            <w:r w:rsidRPr="00D16108">
              <w:rPr>
                <w:rFonts w:ascii="Arial" w:hAnsi="Arial" w:cs="Arial"/>
                <w:b/>
              </w:rPr>
              <w:t>Year</w:t>
            </w:r>
          </w:p>
        </w:tc>
        <w:tc>
          <w:tcPr>
            <w:tcW w:w="2673" w:type="dxa"/>
            <w:shd w:val="clear" w:color="auto" w:fill="FFFFFF" w:themeFill="background1"/>
          </w:tcPr>
          <w:p w14:paraId="5CEE48B5" w14:textId="77777777" w:rsidR="00A276FA" w:rsidRPr="00D16108" w:rsidRDefault="00A276FA" w:rsidP="00AB7780">
            <w:pPr>
              <w:shd w:val="clear" w:color="auto" w:fill="FFFFFF" w:themeFill="background1"/>
              <w:jc w:val="both"/>
              <w:rPr>
                <w:rFonts w:ascii="Arial" w:hAnsi="Arial" w:cs="Arial"/>
                <w:b/>
              </w:rPr>
            </w:pPr>
            <w:r w:rsidRPr="00D16108">
              <w:rPr>
                <w:rFonts w:ascii="Arial" w:hAnsi="Arial" w:cs="Arial"/>
                <w:b/>
              </w:rPr>
              <w:t>NHS Pre-Registration</w:t>
            </w:r>
            <w:r w:rsidR="002252FA" w:rsidRPr="00D16108">
              <w:rPr>
                <w:rFonts w:ascii="Arial" w:hAnsi="Arial" w:cs="Arial"/>
                <w:b/>
              </w:rPr>
              <w:t xml:space="preserve"> Pharmacist trainees</w:t>
            </w:r>
          </w:p>
        </w:tc>
        <w:tc>
          <w:tcPr>
            <w:tcW w:w="3268" w:type="dxa"/>
            <w:shd w:val="clear" w:color="auto" w:fill="FFFFFF" w:themeFill="background1"/>
          </w:tcPr>
          <w:p w14:paraId="3C68391F" w14:textId="77777777" w:rsidR="00A276FA" w:rsidRPr="00D16108" w:rsidRDefault="00A276FA" w:rsidP="00AB7780">
            <w:pPr>
              <w:shd w:val="clear" w:color="auto" w:fill="FFFFFF" w:themeFill="background1"/>
              <w:jc w:val="both"/>
              <w:rPr>
                <w:rFonts w:ascii="Arial" w:hAnsi="Arial" w:cs="Arial"/>
                <w:b/>
              </w:rPr>
            </w:pPr>
            <w:r w:rsidRPr="00D16108">
              <w:rPr>
                <w:rFonts w:ascii="Arial" w:hAnsi="Arial" w:cs="Arial"/>
                <w:b/>
              </w:rPr>
              <w:t xml:space="preserve">Community </w:t>
            </w:r>
            <w:r w:rsidR="002252FA" w:rsidRPr="00D16108">
              <w:rPr>
                <w:rFonts w:ascii="Arial" w:hAnsi="Arial" w:cs="Arial"/>
                <w:b/>
              </w:rPr>
              <w:t xml:space="preserve">Practice </w:t>
            </w:r>
            <w:r w:rsidRPr="00D16108">
              <w:rPr>
                <w:rFonts w:ascii="Arial" w:hAnsi="Arial" w:cs="Arial"/>
                <w:b/>
              </w:rPr>
              <w:t>Pre-Registration</w:t>
            </w:r>
            <w:r w:rsidR="002252FA" w:rsidRPr="00D16108">
              <w:rPr>
                <w:rFonts w:ascii="Arial" w:hAnsi="Arial" w:cs="Arial"/>
                <w:b/>
              </w:rPr>
              <w:t xml:space="preserve"> Pharmacist trainees</w:t>
            </w:r>
          </w:p>
        </w:tc>
        <w:tc>
          <w:tcPr>
            <w:tcW w:w="1041" w:type="dxa"/>
            <w:shd w:val="clear" w:color="auto" w:fill="FFFFFF" w:themeFill="background1"/>
          </w:tcPr>
          <w:p w14:paraId="05642D49" w14:textId="77777777" w:rsidR="00A276FA" w:rsidRPr="00D16108" w:rsidRDefault="00A276FA" w:rsidP="00AB7780">
            <w:pPr>
              <w:shd w:val="clear" w:color="auto" w:fill="FFFFFF" w:themeFill="background1"/>
              <w:jc w:val="both"/>
              <w:rPr>
                <w:rFonts w:ascii="Arial" w:hAnsi="Arial" w:cs="Arial"/>
                <w:b/>
                <w:color w:val="FFFFFF" w:themeColor="background1"/>
              </w:rPr>
            </w:pPr>
            <w:r w:rsidRPr="00D16108">
              <w:rPr>
                <w:rFonts w:ascii="Arial" w:hAnsi="Arial" w:cs="Arial"/>
                <w:b/>
              </w:rPr>
              <w:t>Total</w:t>
            </w:r>
          </w:p>
        </w:tc>
      </w:tr>
      <w:tr w:rsidR="00A276FA" w:rsidRPr="00D16108" w14:paraId="2CAB9136" w14:textId="77777777" w:rsidTr="00780ADF">
        <w:tc>
          <w:tcPr>
            <w:tcW w:w="1154" w:type="dxa"/>
          </w:tcPr>
          <w:p w14:paraId="3A57033D" w14:textId="77777777" w:rsidR="00A276FA" w:rsidRPr="00D16108" w:rsidRDefault="00A276FA" w:rsidP="00AB7780">
            <w:pPr>
              <w:shd w:val="clear" w:color="auto" w:fill="FFFFFF" w:themeFill="background1"/>
              <w:jc w:val="both"/>
              <w:rPr>
                <w:rFonts w:ascii="Arial" w:hAnsi="Arial" w:cs="Arial"/>
              </w:rPr>
            </w:pPr>
            <w:r w:rsidRPr="00D16108">
              <w:rPr>
                <w:rFonts w:ascii="Arial" w:hAnsi="Arial" w:cs="Arial"/>
              </w:rPr>
              <w:t>2018/19</w:t>
            </w:r>
          </w:p>
        </w:tc>
        <w:tc>
          <w:tcPr>
            <w:tcW w:w="2673" w:type="dxa"/>
          </w:tcPr>
          <w:p w14:paraId="37240DCF" w14:textId="77777777" w:rsidR="00A276FA" w:rsidRPr="00D16108" w:rsidRDefault="00A276FA" w:rsidP="00AB7780">
            <w:pPr>
              <w:shd w:val="clear" w:color="auto" w:fill="FFFFFF" w:themeFill="background1"/>
              <w:jc w:val="both"/>
              <w:rPr>
                <w:rFonts w:ascii="Arial" w:hAnsi="Arial" w:cs="Arial"/>
              </w:rPr>
            </w:pPr>
            <w:r w:rsidRPr="00D16108">
              <w:rPr>
                <w:rFonts w:ascii="Arial" w:hAnsi="Arial" w:cs="Arial"/>
              </w:rPr>
              <w:t>41</w:t>
            </w:r>
          </w:p>
        </w:tc>
        <w:tc>
          <w:tcPr>
            <w:tcW w:w="3268" w:type="dxa"/>
          </w:tcPr>
          <w:p w14:paraId="7D327F15" w14:textId="77777777" w:rsidR="00A276FA" w:rsidRPr="00D16108" w:rsidRDefault="00A276FA" w:rsidP="00AB7780">
            <w:pPr>
              <w:shd w:val="clear" w:color="auto" w:fill="FFFFFF" w:themeFill="background1"/>
              <w:jc w:val="both"/>
              <w:rPr>
                <w:rFonts w:ascii="Arial" w:hAnsi="Arial" w:cs="Arial"/>
              </w:rPr>
            </w:pPr>
            <w:r w:rsidRPr="00D16108">
              <w:rPr>
                <w:rFonts w:ascii="Arial" w:hAnsi="Arial" w:cs="Arial"/>
              </w:rPr>
              <w:t>83</w:t>
            </w:r>
          </w:p>
        </w:tc>
        <w:tc>
          <w:tcPr>
            <w:tcW w:w="1041" w:type="dxa"/>
          </w:tcPr>
          <w:p w14:paraId="15425460" w14:textId="77777777" w:rsidR="00A276FA" w:rsidRPr="00D16108" w:rsidRDefault="00A276FA" w:rsidP="00AB7780">
            <w:pPr>
              <w:shd w:val="clear" w:color="auto" w:fill="FFFFFF" w:themeFill="background1"/>
              <w:jc w:val="both"/>
              <w:rPr>
                <w:rFonts w:ascii="Arial" w:hAnsi="Arial" w:cs="Arial"/>
              </w:rPr>
            </w:pPr>
            <w:r w:rsidRPr="00D16108">
              <w:rPr>
                <w:rFonts w:ascii="Arial" w:hAnsi="Arial" w:cs="Arial"/>
              </w:rPr>
              <w:t>124</w:t>
            </w:r>
          </w:p>
        </w:tc>
      </w:tr>
      <w:tr w:rsidR="00A276FA" w:rsidRPr="00D16108" w14:paraId="0009CF7C" w14:textId="77777777" w:rsidTr="00780ADF">
        <w:tc>
          <w:tcPr>
            <w:tcW w:w="1154" w:type="dxa"/>
          </w:tcPr>
          <w:p w14:paraId="4CEE9025" w14:textId="77777777" w:rsidR="00A276FA" w:rsidRPr="00D16108" w:rsidRDefault="00A276FA" w:rsidP="00AB7780">
            <w:pPr>
              <w:shd w:val="clear" w:color="auto" w:fill="FFFFFF" w:themeFill="background1"/>
              <w:jc w:val="both"/>
              <w:rPr>
                <w:rFonts w:ascii="Arial" w:hAnsi="Arial" w:cs="Arial"/>
              </w:rPr>
            </w:pPr>
            <w:r w:rsidRPr="00D16108">
              <w:rPr>
                <w:rFonts w:ascii="Arial" w:hAnsi="Arial" w:cs="Arial"/>
              </w:rPr>
              <w:t>2019/20</w:t>
            </w:r>
          </w:p>
        </w:tc>
        <w:tc>
          <w:tcPr>
            <w:tcW w:w="2673" w:type="dxa"/>
          </w:tcPr>
          <w:p w14:paraId="771CB8E0" w14:textId="77777777" w:rsidR="00A276FA" w:rsidRPr="00D16108" w:rsidRDefault="00A276FA" w:rsidP="00AB7780">
            <w:pPr>
              <w:shd w:val="clear" w:color="auto" w:fill="FFFFFF" w:themeFill="background1"/>
              <w:jc w:val="both"/>
              <w:rPr>
                <w:rFonts w:ascii="Arial" w:hAnsi="Arial" w:cs="Arial"/>
              </w:rPr>
            </w:pPr>
            <w:r w:rsidRPr="00D16108">
              <w:rPr>
                <w:rFonts w:ascii="Arial" w:hAnsi="Arial" w:cs="Arial"/>
              </w:rPr>
              <w:t>50</w:t>
            </w:r>
          </w:p>
        </w:tc>
        <w:tc>
          <w:tcPr>
            <w:tcW w:w="3268" w:type="dxa"/>
          </w:tcPr>
          <w:p w14:paraId="23ED569F" w14:textId="77777777" w:rsidR="00A276FA" w:rsidRPr="00D16108" w:rsidRDefault="00A276FA" w:rsidP="00AB7780">
            <w:pPr>
              <w:shd w:val="clear" w:color="auto" w:fill="FFFFFF" w:themeFill="background1"/>
              <w:jc w:val="both"/>
              <w:rPr>
                <w:rFonts w:ascii="Arial" w:hAnsi="Arial" w:cs="Arial"/>
              </w:rPr>
            </w:pPr>
            <w:r w:rsidRPr="00D16108">
              <w:rPr>
                <w:rFonts w:ascii="Arial" w:hAnsi="Arial" w:cs="Arial"/>
              </w:rPr>
              <w:t>76 (advertised in Oriel)</w:t>
            </w:r>
          </w:p>
        </w:tc>
        <w:tc>
          <w:tcPr>
            <w:tcW w:w="1041" w:type="dxa"/>
          </w:tcPr>
          <w:p w14:paraId="6320E54E" w14:textId="77777777" w:rsidR="00A276FA" w:rsidRPr="00D16108" w:rsidRDefault="00A276FA" w:rsidP="00AB7780">
            <w:pPr>
              <w:shd w:val="clear" w:color="auto" w:fill="FFFFFF" w:themeFill="background1"/>
              <w:jc w:val="both"/>
              <w:rPr>
                <w:rFonts w:ascii="Arial" w:hAnsi="Arial" w:cs="Arial"/>
              </w:rPr>
            </w:pPr>
            <w:r w:rsidRPr="00D16108">
              <w:rPr>
                <w:rFonts w:ascii="Arial" w:hAnsi="Arial" w:cs="Arial"/>
              </w:rPr>
              <w:t>12</w:t>
            </w:r>
            <w:r w:rsidR="00083D88" w:rsidRPr="00D16108">
              <w:rPr>
                <w:rFonts w:ascii="Arial" w:hAnsi="Arial" w:cs="Arial"/>
              </w:rPr>
              <w:t>6</w:t>
            </w:r>
          </w:p>
        </w:tc>
      </w:tr>
      <w:tr w:rsidR="00A276FA" w:rsidRPr="00D16108" w14:paraId="574A47EA" w14:textId="77777777" w:rsidTr="00780ADF">
        <w:tc>
          <w:tcPr>
            <w:tcW w:w="1154" w:type="dxa"/>
          </w:tcPr>
          <w:p w14:paraId="13697BFA" w14:textId="77777777" w:rsidR="00A276FA" w:rsidRPr="00D16108" w:rsidRDefault="00A276FA" w:rsidP="00AB7780">
            <w:pPr>
              <w:shd w:val="clear" w:color="auto" w:fill="FFFFFF" w:themeFill="background1"/>
              <w:jc w:val="both"/>
              <w:rPr>
                <w:rFonts w:ascii="Arial" w:hAnsi="Arial" w:cs="Arial"/>
              </w:rPr>
            </w:pPr>
            <w:r w:rsidRPr="00D16108">
              <w:rPr>
                <w:rFonts w:ascii="Arial" w:hAnsi="Arial" w:cs="Arial"/>
              </w:rPr>
              <w:t>2020/21</w:t>
            </w:r>
          </w:p>
        </w:tc>
        <w:tc>
          <w:tcPr>
            <w:tcW w:w="2673" w:type="dxa"/>
          </w:tcPr>
          <w:p w14:paraId="50C5D494" w14:textId="77777777" w:rsidR="00A276FA" w:rsidRPr="00D16108" w:rsidRDefault="00A276FA" w:rsidP="00AB7780">
            <w:pPr>
              <w:shd w:val="clear" w:color="auto" w:fill="FFFFFF" w:themeFill="background1"/>
              <w:jc w:val="both"/>
              <w:rPr>
                <w:rFonts w:ascii="Arial" w:hAnsi="Arial" w:cs="Arial"/>
              </w:rPr>
            </w:pPr>
            <w:r w:rsidRPr="00D16108">
              <w:rPr>
                <w:rFonts w:ascii="Arial" w:hAnsi="Arial" w:cs="Arial"/>
              </w:rPr>
              <w:t>60</w:t>
            </w:r>
          </w:p>
        </w:tc>
        <w:tc>
          <w:tcPr>
            <w:tcW w:w="3268" w:type="dxa"/>
          </w:tcPr>
          <w:p w14:paraId="50790015" w14:textId="77777777" w:rsidR="00A276FA" w:rsidRPr="00D16108" w:rsidRDefault="00A276FA" w:rsidP="00AB7780">
            <w:pPr>
              <w:shd w:val="clear" w:color="auto" w:fill="FFFFFF" w:themeFill="background1"/>
              <w:jc w:val="both"/>
              <w:rPr>
                <w:rFonts w:ascii="Arial" w:hAnsi="Arial" w:cs="Arial"/>
              </w:rPr>
            </w:pPr>
            <w:r w:rsidRPr="00D16108">
              <w:rPr>
                <w:rFonts w:ascii="Arial" w:hAnsi="Arial" w:cs="Arial"/>
              </w:rPr>
              <w:t>64</w:t>
            </w:r>
          </w:p>
        </w:tc>
        <w:tc>
          <w:tcPr>
            <w:tcW w:w="1041" w:type="dxa"/>
          </w:tcPr>
          <w:p w14:paraId="4D0516D8" w14:textId="77777777" w:rsidR="00A276FA" w:rsidRPr="00D16108" w:rsidRDefault="00A276FA" w:rsidP="00AB7780">
            <w:pPr>
              <w:shd w:val="clear" w:color="auto" w:fill="FFFFFF" w:themeFill="background1"/>
              <w:jc w:val="both"/>
              <w:rPr>
                <w:rFonts w:ascii="Arial" w:hAnsi="Arial" w:cs="Arial"/>
              </w:rPr>
            </w:pPr>
            <w:r w:rsidRPr="00D16108">
              <w:rPr>
                <w:rFonts w:ascii="Arial" w:hAnsi="Arial" w:cs="Arial"/>
              </w:rPr>
              <w:t>124</w:t>
            </w:r>
          </w:p>
        </w:tc>
      </w:tr>
      <w:tr w:rsidR="00A276FA" w:rsidRPr="00D16108" w14:paraId="1B868B08" w14:textId="77777777" w:rsidTr="00780ADF">
        <w:tc>
          <w:tcPr>
            <w:tcW w:w="1154" w:type="dxa"/>
          </w:tcPr>
          <w:p w14:paraId="57B5C7FA" w14:textId="77777777" w:rsidR="00A276FA" w:rsidRPr="00D16108" w:rsidRDefault="00A276FA" w:rsidP="00AB7780">
            <w:pPr>
              <w:shd w:val="clear" w:color="auto" w:fill="FFFFFF" w:themeFill="background1"/>
              <w:jc w:val="both"/>
              <w:rPr>
                <w:rFonts w:ascii="Arial" w:hAnsi="Arial" w:cs="Arial"/>
              </w:rPr>
            </w:pPr>
            <w:r w:rsidRPr="00D16108">
              <w:rPr>
                <w:rFonts w:ascii="Arial" w:hAnsi="Arial" w:cs="Arial"/>
              </w:rPr>
              <w:t>2</w:t>
            </w:r>
            <w:r w:rsidR="00780ADF" w:rsidRPr="00D16108">
              <w:rPr>
                <w:rFonts w:ascii="Arial" w:hAnsi="Arial" w:cs="Arial"/>
              </w:rPr>
              <w:t>021/22</w:t>
            </w:r>
            <w:r w:rsidRPr="00D16108">
              <w:rPr>
                <w:rFonts w:ascii="Arial" w:hAnsi="Arial" w:cs="Arial"/>
              </w:rPr>
              <w:t>*</w:t>
            </w:r>
          </w:p>
        </w:tc>
        <w:tc>
          <w:tcPr>
            <w:tcW w:w="2673" w:type="dxa"/>
          </w:tcPr>
          <w:p w14:paraId="73C5B834" w14:textId="77777777" w:rsidR="00A276FA" w:rsidRPr="00D16108" w:rsidRDefault="00A276FA" w:rsidP="00AB7780">
            <w:pPr>
              <w:shd w:val="clear" w:color="auto" w:fill="FFFFFF" w:themeFill="background1"/>
              <w:jc w:val="both"/>
              <w:rPr>
                <w:rFonts w:ascii="Arial" w:hAnsi="Arial" w:cs="Arial"/>
              </w:rPr>
            </w:pPr>
            <w:r w:rsidRPr="00D16108">
              <w:rPr>
                <w:rFonts w:ascii="Arial" w:hAnsi="Arial" w:cs="Arial"/>
              </w:rPr>
              <w:t>60*</w:t>
            </w:r>
          </w:p>
        </w:tc>
        <w:tc>
          <w:tcPr>
            <w:tcW w:w="3268" w:type="dxa"/>
          </w:tcPr>
          <w:p w14:paraId="0338A2CC" w14:textId="77777777" w:rsidR="00A276FA" w:rsidRPr="00D16108" w:rsidRDefault="00A276FA" w:rsidP="00AB7780">
            <w:pPr>
              <w:shd w:val="clear" w:color="auto" w:fill="FFFFFF" w:themeFill="background1"/>
              <w:jc w:val="both"/>
              <w:rPr>
                <w:rFonts w:ascii="Arial" w:hAnsi="Arial" w:cs="Arial"/>
              </w:rPr>
            </w:pPr>
            <w:r w:rsidRPr="00D16108">
              <w:rPr>
                <w:rFonts w:ascii="Arial" w:hAnsi="Arial" w:cs="Arial"/>
              </w:rPr>
              <w:t>100+*</w:t>
            </w:r>
          </w:p>
        </w:tc>
        <w:tc>
          <w:tcPr>
            <w:tcW w:w="1041" w:type="dxa"/>
          </w:tcPr>
          <w:p w14:paraId="2ECA21FC" w14:textId="77777777" w:rsidR="00A276FA" w:rsidRPr="00D16108" w:rsidRDefault="00DF7830" w:rsidP="00AB7780">
            <w:pPr>
              <w:shd w:val="clear" w:color="auto" w:fill="FFFFFF" w:themeFill="background1"/>
              <w:jc w:val="both"/>
              <w:rPr>
                <w:rFonts w:ascii="Arial" w:hAnsi="Arial" w:cs="Arial"/>
              </w:rPr>
            </w:pPr>
            <w:r>
              <w:rPr>
                <w:rFonts w:ascii="Arial" w:hAnsi="Arial" w:cs="Arial"/>
              </w:rPr>
              <w:t>-</w:t>
            </w:r>
          </w:p>
        </w:tc>
      </w:tr>
    </w:tbl>
    <w:p w14:paraId="13906B28" w14:textId="77777777" w:rsidR="00A276FA" w:rsidRPr="00D16108" w:rsidRDefault="00A276FA" w:rsidP="002252FA">
      <w:pPr>
        <w:pStyle w:val="ListParagraph"/>
        <w:shd w:val="clear" w:color="auto" w:fill="FFFFFF" w:themeFill="background1"/>
        <w:spacing w:before="120"/>
        <w:ind w:left="1440"/>
        <w:jc w:val="right"/>
        <w:rPr>
          <w:rFonts w:ascii="Arial" w:hAnsi="Arial" w:cs="Arial"/>
          <w:sz w:val="18"/>
          <w:szCs w:val="18"/>
        </w:rPr>
      </w:pPr>
      <w:r w:rsidRPr="00D16108">
        <w:rPr>
          <w:rFonts w:ascii="Arial" w:hAnsi="Arial" w:cs="Arial"/>
          <w:sz w:val="18"/>
          <w:szCs w:val="18"/>
        </w:rPr>
        <w:t>*Estimate</w:t>
      </w:r>
    </w:p>
    <w:p w14:paraId="266B8851" w14:textId="77777777" w:rsidR="00780ADF" w:rsidRPr="00D16108" w:rsidRDefault="00780ADF" w:rsidP="00AB7780">
      <w:pPr>
        <w:shd w:val="clear" w:color="auto" w:fill="FFFFFF" w:themeFill="background1"/>
        <w:spacing w:before="120"/>
        <w:ind w:left="1440"/>
        <w:jc w:val="both"/>
        <w:rPr>
          <w:rFonts w:ascii="Arial" w:hAnsi="Arial" w:cs="Arial"/>
          <w:sz w:val="20"/>
          <w:szCs w:val="20"/>
        </w:rPr>
      </w:pPr>
      <w:r w:rsidRPr="00D16108">
        <w:rPr>
          <w:rFonts w:ascii="Arial" w:hAnsi="Arial" w:cs="Arial"/>
          <w:sz w:val="20"/>
          <w:szCs w:val="20"/>
        </w:rPr>
        <w:t>(Note:  Community Practice numbers are only reflecting those advertised in Oriel and that further recruitment for Community Practice can be achieved outside Oriel</w:t>
      </w:r>
      <w:r w:rsidR="00AB7780" w:rsidRPr="00D16108">
        <w:rPr>
          <w:rFonts w:ascii="Arial" w:hAnsi="Arial" w:cs="Arial"/>
          <w:sz w:val="20"/>
          <w:szCs w:val="20"/>
        </w:rPr>
        <w:t xml:space="preserve">.  </w:t>
      </w:r>
      <w:proofErr w:type="gramStart"/>
      <w:r w:rsidR="00AB7780" w:rsidRPr="00D16108">
        <w:rPr>
          <w:rFonts w:ascii="Arial" w:hAnsi="Arial" w:cs="Arial"/>
          <w:sz w:val="20"/>
          <w:szCs w:val="20"/>
        </w:rPr>
        <w:t>Furthermore</w:t>
      </w:r>
      <w:proofErr w:type="gramEnd"/>
      <w:r w:rsidR="00AB7780" w:rsidRPr="00D16108">
        <w:rPr>
          <w:rFonts w:ascii="Arial" w:hAnsi="Arial" w:cs="Arial"/>
          <w:sz w:val="20"/>
          <w:szCs w:val="20"/>
        </w:rPr>
        <w:t xml:space="preserve"> the numbers for 2019/20 cannot be capped, therefore the numbers could potentially increase depending on level of </w:t>
      </w:r>
      <w:r w:rsidR="00D61917" w:rsidRPr="00D16108">
        <w:rPr>
          <w:rFonts w:ascii="Arial" w:hAnsi="Arial" w:cs="Arial"/>
          <w:sz w:val="20"/>
          <w:szCs w:val="20"/>
        </w:rPr>
        <w:t>recruitment</w:t>
      </w:r>
      <w:r w:rsidR="00AB7780" w:rsidRPr="00D16108">
        <w:rPr>
          <w:rFonts w:ascii="Arial" w:hAnsi="Arial" w:cs="Arial"/>
          <w:sz w:val="20"/>
          <w:szCs w:val="20"/>
        </w:rPr>
        <w:t xml:space="preserve"> in Community Practice</w:t>
      </w:r>
      <w:r w:rsidR="0084497C">
        <w:rPr>
          <w:rFonts w:ascii="Arial" w:hAnsi="Arial" w:cs="Arial"/>
          <w:sz w:val="20"/>
          <w:szCs w:val="20"/>
        </w:rPr>
        <w:t>.  The number of community practice trainees increases to 100 in 2021/22 in anticipation of the level of demand</w:t>
      </w:r>
      <w:r w:rsidR="002C7460">
        <w:rPr>
          <w:rFonts w:ascii="Arial" w:hAnsi="Arial" w:cs="Arial"/>
          <w:sz w:val="20"/>
          <w:szCs w:val="20"/>
        </w:rPr>
        <w:t xml:space="preserve"> and given the increase in NHS trainees</w:t>
      </w:r>
      <w:r w:rsidRPr="00D16108">
        <w:rPr>
          <w:rFonts w:ascii="Arial" w:hAnsi="Arial" w:cs="Arial"/>
          <w:sz w:val="20"/>
          <w:szCs w:val="20"/>
        </w:rPr>
        <w:t>).</w:t>
      </w:r>
    </w:p>
    <w:p w14:paraId="06595A67" w14:textId="77777777" w:rsidR="00AA4488" w:rsidRPr="008D53D6" w:rsidRDefault="00AA4488" w:rsidP="00AB7780">
      <w:pPr>
        <w:shd w:val="clear" w:color="auto" w:fill="FFFFFF" w:themeFill="background1"/>
        <w:ind w:left="1440" w:hanging="720"/>
        <w:jc w:val="both"/>
        <w:rPr>
          <w:rFonts w:ascii="Arial" w:hAnsi="Arial" w:cs="Arial"/>
        </w:rPr>
      </w:pPr>
    </w:p>
    <w:p w14:paraId="2CEDE621" w14:textId="4D1F198B" w:rsidR="0052459C" w:rsidRPr="008D53D6" w:rsidRDefault="000D08FA" w:rsidP="0084497C">
      <w:pPr>
        <w:shd w:val="clear" w:color="auto" w:fill="FFFFFF" w:themeFill="background1"/>
        <w:ind w:left="1440" w:hanging="720"/>
        <w:jc w:val="both"/>
        <w:rPr>
          <w:rFonts w:ascii="Arial" w:hAnsi="Arial" w:cs="Arial"/>
        </w:rPr>
      </w:pPr>
      <w:r w:rsidRPr="008D53D6">
        <w:rPr>
          <w:rFonts w:ascii="Arial" w:hAnsi="Arial" w:cs="Arial"/>
        </w:rPr>
        <w:t>2.17</w:t>
      </w:r>
      <w:r w:rsidR="0084497C" w:rsidRPr="008D53D6">
        <w:rPr>
          <w:rFonts w:ascii="Arial" w:hAnsi="Arial" w:cs="Arial"/>
        </w:rPr>
        <w:tab/>
      </w:r>
      <w:r w:rsidR="0052459C" w:rsidRPr="008D53D6">
        <w:rPr>
          <w:rFonts w:ascii="Arial" w:hAnsi="Arial" w:cs="Arial"/>
        </w:rPr>
        <w:t xml:space="preserve">Investing in the initial education of pharmacist trainees for the future models of practice ensures at point of registration the workforce will have the skills and competence to provide more for patients at earlier stage of their career. </w:t>
      </w:r>
      <w:r w:rsidR="00AB7780" w:rsidRPr="008D53D6">
        <w:rPr>
          <w:rFonts w:ascii="Arial" w:hAnsi="Arial" w:cs="Arial"/>
        </w:rPr>
        <w:t xml:space="preserve"> </w:t>
      </w:r>
      <w:r w:rsidR="00BC37D5" w:rsidRPr="008D53D6">
        <w:rPr>
          <w:rFonts w:ascii="Arial" w:hAnsi="Arial" w:cs="Arial"/>
        </w:rPr>
        <w:t>Over the next five years</w:t>
      </w:r>
      <w:r w:rsidR="0052459C" w:rsidRPr="008D53D6">
        <w:rPr>
          <w:rFonts w:ascii="Arial" w:hAnsi="Arial" w:cs="Arial"/>
        </w:rPr>
        <w:t xml:space="preserve"> </w:t>
      </w:r>
      <w:r w:rsidR="00083D88" w:rsidRPr="008D53D6">
        <w:rPr>
          <w:rFonts w:ascii="Arial" w:hAnsi="Arial" w:cs="Arial"/>
        </w:rPr>
        <w:t xml:space="preserve">the </w:t>
      </w:r>
      <w:r w:rsidR="0052459C" w:rsidRPr="008D53D6">
        <w:rPr>
          <w:rFonts w:ascii="Arial" w:hAnsi="Arial" w:cs="Arial"/>
        </w:rPr>
        <w:t xml:space="preserve">initial education and training of pharmacists </w:t>
      </w:r>
      <w:r w:rsidR="00083D88" w:rsidRPr="008D53D6">
        <w:rPr>
          <w:rFonts w:ascii="Arial" w:hAnsi="Arial" w:cs="Arial"/>
        </w:rPr>
        <w:t xml:space="preserve">will continue to change </w:t>
      </w:r>
      <w:r w:rsidR="00BC37D5" w:rsidRPr="008D53D6">
        <w:rPr>
          <w:rFonts w:ascii="Arial" w:hAnsi="Arial" w:cs="Arial"/>
        </w:rPr>
        <w:t>to produce</w:t>
      </w:r>
      <w:r w:rsidR="0052459C" w:rsidRPr="008D53D6">
        <w:rPr>
          <w:rFonts w:ascii="Arial" w:hAnsi="Arial" w:cs="Arial"/>
        </w:rPr>
        <w:t xml:space="preserve"> pharmacists with clinical, therapeutic and diagnostic skills to manage in </w:t>
      </w:r>
      <w:r w:rsidR="0052459C" w:rsidRPr="008D53D6">
        <w:rPr>
          <w:rFonts w:ascii="Arial" w:hAnsi="Arial" w:cs="Arial"/>
        </w:rPr>
        <w:lastRenderedPageBreak/>
        <w:t xml:space="preserve">hours and out of hours services, be able to have complex interactions with patients and be either on the path or qualified as Independent Prescribers. </w:t>
      </w:r>
      <w:r w:rsidR="00AB7780" w:rsidRPr="008D53D6">
        <w:rPr>
          <w:rFonts w:ascii="Arial" w:hAnsi="Arial" w:cs="Arial"/>
        </w:rPr>
        <w:t xml:space="preserve"> Educational investment post-</w:t>
      </w:r>
      <w:r w:rsidR="0052459C" w:rsidRPr="008D53D6">
        <w:rPr>
          <w:rFonts w:ascii="Arial" w:hAnsi="Arial" w:cs="Arial"/>
        </w:rPr>
        <w:t xml:space="preserve">registration can then be focused on developing the skills and competence of pharmacists to perform at the highest level </w:t>
      </w:r>
      <w:r w:rsidR="00831F22" w:rsidRPr="008D53D6">
        <w:rPr>
          <w:rFonts w:ascii="Arial" w:hAnsi="Arial" w:cs="Arial"/>
        </w:rPr>
        <w:t xml:space="preserve">within a multi-disciplinary team </w:t>
      </w:r>
      <w:r w:rsidR="0052459C" w:rsidRPr="008D53D6">
        <w:rPr>
          <w:rFonts w:ascii="Arial" w:hAnsi="Arial" w:cs="Arial"/>
        </w:rPr>
        <w:t>offering a range of more complex interventions with patients.</w:t>
      </w:r>
    </w:p>
    <w:p w14:paraId="3DA2491E" w14:textId="77777777" w:rsidR="006C5DA8" w:rsidRPr="008D53D6" w:rsidRDefault="006C5DA8" w:rsidP="00AB7780">
      <w:pPr>
        <w:shd w:val="clear" w:color="auto" w:fill="FFFFFF" w:themeFill="background1"/>
        <w:ind w:left="1440" w:hanging="720"/>
        <w:jc w:val="both"/>
        <w:rPr>
          <w:rFonts w:ascii="Arial" w:hAnsi="Arial" w:cs="Arial"/>
        </w:rPr>
      </w:pPr>
    </w:p>
    <w:p w14:paraId="15DBE888" w14:textId="7EA7D492" w:rsidR="00A132CC" w:rsidRPr="00D16108" w:rsidRDefault="00863EBC" w:rsidP="00AB7780">
      <w:pPr>
        <w:shd w:val="clear" w:color="auto" w:fill="FFFFFF" w:themeFill="background1"/>
        <w:ind w:left="1440" w:hanging="720"/>
        <w:jc w:val="both"/>
        <w:rPr>
          <w:rFonts w:ascii="Arial" w:hAnsi="Arial" w:cs="Arial"/>
        </w:rPr>
      </w:pPr>
      <w:r w:rsidRPr="008D53D6">
        <w:rPr>
          <w:rFonts w:ascii="Arial" w:hAnsi="Arial" w:cs="Arial"/>
        </w:rPr>
        <w:t>2.</w:t>
      </w:r>
      <w:r w:rsidR="000D08FA" w:rsidRPr="008D53D6">
        <w:rPr>
          <w:rFonts w:ascii="Arial" w:hAnsi="Arial" w:cs="Arial"/>
        </w:rPr>
        <w:t>18</w:t>
      </w:r>
      <w:r w:rsidR="009F531A" w:rsidRPr="008D53D6">
        <w:rPr>
          <w:rFonts w:ascii="Arial" w:hAnsi="Arial" w:cs="Arial"/>
        </w:rPr>
        <w:tab/>
      </w:r>
      <w:r w:rsidR="00D40CBD" w:rsidRPr="008D53D6">
        <w:rPr>
          <w:rFonts w:ascii="Arial" w:hAnsi="Arial" w:cs="Arial"/>
        </w:rPr>
        <w:t xml:space="preserve">Key influencers come from the </w:t>
      </w:r>
      <w:proofErr w:type="gramStart"/>
      <w:r w:rsidR="00D40CBD" w:rsidRPr="008D53D6">
        <w:rPr>
          <w:rFonts w:ascii="Arial" w:hAnsi="Arial" w:cs="Arial"/>
        </w:rPr>
        <w:t>high level</w:t>
      </w:r>
      <w:proofErr w:type="gramEnd"/>
      <w:r w:rsidR="00D40CBD" w:rsidRPr="008D53D6">
        <w:rPr>
          <w:rFonts w:ascii="Arial" w:hAnsi="Arial" w:cs="Arial"/>
        </w:rPr>
        <w:t xml:space="preserve"> policy drivers the </w:t>
      </w:r>
      <w:r w:rsidR="00D40CBD" w:rsidRPr="008D53D6">
        <w:rPr>
          <w:rFonts w:ascii="Arial" w:hAnsi="Arial" w:cs="Arial"/>
          <w:i/>
        </w:rPr>
        <w:t>Well-Being of Future Generations (Wales) Act 2015</w:t>
      </w:r>
      <w:r w:rsidR="0009234B" w:rsidRPr="008D53D6">
        <w:rPr>
          <w:rFonts w:ascii="Arial" w:hAnsi="Arial" w:cs="Arial"/>
        </w:rPr>
        <w:t xml:space="preserve"> and </w:t>
      </w:r>
      <w:r w:rsidR="009041C5">
        <w:rPr>
          <w:rFonts w:ascii="Arial" w:hAnsi="Arial" w:cs="Arial"/>
          <w:i/>
        </w:rPr>
        <w:t>A Healthier Wales (2018</w:t>
      </w:r>
      <w:r w:rsidR="0009234B" w:rsidRPr="008D53D6">
        <w:rPr>
          <w:rFonts w:ascii="Arial" w:hAnsi="Arial" w:cs="Arial"/>
          <w:i/>
        </w:rPr>
        <w:t>)</w:t>
      </w:r>
      <w:r w:rsidR="0009234B" w:rsidRPr="008D53D6">
        <w:rPr>
          <w:rFonts w:ascii="Arial" w:hAnsi="Arial" w:cs="Arial"/>
        </w:rPr>
        <w:t>.  Thinking</w:t>
      </w:r>
      <w:r w:rsidR="0009234B" w:rsidRPr="00D16108">
        <w:rPr>
          <w:rFonts w:ascii="Arial" w:hAnsi="Arial" w:cs="Arial"/>
        </w:rPr>
        <w:t xml:space="preserve"> long term the impact of this proposal </w:t>
      </w:r>
      <w:r w:rsidR="00D40CBD" w:rsidRPr="00D16108">
        <w:rPr>
          <w:rFonts w:ascii="Arial" w:hAnsi="Arial" w:cs="Arial"/>
        </w:rPr>
        <w:t xml:space="preserve">aligns with our ambition to develop a more sustainable workforce that meets the needs of future </w:t>
      </w:r>
      <w:r w:rsidR="009C648D" w:rsidRPr="00D16108">
        <w:rPr>
          <w:rFonts w:ascii="Arial" w:hAnsi="Arial" w:cs="Arial"/>
        </w:rPr>
        <w:t>service models and which reduce</w:t>
      </w:r>
      <w:r w:rsidR="00D40CBD" w:rsidRPr="00D16108">
        <w:rPr>
          <w:rFonts w:ascii="Arial" w:hAnsi="Arial" w:cs="Arial"/>
        </w:rPr>
        <w:t>s the reliance on short term, expensive solutions which often have a negative impact on the well-being of staff.  This proposal will support our existing workforce to acquire new skills as well as ensuring that the pipeline into pharmacy careers is as wide as possible.</w:t>
      </w:r>
      <w:r w:rsidR="0009234B" w:rsidRPr="00D16108">
        <w:rPr>
          <w:rFonts w:ascii="Arial" w:hAnsi="Arial" w:cs="Arial"/>
        </w:rPr>
        <w:t xml:space="preserve">  </w:t>
      </w:r>
      <w:r w:rsidR="009041C5">
        <w:rPr>
          <w:rFonts w:ascii="Arial" w:hAnsi="Arial" w:cs="Arial"/>
          <w:i/>
        </w:rPr>
        <w:t>A Healthier Wales (2018</w:t>
      </w:r>
      <w:r w:rsidR="00D40CBD" w:rsidRPr="00896D77">
        <w:rPr>
          <w:rFonts w:ascii="Arial" w:hAnsi="Arial" w:cs="Arial"/>
          <w:i/>
        </w:rPr>
        <w:t>)</w:t>
      </w:r>
      <w:r w:rsidR="00D40CBD" w:rsidRPr="00D16108">
        <w:rPr>
          <w:rFonts w:ascii="Arial" w:hAnsi="Arial" w:cs="Arial"/>
        </w:rPr>
        <w:t xml:space="preserve"> encourages the development of sustainable plans and actions to deliver care closer to home, through strengthening primary and community services, and refocusing on prevention.  To build a sustainable and flexible pharmacy workforce of the future and to improve quality and safety.  It also emphasises the importance of quality improvement in a transformational system.  The programme has also been designed to embrace Prudent Healthcare principles in terms of what pharmacists need to do, and how we deliver the skills that they need to get maximum value</w:t>
      </w:r>
      <w:r w:rsidR="00A132CC" w:rsidRPr="00D16108">
        <w:rPr>
          <w:rFonts w:ascii="Arial" w:hAnsi="Arial" w:cs="Arial"/>
        </w:rPr>
        <w:t>.</w:t>
      </w:r>
    </w:p>
    <w:p w14:paraId="30745AB6" w14:textId="77777777" w:rsidR="00A132CC" w:rsidRPr="00D16108" w:rsidRDefault="00A132CC" w:rsidP="00AB7780">
      <w:pPr>
        <w:shd w:val="clear" w:color="auto" w:fill="FFFFFF" w:themeFill="background1"/>
        <w:ind w:left="1440" w:hanging="720"/>
        <w:jc w:val="both"/>
        <w:rPr>
          <w:rFonts w:ascii="Arial" w:hAnsi="Arial" w:cs="Arial"/>
        </w:rPr>
      </w:pPr>
    </w:p>
    <w:p w14:paraId="7AC8BF85" w14:textId="554B6069" w:rsidR="00D40CBD" w:rsidRDefault="000D08FA" w:rsidP="00AB7780">
      <w:pPr>
        <w:shd w:val="clear" w:color="auto" w:fill="FFFFFF" w:themeFill="background1"/>
        <w:ind w:left="1440" w:hanging="720"/>
        <w:jc w:val="both"/>
        <w:rPr>
          <w:rFonts w:ascii="Arial" w:hAnsi="Arial" w:cs="Arial"/>
        </w:rPr>
      </w:pPr>
      <w:r>
        <w:rPr>
          <w:rFonts w:ascii="Arial" w:hAnsi="Arial" w:cs="Arial"/>
        </w:rPr>
        <w:t>2.19</w:t>
      </w:r>
      <w:r w:rsidR="00863EBC" w:rsidRPr="00D16108">
        <w:rPr>
          <w:rFonts w:ascii="Arial" w:hAnsi="Arial" w:cs="Arial"/>
        </w:rPr>
        <w:tab/>
      </w:r>
      <w:r w:rsidR="006D4688" w:rsidRPr="00D16108">
        <w:rPr>
          <w:rFonts w:ascii="Arial" w:hAnsi="Arial" w:cs="Arial"/>
        </w:rPr>
        <w:t>This proposal aligns to</w:t>
      </w:r>
      <w:r w:rsidR="00A132CC" w:rsidRPr="00D16108">
        <w:rPr>
          <w:rFonts w:ascii="Arial" w:hAnsi="Arial" w:cs="Arial"/>
        </w:rPr>
        <w:t xml:space="preserve"> </w:t>
      </w:r>
      <w:r w:rsidR="00D22A0F" w:rsidRPr="00D16108">
        <w:rPr>
          <w:rFonts w:ascii="Arial" w:hAnsi="Arial" w:cs="Arial"/>
        </w:rPr>
        <w:t xml:space="preserve">several of </w:t>
      </w:r>
      <w:r w:rsidR="006D4688" w:rsidRPr="00D16108">
        <w:rPr>
          <w:rFonts w:ascii="Arial" w:hAnsi="Arial" w:cs="Arial"/>
        </w:rPr>
        <w:t>HE</w:t>
      </w:r>
      <w:r w:rsidR="00357433" w:rsidRPr="00D16108">
        <w:rPr>
          <w:rFonts w:ascii="Arial" w:hAnsi="Arial" w:cs="Arial"/>
        </w:rPr>
        <w:t xml:space="preserve">IW’s </w:t>
      </w:r>
      <w:r w:rsidR="00D22A0F" w:rsidRPr="00D16108">
        <w:rPr>
          <w:rFonts w:ascii="Arial" w:hAnsi="Arial" w:cs="Arial"/>
        </w:rPr>
        <w:t xml:space="preserve">high level </w:t>
      </w:r>
      <w:r w:rsidR="00167C84" w:rsidRPr="00D16108">
        <w:rPr>
          <w:rFonts w:ascii="Arial" w:hAnsi="Arial" w:cs="Arial"/>
        </w:rPr>
        <w:t xml:space="preserve">corporate </w:t>
      </w:r>
      <w:r w:rsidR="00D22A0F" w:rsidRPr="00D16108">
        <w:rPr>
          <w:rFonts w:ascii="Arial" w:hAnsi="Arial" w:cs="Arial"/>
        </w:rPr>
        <w:t xml:space="preserve">strategic objectives including </w:t>
      </w:r>
      <w:r w:rsidR="00357433" w:rsidRPr="00D16108">
        <w:rPr>
          <w:rFonts w:ascii="Arial" w:hAnsi="Arial" w:cs="Arial"/>
        </w:rPr>
        <w:t>Strategic Objective 2 which aims to build a sustainable and flexible health and care workforce for the future.</w:t>
      </w:r>
      <w:r w:rsidR="00D22A0F" w:rsidRPr="00D16108">
        <w:rPr>
          <w:rFonts w:ascii="Arial" w:hAnsi="Arial" w:cs="Arial"/>
        </w:rPr>
        <w:t xml:space="preserve">  It is our intention to develop</w:t>
      </w:r>
      <w:r w:rsidR="00357433" w:rsidRPr="00D16108">
        <w:rPr>
          <w:rFonts w:ascii="Arial" w:hAnsi="Arial" w:cs="Arial"/>
        </w:rPr>
        <w:t xml:space="preserve"> and improve the education and training available to pharmacists in Wales.  </w:t>
      </w:r>
      <w:r w:rsidR="00D22A0F" w:rsidRPr="00D16108">
        <w:rPr>
          <w:rFonts w:ascii="Arial" w:hAnsi="Arial" w:cs="Arial"/>
        </w:rPr>
        <w:t>It also aligns to</w:t>
      </w:r>
      <w:r w:rsidR="00357433" w:rsidRPr="00D16108">
        <w:rPr>
          <w:rFonts w:ascii="Arial" w:hAnsi="Arial" w:cs="Arial"/>
        </w:rPr>
        <w:t xml:space="preserve"> Strategic Objective 3 which aims to shape the workforce to deliver care closer to home and to better align service delivery with Social Care Wales.  An element of this </w:t>
      </w:r>
      <w:r w:rsidR="00D22A0F" w:rsidRPr="00D16108">
        <w:rPr>
          <w:rFonts w:ascii="Arial" w:hAnsi="Arial" w:cs="Arial"/>
        </w:rPr>
        <w:t xml:space="preserve">objective </w:t>
      </w:r>
      <w:r w:rsidR="00357433" w:rsidRPr="00D16108">
        <w:rPr>
          <w:rFonts w:ascii="Arial" w:hAnsi="Arial" w:cs="Arial"/>
        </w:rPr>
        <w:t>is around the creation of a framework to expand education and training in primary and community care settings across all professional groups.  It also aligns to Strategic Objective 4 which aims to i</w:t>
      </w:r>
      <w:r w:rsidR="00D22A0F" w:rsidRPr="00D16108">
        <w:rPr>
          <w:rFonts w:ascii="Arial" w:hAnsi="Arial" w:cs="Arial"/>
        </w:rPr>
        <w:t>mprove</w:t>
      </w:r>
      <w:r w:rsidR="00357433" w:rsidRPr="00D16108">
        <w:rPr>
          <w:rFonts w:ascii="Arial" w:hAnsi="Arial" w:cs="Arial"/>
        </w:rPr>
        <w:t xml:space="preserve"> quality and safety by supporting NHS organisations find faster and more sustainable workforce solutions for priority service delivery challenges.  Part of this objective is to reshape HEIW’s professional development resources and programmes to address key priorities identified by staff, NHS organisations and key policy</w:t>
      </w:r>
      <w:r w:rsidR="00D22A0F" w:rsidRPr="00D16108">
        <w:rPr>
          <w:rFonts w:ascii="Arial" w:hAnsi="Arial" w:cs="Arial"/>
        </w:rPr>
        <w:t xml:space="preserve"> m</w:t>
      </w:r>
      <w:r w:rsidR="009433A2" w:rsidRPr="00D16108">
        <w:rPr>
          <w:rFonts w:ascii="Arial" w:hAnsi="Arial" w:cs="Arial"/>
        </w:rPr>
        <w:t>atters (including prevention).</w:t>
      </w:r>
    </w:p>
    <w:p w14:paraId="0268557E" w14:textId="77777777" w:rsidR="00893599" w:rsidRPr="00D16108" w:rsidRDefault="00893599" w:rsidP="00AB7780">
      <w:pPr>
        <w:shd w:val="clear" w:color="auto" w:fill="FFFFFF" w:themeFill="background1"/>
        <w:ind w:left="1440" w:hanging="720"/>
        <w:jc w:val="both"/>
        <w:rPr>
          <w:rFonts w:ascii="Arial" w:hAnsi="Arial" w:cs="Arial"/>
        </w:rPr>
      </w:pPr>
    </w:p>
    <w:p w14:paraId="77A48622" w14:textId="77777777" w:rsidR="0041414D" w:rsidRPr="00D16108" w:rsidRDefault="00863EBC" w:rsidP="00074958">
      <w:pPr>
        <w:jc w:val="both"/>
        <w:rPr>
          <w:rFonts w:ascii="Arial" w:hAnsi="Arial" w:cs="Arial"/>
          <w:b/>
        </w:rPr>
      </w:pPr>
      <w:r w:rsidRPr="00D16108">
        <w:rPr>
          <w:rFonts w:ascii="Arial" w:hAnsi="Arial" w:cs="Arial"/>
          <w:b/>
        </w:rPr>
        <w:t>3.</w:t>
      </w:r>
      <w:r w:rsidRPr="00D16108">
        <w:rPr>
          <w:rFonts w:ascii="Arial" w:hAnsi="Arial" w:cs="Arial"/>
          <w:b/>
        </w:rPr>
        <w:tab/>
      </w:r>
      <w:r w:rsidR="0041414D" w:rsidRPr="00D16108">
        <w:rPr>
          <w:rFonts w:ascii="Arial" w:hAnsi="Arial" w:cs="Arial"/>
          <w:b/>
        </w:rPr>
        <w:t>Business Options</w:t>
      </w:r>
    </w:p>
    <w:p w14:paraId="7DBAAB81" w14:textId="77777777" w:rsidR="00167C84" w:rsidRDefault="00167C84" w:rsidP="00032CDF">
      <w:pPr>
        <w:ind w:left="720"/>
        <w:jc w:val="both"/>
        <w:rPr>
          <w:rFonts w:ascii="Arial" w:hAnsi="Arial" w:cs="Arial"/>
        </w:rPr>
      </w:pPr>
    </w:p>
    <w:p w14:paraId="7D526D05" w14:textId="77777777" w:rsidR="00941C18" w:rsidRDefault="00941C18" w:rsidP="00032CDF">
      <w:pPr>
        <w:ind w:left="720"/>
        <w:jc w:val="both"/>
        <w:rPr>
          <w:rFonts w:ascii="Arial" w:hAnsi="Arial" w:cs="Arial"/>
        </w:rPr>
      </w:pPr>
      <w:r>
        <w:rPr>
          <w:rFonts w:ascii="Arial" w:hAnsi="Arial" w:cs="Arial"/>
        </w:rPr>
        <w:t>Four options have been fully considered and are outlined below.</w:t>
      </w:r>
    </w:p>
    <w:p w14:paraId="5E2D4E14" w14:textId="77777777" w:rsidR="00941C18" w:rsidRPr="00D16108" w:rsidRDefault="00941C18" w:rsidP="00032CDF">
      <w:pPr>
        <w:ind w:left="720"/>
        <w:jc w:val="both"/>
        <w:rPr>
          <w:rFonts w:ascii="Arial" w:hAnsi="Arial" w:cs="Arial"/>
        </w:rPr>
      </w:pPr>
    </w:p>
    <w:p w14:paraId="0B193973" w14:textId="77777777" w:rsidR="0041414D" w:rsidRPr="00D16108" w:rsidRDefault="00863EBC" w:rsidP="00167C84">
      <w:pPr>
        <w:ind w:left="1440" w:hanging="720"/>
        <w:jc w:val="both"/>
        <w:rPr>
          <w:rFonts w:ascii="Arial" w:hAnsi="Arial" w:cs="Arial"/>
          <w:b/>
        </w:rPr>
      </w:pPr>
      <w:r w:rsidRPr="00D16108">
        <w:rPr>
          <w:rFonts w:ascii="Arial" w:hAnsi="Arial" w:cs="Arial"/>
        </w:rPr>
        <w:t>3.1</w:t>
      </w:r>
      <w:r w:rsidRPr="00D16108">
        <w:rPr>
          <w:rFonts w:ascii="Arial" w:hAnsi="Arial" w:cs="Arial"/>
        </w:rPr>
        <w:tab/>
      </w:r>
      <w:r w:rsidR="00F415BB" w:rsidRPr="00D16108">
        <w:rPr>
          <w:rFonts w:ascii="Arial" w:hAnsi="Arial" w:cs="Arial"/>
          <w:b/>
        </w:rPr>
        <w:t xml:space="preserve">Option 1 - </w:t>
      </w:r>
      <w:r w:rsidR="0041414D" w:rsidRPr="00D16108">
        <w:rPr>
          <w:rFonts w:ascii="Arial" w:hAnsi="Arial" w:cs="Arial"/>
          <w:b/>
        </w:rPr>
        <w:t>Do Nothing</w:t>
      </w:r>
    </w:p>
    <w:p w14:paraId="61BD9EA2" w14:textId="77777777" w:rsidR="009F1A59" w:rsidRDefault="009F1A59" w:rsidP="00167C84">
      <w:pPr>
        <w:ind w:left="1440"/>
        <w:jc w:val="both"/>
        <w:rPr>
          <w:rFonts w:ascii="Arial" w:hAnsi="Arial" w:cs="Arial"/>
        </w:rPr>
      </w:pPr>
      <w:r w:rsidRPr="00D16108">
        <w:rPr>
          <w:rFonts w:ascii="Arial" w:hAnsi="Arial" w:cs="Arial"/>
        </w:rPr>
        <w:t>This option considers making no changes to the current pre-registration pharmacists training programme</w:t>
      </w:r>
      <w:r w:rsidR="00E729EF" w:rsidRPr="00D16108">
        <w:rPr>
          <w:rFonts w:ascii="Arial" w:hAnsi="Arial" w:cs="Arial"/>
        </w:rPr>
        <w:t xml:space="preserve"> </w:t>
      </w:r>
      <w:r w:rsidR="00874624" w:rsidRPr="00D16108">
        <w:rPr>
          <w:rFonts w:ascii="Arial" w:hAnsi="Arial" w:cs="Arial"/>
        </w:rPr>
        <w:t>remaining with variation in training experience and standards particularly in primary care</w:t>
      </w:r>
      <w:r w:rsidR="005C7A40" w:rsidRPr="00D16108">
        <w:rPr>
          <w:rFonts w:ascii="Arial" w:hAnsi="Arial" w:cs="Arial"/>
        </w:rPr>
        <w:t xml:space="preserve"> sector</w:t>
      </w:r>
      <w:r w:rsidR="00DA10DC" w:rsidRPr="00D16108">
        <w:rPr>
          <w:rFonts w:ascii="Arial" w:hAnsi="Arial" w:cs="Arial"/>
        </w:rPr>
        <w:t xml:space="preserve"> and</w:t>
      </w:r>
      <w:r w:rsidR="00874624" w:rsidRPr="00D16108">
        <w:rPr>
          <w:rFonts w:ascii="Arial" w:hAnsi="Arial" w:cs="Arial"/>
        </w:rPr>
        <w:t xml:space="preserve"> </w:t>
      </w:r>
      <w:r w:rsidR="005C7A40" w:rsidRPr="00D16108">
        <w:rPr>
          <w:rFonts w:ascii="Arial" w:hAnsi="Arial" w:cs="Arial"/>
        </w:rPr>
        <w:t xml:space="preserve">no management of primary care and community </w:t>
      </w:r>
      <w:r w:rsidR="004455DE" w:rsidRPr="00D16108">
        <w:rPr>
          <w:rFonts w:ascii="Arial" w:hAnsi="Arial" w:cs="Arial"/>
        </w:rPr>
        <w:t>trainee numbers</w:t>
      </w:r>
      <w:r w:rsidR="005C7A40" w:rsidRPr="00D16108">
        <w:rPr>
          <w:rFonts w:ascii="Arial" w:hAnsi="Arial" w:cs="Arial"/>
        </w:rPr>
        <w:t>.</w:t>
      </w:r>
    </w:p>
    <w:p w14:paraId="427B8CFC" w14:textId="77777777" w:rsidR="00DA6C48" w:rsidRPr="00D16108" w:rsidRDefault="00DA6C48" w:rsidP="00167C84">
      <w:pPr>
        <w:ind w:left="1440"/>
        <w:jc w:val="both"/>
        <w:rPr>
          <w:rFonts w:ascii="Arial" w:hAnsi="Arial" w:cs="Arial"/>
        </w:rPr>
      </w:pPr>
    </w:p>
    <w:p w14:paraId="18DC7B1D" w14:textId="77777777" w:rsidR="00DA6C48" w:rsidRPr="00D16108" w:rsidRDefault="00DA6C48" w:rsidP="00DA6C48">
      <w:pPr>
        <w:ind w:left="1440" w:hanging="720"/>
        <w:jc w:val="both"/>
        <w:rPr>
          <w:rFonts w:ascii="Arial" w:hAnsi="Arial" w:cs="Arial"/>
          <w:b/>
        </w:rPr>
      </w:pPr>
      <w:r w:rsidRPr="00DA6C48">
        <w:rPr>
          <w:rFonts w:ascii="Arial" w:hAnsi="Arial" w:cs="Arial"/>
        </w:rPr>
        <w:t>3.2</w:t>
      </w:r>
      <w:r>
        <w:rPr>
          <w:rFonts w:ascii="Arial" w:hAnsi="Arial" w:cs="Arial"/>
          <w:b/>
        </w:rPr>
        <w:tab/>
        <w:t>Option 2</w:t>
      </w:r>
      <w:r w:rsidRPr="00D16108">
        <w:rPr>
          <w:rFonts w:ascii="Arial" w:hAnsi="Arial" w:cs="Arial"/>
          <w:b/>
        </w:rPr>
        <w:t xml:space="preserve"> - Invest in new model of training but reduce the number of trainees to offset the drug tariff grant</w:t>
      </w:r>
      <w:r w:rsidR="00DF7830">
        <w:rPr>
          <w:rFonts w:ascii="Arial" w:hAnsi="Arial" w:cs="Arial"/>
          <w:b/>
        </w:rPr>
        <w:t xml:space="preserve"> shortfall</w:t>
      </w:r>
    </w:p>
    <w:p w14:paraId="5D6BB9A9" w14:textId="6E28E1B9" w:rsidR="00DA6C48" w:rsidRDefault="00DA6C48" w:rsidP="00DA6C48">
      <w:pPr>
        <w:ind w:left="1440"/>
        <w:jc w:val="both"/>
        <w:rPr>
          <w:rFonts w:ascii="Arial" w:hAnsi="Arial" w:cs="Arial"/>
        </w:rPr>
      </w:pPr>
      <w:r w:rsidRPr="00D16108">
        <w:rPr>
          <w:rFonts w:ascii="Arial" w:hAnsi="Arial" w:cs="Arial"/>
        </w:rPr>
        <w:t>This option considers introducing the multi-sectoral model but reducing the number of trainees in order to offset the drug tariff grant shortfall</w:t>
      </w:r>
      <w:r w:rsidR="00030419">
        <w:rPr>
          <w:rFonts w:ascii="Arial" w:hAnsi="Arial" w:cs="Arial"/>
        </w:rPr>
        <w:t xml:space="preserve"> (see section 2.11)</w:t>
      </w:r>
      <w:r w:rsidRPr="00D16108">
        <w:rPr>
          <w:rFonts w:ascii="Arial" w:hAnsi="Arial" w:cs="Arial"/>
        </w:rPr>
        <w:t>.</w:t>
      </w:r>
    </w:p>
    <w:p w14:paraId="08BE7618" w14:textId="77777777" w:rsidR="00DA6C48" w:rsidRPr="00D16108" w:rsidRDefault="00DA6C48" w:rsidP="00DA6C48">
      <w:pPr>
        <w:ind w:left="1440"/>
        <w:jc w:val="both"/>
        <w:rPr>
          <w:rFonts w:ascii="Arial" w:hAnsi="Arial" w:cs="Arial"/>
        </w:rPr>
      </w:pPr>
    </w:p>
    <w:p w14:paraId="0DC52733" w14:textId="77777777" w:rsidR="00DA6C48" w:rsidRPr="00D16108" w:rsidRDefault="00BC37D5" w:rsidP="00DA6C48">
      <w:pPr>
        <w:ind w:left="1440"/>
        <w:jc w:val="both"/>
        <w:rPr>
          <w:rFonts w:ascii="Arial" w:hAnsi="Arial" w:cs="Arial"/>
        </w:rPr>
      </w:pPr>
      <w:r>
        <w:rPr>
          <w:rFonts w:ascii="Arial" w:hAnsi="Arial" w:cs="Arial"/>
        </w:rPr>
        <w:t xml:space="preserve">Additional funding would </w:t>
      </w:r>
      <w:r w:rsidR="00DA6C48" w:rsidRPr="00D16108">
        <w:rPr>
          <w:rFonts w:ascii="Arial" w:hAnsi="Arial" w:cs="Arial"/>
        </w:rPr>
        <w:t>be required to pay the organisation acting as the single lead employer, to cover the cost of a multi-sectorial training placement fee, to manage the central quality assurance process, additional HEIW staff costs and the development and maintenance of a new database.</w:t>
      </w:r>
    </w:p>
    <w:p w14:paraId="5F7D9702" w14:textId="77777777" w:rsidR="009F1A59" w:rsidRPr="00D16108" w:rsidRDefault="009F1A59" w:rsidP="00A06D6E">
      <w:pPr>
        <w:ind w:left="2160" w:hanging="720"/>
        <w:jc w:val="both"/>
        <w:rPr>
          <w:rFonts w:ascii="Arial" w:hAnsi="Arial" w:cs="Arial"/>
          <w:highlight w:val="yellow"/>
        </w:rPr>
      </w:pPr>
    </w:p>
    <w:p w14:paraId="70170C81" w14:textId="77777777" w:rsidR="0041414D" w:rsidRPr="00D16108" w:rsidRDefault="00DA6C48" w:rsidP="00167C84">
      <w:pPr>
        <w:ind w:left="1440" w:hanging="720"/>
        <w:jc w:val="both"/>
        <w:rPr>
          <w:rFonts w:ascii="Arial" w:hAnsi="Arial" w:cs="Arial"/>
          <w:b/>
        </w:rPr>
      </w:pPr>
      <w:r>
        <w:rPr>
          <w:rFonts w:ascii="Arial" w:hAnsi="Arial" w:cs="Arial"/>
        </w:rPr>
        <w:lastRenderedPageBreak/>
        <w:t>3.3</w:t>
      </w:r>
      <w:r w:rsidR="00863EBC" w:rsidRPr="00D16108">
        <w:rPr>
          <w:rFonts w:ascii="Arial" w:hAnsi="Arial" w:cs="Arial"/>
        </w:rPr>
        <w:tab/>
      </w:r>
      <w:r w:rsidR="00FB077B">
        <w:rPr>
          <w:rFonts w:ascii="Arial" w:hAnsi="Arial" w:cs="Arial"/>
          <w:b/>
        </w:rPr>
        <w:t>Option 3</w:t>
      </w:r>
      <w:r w:rsidR="009F1A59" w:rsidRPr="00D16108">
        <w:rPr>
          <w:rFonts w:ascii="Arial" w:hAnsi="Arial" w:cs="Arial"/>
          <w:b/>
        </w:rPr>
        <w:t xml:space="preserve"> </w:t>
      </w:r>
      <w:r w:rsidR="00F415BB" w:rsidRPr="00D16108">
        <w:rPr>
          <w:rFonts w:ascii="Arial" w:hAnsi="Arial" w:cs="Arial"/>
          <w:b/>
        </w:rPr>
        <w:t xml:space="preserve">- </w:t>
      </w:r>
      <w:r w:rsidR="00930A66" w:rsidRPr="00D16108">
        <w:rPr>
          <w:rFonts w:ascii="Arial" w:hAnsi="Arial" w:cs="Arial"/>
          <w:b/>
        </w:rPr>
        <w:t>Invest in new model of training but keep trainee numbers static</w:t>
      </w:r>
      <w:r w:rsidR="0060417D" w:rsidRPr="00D16108">
        <w:rPr>
          <w:rFonts w:ascii="Arial" w:hAnsi="Arial" w:cs="Arial"/>
          <w:b/>
        </w:rPr>
        <w:t xml:space="preserve"> at</w:t>
      </w:r>
      <w:r w:rsidR="009C648D" w:rsidRPr="00D16108">
        <w:rPr>
          <w:rFonts w:ascii="Arial" w:hAnsi="Arial" w:cs="Arial"/>
          <w:b/>
        </w:rPr>
        <w:t xml:space="preserve"> 124</w:t>
      </w:r>
    </w:p>
    <w:p w14:paraId="3F479677" w14:textId="06D81CC5" w:rsidR="00DA10DC" w:rsidRPr="00A06D6E" w:rsidRDefault="00223A46" w:rsidP="00DA10DC">
      <w:pPr>
        <w:ind w:left="1440"/>
        <w:jc w:val="both"/>
        <w:rPr>
          <w:rFonts w:ascii="Arial" w:hAnsi="Arial" w:cs="Arial"/>
        </w:rPr>
      </w:pPr>
      <w:r w:rsidRPr="00A06D6E">
        <w:rPr>
          <w:rFonts w:ascii="Arial" w:hAnsi="Arial" w:cs="Arial"/>
        </w:rPr>
        <w:t>This option</w:t>
      </w:r>
      <w:r w:rsidR="009E09B4" w:rsidRPr="00A06D6E">
        <w:rPr>
          <w:rFonts w:ascii="Arial" w:hAnsi="Arial" w:cs="Arial"/>
        </w:rPr>
        <w:t xml:space="preserve"> </w:t>
      </w:r>
      <w:r w:rsidRPr="00A06D6E">
        <w:rPr>
          <w:rFonts w:ascii="Arial" w:hAnsi="Arial" w:cs="Arial"/>
        </w:rPr>
        <w:t>considers investing in a new</w:t>
      </w:r>
      <w:r w:rsidR="00351909" w:rsidRPr="00A06D6E">
        <w:rPr>
          <w:rFonts w:ascii="Arial" w:hAnsi="Arial" w:cs="Arial"/>
        </w:rPr>
        <w:t xml:space="preserve"> model of training </w:t>
      </w:r>
      <w:r w:rsidR="004455DE" w:rsidRPr="00A06D6E">
        <w:rPr>
          <w:rFonts w:ascii="Arial" w:hAnsi="Arial" w:cs="Arial"/>
        </w:rPr>
        <w:t>that introduces a</w:t>
      </w:r>
      <w:r w:rsidR="00DA10DC" w:rsidRPr="00A06D6E">
        <w:rPr>
          <w:rFonts w:ascii="Arial" w:hAnsi="Arial" w:cs="Arial"/>
        </w:rPr>
        <w:t xml:space="preserve"> </w:t>
      </w:r>
      <w:r w:rsidR="004455DE" w:rsidRPr="00A06D6E">
        <w:rPr>
          <w:rFonts w:ascii="Arial" w:hAnsi="Arial" w:cs="Arial"/>
        </w:rPr>
        <w:t xml:space="preserve">centralised recruitment process, central employment, </w:t>
      </w:r>
      <w:r w:rsidR="00DA10DC" w:rsidRPr="00A06D6E">
        <w:rPr>
          <w:rFonts w:ascii="Arial" w:hAnsi="Arial" w:cs="Arial"/>
        </w:rPr>
        <w:t xml:space="preserve">multi-sector </w:t>
      </w:r>
      <w:r w:rsidR="004455DE" w:rsidRPr="00A06D6E">
        <w:rPr>
          <w:rFonts w:ascii="Arial" w:hAnsi="Arial" w:cs="Arial"/>
        </w:rPr>
        <w:t xml:space="preserve">centralised training programme and enhanced quality management </w:t>
      </w:r>
      <w:r w:rsidR="00351909" w:rsidRPr="00A06D6E">
        <w:rPr>
          <w:rFonts w:ascii="Arial" w:hAnsi="Arial" w:cs="Arial"/>
        </w:rPr>
        <w:t xml:space="preserve">but </w:t>
      </w:r>
      <w:r w:rsidR="000D0B46" w:rsidRPr="00A06D6E">
        <w:rPr>
          <w:rFonts w:ascii="Arial" w:hAnsi="Arial" w:cs="Arial"/>
        </w:rPr>
        <w:t xml:space="preserve">keeps trainee numbers </w:t>
      </w:r>
      <w:r w:rsidRPr="00A06D6E">
        <w:rPr>
          <w:rFonts w:ascii="Arial" w:hAnsi="Arial" w:cs="Arial"/>
        </w:rPr>
        <w:t>static</w:t>
      </w:r>
      <w:r w:rsidR="003C18FF" w:rsidRPr="00A06D6E">
        <w:rPr>
          <w:rFonts w:ascii="Arial" w:hAnsi="Arial" w:cs="Arial"/>
        </w:rPr>
        <w:t xml:space="preserve"> at 124</w:t>
      </w:r>
      <w:r w:rsidR="000D0B46" w:rsidRPr="00A06D6E">
        <w:rPr>
          <w:rFonts w:ascii="Arial" w:hAnsi="Arial" w:cs="Arial"/>
        </w:rPr>
        <w:t>.</w:t>
      </w:r>
      <w:r w:rsidR="00DA10DC" w:rsidRPr="00A06D6E">
        <w:rPr>
          <w:rFonts w:ascii="Arial" w:hAnsi="Arial" w:cs="Arial"/>
        </w:rPr>
        <w:t xml:space="preserve"> </w:t>
      </w:r>
      <w:r w:rsidR="008D53D6" w:rsidRPr="00A06D6E">
        <w:rPr>
          <w:rFonts w:ascii="Arial" w:hAnsi="Arial" w:cs="Arial"/>
        </w:rPr>
        <w:t xml:space="preserve"> </w:t>
      </w:r>
      <w:r w:rsidR="00DA10DC" w:rsidRPr="00A06D6E">
        <w:rPr>
          <w:rFonts w:ascii="Arial" w:hAnsi="Arial" w:cs="Arial"/>
        </w:rPr>
        <w:t>This would require additional funding to cover an increase in trainee salary costs and additional monies to top up the drug tariff grant.  Additional funding would also be required to pay the organisation acting as the single lead employer, to cover the cost of a multi-sectorial training placement fee, to manage the central quality assurance process, additional HEIW staff costs and the development and maintenance of a new database.</w:t>
      </w:r>
    </w:p>
    <w:p w14:paraId="386438C2" w14:textId="77777777" w:rsidR="00223A46" w:rsidRPr="00A06D6E" w:rsidRDefault="00223A46" w:rsidP="00A06D6E">
      <w:pPr>
        <w:ind w:left="2160" w:hanging="720"/>
        <w:jc w:val="both"/>
        <w:rPr>
          <w:rFonts w:ascii="Arial" w:hAnsi="Arial" w:cs="Arial"/>
          <w:highlight w:val="yellow"/>
        </w:rPr>
      </w:pPr>
    </w:p>
    <w:p w14:paraId="77E24908" w14:textId="77777777" w:rsidR="0041414D" w:rsidRPr="00A06D6E" w:rsidRDefault="00DA6C48" w:rsidP="00167C84">
      <w:pPr>
        <w:ind w:left="1440" w:hanging="720"/>
        <w:jc w:val="both"/>
        <w:rPr>
          <w:rFonts w:ascii="Arial" w:hAnsi="Arial" w:cs="Arial"/>
          <w:b/>
        </w:rPr>
      </w:pPr>
      <w:r w:rsidRPr="00A06D6E">
        <w:rPr>
          <w:rFonts w:ascii="Arial" w:hAnsi="Arial" w:cs="Arial"/>
        </w:rPr>
        <w:t>3.4</w:t>
      </w:r>
      <w:r w:rsidR="00863EBC" w:rsidRPr="00A06D6E">
        <w:rPr>
          <w:rFonts w:ascii="Arial" w:hAnsi="Arial" w:cs="Arial"/>
        </w:rPr>
        <w:tab/>
      </w:r>
      <w:r w:rsidR="00FB077B" w:rsidRPr="00A06D6E">
        <w:rPr>
          <w:rFonts w:ascii="Arial" w:hAnsi="Arial" w:cs="Arial"/>
          <w:b/>
        </w:rPr>
        <w:t>Option 4</w:t>
      </w:r>
      <w:r w:rsidR="009F1A59" w:rsidRPr="00A06D6E">
        <w:rPr>
          <w:rFonts w:ascii="Arial" w:hAnsi="Arial" w:cs="Arial"/>
          <w:b/>
        </w:rPr>
        <w:t xml:space="preserve"> </w:t>
      </w:r>
      <w:r w:rsidR="00F415BB" w:rsidRPr="00A06D6E">
        <w:rPr>
          <w:rFonts w:ascii="Arial" w:hAnsi="Arial" w:cs="Arial"/>
          <w:b/>
        </w:rPr>
        <w:t xml:space="preserve">- </w:t>
      </w:r>
      <w:r w:rsidR="00930A66" w:rsidRPr="00A06D6E">
        <w:rPr>
          <w:rFonts w:ascii="Arial" w:hAnsi="Arial" w:cs="Arial"/>
          <w:b/>
        </w:rPr>
        <w:t>Invest in new model of training and increase trainee numbers</w:t>
      </w:r>
      <w:r w:rsidR="00E729EF" w:rsidRPr="00A06D6E">
        <w:rPr>
          <w:rFonts w:ascii="Arial" w:hAnsi="Arial" w:cs="Arial"/>
          <w:b/>
        </w:rPr>
        <w:t xml:space="preserve"> to 160</w:t>
      </w:r>
    </w:p>
    <w:p w14:paraId="3F18C0F3" w14:textId="76FC030C" w:rsidR="009F1A59" w:rsidRPr="00A06D6E" w:rsidRDefault="004455DE" w:rsidP="00167C84">
      <w:pPr>
        <w:ind w:left="1440"/>
        <w:jc w:val="both"/>
        <w:rPr>
          <w:rFonts w:ascii="Arial" w:hAnsi="Arial" w:cs="Arial"/>
        </w:rPr>
      </w:pPr>
      <w:r w:rsidRPr="00A06D6E">
        <w:rPr>
          <w:rFonts w:ascii="Arial" w:hAnsi="Arial" w:cs="Arial"/>
        </w:rPr>
        <w:t xml:space="preserve">This option considers investing in a new model of training that introduces a centralised recruitment process, central employment, centralised </w:t>
      </w:r>
      <w:r w:rsidR="00DA10DC" w:rsidRPr="00A06D6E">
        <w:rPr>
          <w:rFonts w:ascii="Arial" w:hAnsi="Arial" w:cs="Arial"/>
        </w:rPr>
        <w:t xml:space="preserve">multi-sector </w:t>
      </w:r>
      <w:r w:rsidRPr="00A06D6E">
        <w:rPr>
          <w:rFonts w:ascii="Arial" w:hAnsi="Arial" w:cs="Arial"/>
        </w:rPr>
        <w:t>training programme and enhanced quality management but increases the number of trainees</w:t>
      </w:r>
      <w:r w:rsidR="00351909" w:rsidRPr="00A06D6E">
        <w:rPr>
          <w:rFonts w:ascii="Arial" w:hAnsi="Arial" w:cs="Arial"/>
        </w:rPr>
        <w:t xml:space="preserve"> from 2020/21.</w:t>
      </w:r>
      <w:r w:rsidR="00E729EF" w:rsidRPr="00A06D6E">
        <w:rPr>
          <w:rFonts w:ascii="Arial" w:hAnsi="Arial" w:cs="Arial"/>
        </w:rPr>
        <w:t xml:space="preserve">  This would </w:t>
      </w:r>
      <w:r w:rsidR="00A13651" w:rsidRPr="00A06D6E">
        <w:rPr>
          <w:rFonts w:ascii="Arial" w:hAnsi="Arial" w:cs="Arial"/>
        </w:rPr>
        <w:t xml:space="preserve">require </w:t>
      </w:r>
      <w:r w:rsidR="005B3522" w:rsidRPr="00A06D6E">
        <w:rPr>
          <w:rFonts w:ascii="Arial" w:hAnsi="Arial" w:cs="Arial"/>
        </w:rPr>
        <w:t>additional funding to cover an</w:t>
      </w:r>
      <w:r w:rsidR="00A13651" w:rsidRPr="00A06D6E">
        <w:rPr>
          <w:rFonts w:ascii="Arial" w:hAnsi="Arial" w:cs="Arial"/>
        </w:rPr>
        <w:t xml:space="preserve"> </w:t>
      </w:r>
      <w:r w:rsidR="00E729EF" w:rsidRPr="00A06D6E">
        <w:rPr>
          <w:rFonts w:ascii="Arial" w:hAnsi="Arial" w:cs="Arial"/>
        </w:rPr>
        <w:t xml:space="preserve">increase </w:t>
      </w:r>
      <w:r w:rsidR="005B3522" w:rsidRPr="00A06D6E">
        <w:rPr>
          <w:rFonts w:ascii="Arial" w:hAnsi="Arial" w:cs="Arial"/>
        </w:rPr>
        <w:t xml:space="preserve">in </w:t>
      </w:r>
      <w:r w:rsidR="00E729EF" w:rsidRPr="00A06D6E">
        <w:rPr>
          <w:rFonts w:ascii="Arial" w:hAnsi="Arial" w:cs="Arial"/>
        </w:rPr>
        <w:t>trainee salary costs and additional monies to top up the drug tariff grant.</w:t>
      </w:r>
      <w:r w:rsidR="00216CE3" w:rsidRPr="00A06D6E">
        <w:rPr>
          <w:rFonts w:ascii="Arial" w:hAnsi="Arial" w:cs="Arial"/>
        </w:rPr>
        <w:t xml:space="preserve">  Additional funding would </w:t>
      </w:r>
      <w:r w:rsidR="005B3522" w:rsidRPr="00A06D6E">
        <w:rPr>
          <w:rFonts w:ascii="Arial" w:hAnsi="Arial" w:cs="Arial"/>
        </w:rPr>
        <w:t xml:space="preserve">also </w:t>
      </w:r>
      <w:r w:rsidR="00216CE3" w:rsidRPr="00A06D6E">
        <w:rPr>
          <w:rFonts w:ascii="Arial" w:hAnsi="Arial" w:cs="Arial"/>
        </w:rPr>
        <w:t>be required to pay the organisation act</w:t>
      </w:r>
      <w:r w:rsidR="00FD2726" w:rsidRPr="00A06D6E">
        <w:rPr>
          <w:rFonts w:ascii="Arial" w:hAnsi="Arial" w:cs="Arial"/>
        </w:rPr>
        <w:t>ing</w:t>
      </w:r>
      <w:r w:rsidR="00A13651" w:rsidRPr="00A06D6E">
        <w:rPr>
          <w:rFonts w:ascii="Arial" w:hAnsi="Arial" w:cs="Arial"/>
        </w:rPr>
        <w:t xml:space="preserve"> as the single lead employer, to cover the cost of a </w:t>
      </w:r>
      <w:r w:rsidR="00FD2726" w:rsidRPr="00A06D6E">
        <w:rPr>
          <w:rFonts w:ascii="Arial" w:hAnsi="Arial" w:cs="Arial"/>
        </w:rPr>
        <w:t xml:space="preserve">multi-sectorial training placement fee, </w:t>
      </w:r>
      <w:r w:rsidR="005B3522" w:rsidRPr="00A06D6E">
        <w:rPr>
          <w:rFonts w:ascii="Arial" w:hAnsi="Arial" w:cs="Arial"/>
        </w:rPr>
        <w:t xml:space="preserve">to manage </w:t>
      </w:r>
      <w:r w:rsidR="00FD2726" w:rsidRPr="00A06D6E">
        <w:rPr>
          <w:rFonts w:ascii="Arial" w:hAnsi="Arial" w:cs="Arial"/>
        </w:rPr>
        <w:t>the cent</w:t>
      </w:r>
      <w:r w:rsidR="00F22A5C" w:rsidRPr="00A06D6E">
        <w:rPr>
          <w:rFonts w:ascii="Arial" w:hAnsi="Arial" w:cs="Arial"/>
        </w:rPr>
        <w:t xml:space="preserve">ral quality assurance process, additional </w:t>
      </w:r>
      <w:r w:rsidR="005B3522" w:rsidRPr="00A06D6E">
        <w:rPr>
          <w:rFonts w:ascii="Arial" w:hAnsi="Arial" w:cs="Arial"/>
        </w:rPr>
        <w:t xml:space="preserve">HEIW </w:t>
      </w:r>
      <w:r w:rsidR="00F22A5C" w:rsidRPr="00A06D6E">
        <w:rPr>
          <w:rFonts w:ascii="Arial" w:hAnsi="Arial" w:cs="Arial"/>
        </w:rPr>
        <w:t xml:space="preserve">staff costs and </w:t>
      </w:r>
      <w:r w:rsidR="005B3522" w:rsidRPr="00A06D6E">
        <w:rPr>
          <w:rFonts w:ascii="Arial" w:hAnsi="Arial" w:cs="Arial"/>
        </w:rPr>
        <w:t xml:space="preserve">the development and maintenance of </w:t>
      </w:r>
      <w:r w:rsidR="00F22A5C" w:rsidRPr="00A06D6E">
        <w:rPr>
          <w:rFonts w:ascii="Arial" w:hAnsi="Arial" w:cs="Arial"/>
        </w:rPr>
        <w:t>a</w:t>
      </w:r>
      <w:r w:rsidR="005B3522" w:rsidRPr="00A06D6E">
        <w:rPr>
          <w:rFonts w:ascii="Arial" w:hAnsi="Arial" w:cs="Arial"/>
        </w:rPr>
        <w:t xml:space="preserve"> new</w:t>
      </w:r>
      <w:r w:rsidR="00F22A5C" w:rsidRPr="00A06D6E">
        <w:rPr>
          <w:rFonts w:ascii="Arial" w:hAnsi="Arial" w:cs="Arial"/>
        </w:rPr>
        <w:t xml:space="preserve"> database.</w:t>
      </w:r>
    </w:p>
    <w:p w14:paraId="3D0DCDC2" w14:textId="77777777" w:rsidR="00737BEB" w:rsidRPr="00A06D6E" w:rsidRDefault="00737BEB" w:rsidP="00167C84">
      <w:pPr>
        <w:ind w:left="1440"/>
        <w:jc w:val="both"/>
        <w:rPr>
          <w:rFonts w:ascii="Arial" w:hAnsi="Arial" w:cs="Arial"/>
        </w:rPr>
      </w:pPr>
    </w:p>
    <w:tbl>
      <w:tblPr>
        <w:tblW w:w="8215" w:type="dxa"/>
        <w:tblInd w:w="1413" w:type="dxa"/>
        <w:tblLook w:val="04A0" w:firstRow="1" w:lastRow="0" w:firstColumn="1" w:lastColumn="0" w:noHBand="0" w:noVBand="1"/>
      </w:tblPr>
      <w:tblGrid>
        <w:gridCol w:w="459"/>
        <w:gridCol w:w="1816"/>
        <w:gridCol w:w="1971"/>
        <w:gridCol w:w="1984"/>
        <w:gridCol w:w="1985"/>
      </w:tblGrid>
      <w:tr w:rsidR="00D16108" w:rsidRPr="00D16108" w14:paraId="2BEEAA9F" w14:textId="77777777" w:rsidTr="003651E9">
        <w:trPr>
          <w:trHeight w:val="300"/>
        </w:trPr>
        <w:tc>
          <w:tcPr>
            <w:tcW w:w="452" w:type="dxa"/>
            <w:vMerge w:val="restart"/>
            <w:tcBorders>
              <w:top w:val="single" w:sz="4" w:space="0" w:color="auto"/>
              <w:left w:val="single" w:sz="4" w:space="0" w:color="auto"/>
              <w:bottom w:val="single" w:sz="4" w:space="0" w:color="auto"/>
              <w:right w:val="single" w:sz="4" w:space="0" w:color="auto"/>
            </w:tcBorders>
            <w:shd w:val="clear" w:color="auto" w:fill="D0CECE" w:themeFill="background2" w:themeFillShade="E6"/>
            <w:textDirection w:val="btLr"/>
            <w:vAlign w:val="center"/>
            <w:hideMark/>
          </w:tcPr>
          <w:p w14:paraId="5D8575D3" w14:textId="77777777" w:rsidR="00D16108" w:rsidRPr="00D16108" w:rsidRDefault="00D16108" w:rsidP="00941C18">
            <w:pPr>
              <w:rPr>
                <w:rFonts w:ascii="Arial" w:eastAsia="Times New Roman" w:hAnsi="Arial" w:cs="Arial"/>
                <w:b/>
                <w:bCs/>
                <w:color w:val="000000"/>
                <w:sz w:val="20"/>
                <w:szCs w:val="20"/>
                <w:lang w:eastAsia="en-GB"/>
              </w:rPr>
            </w:pPr>
            <w:r w:rsidRPr="00D16108">
              <w:rPr>
                <w:rFonts w:ascii="Arial" w:eastAsia="Times New Roman" w:hAnsi="Arial" w:cs="Arial"/>
                <w:b/>
                <w:bCs/>
                <w:color w:val="000000"/>
                <w:sz w:val="20"/>
                <w:szCs w:val="20"/>
                <w:lang w:eastAsia="en-GB"/>
              </w:rPr>
              <w:t>Advantages / Benefits</w:t>
            </w:r>
          </w:p>
        </w:tc>
        <w:tc>
          <w:tcPr>
            <w:tcW w:w="1816" w:type="dxa"/>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14:paraId="640615F6" w14:textId="77777777" w:rsidR="00D16108" w:rsidRPr="00D16108" w:rsidRDefault="00D16108" w:rsidP="00D16108">
            <w:pPr>
              <w:rPr>
                <w:rFonts w:ascii="Arial" w:eastAsia="Times New Roman" w:hAnsi="Arial" w:cs="Arial"/>
                <w:b/>
                <w:bCs/>
                <w:color w:val="000000"/>
                <w:sz w:val="20"/>
                <w:szCs w:val="20"/>
                <w:lang w:eastAsia="en-GB"/>
              </w:rPr>
            </w:pPr>
            <w:r w:rsidRPr="00D16108">
              <w:rPr>
                <w:rFonts w:ascii="Arial" w:eastAsia="Times New Roman" w:hAnsi="Arial" w:cs="Arial"/>
                <w:b/>
                <w:bCs/>
                <w:color w:val="000000"/>
                <w:sz w:val="20"/>
                <w:szCs w:val="20"/>
                <w:lang w:eastAsia="en-GB"/>
              </w:rPr>
              <w:t>Option 1</w:t>
            </w:r>
          </w:p>
          <w:p w14:paraId="5885774D" w14:textId="77777777" w:rsidR="00D16108" w:rsidRPr="00D16108" w:rsidRDefault="00D16108" w:rsidP="00D16108">
            <w:pPr>
              <w:rPr>
                <w:rFonts w:ascii="Arial" w:eastAsia="Times New Roman" w:hAnsi="Arial" w:cs="Arial"/>
                <w:b/>
                <w:bCs/>
                <w:color w:val="000000"/>
                <w:sz w:val="20"/>
                <w:szCs w:val="20"/>
                <w:lang w:eastAsia="en-GB"/>
              </w:rPr>
            </w:pPr>
            <w:r w:rsidRPr="00D16108">
              <w:rPr>
                <w:rFonts w:ascii="Arial" w:eastAsia="Times New Roman" w:hAnsi="Arial" w:cs="Arial"/>
                <w:b/>
                <w:bCs/>
                <w:color w:val="000000"/>
                <w:sz w:val="20"/>
                <w:szCs w:val="20"/>
                <w:lang w:eastAsia="en-GB"/>
              </w:rPr>
              <w:t>Do Nothing</w:t>
            </w:r>
          </w:p>
          <w:p w14:paraId="133EA542" w14:textId="77777777" w:rsidR="00D16108" w:rsidRPr="00D16108" w:rsidRDefault="00D16108" w:rsidP="00D16108">
            <w:pPr>
              <w:rPr>
                <w:rFonts w:ascii="Arial" w:eastAsia="Times New Roman" w:hAnsi="Arial" w:cs="Arial"/>
                <w:b/>
                <w:bCs/>
                <w:color w:val="000000"/>
                <w:sz w:val="20"/>
                <w:szCs w:val="20"/>
                <w:lang w:eastAsia="en-GB"/>
              </w:rPr>
            </w:pPr>
          </w:p>
          <w:p w14:paraId="6556981C" w14:textId="77777777" w:rsidR="00D16108" w:rsidRPr="00D16108" w:rsidRDefault="00D16108" w:rsidP="00D16108">
            <w:pPr>
              <w:rPr>
                <w:rFonts w:ascii="Arial" w:eastAsia="Times New Roman" w:hAnsi="Arial" w:cs="Arial"/>
                <w:b/>
                <w:bCs/>
                <w:color w:val="000000"/>
                <w:sz w:val="20"/>
                <w:szCs w:val="20"/>
                <w:lang w:eastAsia="en-GB"/>
              </w:rPr>
            </w:pPr>
          </w:p>
          <w:p w14:paraId="461660C9" w14:textId="77777777" w:rsidR="00D16108" w:rsidRDefault="00D16108" w:rsidP="00D16108">
            <w:pPr>
              <w:rPr>
                <w:rFonts w:ascii="Arial" w:eastAsia="Times New Roman" w:hAnsi="Arial" w:cs="Arial"/>
                <w:b/>
                <w:bCs/>
                <w:color w:val="000000"/>
                <w:sz w:val="20"/>
                <w:szCs w:val="20"/>
                <w:lang w:eastAsia="en-GB"/>
              </w:rPr>
            </w:pPr>
          </w:p>
          <w:p w14:paraId="638BC719" w14:textId="77777777" w:rsidR="00D16108" w:rsidRPr="00D16108" w:rsidRDefault="00D16108" w:rsidP="00D16108">
            <w:pPr>
              <w:rPr>
                <w:rFonts w:ascii="Arial" w:eastAsia="Times New Roman" w:hAnsi="Arial" w:cs="Arial"/>
                <w:b/>
                <w:bCs/>
                <w:color w:val="000000"/>
                <w:sz w:val="20"/>
                <w:szCs w:val="20"/>
                <w:lang w:eastAsia="en-GB"/>
              </w:rPr>
            </w:pPr>
          </w:p>
          <w:p w14:paraId="0462003F" w14:textId="77777777" w:rsidR="00D16108" w:rsidRPr="00D16108" w:rsidRDefault="00D16108" w:rsidP="00D16108">
            <w:pPr>
              <w:rPr>
                <w:rFonts w:ascii="Arial" w:eastAsia="Times New Roman" w:hAnsi="Arial" w:cs="Arial"/>
                <w:b/>
                <w:bCs/>
                <w:color w:val="000000"/>
                <w:sz w:val="20"/>
                <w:szCs w:val="20"/>
                <w:lang w:eastAsia="en-GB"/>
              </w:rPr>
            </w:pPr>
          </w:p>
          <w:p w14:paraId="3EB03585" w14:textId="77777777" w:rsidR="00D16108" w:rsidRPr="00D16108" w:rsidRDefault="00D16108" w:rsidP="00D16108">
            <w:pPr>
              <w:rPr>
                <w:rFonts w:ascii="Arial" w:eastAsia="Times New Roman" w:hAnsi="Arial" w:cs="Arial"/>
                <w:b/>
                <w:bCs/>
                <w:color w:val="000000"/>
                <w:sz w:val="20"/>
                <w:szCs w:val="20"/>
                <w:lang w:eastAsia="en-GB"/>
              </w:rPr>
            </w:pPr>
          </w:p>
        </w:tc>
        <w:tc>
          <w:tcPr>
            <w:tcW w:w="197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90217D8" w14:textId="77777777" w:rsidR="00D16108" w:rsidRPr="00D16108" w:rsidRDefault="00D16108" w:rsidP="00D16108">
            <w:pPr>
              <w:rPr>
                <w:rFonts w:ascii="Arial" w:eastAsia="Times New Roman" w:hAnsi="Arial" w:cs="Arial"/>
                <w:b/>
                <w:bCs/>
                <w:color w:val="000000"/>
                <w:sz w:val="20"/>
                <w:szCs w:val="20"/>
                <w:lang w:eastAsia="en-GB"/>
              </w:rPr>
            </w:pPr>
            <w:r w:rsidRPr="00D16108">
              <w:rPr>
                <w:rFonts w:ascii="Arial" w:eastAsia="Times New Roman" w:hAnsi="Arial" w:cs="Arial"/>
                <w:b/>
                <w:bCs/>
                <w:color w:val="000000"/>
                <w:sz w:val="20"/>
                <w:szCs w:val="20"/>
                <w:lang w:eastAsia="en-GB"/>
              </w:rPr>
              <w:t>Option 2</w:t>
            </w:r>
          </w:p>
          <w:p w14:paraId="30597BDB" w14:textId="77777777" w:rsidR="00D16108" w:rsidRPr="00D16108" w:rsidRDefault="00D16108" w:rsidP="00D16108">
            <w:pPr>
              <w:rPr>
                <w:rFonts w:ascii="Arial" w:eastAsia="Times New Roman" w:hAnsi="Arial" w:cs="Arial"/>
                <w:b/>
                <w:bCs/>
                <w:color w:val="000000"/>
                <w:sz w:val="20"/>
                <w:szCs w:val="20"/>
                <w:lang w:eastAsia="en-GB"/>
              </w:rPr>
            </w:pPr>
            <w:r w:rsidRPr="00D16108">
              <w:rPr>
                <w:rFonts w:ascii="Arial" w:eastAsia="Times New Roman" w:hAnsi="Arial" w:cs="Arial"/>
                <w:b/>
                <w:bCs/>
                <w:color w:val="000000"/>
                <w:sz w:val="20"/>
                <w:szCs w:val="20"/>
                <w:lang w:eastAsia="en-GB"/>
              </w:rPr>
              <w:t>Introduce the multi-sectoral model but reduce the numbers to offset the drug tariff grant shortfall</w:t>
            </w:r>
          </w:p>
        </w:tc>
        <w:tc>
          <w:tcPr>
            <w:tcW w:w="1984"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hideMark/>
          </w:tcPr>
          <w:p w14:paraId="73F157D9" w14:textId="77777777" w:rsidR="00D16108" w:rsidRPr="00D16108" w:rsidRDefault="00D16108" w:rsidP="00D16108">
            <w:pPr>
              <w:rPr>
                <w:rFonts w:ascii="Arial" w:eastAsia="Times New Roman" w:hAnsi="Arial" w:cs="Arial"/>
                <w:b/>
                <w:bCs/>
                <w:color w:val="000000"/>
                <w:sz w:val="20"/>
                <w:szCs w:val="20"/>
                <w:lang w:eastAsia="en-GB"/>
              </w:rPr>
            </w:pPr>
            <w:r w:rsidRPr="00D16108">
              <w:rPr>
                <w:rFonts w:ascii="Arial" w:eastAsia="Times New Roman" w:hAnsi="Arial" w:cs="Arial"/>
                <w:b/>
                <w:bCs/>
                <w:color w:val="000000"/>
                <w:sz w:val="20"/>
                <w:szCs w:val="20"/>
                <w:lang w:eastAsia="en-GB"/>
              </w:rPr>
              <w:t>Option 3</w:t>
            </w:r>
          </w:p>
          <w:p w14:paraId="0CC41121" w14:textId="77777777" w:rsidR="00D16108" w:rsidRPr="00D16108" w:rsidRDefault="00D16108" w:rsidP="00D16108">
            <w:pPr>
              <w:rPr>
                <w:rFonts w:ascii="Arial" w:eastAsia="Times New Roman" w:hAnsi="Arial" w:cs="Arial"/>
                <w:b/>
                <w:bCs/>
                <w:color w:val="000000"/>
                <w:sz w:val="20"/>
                <w:szCs w:val="20"/>
                <w:lang w:eastAsia="en-GB"/>
              </w:rPr>
            </w:pPr>
            <w:r w:rsidRPr="00D16108">
              <w:rPr>
                <w:rFonts w:ascii="Arial" w:eastAsia="Times New Roman" w:hAnsi="Arial" w:cs="Arial"/>
                <w:b/>
                <w:bCs/>
                <w:color w:val="000000"/>
                <w:sz w:val="20"/>
                <w:szCs w:val="20"/>
                <w:lang w:eastAsia="en-GB"/>
              </w:rPr>
              <w:t xml:space="preserve">Introduce the multi-sectoral model keeping the number of </w:t>
            </w:r>
            <w:proofErr w:type="gramStart"/>
            <w:r w:rsidRPr="00D16108">
              <w:rPr>
                <w:rFonts w:ascii="Arial" w:eastAsia="Times New Roman" w:hAnsi="Arial" w:cs="Arial"/>
                <w:b/>
                <w:bCs/>
                <w:color w:val="000000"/>
                <w:sz w:val="20"/>
                <w:szCs w:val="20"/>
                <w:lang w:eastAsia="en-GB"/>
              </w:rPr>
              <w:t>trainees</w:t>
            </w:r>
            <w:proofErr w:type="gramEnd"/>
            <w:r w:rsidRPr="00D16108">
              <w:rPr>
                <w:rFonts w:ascii="Arial" w:eastAsia="Times New Roman" w:hAnsi="Arial" w:cs="Arial"/>
                <w:b/>
                <w:bCs/>
                <w:color w:val="000000"/>
                <w:sz w:val="20"/>
                <w:szCs w:val="20"/>
                <w:lang w:eastAsia="en-GB"/>
              </w:rPr>
              <w:t xml:space="preserve"> static at 124.</w:t>
            </w:r>
          </w:p>
          <w:p w14:paraId="58D1C4AD" w14:textId="77777777" w:rsidR="00D16108" w:rsidRPr="00D16108" w:rsidRDefault="00D16108" w:rsidP="00D16108">
            <w:pPr>
              <w:rPr>
                <w:rFonts w:ascii="Arial" w:eastAsia="Times New Roman" w:hAnsi="Arial" w:cs="Arial"/>
                <w:b/>
                <w:bCs/>
                <w:color w:val="000000"/>
                <w:sz w:val="20"/>
                <w:szCs w:val="20"/>
                <w:lang w:eastAsia="en-GB"/>
              </w:rPr>
            </w:pPr>
          </w:p>
        </w:tc>
        <w:tc>
          <w:tcPr>
            <w:tcW w:w="198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hideMark/>
          </w:tcPr>
          <w:p w14:paraId="027308B4" w14:textId="77777777" w:rsidR="00D16108" w:rsidRPr="00D16108" w:rsidRDefault="00D16108" w:rsidP="00D16108">
            <w:pPr>
              <w:rPr>
                <w:rFonts w:ascii="Arial" w:eastAsia="Times New Roman" w:hAnsi="Arial" w:cs="Arial"/>
                <w:b/>
                <w:bCs/>
                <w:color w:val="000000"/>
                <w:sz w:val="20"/>
                <w:szCs w:val="20"/>
                <w:lang w:eastAsia="en-GB"/>
              </w:rPr>
            </w:pPr>
            <w:r w:rsidRPr="00D16108">
              <w:rPr>
                <w:rFonts w:ascii="Arial" w:eastAsia="Times New Roman" w:hAnsi="Arial" w:cs="Arial"/>
                <w:b/>
                <w:bCs/>
                <w:color w:val="000000"/>
                <w:sz w:val="20"/>
                <w:szCs w:val="20"/>
                <w:lang w:eastAsia="en-GB"/>
              </w:rPr>
              <w:t>Option 4 Introduce the mul</w:t>
            </w:r>
            <w:r w:rsidR="0054326A">
              <w:rPr>
                <w:rFonts w:ascii="Arial" w:eastAsia="Times New Roman" w:hAnsi="Arial" w:cs="Arial"/>
                <w:b/>
                <w:bCs/>
                <w:color w:val="000000"/>
                <w:sz w:val="20"/>
                <w:szCs w:val="20"/>
                <w:lang w:eastAsia="en-GB"/>
              </w:rPr>
              <w:t>ti-sectoral model but increase</w:t>
            </w:r>
            <w:r w:rsidRPr="00D16108">
              <w:rPr>
                <w:rFonts w:ascii="Arial" w:eastAsia="Times New Roman" w:hAnsi="Arial" w:cs="Arial"/>
                <w:b/>
                <w:bCs/>
                <w:color w:val="000000"/>
                <w:sz w:val="20"/>
                <w:szCs w:val="20"/>
                <w:lang w:eastAsia="en-GB"/>
              </w:rPr>
              <w:t xml:space="preserve"> the number of trainees to 160.</w:t>
            </w:r>
          </w:p>
          <w:p w14:paraId="12218B6E" w14:textId="77777777" w:rsidR="00D16108" w:rsidRPr="00D16108" w:rsidRDefault="00D16108" w:rsidP="00D16108">
            <w:pPr>
              <w:rPr>
                <w:rFonts w:ascii="Arial" w:eastAsia="Times New Roman" w:hAnsi="Arial" w:cs="Arial"/>
                <w:b/>
                <w:bCs/>
                <w:color w:val="000000"/>
                <w:sz w:val="20"/>
                <w:szCs w:val="20"/>
                <w:lang w:eastAsia="en-GB"/>
              </w:rPr>
            </w:pPr>
          </w:p>
        </w:tc>
      </w:tr>
      <w:tr w:rsidR="00D16108" w:rsidRPr="00D16108" w14:paraId="74093081" w14:textId="77777777" w:rsidTr="003651E9">
        <w:trPr>
          <w:trHeight w:val="300"/>
        </w:trPr>
        <w:tc>
          <w:tcPr>
            <w:tcW w:w="452" w:type="dxa"/>
            <w:vMerge/>
            <w:tcBorders>
              <w:top w:val="single" w:sz="4" w:space="0" w:color="auto"/>
              <w:left w:val="single" w:sz="4" w:space="0" w:color="auto"/>
              <w:bottom w:val="single" w:sz="4" w:space="0" w:color="auto"/>
              <w:right w:val="single" w:sz="4" w:space="0" w:color="auto"/>
            </w:tcBorders>
            <w:shd w:val="clear" w:color="auto" w:fill="D0CECE" w:themeFill="background2" w:themeFillShade="E6"/>
            <w:vAlign w:val="center"/>
          </w:tcPr>
          <w:p w14:paraId="7E144DF4" w14:textId="77777777" w:rsidR="00D16108" w:rsidRPr="00D16108" w:rsidRDefault="00D16108" w:rsidP="00D16108">
            <w:pPr>
              <w:rPr>
                <w:rFonts w:ascii="Arial" w:eastAsia="Times New Roman" w:hAnsi="Arial" w:cs="Arial"/>
                <w:b/>
                <w:bCs/>
                <w:color w:val="000000"/>
                <w:sz w:val="20"/>
                <w:szCs w:val="20"/>
                <w:lang w:eastAsia="en-GB"/>
              </w:rPr>
            </w:pPr>
          </w:p>
        </w:tc>
        <w:tc>
          <w:tcPr>
            <w:tcW w:w="1816" w:type="dxa"/>
            <w:tcBorders>
              <w:top w:val="single" w:sz="4" w:space="0" w:color="auto"/>
              <w:left w:val="nil"/>
              <w:bottom w:val="single" w:sz="4" w:space="0" w:color="auto"/>
              <w:right w:val="single" w:sz="4" w:space="0" w:color="auto"/>
            </w:tcBorders>
            <w:shd w:val="clear" w:color="auto" w:fill="auto"/>
            <w:noWrap/>
            <w:vAlign w:val="bottom"/>
          </w:tcPr>
          <w:p w14:paraId="6BFF92AF" w14:textId="0311005B" w:rsidR="00D16108" w:rsidRDefault="00D16108" w:rsidP="00D16108">
            <w:pPr>
              <w:rPr>
                <w:rFonts w:ascii="Arial" w:eastAsia="Times New Roman" w:hAnsi="Arial" w:cs="Arial"/>
                <w:color w:val="000000"/>
                <w:sz w:val="20"/>
                <w:szCs w:val="20"/>
                <w:lang w:eastAsia="en-GB"/>
              </w:rPr>
            </w:pPr>
            <w:r w:rsidRPr="00D16108">
              <w:rPr>
                <w:rFonts w:ascii="Arial" w:eastAsia="Times New Roman" w:hAnsi="Arial" w:cs="Arial"/>
                <w:color w:val="000000"/>
                <w:sz w:val="20"/>
                <w:szCs w:val="20"/>
                <w:lang w:eastAsia="en-GB"/>
              </w:rPr>
              <w:t>Costs and numbers can be controlled for the NHS employed trainees.</w:t>
            </w:r>
          </w:p>
          <w:p w14:paraId="3E4761B3" w14:textId="1B1ACD39" w:rsidR="00030419" w:rsidRDefault="00030419" w:rsidP="00D16108">
            <w:pPr>
              <w:rPr>
                <w:rFonts w:ascii="Arial" w:eastAsia="Times New Roman" w:hAnsi="Arial" w:cs="Arial"/>
                <w:color w:val="000000"/>
                <w:sz w:val="20"/>
                <w:szCs w:val="20"/>
                <w:lang w:eastAsia="en-GB"/>
              </w:rPr>
            </w:pPr>
          </w:p>
          <w:p w14:paraId="6E3FC8CA" w14:textId="22FCCACF" w:rsidR="00030419" w:rsidRDefault="00030419" w:rsidP="00D16108">
            <w:pPr>
              <w:rPr>
                <w:rFonts w:ascii="Arial" w:eastAsia="Times New Roman" w:hAnsi="Arial" w:cs="Arial"/>
                <w:color w:val="000000"/>
                <w:sz w:val="20"/>
                <w:szCs w:val="20"/>
                <w:lang w:eastAsia="en-GB"/>
              </w:rPr>
            </w:pPr>
          </w:p>
          <w:p w14:paraId="56FD375F" w14:textId="24D8CC55" w:rsidR="00030419" w:rsidRDefault="00030419" w:rsidP="00D16108">
            <w:pPr>
              <w:rPr>
                <w:rFonts w:ascii="Arial" w:eastAsia="Times New Roman" w:hAnsi="Arial" w:cs="Arial"/>
                <w:color w:val="000000"/>
                <w:sz w:val="20"/>
                <w:szCs w:val="20"/>
                <w:lang w:eastAsia="en-GB"/>
              </w:rPr>
            </w:pPr>
          </w:p>
          <w:p w14:paraId="2C23AE4C" w14:textId="4FB2F1A6" w:rsidR="00030419" w:rsidRDefault="00030419" w:rsidP="00D16108">
            <w:pPr>
              <w:rPr>
                <w:rFonts w:ascii="Arial" w:eastAsia="Times New Roman" w:hAnsi="Arial" w:cs="Arial"/>
                <w:color w:val="000000"/>
                <w:sz w:val="20"/>
                <w:szCs w:val="20"/>
                <w:lang w:eastAsia="en-GB"/>
              </w:rPr>
            </w:pPr>
          </w:p>
          <w:p w14:paraId="46AB25F4" w14:textId="77777777" w:rsidR="00D16108" w:rsidRPr="00D16108" w:rsidRDefault="00D16108" w:rsidP="00D16108">
            <w:pPr>
              <w:rPr>
                <w:rFonts w:ascii="Arial" w:eastAsia="Times New Roman" w:hAnsi="Arial" w:cs="Arial"/>
                <w:color w:val="000000"/>
                <w:sz w:val="20"/>
                <w:szCs w:val="20"/>
                <w:lang w:eastAsia="en-GB"/>
              </w:rPr>
            </w:pPr>
          </w:p>
        </w:tc>
        <w:tc>
          <w:tcPr>
            <w:tcW w:w="1978" w:type="dxa"/>
            <w:tcBorders>
              <w:top w:val="single" w:sz="4" w:space="0" w:color="auto"/>
              <w:left w:val="single" w:sz="4" w:space="0" w:color="auto"/>
              <w:bottom w:val="single" w:sz="4" w:space="0" w:color="auto"/>
              <w:right w:val="single" w:sz="4" w:space="0" w:color="auto"/>
            </w:tcBorders>
          </w:tcPr>
          <w:p w14:paraId="2EDBEE83" w14:textId="43A71E22" w:rsidR="00D16108" w:rsidRPr="00D16108" w:rsidRDefault="002445CC" w:rsidP="00D16108">
            <w:pP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AA97E4C" w14:textId="77777777" w:rsidR="00030419" w:rsidRDefault="00D16108" w:rsidP="00BA4876">
            <w:pPr>
              <w:rPr>
                <w:rFonts w:ascii="Arial" w:eastAsia="Times New Roman" w:hAnsi="Arial" w:cs="Arial"/>
                <w:color w:val="000000"/>
                <w:sz w:val="20"/>
                <w:szCs w:val="20"/>
                <w:lang w:eastAsia="en-GB"/>
              </w:rPr>
            </w:pPr>
            <w:r w:rsidRPr="00D16108">
              <w:rPr>
                <w:rFonts w:ascii="Arial" w:eastAsia="Times New Roman" w:hAnsi="Arial" w:cs="Arial"/>
                <w:color w:val="000000"/>
                <w:sz w:val="20"/>
                <w:szCs w:val="20"/>
                <w:lang w:eastAsia="en-GB"/>
              </w:rPr>
              <w:t xml:space="preserve">Structure to </w:t>
            </w:r>
            <w:r w:rsidR="00BA4876">
              <w:rPr>
                <w:rFonts w:ascii="Arial" w:eastAsia="Times New Roman" w:hAnsi="Arial" w:cs="Arial"/>
                <w:color w:val="000000"/>
                <w:sz w:val="20"/>
                <w:szCs w:val="20"/>
                <w:lang w:eastAsia="en-GB"/>
              </w:rPr>
              <w:t>manage workforce numbers</w:t>
            </w:r>
            <w:r w:rsidR="00030419">
              <w:rPr>
                <w:rFonts w:ascii="Arial" w:eastAsia="Times New Roman" w:hAnsi="Arial" w:cs="Arial"/>
                <w:color w:val="000000"/>
                <w:sz w:val="20"/>
                <w:szCs w:val="20"/>
                <w:lang w:eastAsia="en-GB"/>
              </w:rPr>
              <w:t>.</w:t>
            </w:r>
          </w:p>
          <w:p w14:paraId="38F252BE" w14:textId="77777777" w:rsidR="00030419" w:rsidRDefault="00030419" w:rsidP="00BA4876">
            <w:pPr>
              <w:rPr>
                <w:rFonts w:ascii="Arial" w:eastAsia="Times New Roman" w:hAnsi="Arial" w:cs="Arial"/>
                <w:color w:val="000000"/>
                <w:sz w:val="20"/>
                <w:szCs w:val="20"/>
                <w:lang w:eastAsia="en-GB"/>
              </w:rPr>
            </w:pPr>
          </w:p>
          <w:p w14:paraId="0726818E" w14:textId="77777777" w:rsidR="00030419" w:rsidRDefault="00030419" w:rsidP="00BA4876">
            <w:pPr>
              <w:rPr>
                <w:rFonts w:ascii="Arial" w:eastAsia="Times New Roman" w:hAnsi="Arial" w:cs="Arial"/>
                <w:color w:val="000000"/>
                <w:sz w:val="20"/>
                <w:szCs w:val="20"/>
                <w:lang w:eastAsia="en-GB"/>
              </w:rPr>
            </w:pPr>
          </w:p>
          <w:p w14:paraId="5A9DC4DB" w14:textId="77777777" w:rsidR="00030419" w:rsidRDefault="00030419" w:rsidP="00BA4876">
            <w:pPr>
              <w:rPr>
                <w:rFonts w:ascii="Arial" w:eastAsia="Times New Roman" w:hAnsi="Arial" w:cs="Arial"/>
                <w:color w:val="000000"/>
                <w:sz w:val="20"/>
                <w:szCs w:val="20"/>
                <w:lang w:eastAsia="en-GB"/>
              </w:rPr>
            </w:pPr>
          </w:p>
          <w:p w14:paraId="16E4D285" w14:textId="77777777" w:rsidR="00030419" w:rsidRDefault="00030419" w:rsidP="00BA4876">
            <w:pPr>
              <w:rPr>
                <w:rFonts w:ascii="Arial" w:eastAsia="Times New Roman" w:hAnsi="Arial" w:cs="Arial"/>
                <w:color w:val="000000"/>
                <w:sz w:val="20"/>
                <w:szCs w:val="20"/>
                <w:lang w:eastAsia="en-GB"/>
              </w:rPr>
            </w:pPr>
          </w:p>
          <w:p w14:paraId="52156BAD" w14:textId="77777777" w:rsidR="00030419" w:rsidRDefault="00030419" w:rsidP="00BA4876">
            <w:pPr>
              <w:rPr>
                <w:rFonts w:ascii="Arial" w:eastAsia="Times New Roman" w:hAnsi="Arial" w:cs="Arial"/>
                <w:color w:val="000000"/>
                <w:sz w:val="20"/>
                <w:szCs w:val="20"/>
                <w:lang w:eastAsia="en-GB"/>
              </w:rPr>
            </w:pPr>
          </w:p>
          <w:p w14:paraId="1795D8B1" w14:textId="77777777" w:rsidR="00030419" w:rsidRDefault="00030419" w:rsidP="00BA4876">
            <w:pPr>
              <w:rPr>
                <w:rFonts w:ascii="Arial" w:eastAsia="Times New Roman" w:hAnsi="Arial" w:cs="Arial"/>
                <w:color w:val="000000"/>
                <w:sz w:val="20"/>
                <w:szCs w:val="20"/>
                <w:lang w:eastAsia="en-GB"/>
              </w:rPr>
            </w:pPr>
          </w:p>
          <w:p w14:paraId="4659EE82" w14:textId="78644FDF" w:rsidR="00D16108" w:rsidRPr="00D16108" w:rsidRDefault="00D16108" w:rsidP="00BA4876">
            <w:pPr>
              <w:rPr>
                <w:rFonts w:ascii="Arial" w:eastAsia="Times New Roman" w:hAnsi="Arial" w:cs="Arial"/>
                <w:color w:val="000000"/>
                <w:sz w:val="20"/>
                <w:szCs w:val="20"/>
                <w:lang w:eastAsia="en-GB"/>
              </w:rPr>
            </w:pP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31FBFAE" w14:textId="1E15EE6D" w:rsidR="00D16108" w:rsidRPr="00D16108" w:rsidRDefault="00D16108" w:rsidP="00D16108">
            <w:pPr>
              <w:rPr>
                <w:rFonts w:ascii="Arial" w:eastAsia="Times New Roman" w:hAnsi="Arial" w:cs="Arial"/>
                <w:color w:val="000000"/>
                <w:sz w:val="20"/>
                <w:szCs w:val="20"/>
                <w:lang w:eastAsia="en-GB"/>
              </w:rPr>
            </w:pPr>
            <w:r w:rsidRPr="00D16108">
              <w:rPr>
                <w:rFonts w:ascii="Arial" w:eastAsia="Times New Roman" w:hAnsi="Arial" w:cs="Arial"/>
                <w:color w:val="000000"/>
                <w:sz w:val="20"/>
                <w:szCs w:val="20"/>
                <w:lang w:eastAsia="en-GB"/>
              </w:rPr>
              <w:t>Structure to facilitate ability to flex trainee numbers to meet workforce needs.</w:t>
            </w:r>
            <w:r w:rsidR="00BA4876">
              <w:rPr>
                <w:rFonts w:ascii="Arial" w:eastAsia="Times New Roman" w:hAnsi="Arial" w:cs="Arial"/>
                <w:color w:val="000000"/>
                <w:sz w:val="20"/>
                <w:szCs w:val="20"/>
                <w:lang w:eastAsia="en-GB"/>
              </w:rPr>
              <w:t xml:space="preserve"> Increase in trainees aligns to the direction of future workforce planning requirements</w:t>
            </w:r>
          </w:p>
        </w:tc>
      </w:tr>
      <w:tr w:rsidR="00D16108" w:rsidRPr="00D16108" w14:paraId="54492BD3" w14:textId="77777777" w:rsidTr="003651E9">
        <w:trPr>
          <w:trHeight w:val="300"/>
        </w:trPr>
        <w:tc>
          <w:tcPr>
            <w:tcW w:w="452" w:type="dxa"/>
            <w:vMerge/>
            <w:tcBorders>
              <w:top w:val="single" w:sz="4" w:space="0" w:color="auto"/>
              <w:left w:val="single" w:sz="4" w:space="0" w:color="auto"/>
              <w:bottom w:val="single" w:sz="4" w:space="0" w:color="auto"/>
              <w:right w:val="single" w:sz="4" w:space="0" w:color="auto"/>
            </w:tcBorders>
            <w:shd w:val="clear" w:color="auto" w:fill="D0CECE" w:themeFill="background2" w:themeFillShade="E6"/>
            <w:vAlign w:val="center"/>
          </w:tcPr>
          <w:p w14:paraId="1F96AAD8" w14:textId="77777777" w:rsidR="00D16108" w:rsidRPr="00D16108" w:rsidRDefault="00D16108" w:rsidP="00D16108">
            <w:pPr>
              <w:rPr>
                <w:rFonts w:ascii="Arial" w:eastAsia="Times New Roman" w:hAnsi="Arial" w:cs="Arial"/>
                <w:b/>
                <w:bCs/>
                <w:color w:val="000000"/>
                <w:sz w:val="20"/>
                <w:szCs w:val="20"/>
                <w:lang w:eastAsia="en-GB"/>
              </w:rPr>
            </w:pPr>
          </w:p>
        </w:tc>
        <w:tc>
          <w:tcPr>
            <w:tcW w:w="1816" w:type="dxa"/>
            <w:tcBorders>
              <w:top w:val="single" w:sz="4" w:space="0" w:color="auto"/>
              <w:left w:val="nil"/>
              <w:bottom w:val="single" w:sz="4" w:space="0" w:color="auto"/>
              <w:right w:val="single" w:sz="4" w:space="0" w:color="auto"/>
            </w:tcBorders>
            <w:shd w:val="clear" w:color="auto" w:fill="auto"/>
            <w:noWrap/>
            <w:vAlign w:val="bottom"/>
          </w:tcPr>
          <w:p w14:paraId="7224F31D" w14:textId="77777777" w:rsidR="00D16108" w:rsidRPr="00D16108" w:rsidRDefault="00D16108" w:rsidP="00D16108">
            <w:pPr>
              <w:rPr>
                <w:rFonts w:ascii="Arial" w:eastAsia="Times New Roman" w:hAnsi="Arial" w:cs="Arial"/>
                <w:color w:val="000000"/>
                <w:sz w:val="20"/>
                <w:szCs w:val="20"/>
                <w:lang w:eastAsia="en-GB"/>
              </w:rPr>
            </w:pPr>
            <w:r w:rsidRPr="00D16108">
              <w:rPr>
                <w:rFonts w:ascii="Arial" w:eastAsia="Times New Roman" w:hAnsi="Arial" w:cs="Arial"/>
                <w:color w:val="000000"/>
                <w:sz w:val="20"/>
                <w:szCs w:val="20"/>
                <w:lang w:eastAsia="en-GB"/>
              </w:rPr>
              <w:t>Quality standards for training maintained for hospital trainees.</w:t>
            </w:r>
          </w:p>
          <w:p w14:paraId="0E8F86CA" w14:textId="77777777" w:rsidR="00D16108" w:rsidRPr="00D16108" w:rsidRDefault="00D16108" w:rsidP="00D16108">
            <w:pPr>
              <w:rPr>
                <w:rFonts w:ascii="Arial" w:eastAsia="Times New Roman" w:hAnsi="Arial" w:cs="Arial"/>
                <w:color w:val="000000"/>
                <w:sz w:val="20"/>
                <w:szCs w:val="20"/>
                <w:lang w:eastAsia="en-GB"/>
              </w:rPr>
            </w:pPr>
          </w:p>
          <w:p w14:paraId="3332B28C" w14:textId="77777777" w:rsidR="00D16108" w:rsidRDefault="00D16108" w:rsidP="00D16108">
            <w:pPr>
              <w:rPr>
                <w:rFonts w:ascii="Arial" w:eastAsia="Times New Roman" w:hAnsi="Arial" w:cs="Arial"/>
                <w:color w:val="000000"/>
                <w:sz w:val="20"/>
                <w:szCs w:val="20"/>
                <w:lang w:eastAsia="en-GB"/>
              </w:rPr>
            </w:pPr>
          </w:p>
          <w:p w14:paraId="3AF8836B" w14:textId="77777777" w:rsidR="00DA6C48" w:rsidRDefault="00DA6C48" w:rsidP="00D16108">
            <w:pPr>
              <w:rPr>
                <w:rFonts w:ascii="Arial" w:eastAsia="Times New Roman" w:hAnsi="Arial" w:cs="Arial"/>
                <w:color w:val="000000"/>
                <w:sz w:val="20"/>
                <w:szCs w:val="20"/>
                <w:lang w:eastAsia="en-GB"/>
              </w:rPr>
            </w:pPr>
          </w:p>
          <w:p w14:paraId="6AD6828D" w14:textId="77777777" w:rsidR="00DA6C48" w:rsidRPr="00D16108" w:rsidRDefault="00DA6C48" w:rsidP="00D16108">
            <w:pPr>
              <w:rPr>
                <w:rFonts w:ascii="Arial" w:eastAsia="Times New Roman" w:hAnsi="Arial" w:cs="Arial"/>
                <w:color w:val="000000"/>
                <w:sz w:val="20"/>
                <w:szCs w:val="20"/>
                <w:lang w:eastAsia="en-GB"/>
              </w:rPr>
            </w:pPr>
          </w:p>
        </w:tc>
        <w:tc>
          <w:tcPr>
            <w:tcW w:w="1978" w:type="dxa"/>
            <w:tcBorders>
              <w:top w:val="single" w:sz="4" w:space="0" w:color="auto"/>
              <w:left w:val="single" w:sz="4" w:space="0" w:color="auto"/>
              <w:bottom w:val="single" w:sz="4" w:space="0" w:color="auto"/>
              <w:right w:val="single" w:sz="4" w:space="0" w:color="auto"/>
            </w:tcBorders>
            <w:vAlign w:val="bottom"/>
          </w:tcPr>
          <w:p w14:paraId="425B3D87" w14:textId="16785634" w:rsidR="00D16108" w:rsidRPr="00D16108" w:rsidRDefault="002445CC" w:rsidP="00D16108">
            <w:pP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15449DF" w14:textId="77777777" w:rsidR="00D16108" w:rsidRPr="00D16108" w:rsidRDefault="00D16108" w:rsidP="00D16108">
            <w:pPr>
              <w:rPr>
                <w:rFonts w:ascii="Arial" w:eastAsia="Times New Roman" w:hAnsi="Arial" w:cs="Arial"/>
                <w:color w:val="000000"/>
                <w:sz w:val="20"/>
                <w:szCs w:val="20"/>
                <w:lang w:eastAsia="en-GB"/>
              </w:rPr>
            </w:pPr>
            <w:r w:rsidRPr="00D16108">
              <w:rPr>
                <w:rFonts w:ascii="Arial" w:eastAsia="Times New Roman" w:hAnsi="Arial" w:cs="Arial"/>
                <w:color w:val="000000"/>
                <w:sz w:val="20"/>
                <w:szCs w:val="20"/>
                <w:lang w:eastAsia="en-GB"/>
              </w:rPr>
              <w:t>Transformation of the current model will develop a unique premium offering in the UK helping to improve recruitment and retention.</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9A2C414" w14:textId="77777777" w:rsidR="00D16108" w:rsidRPr="00D16108" w:rsidRDefault="00D16108" w:rsidP="00D16108">
            <w:pPr>
              <w:rPr>
                <w:rFonts w:ascii="Arial" w:eastAsia="Times New Roman" w:hAnsi="Arial" w:cs="Arial"/>
                <w:color w:val="000000"/>
                <w:sz w:val="20"/>
                <w:szCs w:val="20"/>
                <w:lang w:eastAsia="en-GB"/>
              </w:rPr>
            </w:pPr>
            <w:r w:rsidRPr="00D16108">
              <w:rPr>
                <w:rFonts w:ascii="Arial" w:eastAsia="Times New Roman" w:hAnsi="Arial" w:cs="Arial"/>
                <w:color w:val="000000"/>
                <w:sz w:val="20"/>
                <w:szCs w:val="20"/>
                <w:lang w:eastAsia="en-GB"/>
              </w:rPr>
              <w:t>Transformation of the current model will develop a unique premium offering in the UK helping to improve recruitment and retention.</w:t>
            </w:r>
          </w:p>
        </w:tc>
      </w:tr>
      <w:tr w:rsidR="00D16108" w:rsidRPr="00D16108" w14:paraId="33DDFF36" w14:textId="77777777" w:rsidTr="003651E9">
        <w:trPr>
          <w:trHeight w:val="300"/>
        </w:trPr>
        <w:tc>
          <w:tcPr>
            <w:tcW w:w="452" w:type="dxa"/>
            <w:vMerge/>
            <w:tcBorders>
              <w:top w:val="single" w:sz="4" w:space="0" w:color="auto"/>
              <w:left w:val="single" w:sz="4" w:space="0" w:color="auto"/>
              <w:bottom w:val="single" w:sz="4" w:space="0" w:color="auto"/>
              <w:right w:val="single" w:sz="4" w:space="0" w:color="auto"/>
            </w:tcBorders>
            <w:shd w:val="clear" w:color="auto" w:fill="D0CECE" w:themeFill="background2" w:themeFillShade="E6"/>
            <w:vAlign w:val="center"/>
            <w:hideMark/>
          </w:tcPr>
          <w:p w14:paraId="16232176" w14:textId="77777777" w:rsidR="00D16108" w:rsidRPr="00D16108" w:rsidRDefault="00D16108" w:rsidP="00D16108">
            <w:pPr>
              <w:rPr>
                <w:rFonts w:ascii="Arial" w:eastAsia="Times New Roman" w:hAnsi="Arial" w:cs="Arial"/>
                <w:b/>
                <w:bCs/>
                <w:color w:val="000000"/>
                <w:sz w:val="20"/>
                <w:szCs w:val="20"/>
                <w:lang w:eastAsia="en-GB"/>
              </w:rPr>
            </w:pPr>
          </w:p>
        </w:tc>
        <w:tc>
          <w:tcPr>
            <w:tcW w:w="1816" w:type="dxa"/>
            <w:tcBorders>
              <w:top w:val="single" w:sz="4" w:space="0" w:color="auto"/>
              <w:left w:val="nil"/>
              <w:bottom w:val="single" w:sz="4" w:space="0" w:color="auto"/>
              <w:right w:val="single" w:sz="4" w:space="0" w:color="auto"/>
            </w:tcBorders>
            <w:shd w:val="clear" w:color="auto" w:fill="auto"/>
            <w:noWrap/>
            <w:vAlign w:val="bottom"/>
            <w:hideMark/>
          </w:tcPr>
          <w:p w14:paraId="5CC75D3E" w14:textId="5909F7B5" w:rsidR="00D16108" w:rsidRPr="00D16108" w:rsidRDefault="002445CC" w:rsidP="00D16108">
            <w:pP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w:t>
            </w:r>
          </w:p>
        </w:tc>
        <w:tc>
          <w:tcPr>
            <w:tcW w:w="1978" w:type="dxa"/>
            <w:tcBorders>
              <w:top w:val="single" w:sz="4" w:space="0" w:color="auto"/>
              <w:left w:val="single" w:sz="4" w:space="0" w:color="auto"/>
              <w:bottom w:val="single" w:sz="4" w:space="0" w:color="auto"/>
              <w:right w:val="single" w:sz="4" w:space="0" w:color="auto"/>
            </w:tcBorders>
            <w:vAlign w:val="bottom"/>
          </w:tcPr>
          <w:p w14:paraId="67510842" w14:textId="050906C8" w:rsidR="00D16108" w:rsidRPr="00D16108" w:rsidRDefault="002445CC" w:rsidP="00D16108">
            <w:pP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AB6CC08" w14:textId="58698ABA" w:rsidR="00D16108" w:rsidRPr="00D16108" w:rsidRDefault="002445CC" w:rsidP="00D16108">
            <w:pP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1BE12A4" w14:textId="33FE4470" w:rsidR="00D16108" w:rsidRPr="00D16108" w:rsidRDefault="00D16108" w:rsidP="00D16108">
            <w:pPr>
              <w:rPr>
                <w:rFonts w:ascii="Arial" w:eastAsia="Times New Roman" w:hAnsi="Arial" w:cs="Arial"/>
                <w:color w:val="000000"/>
                <w:sz w:val="20"/>
                <w:szCs w:val="20"/>
                <w:lang w:eastAsia="en-GB"/>
              </w:rPr>
            </w:pPr>
            <w:r w:rsidRPr="00D16108">
              <w:rPr>
                <w:rFonts w:ascii="Arial" w:eastAsia="Times New Roman" w:hAnsi="Arial" w:cs="Arial"/>
                <w:color w:val="000000"/>
                <w:sz w:val="20"/>
                <w:szCs w:val="20"/>
                <w:lang w:eastAsia="en-GB"/>
              </w:rPr>
              <w:t>A single recruitment process will help to recruit the best trainees to Wales.</w:t>
            </w:r>
          </w:p>
        </w:tc>
      </w:tr>
      <w:tr w:rsidR="00D16108" w:rsidRPr="00D16108" w14:paraId="648C31C2" w14:textId="77777777" w:rsidTr="003651E9">
        <w:trPr>
          <w:trHeight w:val="300"/>
        </w:trPr>
        <w:tc>
          <w:tcPr>
            <w:tcW w:w="452" w:type="dxa"/>
            <w:vMerge/>
            <w:tcBorders>
              <w:top w:val="single" w:sz="4" w:space="0" w:color="auto"/>
              <w:left w:val="single" w:sz="4" w:space="0" w:color="auto"/>
              <w:bottom w:val="single" w:sz="4" w:space="0" w:color="auto"/>
              <w:right w:val="single" w:sz="4" w:space="0" w:color="auto"/>
            </w:tcBorders>
            <w:shd w:val="clear" w:color="auto" w:fill="D0CECE" w:themeFill="background2" w:themeFillShade="E6"/>
            <w:vAlign w:val="center"/>
          </w:tcPr>
          <w:p w14:paraId="66948817" w14:textId="77777777" w:rsidR="00D16108" w:rsidRPr="00D16108" w:rsidRDefault="00D16108" w:rsidP="00D16108">
            <w:pPr>
              <w:rPr>
                <w:rFonts w:ascii="Arial" w:eastAsia="Times New Roman" w:hAnsi="Arial" w:cs="Arial"/>
                <w:b/>
                <w:bCs/>
                <w:color w:val="000000"/>
                <w:sz w:val="20"/>
                <w:szCs w:val="20"/>
                <w:lang w:eastAsia="en-GB"/>
              </w:rPr>
            </w:pPr>
          </w:p>
        </w:tc>
        <w:tc>
          <w:tcPr>
            <w:tcW w:w="1816" w:type="dxa"/>
            <w:tcBorders>
              <w:top w:val="single" w:sz="4" w:space="0" w:color="auto"/>
              <w:left w:val="nil"/>
              <w:bottom w:val="single" w:sz="4" w:space="0" w:color="auto"/>
              <w:right w:val="single" w:sz="4" w:space="0" w:color="auto"/>
            </w:tcBorders>
            <w:shd w:val="clear" w:color="auto" w:fill="auto"/>
            <w:noWrap/>
            <w:vAlign w:val="bottom"/>
          </w:tcPr>
          <w:p w14:paraId="6B35D383" w14:textId="259A399C" w:rsidR="002445CC" w:rsidRPr="00D16108" w:rsidRDefault="00D16108" w:rsidP="00D16108">
            <w:pPr>
              <w:rPr>
                <w:rFonts w:ascii="Arial" w:eastAsia="Times New Roman" w:hAnsi="Arial" w:cs="Arial"/>
                <w:color w:val="000000"/>
                <w:sz w:val="20"/>
                <w:szCs w:val="20"/>
                <w:lang w:eastAsia="en-GB"/>
              </w:rPr>
            </w:pPr>
            <w:r w:rsidRPr="00D16108">
              <w:rPr>
                <w:rFonts w:ascii="Arial" w:eastAsia="Times New Roman" w:hAnsi="Arial" w:cs="Arial"/>
                <w:color w:val="000000"/>
                <w:sz w:val="20"/>
                <w:szCs w:val="20"/>
                <w:lang w:eastAsia="en-GB"/>
              </w:rPr>
              <w:t>-</w:t>
            </w:r>
          </w:p>
        </w:tc>
        <w:tc>
          <w:tcPr>
            <w:tcW w:w="1978" w:type="dxa"/>
            <w:tcBorders>
              <w:top w:val="single" w:sz="4" w:space="0" w:color="auto"/>
              <w:left w:val="single" w:sz="4" w:space="0" w:color="auto"/>
              <w:bottom w:val="single" w:sz="4" w:space="0" w:color="auto"/>
              <w:right w:val="single" w:sz="4" w:space="0" w:color="auto"/>
            </w:tcBorders>
            <w:vAlign w:val="bottom"/>
          </w:tcPr>
          <w:p w14:paraId="0B003DC8" w14:textId="77777777" w:rsidR="00D16108" w:rsidRPr="00D16108" w:rsidRDefault="00D16108" w:rsidP="00D16108">
            <w:pPr>
              <w:rPr>
                <w:rFonts w:ascii="Arial" w:eastAsia="Times New Roman" w:hAnsi="Arial" w:cs="Arial"/>
                <w:color w:val="000000"/>
                <w:sz w:val="20"/>
                <w:szCs w:val="20"/>
                <w:lang w:eastAsia="en-GB"/>
              </w:rPr>
            </w:pPr>
            <w:r w:rsidRPr="00D16108">
              <w:rPr>
                <w:rFonts w:ascii="Arial" w:eastAsia="Times New Roman" w:hAnsi="Arial" w:cs="Arial"/>
                <w:color w:val="000000"/>
                <w:sz w:val="20"/>
                <w:szCs w:val="20"/>
                <w:lang w:eastAsia="en-GB"/>
              </w:rPr>
              <w:t>A centralised recruitment process will ensure that recruitment is fair and equitable for all trainees.</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34ED86E" w14:textId="77777777" w:rsidR="00D16108" w:rsidRPr="00D16108" w:rsidRDefault="00D16108" w:rsidP="00D16108">
            <w:pPr>
              <w:rPr>
                <w:rFonts w:ascii="Arial" w:eastAsia="Times New Roman" w:hAnsi="Arial" w:cs="Arial"/>
                <w:color w:val="000000"/>
                <w:sz w:val="20"/>
                <w:szCs w:val="20"/>
                <w:lang w:eastAsia="en-GB"/>
              </w:rPr>
            </w:pPr>
            <w:r w:rsidRPr="00D16108">
              <w:rPr>
                <w:rFonts w:ascii="Arial" w:eastAsia="Times New Roman" w:hAnsi="Arial" w:cs="Arial"/>
                <w:color w:val="000000"/>
                <w:sz w:val="20"/>
                <w:szCs w:val="20"/>
                <w:lang w:eastAsia="en-GB"/>
              </w:rPr>
              <w:t>A centralised recruitment process will ensure that recruitment is fair and equitable for all trainees.</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2D1C556" w14:textId="77777777" w:rsidR="00D16108" w:rsidRPr="00D16108" w:rsidRDefault="00D16108" w:rsidP="00D16108">
            <w:pPr>
              <w:rPr>
                <w:rFonts w:ascii="Arial" w:eastAsia="Times New Roman" w:hAnsi="Arial" w:cs="Arial"/>
                <w:color w:val="000000"/>
                <w:sz w:val="20"/>
                <w:szCs w:val="20"/>
                <w:lang w:eastAsia="en-GB"/>
              </w:rPr>
            </w:pPr>
            <w:r w:rsidRPr="00D16108">
              <w:rPr>
                <w:rFonts w:ascii="Arial" w:eastAsia="Times New Roman" w:hAnsi="Arial" w:cs="Arial"/>
                <w:color w:val="000000"/>
                <w:sz w:val="20"/>
                <w:szCs w:val="20"/>
                <w:lang w:eastAsia="en-GB"/>
              </w:rPr>
              <w:t>A centralised recruitment process will ensure that recruitment is fair and equitable for all trainees.</w:t>
            </w:r>
          </w:p>
        </w:tc>
      </w:tr>
      <w:tr w:rsidR="00D16108" w:rsidRPr="00D16108" w14:paraId="10894E1E" w14:textId="77777777" w:rsidTr="003651E9">
        <w:trPr>
          <w:trHeight w:val="300"/>
        </w:trPr>
        <w:tc>
          <w:tcPr>
            <w:tcW w:w="452" w:type="dxa"/>
            <w:vMerge/>
            <w:tcBorders>
              <w:top w:val="single" w:sz="4" w:space="0" w:color="auto"/>
              <w:left w:val="single" w:sz="4" w:space="0" w:color="auto"/>
              <w:bottom w:val="single" w:sz="4" w:space="0" w:color="auto"/>
              <w:right w:val="single" w:sz="4" w:space="0" w:color="auto"/>
            </w:tcBorders>
            <w:shd w:val="clear" w:color="auto" w:fill="D0CECE" w:themeFill="background2" w:themeFillShade="E6"/>
            <w:vAlign w:val="center"/>
            <w:hideMark/>
          </w:tcPr>
          <w:p w14:paraId="715DBE2F" w14:textId="77777777" w:rsidR="00D16108" w:rsidRPr="00D16108" w:rsidRDefault="00D16108" w:rsidP="00D16108">
            <w:pPr>
              <w:rPr>
                <w:rFonts w:ascii="Arial" w:eastAsia="Times New Roman" w:hAnsi="Arial" w:cs="Arial"/>
                <w:b/>
                <w:bCs/>
                <w:color w:val="000000"/>
                <w:sz w:val="20"/>
                <w:szCs w:val="20"/>
                <w:lang w:eastAsia="en-GB"/>
              </w:rPr>
            </w:pPr>
          </w:p>
        </w:tc>
        <w:tc>
          <w:tcPr>
            <w:tcW w:w="1816" w:type="dxa"/>
            <w:tcBorders>
              <w:top w:val="single" w:sz="4" w:space="0" w:color="auto"/>
              <w:left w:val="nil"/>
              <w:bottom w:val="single" w:sz="4" w:space="0" w:color="auto"/>
              <w:right w:val="single" w:sz="4" w:space="0" w:color="auto"/>
            </w:tcBorders>
            <w:shd w:val="clear" w:color="auto" w:fill="auto"/>
            <w:noWrap/>
            <w:vAlign w:val="bottom"/>
            <w:hideMark/>
          </w:tcPr>
          <w:p w14:paraId="345601B1" w14:textId="03755D4E" w:rsidR="002445CC" w:rsidRPr="00D16108" w:rsidRDefault="00D16108" w:rsidP="00D16108">
            <w:pPr>
              <w:rPr>
                <w:rFonts w:ascii="Arial" w:eastAsia="Times New Roman" w:hAnsi="Arial" w:cs="Arial"/>
                <w:color w:val="000000"/>
                <w:sz w:val="20"/>
                <w:szCs w:val="20"/>
                <w:lang w:eastAsia="en-GB"/>
              </w:rPr>
            </w:pPr>
            <w:r w:rsidRPr="00D16108">
              <w:rPr>
                <w:rFonts w:ascii="Arial" w:eastAsia="Times New Roman" w:hAnsi="Arial" w:cs="Arial"/>
                <w:color w:val="000000"/>
                <w:sz w:val="20"/>
                <w:szCs w:val="20"/>
                <w:lang w:eastAsia="en-GB"/>
              </w:rPr>
              <w:t>-</w:t>
            </w:r>
          </w:p>
        </w:tc>
        <w:tc>
          <w:tcPr>
            <w:tcW w:w="1978" w:type="dxa"/>
            <w:tcBorders>
              <w:top w:val="single" w:sz="4" w:space="0" w:color="auto"/>
              <w:left w:val="single" w:sz="4" w:space="0" w:color="auto"/>
              <w:bottom w:val="single" w:sz="4" w:space="0" w:color="auto"/>
              <w:right w:val="single" w:sz="4" w:space="0" w:color="auto"/>
            </w:tcBorders>
            <w:vAlign w:val="bottom"/>
          </w:tcPr>
          <w:p w14:paraId="628BBD70" w14:textId="77777777" w:rsidR="00D16108" w:rsidRPr="00D16108" w:rsidRDefault="00D16108" w:rsidP="00D16108">
            <w:pPr>
              <w:rPr>
                <w:rFonts w:ascii="Arial" w:eastAsia="Times New Roman" w:hAnsi="Arial" w:cs="Arial"/>
                <w:color w:val="000000"/>
                <w:sz w:val="20"/>
                <w:szCs w:val="20"/>
                <w:lang w:eastAsia="en-GB"/>
              </w:rPr>
            </w:pPr>
            <w:r w:rsidRPr="00D16108">
              <w:rPr>
                <w:rFonts w:ascii="Arial" w:eastAsia="Times New Roman" w:hAnsi="Arial" w:cs="Arial"/>
                <w:color w:val="000000"/>
                <w:sz w:val="20"/>
                <w:szCs w:val="20"/>
                <w:lang w:eastAsia="en-GB"/>
              </w:rPr>
              <w:t>A Single Lead Employer will mean that all trainees are centrally employed and have equity in terms of pay (all at entry point Band 5 salary), T&amp;Cs and access to multi-sector placements.</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5EF5F3C" w14:textId="77777777" w:rsidR="00D16108" w:rsidRPr="00D16108" w:rsidRDefault="00D16108" w:rsidP="00D16108">
            <w:pPr>
              <w:rPr>
                <w:rFonts w:ascii="Arial" w:eastAsia="Times New Roman" w:hAnsi="Arial" w:cs="Arial"/>
                <w:color w:val="000000"/>
                <w:sz w:val="20"/>
                <w:szCs w:val="20"/>
                <w:lang w:eastAsia="en-GB"/>
              </w:rPr>
            </w:pPr>
            <w:r w:rsidRPr="00D16108">
              <w:rPr>
                <w:rFonts w:ascii="Arial" w:eastAsia="Times New Roman" w:hAnsi="Arial" w:cs="Arial"/>
                <w:color w:val="000000"/>
                <w:sz w:val="20"/>
                <w:szCs w:val="20"/>
                <w:lang w:eastAsia="en-GB"/>
              </w:rPr>
              <w:t>A Single Lead Employer will mean that all trainees are centrally employed and have equity in terms of pay (all at entry point Band 5 salary), T&amp;Cs and access to multi-sector placements.</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B2549B3" w14:textId="77777777" w:rsidR="00D16108" w:rsidRPr="00D16108" w:rsidRDefault="00D16108" w:rsidP="00D16108">
            <w:pPr>
              <w:rPr>
                <w:rFonts w:ascii="Arial" w:eastAsia="Times New Roman" w:hAnsi="Arial" w:cs="Arial"/>
                <w:color w:val="000000"/>
                <w:sz w:val="20"/>
                <w:szCs w:val="20"/>
                <w:lang w:eastAsia="en-GB"/>
              </w:rPr>
            </w:pPr>
            <w:r w:rsidRPr="00D16108">
              <w:rPr>
                <w:rFonts w:ascii="Arial" w:eastAsia="Times New Roman" w:hAnsi="Arial" w:cs="Arial"/>
                <w:color w:val="000000"/>
                <w:sz w:val="20"/>
                <w:szCs w:val="20"/>
                <w:lang w:eastAsia="en-GB"/>
              </w:rPr>
              <w:t>A Single Lead Employer will mean that all trainees are centrally employed and have equity in terms of pay (all at entry point Band 5 salary), T&amp;Cs and access to multi-sector placements.</w:t>
            </w:r>
          </w:p>
        </w:tc>
      </w:tr>
      <w:tr w:rsidR="00D16108" w:rsidRPr="00D16108" w14:paraId="5A3AE18F" w14:textId="77777777" w:rsidTr="003651E9">
        <w:trPr>
          <w:trHeight w:val="300"/>
        </w:trPr>
        <w:tc>
          <w:tcPr>
            <w:tcW w:w="452" w:type="dxa"/>
            <w:vMerge/>
            <w:tcBorders>
              <w:top w:val="single" w:sz="4" w:space="0" w:color="auto"/>
              <w:left w:val="single" w:sz="4" w:space="0" w:color="auto"/>
              <w:bottom w:val="single" w:sz="4" w:space="0" w:color="auto"/>
              <w:right w:val="single" w:sz="4" w:space="0" w:color="auto"/>
            </w:tcBorders>
            <w:shd w:val="clear" w:color="auto" w:fill="D0CECE" w:themeFill="background2" w:themeFillShade="E6"/>
            <w:vAlign w:val="center"/>
            <w:hideMark/>
          </w:tcPr>
          <w:p w14:paraId="7E869290" w14:textId="77777777" w:rsidR="00D16108" w:rsidRPr="00D16108" w:rsidRDefault="00D16108" w:rsidP="00D16108">
            <w:pPr>
              <w:rPr>
                <w:rFonts w:ascii="Arial" w:eastAsia="Times New Roman" w:hAnsi="Arial" w:cs="Arial"/>
                <w:b/>
                <w:bCs/>
                <w:color w:val="000000"/>
                <w:sz w:val="20"/>
                <w:szCs w:val="20"/>
                <w:lang w:eastAsia="en-GB"/>
              </w:rPr>
            </w:pPr>
          </w:p>
        </w:tc>
        <w:tc>
          <w:tcPr>
            <w:tcW w:w="1816" w:type="dxa"/>
            <w:tcBorders>
              <w:top w:val="single" w:sz="4" w:space="0" w:color="auto"/>
              <w:left w:val="nil"/>
              <w:bottom w:val="single" w:sz="4" w:space="0" w:color="auto"/>
              <w:right w:val="single" w:sz="4" w:space="0" w:color="auto"/>
            </w:tcBorders>
            <w:shd w:val="clear" w:color="auto" w:fill="auto"/>
            <w:noWrap/>
            <w:vAlign w:val="bottom"/>
            <w:hideMark/>
          </w:tcPr>
          <w:p w14:paraId="0BB18AF6" w14:textId="2D2228A9" w:rsidR="002445CC" w:rsidRPr="00D16108" w:rsidRDefault="00D16108" w:rsidP="00D16108">
            <w:pPr>
              <w:rPr>
                <w:rFonts w:ascii="Arial" w:eastAsia="Times New Roman" w:hAnsi="Arial" w:cs="Arial"/>
                <w:color w:val="000000"/>
                <w:sz w:val="20"/>
                <w:szCs w:val="20"/>
                <w:lang w:eastAsia="en-GB"/>
              </w:rPr>
            </w:pPr>
            <w:r w:rsidRPr="00D16108">
              <w:rPr>
                <w:rFonts w:ascii="Arial" w:eastAsia="Times New Roman" w:hAnsi="Arial" w:cs="Arial"/>
                <w:color w:val="000000"/>
                <w:sz w:val="20"/>
                <w:szCs w:val="20"/>
                <w:lang w:eastAsia="en-GB"/>
              </w:rPr>
              <w:t>-</w:t>
            </w:r>
          </w:p>
        </w:tc>
        <w:tc>
          <w:tcPr>
            <w:tcW w:w="1978" w:type="dxa"/>
            <w:tcBorders>
              <w:top w:val="single" w:sz="4" w:space="0" w:color="auto"/>
              <w:left w:val="single" w:sz="4" w:space="0" w:color="auto"/>
              <w:bottom w:val="single" w:sz="4" w:space="0" w:color="auto"/>
              <w:right w:val="single" w:sz="4" w:space="0" w:color="auto"/>
            </w:tcBorders>
            <w:vAlign w:val="bottom"/>
          </w:tcPr>
          <w:p w14:paraId="0232AEEB" w14:textId="77777777" w:rsidR="002445CC" w:rsidRDefault="00974638" w:rsidP="00D16108">
            <w:pPr>
              <w:rPr>
                <w:rFonts w:ascii="Arial" w:eastAsia="Times New Roman" w:hAnsi="Arial" w:cs="Arial"/>
                <w:color w:val="000000"/>
                <w:sz w:val="20"/>
                <w:szCs w:val="20"/>
                <w:lang w:eastAsia="en-GB"/>
              </w:rPr>
            </w:pPr>
            <w:r w:rsidRPr="00D16108">
              <w:rPr>
                <w:rFonts w:ascii="Arial" w:eastAsia="Times New Roman" w:hAnsi="Arial" w:cs="Arial"/>
                <w:color w:val="000000"/>
                <w:sz w:val="20"/>
                <w:szCs w:val="20"/>
                <w:lang w:eastAsia="en-GB"/>
              </w:rPr>
              <w:t xml:space="preserve">A central commissioning process </w:t>
            </w:r>
            <w:r>
              <w:rPr>
                <w:rFonts w:ascii="Arial" w:eastAsia="Times New Roman" w:hAnsi="Arial" w:cs="Arial"/>
                <w:color w:val="000000"/>
                <w:sz w:val="20"/>
                <w:szCs w:val="20"/>
                <w:lang w:eastAsia="en-GB"/>
              </w:rPr>
              <w:t>for all pre-registration posts</w:t>
            </w:r>
            <w:r w:rsidR="002445CC">
              <w:rPr>
                <w:rFonts w:ascii="Arial" w:eastAsia="Times New Roman" w:hAnsi="Arial" w:cs="Arial"/>
                <w:color w:val="000000"/>
                <w:sz w:val="20"/>
                <w:szCs w:val="20"/>
                <w:lang w:eastAsia="en-GB"/>
              </w:rPr>
              <w:t>.</w:t>
            </w:r>
          </w:p>
          <w:p w14:paraId="277C585D" w14:textId="77777777" w:rsidR="002445CC" w:rsidRDefault="002445CC" w:rsidP="00D16108">
            <w:pPr>
              <w:rPr>
                <w:rFonts w:ascii="Arial" w:eastAsia="Times New Roman" w:hAnsi="Arial" w:cs="Arial"/>
                <w:color w:val="000000"/>
                <w:sz w:val="20"/>
                <w:szCs w:val="20"/>
                <w:lang w:eastAsia="en-GB"/>
              </w:rPr>
            </w:pPr>
          </w:p>
          <w:p w14:paraId="352CC188" w14:textId="45BE1019" w:rsidR="00D16108" w:rsidRPr="00D16108" w:rsidRDefault="00D16108" w:rsidP="00D16108">
            <w:pPr>
              <w:rPr>
                <w:rFonts w:ascii="Arial" w:eastAsia="Times New Roman" w:hAnsi="Arial" w:cs="Arial"/>
                <w:color w:val="000000"/>
                <w:sz w:val="20"/>
                <w:szCs w:val="20"/>
                <w:lang w:eastAsia="en-GB"/>
              </w:rPr>
            </w:pP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3DDF798" w14:textId="77777777" w:rsidR="002445CC" w:rsidRDefault="00D16108" w:rsidP="00974638">
            <w:pPr>
              <w:rPr>
                <w:rFonts w:ascii="Arial" w:eastAsia="Times New Roman" w:hAnsi="Arial" w:cs="Arial"/>
                <w:color w:val="000000"/>
                <w:sz w:val="20"/>
                <w:szCs w:val="20"/>
                <w:lang w:eastAsia="en-GB"/>
              </w:rPr>
            </w:pPr>
            <w:r w:rsidRPr="00D16108">
              <w:rPr>
                <w:rFonts w:ascii="Arial" w:eastAsia="Times New Roman" w:hAnsi="Arial" w:cs="Arial"/>
                <w:color w:val="000000"/>
                <w:sz w:val="20"/>
                <w:szCs w:val="20"/>
                <w:lang w:eastAsia="en-GB"/>
              </w:rPr>
              <w:t xml:space="preserve">A central commissioning process </w:t>
            </w:r>
            <w:r w:rsidR="00974638">
              <w:rPr>
                <w:rFonts w:ascii="Arial" w:eastAsia="Times New Roman" w:hAnsi="Arial" w:cs="Arial"/>
                <w:color w:val="000000"/>
                <w:sz w:val="20"/>
                <w:szCs w:val="20"/>
                <w:lang w:eastAsia="en-GB"/>
              </w:rPr>
              <w:t>for all pre-registration posts</w:t>
            </w:r>
            <w:r w:rsidR="002445CC">
              <w:rPr>
                <w:rFonts w:ascii="Arial" w:eastAsia="Times New Roman" w:hAnsi="Arial" w:cs="Arial"/>
                <w:color w:val="000000"/>
                <w:sz w:val="20"/>
                <w:szCs w:val="20"/>
                <w:lang w:eastAsia="en-GB"/>
              </w:rPr>
              <w:t>.</w:t>
            </w:r>
          </w:p>
          <w:p w14:paraId="15C0F83E" w14:textId="77777777" w:rsidR="002445CC" w:rsidRDefault="002445CC" w:rsidP="00974638">
            <w:pPr>
              <w:rPr>
                <w:rFonts w:ascii="Arial" w:eastAsia="Times New Roman" w:hAnsi="Arial" w:cs="Arial"/>
                <w:color w:val="000000"/>
                <w:sz w:val="20"/>
                <w:szCs w:val="20"/>
                <w:lang w:eastAsia="en-GB"/>
              </w:rPr>
            </w:pPr>
          </w:p>
          <w:p w14:paraId="110940CC" w14:textId="3E7E7E52" w:rsidR="00D16108" w:rsidRPr="00D16108" w:rsidRDefault="00D16108" w:rsidP="00974638">
            <w:pPr>
              <w:rPr>
                <w:rFonts w:ascii="Arial" w:eastAsia="Times New Roman" w:hAnsi="Arial" w:cs="Arial"/>
                <w:color w:val="000000"/>
                <w:sz w:val="20"/>
                <w:szCs w:val="20"/>
                <w:lang w:eastAsia="en-GB"/>
              </w:rPr>
            </w:pP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B07830A" w14:textId="2AEBD4DC" w:rsidR="00D16108" w:rsidRPr="00D16108" w:rsidRDefault="00D16108" w:rsidP="00D16108">
            <w:pPr>
              <w:rPr>
                <w:rFonts w:ascii="Arial" w:eastAsia="Times New Roman" w:hAnsi="Arial" w:cs="Arial"/>
                <w:color w:val="000000"/>
                <w:sz w:val="20"/>
                <w:szCs w:val="20"/>
                <w:lang w:eastAsia="en-GB"/>
              </w:rPr>
            </w:pPr>
            <w:r w:rsidRPr="00D16108">
              <w:rPr>
                <w:rFonts w:ascii="Arial" w:eastAsia="Times New Roman" w:hAnsi="Arial" w:cs="Arial"/>
                <w:color w:val="000000"/>
                <w:sz w:val="20"/>
                <w:szCs w:val="20"/>
                <w:lang w:eastAsia="en-GB"/>
              </w:rPr>
              <w:t>A central commissioning process enabl</w:t>
            </w:r>
            <w:r w:rsidR="00974638">
              <w:rPr>
                <w:rFonts w:ascii="Arial" w:eastAsia="Times New Roman" w:hAnsi="Arial" w:cs="Arial"/>
                <w:color w:val="000000"/>
                <w:sz w:val="20"/>
                <w:szCs w:val="20"/>
                <w:lang w:eastAsia="en-GB"/>
              </w:rPr>
              <w:t>ing</w:t>
            </w:r>
            <w:r w:rsidRPr="00D16108">
              <w:rPr>
                <w:rFonts w:ascii="Arial" w:eastAsia="Times New Roman" w:hAnsi="Arial" w:cs="Arial"/>
                <w:color w:val="000000"/>
                <w:sz w:val="20"/>
                <w:szCs w:val="20"/>
                <w:lang w:eastAsia="en-GB"/>
              </w:rPr>
              <w:t xml:space="preserve"> Wales to manage the workforce demand and meet the changing needs of the workforce.</w:t>
            </w:r>
          </w:p>
        </w:tc>
      </w:tr>
      <w:tr w:rsidR="00D16108" w:rsidRPr="00D16108" w14:paraId="0CB27567" w14:textId="77777777" w:rsidTr="003651E9">
        <w:trPr>
          <w:trHeight w:val="300"/>
        </w:trPr>
        <w:tc>
          <w:tcPr>
            <w:tcW w:w="452" w:type="dxa"/>
            <w:vMerge/>
            <w:tcBorders>
              <w:top w:val="single" w:sz="4" w:space="0" w:color="auto"/>
              <w:left w:val="single" w:sz="4" w:space="0" w:color="auto"/>
              <w:bottom w:val="single" w:sz="4" w:space="0" w:color="auto"/>
              <w:right w:val="single" w:sz="4" w:space="0" w:color="auto"/>
            </w:tcBorders>
            <w:shd w:val="clear" w:color="auto" w:fill="D0CECE" w:themeFill="background2" w:themeFillShade="E6"/>
            <w:vAlign w:val="center"/>
          </w:tcPr>
          <w:p w14:paraId="1FEC1D5E" w14:textId="77777777" w:rsidR="00D16108" w:rsidRPr="00D16108" w:rsidRDefault="00D16108" w:rsidP="00D16108">
            <w:pPr>
              <w:rPr>
                <w:rFonts w:ascii="Arial" w:eastAsia="Times New Roman" w:hAnsi="Arial" w:cs="Arial"/>
                <w:b/>
                <w:bCs/>
                <w:color w:val="000000"/>
                <w:sz w:val="20"/>
                <w:szCs w:val="20"/>
                <w:lang w:eastAsia="en-GB"/>
              </w:rPr>
            </w:pPr>
          </w:p>
        </w:tc>
        <w:tc>
          <w:tcPr>
            <w:tcW w:w="1816" w:type="dxa"/>
            <w:tcBorders>
              <w:top w:val="single" w:sz="4" w:space="0" w:color="auto"/>
              <w:left w:val="nil"/>
              <w:bottom w:val="single" w:sz="4" w:space="0" w:color="auto"/>
              <w:right w:val="single" w:sz="4" w:space="0" w:color="auto"/>
            </w:tcBorders>
            <w:shd w:val="clear" w:color="auto" w:fill="auto"/>
            <w:noWrap/>
            <w:vAlign w:val="bottom"/>
          </w:tcPr>
          <w:p w14:paraId="402F60A3" w14:textId="3837C438" w:rsidR="002445CC" w:rsidRPr="00D16108" w:rsidRDefault="002445CC" w:rsidP="00D16108">
            <w:pP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w:t>
            </w:r>
          </w:p>
        </w:tc>
        <w:tc>
          <w:tcPr>
            <w:tcW w:w="1978" w:type="dxa"/>
            <w:tcBorders>
              <w:top w:val="single" w:sz="4" w:space="0" w:color="auto"/>
              <w:left w:val="single" w:sz="4" w:space="0" w:color="auto"/>
              <w:bottom w:val="single" w:sz="4" w:space="0" w:color="auto"/>
              <w:right w:val="single" w:sz="4" w:space="0" w:color="auto"/>
            </w:tcBorders>
            <w:vAlign w:val="bottom"/>
          </w:tcPr>
          <w:p w14:paraId="749B1D9C" w14:textId="77777777" w:rsidR="00D16108" w:rsidRPr="00D16108" w:rsidRDefault="00D16108" w:rsidP="00D16108">
            <w:pPr>
              <w:rPr>
                <w:rFonts w:ascii="Arial" w:eastAsia="Times New Roman" w:hAnsi="Arial" w:cs="Arial"/>
                <w:color w:val="000000"/>
                <w:sz w:val="20"/>
                <w:szCs w:val="20"/>
                <w:lang w:eastAsia="en-GB"/>
              </w:rPr>
            </w:pPr>
            <w:r w:rsidRPr="00D16108">
              <w:rPr>
                <w:rFonts w:ascii="Arial" w:eastAsia="Times New Roman" w:hAnsi="Arial" w:cs="Arial"/>
                <w:color w:val="000000"/>
                <w:sz w:val="20"/>
                <w:szCs w:val="20"/>
                <w:lang w:eastAsia="en-GB"/>
              </w:rPr>
              <w:t>A single lead employer will ensure that a trainee’s indemnity insurance will be covered as they move across sectors.</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DCBE60D" w14:textId="77777777" w:rsidR="00D16108" w:rsidRPr="00D16108" w:rsidRDefault="00D16108" w:rsidP="00D16108">
            <w:pPr>
              <w:rPr>
                <w:rFonts w:ascii="Arial" w:eastAsia="Times New Roman" w:hAnsi="Arial" w:cs="Arial"/>
                <w:color w:val="000000"/>
                <w:sz w:val="20"/>
                <w:szCs w:val="20"/>
                <w:lang w:eastAsia="en-GB"/>
              </w:rPr>
            </w:pPr>
            <w:r w:rsidRPr="00D16108">
              <w:rPr>
                <w:rFonts w:ascii="Arial" w:eastAsia="Times New Roman" w:hAnsi="Arial" w:cs="Arial"/>
                <w:color w:val="000000"/>
                <w:sz w:val="20"/>
                <w:szCs w:val="20"/>
                <w:lang w:eastAsia="en-GB"/>
              </w:rPr>
              <w:t>A single lead employer will ensure that a trainee’s indemnity insurance will be covered as they move across sectors.</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2456EA5" w14:textId="77777777" w:rsidR="00D16108" w:rsidRPr="00D16108" w:rsidRDefault="00D16108" w:rsidP="00D16108">
            <w:pPr>
              <w:rPr>
                <w:rFonts w:ascii="Arial" w:eastAsia="Times New Roman" w:hAnsi="Arial" w:cs="Arial"/>
                <w:color w:val="000000"/>
                <w:sz w:val="20"/>
                <w:szCs w:val="20"/>
                <w:lang w:eastAsia="en-GB"/>
              </w:rPr>
            </w:pPr>
            <w:r w:rsidRPr="00D16108">
              <w:rPr>
                <w:rFonts w:ascii="Arial" w:eastAsia="Times New Roman" w:hAnsi="Arial" w:cs="Arial"/>
                <w:color w:val="000000"/>
                <w:sz w:val="20"/>
                <w:szCs w:val="20"/>
                <w:lang w:eastAsia="en-GB"/>
              </w:rPr>
              <w:t>A single lead employer will ensure that a trainee’s indemnity insurance will be covered as they move across sectors.</w:t>
            </w:r>
          </w:p>
        </w:tc>
      </w:tr>
      <w:tr w:rsidR="00D16108" w:rsidRPr="00D16108" w14:paraId="2810E067" w14:textId="77777777" w:rsidTr="003651E9">
        <w:trPr>
          <w:trHeight w:val="300"/>
        </w:trPr>
        <w:tc>
          <w:tcPr>
            <w:tcW w:w="452" w:type="dxa"/>
            <w:vMerge/>
            <w:tcBorders>
              <w:top w:val="single" w:sz="4" w:space="0" w:color="auto"/>
              <w:left w:val="single" w:sz="4" w:space="0" w:color="auto"/>
              <w:bottom w:val="single" w:sz="4" w:space="0" w:color="auto"/>
              <w:right w:val="single" w:sz="4" w:space="0" w:color="auto"/>
            </w:tcBorders>
            <w:shd w:val="clear" w:color="auto" w:fill="D0CECE" w:themeFill="background2" w:themeFillShade="E6"/>
            <w:vAlign w:val="center"/>
          </w:tcPr>
          <w:p w14:paraId="354EB281" w14:textId="77777777" w:rsidR="00D16108" w:rsidRPr="00D16108" w:rsidRDefault="00D16108" w:rsidP="00D16108">
            <w:pPr>
              <w:rPr>
                <w:rFonts w:ascii="Arial" w:eastAsia="Times New Roman" w:hAnsi="Arial" w:cs="Arial"/>
                <w:b/>
                <w:bCs/>
                <w:color w:val="000000"/>
                <w:sz w:val="20"/>
                <w:szCs w:val="20"/>
                <w:lang w:eastAsia="en-GB"/>
              </w:rPr>
            </w:pPr>
          </w:p>
        </w:tc>
        <w:tc>
          <w:tcPr>
            <w:tcW w:w="1816" w:type="dxa"/>
            <w:tcBorders>
              <w:top w:val="single" w:sz="4" w:space="0" w:color="auto"/>
              <w:left w:val="nil"/>
              <w:bottom w:val="single" w:sz="4" w:space="0" w:color="auto"/>
              <w:right w:val="single" w:sz="4" w:space="0" w:color="auto"/>
            </w:tcBorders>
            <w:shd w:val="clear" w:color="auto" w:fill="auto"/>
            <w:noWrap/>
            <w:vAlign w:val="bottom"/>
          </w:tcPr>
          <w:p w14:paraId="2722E0A6" w14:textId="7976DEB7" w:rsidR="002445CC" w:rsidRPr="00D16108" w:rsidRDefault="002445CC" w:rsidP="00D16108">
            <w:pP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w:t>
            </w:r>
          </w:p>
        </w:tc>
        <w:tc>
          <w:tcPr>
            <w:tcW w:w="1978" w:type="dxa"/>
            <w:tcBorders>
              <w:top w:val="single" w:sz="4" w:space="0" w:color="auto"/>
              <w:left w:val="single" w:sz="4" w:space="0" w:color="auto"/>
              <w:bottom w:val="single" w:sz="4" w:space="0" w:color="auto"/>
              <w:right w:val="single" w:sz="4" w:space="0" w:color="auto"/>
            </w:tcBorders>
            <w:vAlign w:val="bottom"/>
          </w:tcPr>
          <w:p w14:paraId="0010F55C" w14:textId="06EDC664" w:rsidR="002445CC" w:rsidRPr="00D16108" w:rsidRDefault="002445CC" w:rsidP="00D16108">
            <w:pP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5A16E9D" w14:textId="77777777" w:rsidR="00D16108" w:rsidRPr="00D16108" w:rsidRDefault="00D16108" w:rsidP="00D16108">
            <w:pPr>
              <w:rPr>
                <w:rFonts w:ascii="Arial" w:eastAsia="Times New Roman" w:hAnsi="Arial" w:cs="Arial"/>
                <w:color w:val="000000"/>
                <w:sz w:val="20"/>
                <w:szCs w:val="20"/>
                <w:lang w:eastAsia="en-GB"/>
              </w:rPr>
            </w:pPr>
            <w:r w:rsidRPr="00D16108">
              <w:rPr>
                <w:rFonts w:ascii="Arial" w:eastAsia="Times New Roman" w:hAnsi="Arial" w:cs="Arial"/>
                <w:color w:val="000000"/>
                <w:sz w:val="20"/>
                <w:szCs w:val="20"/>
                <w:lang w:eastAsia="en-GB"/>
              </w:rPr>
              <w:t>All trainees have multi-sector experience across the patient care pathway.</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D1D4C9C" w14:textId="77777777" w:rsidR="00D16108" w:rsidRPr="00D16108" w:rsidRDefault="00D16108" w:rsidP="00D16108">
            <w:pPr>
              <w:rPr>
                <w:rFonts w:ascii="Arial" w:eastAsia="Times New Roman" w:hAnsi="Arial" w:cs="Arial"/>
                <w:color w:val="000000"/>
                <w:sz w:val="20"/>
                <w:szCs w:val="20"/>
                <w:lang w:eastAsia="en-GB"/>
              </w:rPr>
            </w:pPr>
            <w:r w:rsidRPr="00D16108">
              <w:rPr>
                <w:rFonts w:ascii="Arial" w:eastAsia="Times New Roman" w:hAnsi="Arial" w:cs="Arial"/>
                <w:color w:val="000000"/>
                <w:sz w:val="20"/>
                <w:szCs w:val="20"/>
                <w:lang w:eastAsia="en-GB"/>
              </w:rPr>
              <w:t>All trainees have multi-sector experience across the patient care pathway.</w:t>
            </w:r>
          </w:p>
        </w:tc>
      </w:tr>
      <w:tr w:rsidR="00D16108" w:rsidRPr="00D16108" w14:paraId="10875F4D" w14:textId="77777777" w:rsidTr="003651E9">
        <w:trPr>
          <w:trHeight w:val="300"/>
        </w:trPr>
        <w:tc>
          <w:tcPr>
            <w:tcW w:w="452" w:type="dxa"/>
            <w:vMerge/>
            <w:tcBorders>
              <w:top w:val="single" w:sz="4" w:space="0" w:color="auto"/>
              <w:left w:val="single" w:sz="4" w:space="0" w:color="auto"/>
              <w:bottom w:val="single" w:sz="4" w:space="0" w:color="auto"/>
              <w:right w:val="single" w:sz="4" w:space="0" w:color="auto"/>
            </w:tcBorders>
            <w:shd w:val="clear" w:color="auto" w:fill="D0CECE" w:themeFill="background2" w:themeFillShade="E6"/>
            <w:vAlign w:val="center"/>
          </w:tcPr>
          <w:p w14:paraId="2A7DA031" w14:textId="77777777" w:rsidR="00D16108" w:rsidRPr="00D16108" w:rsidRDefault="00D16108" w:rsidP="00D16108">
            <w:pPr>
              <w:rPr>
                <w:rFonts w:ascii="Arial" w:eastAsia="Times New Roman" w:hAnsi="Arial" w:cs="Arial"/>
                <w:b/>
                <w:bCs/>
                <w:color w:val="000000"/>
                <w:sz w:val="20"/>
                <w:szCs w:val="20"/>
                <w:lang w:eastAsia="en-GB"/>
              </w:rPr>
            </w:pPr>
          </w:p>
        </w:tc>
        <w:tc>
          <w:tcPr>
            <w:tcW w:w="1816" w:type="dxa"/>
            <w:tcBorders>
              <w:top w:val="single" w:sz="4" w:space="0" w:color="auto"/>
              <w:left w:val="nil"/>
              <w:bottom w:val="single" w:sz="4" w:space="0" w:color="auto"/>
              <w:right w:val="single" w:sz="4" w:space="0" w:color="auto"/>
            </w:tcBorders>
            <w:shd w:val="clear" w:color="auto" w:fill="auto"/>
            <w:noWrap/>
            <w:vAlign w:val="bottom"/>
          </w:tcPr>
          <w:p w14:paraId="4AF22759" w14:textId="63F13510" w:rsidR="00D16108" w:rsidRDefault="002445CC" w:rsidP="00D16108">
            <w:pP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w:t>
            </w:r>
          </w:p>
          <w:p w14:paraId="0D8E787A" w14:textId="77777777" w:rsidR="002445CC" w:rsidRDefault="002445CC" w:rsidP="00D16108">
            <w:pPr>
              <w:rPr>
                <w:rFonts w:ascii="Arial" w:eastAsia="Times New Roman" w:hAnsi="Arial" w:cs="Arial"/>
                <w:color w:val="000000"/>
                <w:sz w:val="20"/>
                <w:szCs w:val="20"/>
                <w:lang w:eastAsia="en-GB"/>
              </w:rPr>
            </w:pPr>
          </w:p>
          <w:p w14:paraId="44F4D5F0" w14:textId="77777777" w:rsidR="002445CC" w:rsidRDefault="002445CC" w:rsidP="00D16108">
            <w:pPr>
              <w:rPr>
                <w:rFonts w:ascii="Arial" w:eastAsia="Times New Roman" w:hAnsi="Arial" w:cs="Arial"/>
                <w:color w:val="000000"/>
                <w:sz w:val="20"/>
                <w:szCs w:val="20"/>
                <w:lang w:eastAsia="en-GB"/>
              </w:rPr>
            </w:pPr>
          </w:p>
          <w:p w14:paraId="0D85DD1C" w14:textId="77777777" w:rsidR="002445CC" w:rsidRDefault="002445CC" w:rsidP="00D16108">
            <w:pPr>
              <w:rPr>
                <w:rFonts w:ascii="Arial" w:eastAsia="Times New Roman" w:hAnsi="Arial" w:cs="Arial"/>
                <w:color w:val="000000"/>
                <w:sz w:val="20"/>
                <w:szCs w:val="20"/>
                <w:lang w:eastAsia="en-GB"/>
              </w:rPr>
            </w:pPr>
          </w:p>
          <w:p w14:paraId="5745FF60" w14:textId="77777777" w:rsidR="002445CC" w:rsidRDefault="002445CC" w:rsidP="00D16108">
            <w:pPr>
              <w:rPr>
                <w:rFonts w:ascii="Arial" w:eastAsia="Times New Roman" w:hAnsi="Arial" w:cs="Arial"/>
                <w:color w:val="000000"/>
                <w:sz w:val="20"/>
                <w:szCs w:val="20"/>
                <w:lang w:eastAsia="en-GB"/>
              </w:rPr>
            </w:pPr>
          </w:p>
          <w:p w14:paraId="5800A15D" w14:textId="77777777" w:rsidR="002445CC" w:rsidRDefault="002445CC" w:rsidP="00D16108">
            <w:pPr>
              <w:rPr>
                <w:rFonts w:ascii="Arial" w:eastAsia="Times New Roman" w:hAnsi="Arial" w:cs="Arial"/>
                <w:color w:val="000000"/>
                <w:sz w:val="20"/>
                <w:szCs w:val="20"/>
                <w:lang w:eastAsia="en-GB"/>
              </w:rPr>
            </w:pPr>
          </w:p>
          <w:p w14:paraId="54AFC673" w14:textId="77777777" w:rsidR="002445CC" w:rsidRDefault="002445CC" w:rsidP="00D16108">
            <w:pPr>
              <w:rPr>
                <w:rFonts w:ascii="Arial" w:eastAsia="Times New Roman" w:hAnsi="Arial" w:cs="Arial"/>
                <w:color w:val="000000"/>
                <w:sz w:val="20"/>
                <w:szCs w:val="20"/>
                <w:lang w:eastAsia="en-GB"/>
              </w:rPr>
            </w:pPr>
          </w:p>
          <w:p w14:paraId="11828F60" w14:textId="77777777" w:rsidR="002445CC" w:rsidRDefault="002445CC" w:rsidP="00D16108">
            <w:pPr>
              <w:rPr>
                <w:rFonts w:ascii="Arial" w:eastAsia="Times New Roman" w:hAnsi="Arial" w:cs="Arial"/>
                <w:color w:val="000000"/>
                <w:sz w:val="20"/>
                <w:szCs w:val="20"/>
                <w:lang w:eastAsia="en-GB"/>
              </w:rPr>
            </w:pPr>
          </w:p>
          <w:p w14:paraId="205596D2" w14:textId="77777777" w:rsidR="002445CC" w:rsidRDefault="002445CC" w:rsidP="00D16108">
            <w:pPr>
              <w:rPr>
                <w:rFonts w:ascii="Arial" w:eastAsia="Times New Roman" w:hAnsi="Arial" w:cs="Arial"/>
                <w:color w:val="000000"/>
                <w:sz w:val="20"/>
                <w:szCs w:val="20"/>
                <w:lang w:eastAsia="en-GB"/>
              </w:rPr>
            </w:pPr>
          </w:p>
          <w:p w14:paraId="30774A4C" w14:textId="4CACE838" w:rsidR="002445CC" w:rsidRPr="00D16108" w:rsidRDefault="002445CC" w:rsidP="00D16108">
            <w:pPr>
              <w:rPr>
                <w:rFonts w:ascii="Arial" w:eastAsia="Times New Roman" w:hAnsi="Arial" w:cs="Arial"/>
                <w:color w:val="000000"/>
                <w:sz w:val="20"/>
                <w:szCs w:val="20"/>
                <w:lang w:eastAsia="en-GB"/>
              </w:rPr>
            </w:pPr>
          </w:p>
        </w:tc>
        <w:tc>
          <w:tcPr>
            <w:tcW w:w="1978" w:type="dxa"/>
            <w:tcBorders>
              <w:top w:val="single" w:sz="4" w:space="0" w:color="auto"/>
              <w:left w:val="single" w:sz="4" w:space="0" w:color="auto"/>
              <w:bottom w:val="single" w:sz="4" w:space="0" w:color="auto"/>
              <w:right w:val="single" w:sz="4" w:space="0" w:color="auto"/>
            </w:tcBorders>
            <w:vAlign w:val="bottom"/>
          </w:tcPr>
          <w:p w14:paraId="6B6A1EEC" w14:textId="77777777" w:rsidR="00D16108" w:rsidRPr="00D16108" w:rsidRDefault="00D16108" w:rsidP="00D16108">
            <w:pPr>
              <w:rPr>
                <w:rFonts w:ascii="Arial" w:eastAsia="Times New Roman" w:hAnsi="Arial" w:cs="Arial"/>
                <w:color w:val="000000"/>
                <w:sz w:val="20"/>
                <w:szCs w:val="20"/>
                <w:lang w:eastAsia="en-GB"/>
              </w:rPr>
            </w:pPr>
            <w:r w:rsidRPr="00D16108">
              <w:rPr>
                <w:rFonts w:ascii="Arial" w:eastAsia="Times New Roman" w:hAnsi="Arial" w:cs="Arial"/>
                <w:color w:val="000000"/>
                <w:sz w:val="20"/>
                <w:szCs w:val="20"/>
                <w:lang w:eastAsia="en-GB"/>
              </w:rPr>
              <w:t>Central management of training programme provides opportunity to flex content of training to meet the changing roles of pharmacists now and into future</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131315A" w14:textId="77777777" w:rsidR="00D16108" w:rsidRPr="00D16108" w:rsidRDefault="00D16108" w:rsidP="00D16108">
            <w:pPr>
              <w:rPr>
                <w:rFonts w:ascii="Arial" w:eastAsia="Times New Roman" w:hAnsi="Arial" w:cs="Arial"/>
                <w:color w:val="000000"/>
                <w:sz w:val="20"/>
                <w:szCs w:val="20"/>
                <w:lang w:eastAsia="en-GB"/>
              </w:rPr>
            </w:pPr>
            <w:r w:rsidRPr="00D16108">
              <w:rPr>
                <w:rFonts w:ascii="Arial" w:eastAsia="Times New Roman" w:hAnsi="Arial" w:cs="Arial"/>
                <w:color w:val="000000"/>
                <w:sz w:val="20"/>
                <w:szCs w:val="20"/>
                <w:lang w:eastAsia="en-GB"/>
              </w:rPr>
              <w:t>Central management of training programme provides opportunity to flex content of training to meet the changing roles of pharmacists now and into future</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73F4002" w14:textId="77777777" w:rsidR="00D16108" w:rsidRPr="00D16108" w:rsidRDefault="00D16108" w:rsidP="00D16108">
            <w:pPr>
              <w:rPr>
                <w:rFonts w:ascii="Arial" w:eastAsia="Times New Roman" w:hAnsi="Arial" w:cs="Arial"/>
                <w:color w:val="000000"/>
                <w:sz w:val="20"/>
                <w:szCs w:val="20"/>
                <w:lang w:eastAsia="en-GB"/>
              </w:rPr>
            </w:pPr>
            <w:r w:rsidRPr="00D16108">
              <w:rPr>
                <w:rFonts w:ascii="Arial" w:eastAsia="Times New Roman" w:hAnsi="Arial" w:cs="Arial"/>
                <w:color w:val="000000"/>
                <w:sz w:val="20"/>
                <w:szCs w:val="20"/>
                <w:lang w:eastAsia="en-GB"/>
              </w:rPr>
              <w:t>Central management of training programme provides opportunity to flex content of training to meet the changing roles of pharmacists now and into future</w:t>
            </w:r>
          </w:p>
        </w:tc>
      </w:tr>
      <w:tr w:rsidR="00D16108" w:rsidRPr="00D16108" w14:paraId="283906A0" w14:textId="77777777" w:rsidTr="002C7460">
        <w:trPr>
          <w:trHeight w:val="300"/>
        </w:trPr>
        <w:tc>
          <w:tcPr>
            <w:tcW w:w="452" w:type="dxa"/>
            <w:vMerge/>
            <w:tcBorders>
              <w:top w:val="single" w:sz="4" w:space="0" w:color="auto"/>
              <w:left w:val="single" w:sz="4" w:space="0" w:color="auto"/>
              <w:right w:val="single" w:sz="4" w:space="0" w:color="auto"/>
            </w:tcBorders>
            <w:shd w:val="clear" w:color="auto" w:fill="D0CECE" w:themeFill="background2" w:themeFillShade="E6"/>
            <w:vAlign w:val="center"/>
          </w:tcPr>
          <w:p w14:paraId="345FC6E5" w14:textId="77777777" w:rsidR="00D16108" w:rsidRPr="00D16108" w:rsidRDefault="00D16108" w:rsidP="00D16108">
            <w:pPr>
              <w:rPr>
                <w:rFonts w:ascii="Arial" w:eastAsia="Times New Roman" w:hAnsi="Arial" w:cs="Arial"/>
                <w:b/>
                <w:bCs/>
                <w:color w:val="000000"/>
                <w:sz w:val="20"/>
                <w:szCs w:val="20"/>
                <w:lang w:eastAsia="en-GB"/>
              </w:rPr>
            </w:pPr>
          </w:p>
        </w:tc>
        <w:tc>
          <w:tcPr>
            <w:tcW w:w="1816" w:type="dxa"/>
            <w:tcBorders>
              <w:top w:val="single" w:sz="4" w:space="0" w:color="auto"/>
              <w:left w:val="nil"/>
              <w:bottom w:val="single" w:sz="4" w:space="0" w:color="auto"/>
              <w:right w:val="single" w:sz="4" w:space="0" w:color="auto"/>
            </w:tcBorders>
            <w:shd w:val="clear" w:color="auto" w:fill="auto"/>
            <w:noWrap/>
            <w:vAlign w:val="bottom"/>
          </w:tcPr>
          <w:p w14:paraId="595E0253" w14:textId="77777777" w:rsidR="00D16108" w:rsidRDefault="00886DB2" w:rsidP="00D16108">
            <w:pP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w:t>
            </w:r>
          </w:p>
          <w:p w14:paraId="068C20C5" w14:textId="77777777" w:rsidR="00886DB2" w:rsidRDefault="00886DB2" w:rsidP="00D16108">
            <w:pPr>
              <w:rPr>
                <w:rFonts w:ascii="Arial" w:eastAsia="Times New Roman" w:hAnsi="Arial" w:cs="Arial"/>
                <w:color w:val="000000"/>
                <w:sz w:val="20"/>
                <w:szCs w:val="20"/>
                <w:lang w:eastAsia="en-GB"/>
              </w:rPr>
            </w:pPr>
          </w:p>
          <w:p w14:paraId="48D1C749" w14:textId="77777777" w:rsidR="00886DB2" w:rsidRDefault="00886DB2" w:rsidP="00D16108">
            <w:pPr>
              <w:rPr>
                <w:rFonts w:ascii="Arial" w:eastAsia="Times New Roman" w:hAnsi="Arial" w:cs="Arial"/>
                <w:color w:val="000000"/>
                <w:sz w:val="20"/>
                <w:szCs w:val="20"/>
                <w:lang w:eastAsia="en-GB"/>
              </w:rPr>
            </w:pPr>
          </w:p>
          <w:p w14:paraId="32D70B52" w14:textId="77777777" w:rsidR="00886DB2" w:rsidRDefault="00886DB2" w:rsidP="00D16108">
            <w:pPr>
              <w:rPr>
                <w:rFonts w:ascii="Arial" w:eastAsia="Times New Roman" w:hAnsi="Arial" w:cs="Arial"/>
                <w:color w:val="000000"/>
                <w:sz w:val="20"/>
                <w:szCs w:val="20"/>
                <w:lang w:eastAsia="en-GB"/>
              </w:rPr>
            </w:pPr>
          </w:p>
          <w:p w14:paraId="7EDA0D6B" w14:textId="77777777" w:rsidR="00886DB2" w:rsidRDefault="00886DB2" w:rsidP="00D16108">
            <w:pPr>
              <w:rPr>
                <w:rFonts w:ascii="Arial" w:eastAsia="Times New Roman" w:hAnsi="Arial" w:cs="Arial"/>
                <w:color w:val="000000"/>
                <w:sz w:val="20"/>
                <w:szCs w:val="20"/>
                <w:lang w:eastAsia="en-GB"/>
              </w:rPr>
            </w:pPr>
          </w:p>
          <w:p w14:paraId="0E41D0C3" w14:textId="77777777" w:rsidR="00886DB2" w:rsidRDefault="00886DB2" w:rsidP="00D16108">
            <w:pPr>
              <w:rPr>
                <w:rFonts w:ascii="Arial" w:eastAsia="Times New Roman" w:hAnsi="Arial" w:cs="Arial"/>
                <w:color w:val="000000"/>
                <w:sz w:val="20"/>
                <w:szCs w:val="20"/>
                <w:lang w:eastAsia="en-GB"/>
              </w:rPr>
            </w:pPr>
          </w:p>
          <w:p w14:paraId="0DF28B4E" w14:textId="77777777" w:rsidR="00886DB2" w:rsidRDefault="00886DB2" w:rsidP="00D16108">
            <w:pPr>
              <w:rPr>
                <w:rFonts w:ascii="Arial" w:eastAsia="Times New Roman" w:hAnsi="Arial" w:cs="Arial"/>
                <w:color w:val="000000"/>
                <w:sz w:val="20"/>
                <w:szCs w:val="20"/>
                <w:lang w:eastAsia="en-GB"/>
              </w:rPr>
            </w:pPr>
          </w:p>
          <w:p w14:paraId="2CD6E73C" w14:textId="77777777" w:rsidR="00886DB2" w:rsidRDefault="00886DB2" w:rsidP="00D16108">
            <w:pPr>
              <w:rPr>
                <w:rFonts w:ascii="Arial" w:eastAsia="Times New Roman" w:hAnsi="Arial" w:cs="Arial"/>
                <w:color w:val="000000"/>
                <w:sz w:val="20"/>
                <w:szCs w:val="20"/>
                <w:lang w:eastAsia="en-GB"/>
              </w:rPr>
            </w:pPr>
          </w:p>
          <w:p w14:paraId="4B71AF9B" w14:textId="77777777" w:rsidR="00886DB2" w:rsidRDefault="00886DB2" w:rsidP="00D16108">
            <w:pPr>
              <w:rPr>
                <w:rFonts w:ascii="Arial" w:eastAsia="Times New Roman" w:hAnsi="Arial" w:cs="Arial"/>
                <w:color w:val="000000"/>
                <w:sz w:val="20"/>
                <w:szCs w:val="20"/>
                <w:lang w:eastAsia="en-GB"/>
              </w:rPr>
            </w:pPr>
          </w:p>
          <w:p w14:paraId="636A99BC" w14:textId="77777777" w:rsidR="00886DB2" w:rsidRDefault="00886DB2" w:rsidP="00D16108">
            <w:pPr>
              <w:rPr>
                <w:rFonts w:ascii="Arial" w:eastAsia="Times New Roman" w:hAnsi="Arial" w:cs="Arial"/>
                <w:color w:val="000000"/>
                <w:sz w:val="20"/>
                <w:szCs w:val="20"/>
                <w:lang w:eastAsia="en-GB"/>
              </w:rPr>
            </w:pPr>
          </w:p>
          <w:p w14:paraId="0B98A5A1" w14:textId="77777777" w:rsidR="00886DB2" w:rsidRDefault="00886DB2" w:rsidP="00D16108">
            <w:pPr>
              <w:rPr>
                <w:rFonts w:ascii="Arial" w:eastAsia="Times New Roman" w:hAnsi="Arial" w:cs="Arial"/>
                <w:color w:val="000000"/>
                <w:sz w:val="20"/>
                <w:szCs w:val="20"/>
                <w:lang w:eastAsia="en-GB"/>
              </w:rPr>
            </w:pPr>
          </w:p>
          <w:p w14:paraId="7A16CD47" w14:textId="77777777" w:rsidR="00886DB2" w:rsidRDefault="00886DB2" w:rsidP="00D16108">
            <w:pPr>
              <w:rPr>
                <w:rFonts w:ascii="Arial" w:eastAsia="Times New Roman" w:hAnsi="Arial" w:cs="Arial"/>
                <w:color w:val="000000"/>
                <w:sz w:val="20"/>
                <w:szCs w:val="20"/>
                <w:lang w:eastAsia="en-GB"/>
              </w:rPr>
            </w:pPr>
          </w:p>
          <w:p w14:paraId="57CE1B0C" w14:textId="77777777" w:rsidR="00886DB2" w:rsidRDefault="00886DB2" w:rsidP="00D16108">
            <w:pPr>
              <w:rPr>
                <w:rFonts w:ascii="Arial" w:eastAsia="Times New Roman" w:hAnsi="Arial" w:cs="Arial"/>
                <w:color w:val="000000"/>
                <w:sz w:val="20"/>
                <w:szCs w:val="20"/>
                <w:lang w:eastAsia="en-GB"/>
              </w:rPr>
            </w:pPr>
          </w:p>
          <w:p w14:paraId="18F077C0" w14:textId="77777777" w:rsidR="00886DB2" w:rsidRDefault="00886DB2" w:rsidP="00D16108">
            <w:pPr>
              <w:rPr>
                <w:rFonts w:ascii="Arial" w:eastAsia="Times New Roman" w:hAnsi="Arial" w:cs="Arial"/>
                <w:color w:val="000000"/>
                <w:sz w:val="20"/>
                <w:szCs w:val="20"/>
                <w:lang w:eastAsia="en-GB"/>
              </w:rPr>
            </w:pPr>
          </w:p>
          <w:p w14:paraId="5C2EB2CD" w14:textId="77777777" w:rsidR="00886DB2" w:rsidRDefault="00886DB2" w:rsidP="00D16108">
            <w:pPr>
              <w:rPr>
                <w:rFonts w:ascii="Arial" w:eastAsia="Times New Roman" w:hAnsi="Arial" w:cs="Arial"/>
                <w:color w:val="000000"/>
                <w:sz w:val="20"/>
                <w:szCs w:val="20"/>
                <w:lang w:eastAsia="en-GB"/>
              </w:rPr>
            </w:pPr>
          </w:p>
          <w:p w14:paraId="068E4934" w14:textId="77777777" w:rsidR="00886DB2" w:rsidRDefault="00886DB2" w:rsidP="00D16108">
            <w:pPr>
              <w:rPr>
                <w:rFonts w:ascii="Arial" w:eastAsia="Times New Roman" w:hAnsi="Arial" w:cs="Arial"/>
                <w:color w:val="000000"/>
                <w:sz w:val="20"/>
                <w:szCs w:val="20"/>
                <w:lang w:eastAsia="en-GB"/>
              </w:rPr>
            </w:pPr>
          </w:p>
          <w:p w14:paraId="1B9B047E" w14:textId="77777777" w:rsidR="00886DB2" w:rsidRDefault="00886DB2" w:rsidP="00D16108">
            <w:pPr>
              <w:rPr>
                <w:rFonts w:ascii="Arial" w:eastAsia="Times New Roman" w:hAnsi="Arial" w:cs="Arial"/>
                <w:color w:val="000000"/>
                <w:sz w:val="20"/>
                <w:szCs w:val="20"/>
                <w:lang w:eastAsia="en-GB"/>
              </w:rPr>
            </w:pPr>
          </w:p>
          <w:p w14:paraId="6B52BBC3" w14:textId="77777777" w:rsidR="00886DB2" w:rsidRDefault="00886DB2" w:rsidP="00D16108">
            <w:pPr>
              <w:rPr>
                <w:rFonts w:ascii="Arial" w:eastAsia="Times New Roman" w:hAnsi="Arial" w:cs="Arial"/>
                <w:color w:val="000000"/>
                <w:sz w:val="20"/>
                <w:szCs w:val="20"/>
                <w:lang w:eastAsia="en-GB"/>
              </w:rPr>
            </w:pPr>
          </w:p>
          <w:p w14:paraId="111BF8A0" w14:textId="77777777" w:rsidR="00A06D6E" w:rsidRDefault="00A06D6E" w:rsidP="00D16108">
            <w:pPr>
              <w:rPr>
                <w:rFonts w:ascii="Arial" w:eastAsia="Times New Roman" w:hAnsi="Arial" w:cs="Arial"/>
                <w:color w:val="000000"/>
                <w:sz w:val="20"/>
                <w:szCs w:val="20"/>
                <w:lang w:eastAsia="en-GB"/>
              </w:rPr>
            </w:pPr>
          </w:p>
          <w:p w14:paraId="2DE1D9CC" w14:textId="77777777" w:rsidR="00A06D6E" w:rsidRDefault="00A06D6E" w:rsidP="00D16108">
            <w:pPr>
              <w:rPr>
                <w:rFonts w:ascii="Arial" w:eastAsia="Times New Roman" w:hAnsi="Arial" w:cs="Arial"/>
                <w:color w:val="000000"/>
                <w:sz w:val="20"/>
                <w:szCs w:val="20"/>
                <w:lang w:eastAsia="en-GB"/>
              </w:rPr>
            </w:pPr>
          </w:p>
          <w:p w14:paraId="7E3EAD76" w14:textId="77777777" w:rsidR="00A06D6E" w:rsidRDefault="00A06D6E" w:rsidP="00D16108">
            <w:pPr>
              <w:rPr>
                <w:rFonts w:ascii="Arial" w:eastAsia="Times New Roman" w:hAnsi="Arial" w:cs="Arial"/>
                <w:color w:val="000000"/>
                <w:sz w:val="20"/>
                <w:szCs w:val="20"/>
                <w:lang w:eastAsia="en-GB"/>
              </w:rPr>
            </w:pPr>
          </w:p>
          <w:p w14:paraId="25081CE2" w14:textId="0E62C57B" w:rsidR="00A06D6E" w:rsidRPr="00D16108" w:rsidRDefault="00A06D6E" w:rsidP="00D16108">
            <w:pPr>
              <w:rPr>
                <w:rFonts w:ascii="Arial" w:eastAsia="Times New Roman" w:hAnsi="Arial" w:cs="Arial"/>
                <w:color w:val="000000"/>
                <w:sz w:val="20"/>
                <w:szCs w:val="20"/>
                <w:lang w:eastAsia="en-GB"/>
              </w:rPr>
            </w:pPr>
          </w:p>
        </w:tc>
        <w:tc>
          <w:tcPr>
            <w:tcW w:w="1978" w:type="dxa"/>
            <w:tcBorders>
              <w:top w:val="single" w:sz="4" w:space="0" w:color="auto"/>
              <w:left w:val="single" w:sz="4" w:space="0" w:color="auto"/>
              <w:bottom w:val="single" w:sz="4" w:space="0" w:color="auto"/>
              <w:right w:val="single" w:sz="4" w:space="0" w:color="auto"/>
            </w:tcBorders>
            <w:vAlign w:val="bottom"/>
          </w:tcPr>
          <w:p w14:paraId="4348CC0A" w14:textId="77777777" w:rsidR="00D16108" w:rsidRPr="00D16108" w:rsidRDefault="00D16108" w:rsidP="00D16108">
            <w:pPr>
              <w:rPr>
                <w:rFonts w:ascii="Arial" w:eastAsia="Times New Roman" w:hAnsi="Arial" w:cs="Arial"/>
                <w:color w:val="000000"/>
                <w:sz w:val="20"/>
                <w:szCs w:val="20"/>
                <w:lang w:eastAsia="en-GB"/>
              </w:rPr>
            </w:pPr>
            <w:r w:rsidRPr="00D16108">
              <w:rPr>
                <w:rFonts w:ascii="Arial" w:eastAsia="Times New Roman" w:hAnsi="Arial" w:cs="Arial"/>
                <w:color w:val="000000"/>
                <w:sz w:val="20"/>
                <w:szCs w:val="20"/>
                <w:lang w:eastAsia="en-GB"/>
              </w:rPr>
              <w:t>Investment in initial education and training, developing the right skills and competence to meet the job roles of the future, ensures investment in post registration can move pharmacist further along the career path. This means pharmacist will be able to provide more patient services earlier in their career.</w:t>
            </w:r>
          </w:p>
        </w:tc>
        <w:tc>
          <w:tcPr>
            <w:tcW w:w="1984"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tcPr>
          <w:p w14:paraId="5AC86F7A" w14:textId="77777777" w:rsidR="00D16108" w:rsidRPr="00D16108" w:rsidRDefault="00D16108" w:rsidP="00D16108">
            <w:pPr>
              <w:rPr>
                <w:rFonts w:ascii="Arial" w:eastAsia="Times New Roman" w:hAnsi="Arial" w:cs="Arial"/>
                <w:color w:val="000000"/>
                <w:sz w:val="20"/>
                <w:szCs w:val="20"/>
                <w:lang w:eastAsia="en-GB"/>
              </w:rPr>
            </w:pPr>
            <w:r w:rsidRPr="00D16108">
              <w:rPr>
                <w:rFonts w:ascii="Arial" w:eastAsia="Times New Roman" w:hAnsi="Arial" w:cs="Arial"/>
                <w:color w:val="000000"/>
                <w:sz w:val="20"/>
                <w:szCs w:val="20"/>
                <w:lang w:eastAsia="en-GB"/>
              </w:rPr>
              <w:t>Investment in initial education and training, developing the right skills and competence to meet the job roles of the future, ensures investment in post registration can move pharmacist further along the career path. This means pharmacist will be able to provide more patient services earlier in their career.</w:t>
            </w:r>
          </w:p>
        </w:tc>
        <w:tc>
          <w:tcPr>
            <w:tcW w:w="1985" w:type="dxa"/>
            <w:tcBorders>
              <w:top w:val="single" w:sz="4" w:space="0" w:color="auto"/>
              <w:left w:val="single" w:sz="4" w:space="0" w:color="auto"/>
              <w:bottom w:val="single" w:sz="4" w:space="0" w:color="auto"/>
              <w:right w:val="single" w:sz="4" w:space="0" w:color="auto"/>
            </w:tcBorders>
            <w:shd w:val="clear" w:color="auto" w:fill="FFFFFF" w:themeFill="background1"/>
            <w:noWrap/>
            <w:vAlign w:val="bottom"/>
          </w:tcPr>
          <w:p w14:paraId="56697EF9" w14:textId="77777777" w:rsidR="00D16108" w:rsidRPr="00D16108" w:rsidRDefault="00D16108" w:rsidP="00D16108">
            <w:pPr>
              <w:rPr>
                <w:rFonts w:ascii="Arial" w:eastAsia="Times New Roman" w:hAnsi="Arial" w:cs="Arial"/>
                <w:color w:val="000000"/>
                <w:sz w:val="20"/>
                <w:szCs w:val="20"/>
                <w:lang w:eastAsia="en-GB"/>
              </w:rPr>
            </w:pPr>
            <w:r w:rsidRPr="00D16108">
              <w:rPr>
                <w:rFonts w:ascii="Arial" w:eastAsia="Times New Roman" w:hAnsi="Arial" w:cs="Arial"/>
                <w:color w:val="000000"/>
                <w:sz w:val="20"/>
                <w:szCs w:val="20"/>
                <w:lang w:eastAsia="en-GB"/>
              </w:rPr>
              <w:t>Investment in initial education and training, developing the right skills and competence to meet the job roles of the future, ensures investment in post registration can move pharmacist further along the career path. This means pharmacist will be able to provide more patient services earlier in their career.</w:t>
            </w:r>
          </w:p>
        </w:tc>
      </w:tr>
      <w:tr w:rsidR="00D16108" w:rsidRPr="00D16108" w14:paraId="16CE4604" w14:textId="77777777" w:rsidTr="008D53D6">
        <w:trPr>
          <w:trHeight w:val="300"/>
        </w:trPr>
        <w:tc>
          <w:tcPr>
            <w:tcW w:w="452" w:type="dxa"/>
            <w:tcBorders>
              <w:top w:val="single" w:sz="4" w:space="0" w:color="auto"/>
              <w:left w:val="single" w:sz="4" w:space="0" w:color="auto"/>
              <w:bottom w:val="single" w:sz="4" w:space="0" w:color="auto"/>
            </w:tcBorders>
            <w:shd w:val="clear" w:color="auto" w:fill="D0CECE" w:themeFill="background2" w:themeFillShade="E6"/>
            <w:vAlign w:val="center"/>
          </w:tcPr>
          <w:p w14:paraId="0AFE79B6" w14:textId="77777777" w:rsidR="00D16108" w:rsidRPr="00D16108" w:rsidRDefault="00D16108" w:rsidP="00D16108">
            <w:pPr>
              <w:rPr>
                <w:rFonts w:ascii="Arial" w:eastAsia="Times New Roman" w:hAnsi="Arial" w:cs="Arial"/>
                <w:b/>
                <w:bCs/>
                <w:color w:val="000000"/>
                <w:sz w:val="20"/>
                <w:szCs w:val="20"/>
                <w:lang w:eastAsia="en-GB"/>
              </w:rPr>
            </w:pPr>
          </w:p>
        </w:tc>
        <w:tc>
          <w:tcPr>
            <w:tcW w:w="1816" w:type="dxa"/>
            <w:tcBorders>
              <w:top w:val="single" w:sz="4" w:space="0" w:color="auto"/>
              <w:left w:val="nil"/>
              <w:bottom w:val="single" w:sz="4" w:space="0" w:color="auto"/>
            </w:tcBorders>
            <w:shd w:val="clear" w:color="auto" w:fill="D9D9D9" w:themeFill="background1" w:themeFillShade="D9"/>
            <w:noWrap/>
            <w:vAlign w:val="bottom"/>
          </w:tcPr>
          <w:p w14:paraId="5F9004C5" w14:textId="77777777" w:rsidR="00D16108" w:rsidRPr="00D16108" w:rsidRDefault="00D16108" w:rsidP="00D16108">
            <w:pPr>
              <w:rPr>
                <w:rFonts w:ascii="Arial" w:eastAsia="Times New Roman" w:hAnsi="Arial" w:cs="Arial"/>
                <w:color w:val="000000"/>
                <w:sz w:val="20"/>
                <w:szCs w:val="20"/>
                <w:lang w:eastAsia="en-GB"/>
              </w:rPr>
            </w:pPr>
          </w:p>
        </w:tc>
        <w:tc>
          <w:tcPr>
            <w:tcW w:w="1978" w:type="dxa"/>
            <w:tcBorders>
              <w:top w:val="single" w:sz="4" w:space="0" w:color="auto"/>
              <w:left w:val="nil"/>
              <w:bottom w:val="single" w:sz="4" w:space="0" w:color="auto"/>
            </w:tcBorders>
            <w:shd w:val="clear" w:color="auto" w:fill="D9D9D9" w:themeFill="background1" w:themeFillShade="D9"/>
            <w:vAlign w:val="bottom"/>
          </w:tcPr>
          <w:p w14:paraId="3313E89C" w14:textId="77777777" w:rsidR="00D16108" w:rsidRPr="00D16108" w:rsidRDefault="00D16108" w:rsidP="00D16108">
            <w:pPr>
              <w:rPr>
                <w:rFonts w:ascii="Arial" w:eastAsia="Times New Roman" w:hAnsi="Arial" w:cs="Arial"/>
                <w:color w:val="000000"/>
                <w:sz w:val="20"/>
                <w:szCs w:val="20"/>
                <w:lang w:eastAsia="en-GB"/>
              </w:rPr>
            </w:pPr>
          </w:p>
        </w:tc>
        <w:tc>
          <w:tcPr>
            <w:tcW w:w="1984" w:type="dxa"/>
            <w:tcBorders>
              <w:top w:val="single" w:sz="4" w:space="0" w:color="auto"/>
              <w:left w:val="nil"/>
              <w:bottom w:val="single" w:sz="4" w:space="0" w:color="auto"/>
            </w:tcBorders>
            <w:shd w:val="clear" w:color="auto" w:fill="D9D9D9" w:themeFill="background1" w:themeFillShade="D9"/>
            <w:noWrap/>
            <w:vAlign w:val="bottom"/>
          </w:tcPr>
          <w:p w14:paraId="1DCF89DB" w14:textId="77777777" w:rsidR="00D16108" w:rsidRPr="00D16108" w:rsidRDefault="00D16108" w:rsidP="00D16108">
            <w:pPr>
              <w:rPr>
                <w:rFonts w:ascii="Arial" w:eastAsia="Times New Roman" w:hAnsi="Arial" w:cs="Arial"/>
                <w:color w:val="000000"/>
                <w:sz w:val="20"/>
                <w:szCs w:val="20"/>
                <w:lang w:eastAsia="en-GB"/>
              </w:rPr>
            </w:pPr>
          </w:p>
        </w:tc>
        <w:tc>
          <w:tcPr>
            <w:tcW w:w="1985" w:type="dxa"/>
            <w:tcBorders>
              <w:top w:val="single" w:sz="4" w:space="0" w:color="auto"/>
              <w:left w:val="nil"/>
              <w:bottom w:val="single" w:sz="4" w:space="0" w:color="auto"/>
              <w:right w:val="single" w:sz="4" w:space="0" w:color="auto"/>
            </w:tcBorders>
            <w:shd w:val="clear" w:color="auto" w:fill="D9D9D9" w:themeFill="background1" w:themeFillShade="D9"/>
            <w:noWrap/>
            <w:vAlign w:val="bottom"/>
          </w:tcPr>
          <w:p w14:paraId="3DE86097" w14:textId="77777777" w:rsidR="00D16108" w:rsidRPr="00D16108" w:rsidRDefault="00D16108" w:rsidP="00D16108">
            <w:pPr>
              <w:rPr>
                <w:rFonts w:ascii="Arial" w:eastAsia="Times New Roman" w:hAnsi="Arial" w:cs="Arial"/>
                <w:color w:val="000000"/>
                <w:sz w:val="20"/>
                <w:szCs w:val="20"/>
                <w:lang w:eastAsia="en-GB"/>
              </w:rPr>
            </w:pPr>
          </w:p>
        </w:tc>
      </w:tr>
      <w:tr w:rsidR="00D16108" w:rsidRPr="00D16108" w14:paraId="3C6A93E7" w14:textId="77777777" w:rsidTr="008D53D6">
        <w:trPr>
          <w:trHeight w:val="300"/>
        </w:trPr>
        <w:tc>
          <w:tcPr>
            <w:tcW w:w="452" w:type="dxa"/>
            <w:vMerge w:val="restart"/>
            <w:tcBorders>
              <w:top w:val="single" w:sz="4" w:space="0" w:color="auto"/>
              <w:left w:val="single" w:sz="4" w:space="0" w:color="auto"/>
            </w:tcBorders>
            <w:shd w:val="clear" w:color="auto" w:fill="D0CECE" w:themeFill="background2" w:themeFillShade="E6"/>
            <w:textDirection w:val="btLr"/>
            <w:vAlign w:val="center"/>
            <w:hideMark/>
          </w:tcPr>
          <w:p w14:paraId="4ED8F282" w14:textId="73AC78A5" w:rsidR="00D16108" w:rsidRPr="00D16108" w:rsidRDefault="00A06D6E" w:rsidP="00A06D6E">
            <w:pPr>
              <w:ind w:left="113" w:right="113"/>
              <w:rPr>
                <w:rFonts w:ascii="Arial" w:eastAsia="Times New Roman" w:hAnsi="Arial" w:cs="Arial"/>
                <w:b/>
                <w:bCs/>
                <w:color w:val="000000"/>
                <w:sz w:val="20"/>
                <w:szCs w:val="20"/>
                <w:lang w:eastAsia="en-GB"/>
              </w:rPr>
            </w:pPr>
            <w:r>
              <w:rPr>
                <w:rFonts w:ascii="Arial" w:eastAsia="Times New Roman" w:hAnsi="Arial" w:cs="Arial"/>
                <w:b/>
                <w:bCs/>
                <w:color w:val="000000"/>
                <w:sz w:val="20"/>
                <w:szCs w:val="20"/>
                <w:lang w:eastAsia="en-GB"/>
              </w:rPr>
              <w:t>Disadvantages</w:t>
            </w:r>
          </w:p>
        </w:tc>
        <w:tc>
          <w:tcPr>
            <w:tcW w:w="1816" w:type="dxa"/>
            <w:tcBorders>
              <w:top w:val="single" w:sz="4" w:space="0" w:color="auto"/>
              <w:bottom w:val="single" w:sz="4" w:space="0" w:color="auto"/>
              <w:right w:val="single" w:sz="4" w:space="0" w:color="auto"/>
            </w:tcBorders>
            <w:shd w:val="clear" w:color="auto" w:fill="auto"/>
            <w:noWrap/>
            <w:vAlign w:val="bottom"/>
          </w:tcPr>
          <w:p w14:paraId="73DC32ED" w14:textId="7ECBFEBF" w:rsidR="00D16108" w:rsidRDefault="00D16108" w:rsidP="00D16108">
            <w:pPr>
              <w:rPr>
                <w:rFonts w:ascii="Arial" w:eastAsia="Times New Roman" w:hAnsi="Arial" w:cs="Arial"/>
                <w:color w:val="000000"/>
                <w:sz w:val="20"/>
                <w:szCs w:val="20"/>
                <w:lang w:eastAsia="en-GB"/>
              </w:rPr>
            </w:pPr>
            <w:r w:rsidRPr="00D16108">
              <w:rPr>
                <w:rFonts w:ascii="Arial" w:eastAsia="Times New Roman" w:hAnsi="Arial" w:cs="Arial"/>
                <w:color w:val="000000"/>
                <w:sz w:val="20"/>
                <w:szCs w:val="20"/>
                <w:lang w:eastAsia="en-GB"/>
              </w:rPr>
              <w:t>No structure to allow trainee numbers to flex to meet workforce needs</w:t>
            </w:r>
            <w:r w:rsidR="00DA6C48">
              <w:rPr>
                <w:rFonts w:ascii="Arial" w:eastAsia="Times New Roman" w:hAnsi="Arial" w:cs="Arial"/>
                <w:color w:val="000000"/>
                <w:sz w:val="20"/>
                <w:szCs w:val="20"/>
                <w:lang w:eastAsia="en-GB"/>
              </w:rPr>
              <w:t>.</w:t>
            </w:r>
          </w:p>
          <w:p w14:paraId="619A95CC" w14:textId="44447977" w:rsidR="00DA6C48" w:rsidRPr="00D16108" w:rsidRDefault="00DA6C48" w:rsidP="00D16108">
            <w:pPr>
              <w:rPr>
                <w:rFonts w:ascii="Arial" w:eastAsia="Times New Roman" w:hAnsi="Arial" w:cs="Arial"/>
                <w:color w:val="000000"/>
                <w:sz w:val="20"/>
                <w:szCs w:val="20"/>
                <w:lang w:eastAsia="en-GB"/>
              </w:rPr>
            </w:pPr>
          </w:p>
        </w:tc>
        <w:tc>
          <w:tcPr>
            <w:tcW w:w="1978" w:type="dxa"/>
            <w:tcBorders>
              <w:top w:val="single" w:sz="4" w:space="0" w:color="auto"/>
              <w:left w:val="single" w:sz="4" w:space="0" w:color="auto"/>
              <w:bottom w:val="single" w:sz="4" w:space="0" w:color="auto"/>
              <w:right w:val="single" w:sz="4" w:space="0" w:color="auto"/>
            </w:tcBorders>
            <w:vAlign w:val="bottom"/>
          </w:tcPr>
          <w:p w14:paraId="02719BF0" w14:textId="17743D46" w:rsidR="00D16108" w:rsidRPr="00D16108" w:rsidRDefault="00D16108" w:rsidP="00A06D6E">
            <w:pPr>
              <w:rPr>
                <w:rFonts w:ascii="Arial" w:eastAsia="Times New Roman" w:hAnsi="Arial" w:cs="Arial"/>
                <w:color w:val="000000"/>
                <w:sz w:val="20"/>
                <w:szCs w:val="20"/>
                <w:lang w:eastAsia="en-GB"/>
              </w:rPr>
            </w:pPr>
            <w:r w:rsidRPr="00D16108">
              <w:rPr>
                <w:rFonts w:ascii="Arial" w:eastAsia="Times New Roman" w:hAnsi="Arial" w:cs="Arial"/>
                <w:color w:val="000000"/>
                <w:sz w:val="20"/>
                <w:szCs w:val="20"/>
                <w:lang w:eastAsia="en-GB"/>
              </w:rPr>
              <w:t xml:space="preserve">If </w:t>
            </w:r>
            <w:r w:rsidR="00957C6A">
              <w:rPr>
                <w:rFonts w:ascii="Arial" w:eastAsia="Times New Roman" w:hAnsi="Arial" w:cs="Arial"/>
                <w:color w:val="000000"/>
                <w:sz w:val="20"/>
                <w:szCs w:val="20"/>
                <w:lang w:eastAsia="en-GB"/>
              </w:rPr>
              <w:t>n</w:t>
            </w:r>
            <w:r w:rsidRPr="00D16108">
              <w:rPr>
                <w:rFonts w:ascii="Arial" w:eastAsia="Times New Roman" w:hAnsi="Arial" w:cs="Arial"/>
                <w:color w:val="000000"/>
                <w:sz w:val="20"/>
                <w:szCs w:val="20"/>
                <w:lang w:eastAsia="en-GB"/>
              </w:rPr>
              <w:t xml:space="preserve">umbers will not meet workforce demand </w:t>
            </w:r>
            <w:r w:rsidR="0064662E">
              <w:rPr>
                <w:rFonts w:ascii="Arial" w:eastAsia="Times New Roman" w:hAnsi="Arial" w:cs="Arial"/>
                <w:color w:val="000000"/>
                <w:sz w:val="20"/>
                <w:szCs w:val="20"/>
                <w:lang w:eastAsia="en-GB"/>
              </w:rPr>
              <w:t xml:space="preserve">now or </w:t>
            </w:r>
            <w:r w:rsidRPr="00D16108">
              <w:rPr>
                <w:rFonts w:ascii="Arial" w:eastAsia="Times New Roman" w:hAnsi="Arial" w:cs="Arial"/>
                <w:color w:val="000000"/>
                <w:sz w:val="20"/>
                <w:szCs w:val="20"/>
                <w:lang w:eastAsia="en-GB"/>
              </w:rPr>
              <w:t>by 2025</w:t>
            </w:r>
            <w:r w:rsidR="003300AB">
              <w:rPr>
                <w:rFonts w:ascii="Arial" w:eastAsia="Times New Roman" w:hAnsi="Arial" w:cs="Arial"/>
                <w:color w:val="000000"/>
                <w:sz w:val="20"/>
                <w:szCs w:val="20"/>
                <w:lang w:eastAsia="en-GB"/>
              </w:rPr>
              <w:t xml:space="preserve"> and could result in agency </w:t>
            </w:r>
            <w:r w:rsidR="00A06D6E">
              <w:rPr>
                <w:rFonts w:ascii="Arial" w:eastAsia="Times New Roman" w:hAnsi="Arial" w:cs="Arial"/>
                <w:color w:val="000000"/>
                <w:sz w:val="20"/>
                <w:szCs w:val="20"/>
                <w:lang w:eastAsia="en-GB"/>
              </w:rPr>
              <w:t>and locum staff, or impact on other staff groups</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B77FE15" w14:textId="4A141F32" w:rsidR="00957C6A" w:rsidRPr="00D16108" w:rsidRDefault="00D16108" w:rsidP="00D16108">
            <w:pPr>
              <w:rPr>
                <w:rFonts w:ascii="Arial" w:eastAsia="Times New Roman" w:hAnsi="Arial" w:cs="Arial"/>
                <w:color w:val="000000"/>
                <w:sz w:val="20"/>
                <w:szCs w:val="20"/>
                <w:lang w:eastAsia="en-GB"/>
              </w:rPr>
            </w:pPr>
            <w:r w:rsidRPr="00D16108">
              <w:rPr>
                <w:rFonts w:ascii="Arial" w:eastAsia="Times New Roman" w:hAnsi="Arial" w:cs="Arial"/>
                <w:color w:val="000000"/>
                <w:sz w:val="20"/>
                <w:szCs w:val="20"/>
                <w:lang w:eastAsia="en-GB"/>
              </w:rPr>
              <w:t xml:space="preserve">If numbers are not increased there is a risk that numbers will not meet </w:t>
            </w:r>
            <w:r w:rsidR="008D53D6" w:rsidRPr="00D16108">
              <w:rPr>
                <w:rFonts w:ascii="Arial" w:eastAsia="Times New Roman" w:hAnsi="Arial" w:cs="Arial"/>
                <w:color w:val="000000"/>
                <w:sz w:val="20"/>
                <w:szCs w:val="20"/>
                <w:lang w:eastAsia="en-GB"/>
              </w:rPr>
              <w:t>workforce demand by 2025.</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55B58CE" w14:textId="44BF6987" w:rsidR="002445CC" w:rsidRPr="00D16108" w:rsidRDefault="002445CC" w:rsidP="002445CC">
            <w:pP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w:t>
            </w:r>
          </w:p>
        </w:tc>
      </w:tr>
      <w:tr w:rsidR="00D16108" w:rsidRPr="00D16108" w14:paraId="74E86985" w14:textId="77777777" w:rsidTr="002C7460">
        <w:trPr>
          <w:trHeight w:val="300"/>
        </w:trPr>
        <w:tc>
          <w:tcPr>
            <w:tcW w:w="452" w:type="dxa"/>
            <w:vMerge/>
            <w:tcBorders>
              <w:top w:val="single" w:sz="4" w:space="0" w:color="auto"/>
              <w:left w:val="single" w:sz="4" w:space="0" w:color="auto"/>
              <w:right w:val="single" w:sz="4" w:space="0" w:color="auto"/>
            </w:tcBorders>
            <w:shd w:val="clear" w:color="auto" w:fill="D0CECE" w:themeFill="background2" w:themeFillShade="E6"/>
            <w:vAlign w:val="center"/>
            <w:hideMark/>
          </w:tcPr>
          <w:p w14:paraId="5FB8E02E" w14:textId="77777777" w:rsidR="00D16108" w:rsidRPr="00D16108" w:rsidRDefault="00D16108" w:rsidP="00D16108">
            <w:pPr>
              <w:rPr>
                <w:rFonts w:ascii="Arial" w:eastAsia="Times New Roman" w:hAnsi="Arial" w:cs="Arial"/>
                <w:b/>
                <w:bCs/>
                <w:color w:val="000000"/>
                <w:sz w:val="20"/>
                <w:szCs w:val="20"/>
                <w:lang w:eastAsia="en-GB"/>
              </w:rPr>
            </w:pPr>
          </w:p>
        </w:tc>
        <w:tc>
          <w:tcPr>
            <w:tcW w:w="1816" w:type="dxa"/>
            <w:tcBorders>
              <w:top w:val="single" w:sz="4" w:space="0" w:color="auto"/>
              <w:left w:val="nil"/>
              <w:bottom w:val="single" w:sz="4" w:space="0" w:color="auto"/>
              <w:right w:val="single" w:sz="4" w:space="0" w:color="auto"/>
            </w:tcBorders>
            <w:shd w:val="clear" w:color="auto" w:fill="auto"/>
            <w:noWrap/>
            <w:vAlign w:val="bottom"/>
            <w:hideMark/>
          </w:tcPr>
          <w:p w14:paraId="527D27B1" w14:textId="77777777" w:rsidR="00D16108" w:rsidRDefault="00D16108" w:rsidP="00D16108">
            <w:pPr>
              <w:rPr>
                <w:rFonts w:ascii="Arial" w:eastAsia="Times New Roman" w:hAnsi="Arial" w:cs="Arial"/>
                <w:color w:val="000000"/>
                <w:sz w:val="20"/>
                <w:szCs w:val="20"/>
                <w:lang w:eastAsia="en-GB"/>
              </w:rPr>
            </w:pPr>
            <w:r w:rsidRPr="00D16108">
              <w:rPr>
                <w:rFonts w:ascii="Arial" w:eastAsia="Times New Roman" w:hAnsi="Arial" w:cs="Arial"/>
                <w:color w:val="000000"/>
                <w:sz w:val="20"/>
                <w:szCs w:val="20"/>
                <w:lang w:eastAsia="en-GB"/>
              </w:rPr>
              <w:t>Centralised quality assured recruitment process for NHS employed but not required for primary care</w:t>
            </w:r>
            <w:r w:rsidR="00DA6C48">
              <w:rPr>
                <w:rFonts w:ascii="Arial" w:eastAsia="Times New Roman" w:hAnsi="Arial" w:cs="Arial"/>
                <w:color w:val="000000"/>
                <w:sz w:val="20"/>
                <w:szCs w:val="20"/>
                <w:lang w:eastAsia="en-GB"/>
              </w:rPr>
              <w:t>.</w:t>
            </w:r>
          </w:p>
          <w:p w14:paraId="2668891E" w14:textId="77777777" w:rsidR="00DA6C48" w:rsidRDefault="00DA6C48" w:rsidP="00D16108">
            <w:pPr>
              <w:rPr>
                <w:rFonts w:ascii="Arial" w:eastAsia="Times New Roman" w:hAnsi="Arial" w:cs="Arial"/>
                <w:color w:val="000000"/>
                <w:sz w:val="20"/>
                <w:szCs w:val="20"/>
                <w:lang w:eastAsia="en-GB"/>
              </w:rPr>
            </w:pPr>
          </w:p>
          <w:p w14:paraId="1361193F" w14:textId="77777777" w:rsidR="00DA6C48" w:rsidRDefault="00DA6C48" w:rsidP="00D16108">
            <w:pPr>
              <w:rPr>
                <w:rFonts w:ascii="Arial" w:eastAsia="Times New Roman" w:hAnsi="Arial" w:cs="Arial"/>
                <w:color w:val="000000"/>
                <w:sz w:val="20"/>
                <w:szCs w:val="20"/>
                <w:lang w:eastAsia="en-GB"/>
              </w:rPr>
            </w:pPr>
          </w:p>
          <w:p w14:paraId="0F123518" w14:textId="77777777" w:rsidR="00DA6C48" w:rsidRDefault="00DA6C48" w:rsidP="00D16108">
            <w:pPr>
              <w:rPr>
                <w:rFonts w:ascii="Arial" w:eastAsia="Times New Roman" w:hAnsi="Arial" w:cs="Arial"/>
                <w:color w:val="000000"/>
                <w:sz w:val="20"/>
                <w:szCs w:val="20"/>
                <w:lang w:eastAsia="en-GB"/>
              </w:rPr>
            </w:pPr>
          </w:p>
          <w:p w14:paraId="488B9DD4" w14:textId="77777777" w:rsidR="00DA6C48" w:rsidRDefault="00DA6C48" w:rsidP="00D16108">
            <w:pPr>
              <w:rPr>
                <w:rFonts w:ascii="Arial" w:eastAsia="Times New Roman" w:hAnsi="Arial" w:cs="Arial"/>
                <w:color w:val="000000"/>
                <w:sz w:val="20"/>
                <w:szCs w:val="20"/>
                <w:lang w:eastAsia="en-GB"/>
              </w:rPr>
            </w:pPr>
          </w:p>
          <w:p w14:paraId="2F32AC20" w14:textId="77777777" w:rsidR="00DA6C48" w:rsidRPr="00D16108" w:rsidRDefault="00DA6C48" w:rsidP="00D16108">
            <w:pPr>
              <w:rPr>
                <w:rFonts w:ascii="Arial" w:eastAsia="Times New Roman" w:hAnsi="Arial" w:cs="Arial"/>
                <w:color w:val="000000"/>
                <w:sz w:val="20"/>
                <w:szCs w:val="20"/>
                <w:lang w:eastAsia="en-GB"/>
              </w:rPr>
            </w:pPr>
          </w:p>
        </w:tc>
        <w:tc>
          <w:tcPr>
            <w:tcW w:w="1978" w:type="dxa"/>
            <w:tcBorders>
              <w:top w:val="single" w:sz="4" w:space="0" w:color="auto"/>
              <w:left w:val="single" w:sz="4" w:space="0" w:color="auto"/>
              <w:bottom w:val="single" w:sz="4" w:space="0" w:color="auto"/>
              <w:right w:val="single" w:sz="4" w:space="0" w:color="auto"/>
            </w:tcBorders>
            <w:vAlign w:val="bottom"/>
          </w:tcPr>
          <w:p w14:paraId="3C0ECDB0" w14:textId="77777777" w:rsidR="00D16108" w:rsidRDefault="0064662E" w:rsidP="00D16108">
            <w:pP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Significant reduction in trainee numbers in the primary/community sector</w:t>
            </w:r>
            <w:r w:rsidR="00957C6A">
              <w:rPr>
                <w:rFonts w:ascii="Arial" w:eastAsia="Times New Roman" w:hAnsi="Arial" w:cs="Arial"/>
                <w:color w:val="000000"/>
                <w:sz w:val="20"/>
                <w:szCs w:val="20"/>
                <w:lang w:eastAsia="en-GB"/>
              </w:rPr>
              <w:t>.</w:t>
            </w:r>
          </w:p>
          <w:p w14:paraId="7C476AF5" w14:textId="77777777" w:rsidR="00957C6A" w:rsidRDefault="00957C6A" w:rsidP="00D16108">
            <w:pPr>
              <w:rPr>
                <w:rFonts w:ascii="Arial" w:eastAsia="Times New Roman" w:hAnsi="Arial" w:cs="Arial"/>
                <w:color w:val="000000"/>
                <w:sz w:val="20"/>
                <w:szCs w:val="20"/>
                <w:lang w:eastAsia="en-GB"/>
              </w:rPr>
            </w:pPr>
          </w:p>
          <w:p w14:paraId="3CF38EFD" w14:textId="156C9AC3" w:rsidR="00957C6A" w:rsidRDefault="00957C6A" w:rsidP="00D16108">
            <w:pPr>
              <w:rPr>
                <w:rFonts w:ascii="Arial" w:eastAsia="Times New Roman" w:hAnsi="Arial" w:cs="Arial"/>
                <w:color w:val="000000"/>
                <w:sz w:val="20"/>
                <w:szCs w:val="20"/>
                <w:lang w:eastAsia="en-GB"/>
              </w:rPr>
            </w:pPr>
          </w:p>
          <w:p w14:paraId="0279F493" w14:textId="5B508AF7" w:rsidR="002445CC" w:rsidRDefault="002445CC" w:rsidP="00D16108">
            <w:pPr>
              <w:rPr>
                <w:rFonts w:ascii="Arial" w:eastAsia="Times New Roman" w:hAnsi="Arial" w:cs="Arial"/>
                <w:color w:val="000000"/>
                <w:sz w:val="20"/>
                <w:szCs w:val="20"/>
                <w:lang w:eastAsia="en-GB"/>
              </w:rPr>
            </w:pPr>
          </w:p>
          <w:p w14:paraId="3BF0129A" w14:textId="77777777" w:rsidR="002445CC" w:rsidRDefault="002445CC" w:rsidP="00D16108">
            <w:pPr>
              <w:rPr>
                <w:rFonts w:ascii="Arial" w:eastAsia="Times New Roman" w:hAnsi="Arial" w:cs="Arial"/>
                <w:color w:val="000000"/>
                <w:sz w:val="20"/>
                <w:szCs w:val="20"/>
                <w:lang w:eastAsia="en-GB"/>
              </w:rPr>
            </w:pPr>
          </w:p>
          <w:p w14:paraId="460226DC" w14:textId="7222D288" w:rsidR="00957C6A" w:rsidRPr="00D16108" w:rsidRDefault="00957C6A" w:rsidP="00D16108">
            <w:pPr>
              <w:rPr>
                <w:rFonts w:ascii="Arial" w:eastAsia="Times New Roman" w:hAnsi="Arial" w:cs="Arial"/>
                <w:color w:val="000000"/>
                <w:sz w:val="20"/>
                <w:szCs w:val="20"/>
                <w:lang w:eastAsia="en-GB"/>
              </w:rPr>
            </w:pP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B999A97" w14:textId="77777777" w:rsidR="00D16108" w:rsidRPr="00D16108" w:rsidRDefault="00D16108" w:rsidP="00D16108">
            <w:pPr>
              <w:rPr>
                <w:rFonts w:ascii="Arial" w:eastAsia="Times New Roman" w:hAnsi="Arial" w:cs="Arial"/>
                <w:color w:val="000000"/>
                <w:sz w:val="20"/>
                <w:szCs w:val="20"/>
                <w:lang w:eastAsia="en-GB"/>
              </w:rPr>
            </w:pPr>
            <w:r w:rsidRPr="00D16108">
              <w:rPr>
                <w:rFonts w:ascii="Arial" w:eastAsia="Times New Roman" w:hAnsi="Arial" w:cs="Arial"/>
                <w:color w:val="000000"/>
                <w:sz w:val="20"/>
                <w:szCs w:val="20"/>
                <w:lang w:eastAsia="en-GB"/>
              </w:rPr>
              <w:t>Increase in NHS employed training numbers already agreed for next two years. Holding static position for overall numbers will mean numbers of community pharmacy placements will decrease.</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ECC7670" w14:textId="4E458F67" w:rsidR="00957C6A" w:rsidRPr="00D16108" w:rsidRDefault="00D16108" w:rsidP="00D16108">
            <w:pPr>
              <w:rPr>
                <w:rFonts w:ascii="Arial" w:eastAsia="Times New Roman" w:hAnsi="Arial" w:cs="Arial"/>
                <w:color w:val="000000"/>
                <w:sz w:val="20"/>
                <w:szCs w:val="20"/>
                <w:lang w:eastAsia="en-GB"/>
              </w:rPr>
            </w:pPr>
            <w:r w:rsidRPr="00D16108">
              <w:rPr>
                <w:rFonts w:ascii="Arial" w:eastAsia="Times New Roman" w:hAnsi="Arial" w:cs="Arial"/>
                <w:color w:val="000000"/>
                <w:sz w:val="20"/>
                <w:szCs w:val="20"/>
                <w:lang w:eastAsia="en-GB"/>
              </w:rPr>
              <w:t>-</w:t>
            </w:r>
          </w:p>
        </w:tc>
      </w:tr>
      <w:tr w:rsidR="00D16108" w:rsidRPr="00D16108" w14:paraId="45D6AD61" w14:textId="77777777" w:rsidTr="002C7460">
        <w:trPr>
          <w:trHeight w:val="300"/>
        </w:trPr>
        <w:tc>
          <w:tcPr>
            <w:tcW w:w="452" w:type="dxa"/>
            <w:vMerge/>
            <w:tcBorders>
              <w:top w:val="single" w:sz="4" w:space="0" w:color="auto"/>
              <w:left w:val="single" w:sz="4" w:space="0" w:color="auto"/>
              <w:right w:val="single" w:sz="4" w:space="0" w:color="auto"/>
            </w:tcBorders>
            <w:shd w:val="clear" w:color="auto" w:fill="D0CECE" w:themeFill="background2" w:themeFillShade="E6"/>
            <w:vAlign w:val="center"/>
            <w:hideMark/>
          </w:tcPr>
          <w:p w14:paraId="1325146C" w14:textId="77777777" w:rsidR="00D16108" w:rsidRPr="00D16108" w:rsidRDefault="00D16108" w:rsidP="00D16108">
            <w:pPr>
              <w:rPr>
                <w:rFonts w:ascii="Arial" w:eastAsia="Times New Roman" w:hAnsi="Arial" w:cs="Arial"/>
                <w:b/>
                <w:bCs/>
                <w:color w:val="000000"/>
                <w:sz w:val="20"/>
                <w:szCs w:val="20"/>
                <w:lang w:eastAsia="en-GB"/>
              </w:rPr>
            </w:pPr>
          </w:p>
        </w:tc>
        <w:tc>
          <w:tcPr>
            <w:tcW w:w="1816" w:type="dxa"/>
            <w:tcBorders>
              <w:top w:val="single" w:sz="4" w:space="0" w:color="auto"/>
              <w:left w:val="nil"/>
              <w:bottom w:val="single" w:sz="4" w:space="0" w:color="auto"/>
              <w:right w:val="single" w:sz="4" w:space="0" w:color="auto"/>
            </w:tcBorders>
            <w:shd w:val="clear" w:color="auto" w:fill="auto"/>
            <w:noWrap/>
            <w:vAlign w:val="bottom"/>
            <w:hideMark/>
          </w:tcPr>
          <w:p w14:paraId="108D2584" w14:textId="77777777" w:rsidR="00D16108" w:rsidRPr="00D16108" w:rsidRDefault="00D16108" w:rsidP="00D16108">
            <w:pPr>
              <w:rPr>
                <w:rFonts w:ascii="Arial" w:eastAsia="Times New Roman" w:hAnsi="Arial" w:cs="Arial"/>
                <w:color w:val="000000"/>
                <w:sz w:val="20"/>
                <w:szCs w:val="20"/>
                <w:lang w:eastAsia="en-GB"/>
              </w:rPr>
            </w:pPr>
            <w:r w:rsidRPr="00D16108">
              <w:rPr>
                <w:rFonts w:ascii="Arial" w:eastAsia="Times New Roman" w:hAnsi="Arial" w:cs="Arial"/>
                <w:color w:val="000000"/>
                <w:sz w:val="20"/>
                <w:szCs w:val="20"/>
                <w:lang w:eastAsia="en-GB"/>
              </w:rPr>
              <w:t>Disparity of training standards between hospital and primary care</w:t>
            </w:r>
            <w:r w:rsidR="00DA6C48">
              <w:rPr>
                <w:rFonts w:ascii="Arial" w:eastAsia="Times New Roman" w:hAnsi="Arial" w:cs="Arial"/>
                <w:color w:val="000000"/>
                <w:sz w:val="20"/>
                <w:szCs w:val="20"/>
                <w:lang w:eastAsia="en-GB"/>
              </w:rPr>
              <w:t>.</w:t>
            </w:r>
          </w:p>
        </w:tc>
        <w:tc>
          <w:tcPr>
            <w:tcW w:w="1978" w:type="dxa"/>
            <w:tcBorders>
              <w:top w:val="single" w:sz="4" w:space="0" w:color="auto"/>
              <w:left w:val="single" w:sz="4" w:space="0" w:color="auto"/>
              <w:bottom w:val="single" w:sz="4" w:space="0" w:color="auto"/>
              <w:right w:val="single" w:sz="4" w:space="0" w:color="auto"/>
            </w:tcBorders>
            <w:vAlign w:val="bottom"/>
          </w:tcPr>
          <w:p w14:paraId="11E4E7DD" w14:textId="77777777" w:rsidR="00D16108" w:rsidRPr="00D16108" w:rsidRDefault="00D16108" w:rsidP="00D16108">
            <w:pPr>
              <w:rPr>
                <w:rFonts w:ascii="Arial" w:eastAsia="Times New Roman" w:hAnsi="Arial" w:cs="Arial"/>
                <w:color w:val="000000"/>
                <w:sz w:val="20"/>
                <w:szCs w:val="20"/>
                <w:lang w:eastAsia="en-GB"/>
              </w:rPr>
            </w:pPr>
            <w:r w:rsidRPr="00D16108">
              <w:rPr>
                <w:rFonts w:ascii="Arial" w:eastAsia="Times New Roman" w:hAnsi="Arial" w:cs="Arial"/>
                <w:color w:val="000000"/>
                <w:sz w:val="20"/>
                <w:szCs w:val="20"/>
                <w:lang w:eastAsia="en-GB"/>
              </w:rPr>
              <w:t>-</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59FB186" w14:textId="77777777" w:rsidR="00D16108" w:rsidRPr="00D16108" w:rsidRDefault="00D16108" w:rsidP="00D16108">
            <w:pPr>
              <w:rPr>
                <w:rFonts w:ascii="Arial" w:eastAsia="Times New Roman" w:hAnsi="Arial" w:cs="Arial"/>
                <w:color w:val="000000"/>
                <w:sz w:val="20"/>
                <w:szCs w:val="20"/>
                <w:lang w:eastAsia="en-GB"/>
              </w:rPr>
            </w:pPr>
            <w:r w:rsidRPr="00D16108">
              <w:rPr>
                <w:rFonts w:ascii="Arial" w:eastAsia="Times New Roman" w:hAnsi="Arial" w:cs="Arial"/>
                <w:color w:val="000000"/>
                <w:sz w:val="20"/>
                <w:szCs w:val="20"/>
                <w:lang w:eastAsia="en-GB"/>
              </w:rPr>
              <w:t>-</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A6A29EA" w14:textId="77777777" w:rsidR="00D16108" w:rsidRPr="00D16108" w:rsidRDefault="00D16108" w:rsidP="00D16108">
            <w:pPr>
              <w:rPr>
                <w:rFonts w:ascii="Arial" w:eastAsia="Times New Roman" w:hAnsi="Arial" w:cs="Arial"/>
                <w:color w:val="000000"/>
                <w:sz w:val="20"/>
                <w:szCs w:val="20"/>
                <w:lang w:eastAsia="en-GB"/>
              </w:rPr>
            </w:pPr>
            <w:r w:rsidRPr="00D16108">
              <w:rPr>
                <w:rFonts w:ascii="Arial" w:eastAsia="Times New Roman" w:hAnsi="Arial" w:cs="Arial"/>
                <w:color w:val="000000"/>
                <w:sz w:val="20"/>
                <w:szCs w:val="20"/>
                <w:lang w:eastAsia="en-GB"/>
              </w:rPr>
              <w:t>-</w:t>
            </w:r>
          </w:p>
        </w:tc>
      </w:tr>
      <w:tr w:rsidR="00D16108" w:rsidRPr="00D16108" w14:paraId="45215D63" w14:textId="77777777" w:rsidTr="002C7460">
        <w:trPr>
          <w:trHeight w:val="300"/>
        </w:trPr>
        <w:tc>
          <w:tcPr>
            <w:tcW w:w="452" w:type="dxa"/>
            <w:vMerge/>
            <w:tcBorders>
              <w:top w:val="single" w:sz="4" w:space="0" w:color="auto"/>
              <w:left w:val="single" w:sz="4" w:space="0" w:color="auto"/>
              <w:right w:val="single" w:sz="4" w:space="0" w:color="auto"/>
            </w:tcBorders>
            <w:shd w:val="clear" w:color="auto" w:fill="D0CECE" w:themeFill="background2" w:themeFillShade="E6"/>
            <w:vAlign w:val="center"/>
            <w:hideMark/>
          </w:tcPr>
          <w:p w14:paraId="57C644FE" w14:textId="77777777" w:rsidR="00D16108" w:rsidRPr="00D16108" w:rsidRDefault="00D16108" w:rsidP="00D16108">
            <w:pPr>
              <w:rPr>
                <w:rFonts w:ascii="Arial" w:eastAsia="Times New Roman" w:hAnsi="Arial" w:cs="Arial"/>
                <w:b/>
                <w:bCs/>
                <w:color w:val="000000"/>
                <w:sz w:val="20"/>
                <w:szCs w:val="20"/>
                <w:lang w:eastAsia="en-GB"/>
              </w:rPr>
            </w:pPr>
          </w:p>
        </w:tc>
        <w:tc>
          <w:tcPr>
            <w:tcW w:w="1816" w:type="dxa"/>
            <w:tcBorders>
              <w:top w:val="single" w:sz="4" w:space="0" w:color="auto"/>
              <w:left w:val="nil"/>
              <w:bottom w:val="single" w:sz="4" w:space="0" w:color="auto"/>
              <w:right w:val="single" w:sz="4" w:space="0" w:color="auto"/>
            </w:tcBorders>
            <w:shd w:val="clear" w:color="auto" w:fill="auto"/>
            <w:noWrap/>
            <w:vAlign w:val="bottom"/>
            <w:hideMark/>
          </w:tcPr>
          <w:p w14:paraId="6C51AD8C" w14:textId="6CD3F924" w:rsidR="00D16108" w:rsidRPr="00D16108" w:rsidRDefault="00D16108" w:rsidP="00D16108">
            <w:pPr>
              <w:rPr>
                <w:rFonts w:ascii="Arial" w:eastAsia="Times New Roman" w:hAnsi="Arial" w:cs="Arial"/>
                <w:color w:val="000000"/>
                <w:sz w:val="20"/>
                <w:szCs w:val="20"/>
                <w:lang w:eastAsia="en-GB"/>
              </w:rPr>
            </w:pPr>
            <w:r w:rsidRPr="00D16108">
              <w:rPr>
                <w:rFonts w:ascii="Arial" w:eastAsia="Times New Roman" w:hAnsi="Arial" w:cs="Arial"/>
                <w:color w:val="000000"/>
                <w:sz w:val="20"/>
                <w:szCs w:val="20"/>
                <w:lang w:eastAsia="en-GB"/>
              </w:rPr>
              <w:t>Investment in developing the necessary skills and competence will be required post registration reducing the level of patient services that pharmacist can offer from day1.</w:t>
            </w:r>
            <w:r w:rsidR="003300AB">
              <w:rPr>
                <w:rFonts w:ascii="Arial" w:eastAsia="Times New Roman" w:hAnsi="Arial" w:cs="Arial"/>
                <w:color w:val="000000"/>
                <w:sz w:val="20"/>
                <w:szCs w:val="20"/>
                <w:lang w:eastAsia="en-GB"/>
              </w:rPr>
              <w:t xml:space="preserve">  This has a training cost and a release cost.</w:t>
            </w:r>
          </w:p>
        </w:tc>
        <w:tc>
          <w:tcPr>
            <w:tcW w:w="1978" w:type="dxa"/>
            <w:tcBorders>
              <w:top w:val="single" w:sz="4" w:space="0" w:color="auto"/>
              <w:left w:val="single" w:sz="4" w:space="0" w:color="auto"/>
              <w:bottom w:val="single" w:sz="4" w:space="0" w:color="auto"/>
              <w:right w:val="single" w:sz="4" w:space="0" w:color="auto"/>
            </w:tcBorders>
            <w:vAlign w:val="bottom"/>
          </w:tcPr>
          <w:p w14:paraId="147BB592" w14:textId="77777777" w:rsidR="00D16108" w:rsidRPr="00D16108" w:rsidRDefault="00D16108" w:rsidP="00D16108">
            <w:pPr>
              <w:rPr>
                <w:rFonts w:ascii="Arial" w:eastAsia="Times New Roman" w:hAnsi="Arial" w:cs="Arial"/>
                <w:color w:val="000000"/>
                <w:sz w:val="20"/>
                <w:szCs w:val="20"/>
                <w:lang w:eastAsia="en-GB"/>
              </w:rPr>
            </w:pPr>
            <w:r w:rsidRPr="00D16108">
              <w:rPr>
                <w:rFonts w:ascii="Arial" w:eastAsia="Times New Roman" w:hAnsi="Arial" w:cs="Arial"/>
                <w:color w:val="000000"/>
                <w:sz w:val="20"/>
                <w:szCs w:val="20"/>
                <w:lang w:eastAsia="en-GB"/>
              </w:rPr>
              <w:t>-</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8F1501E" w14:textId="77777777" w:rsidR="00D16108" w:rsidRPr="00D16108" w:rsidRDefault="00D16108" w:rsidP="00D16108">
            <w:pPr>
              <w:rPr>
                <w:rFonts w:ascii="Arial" w:eastAsia="Times New Roman" w:hAnsi="Arial" w:cs="Arial"/>
                <w:color w:val="000000"/>
                <w:sz w:val="20"/>
                <w:szCs w:val="20"/>
                <w:lang w:eastAsia="en-GB"/>
              </w:rPr>
            </w:pPr>
            <w:r w:rsidRPr="00D16108">
              <w:rPr>
                <w:rFonts w:ascii="Arial" w:eastAsia="Times New Roman" w:hAnsi="Arial" w:cs="Arial"/>
                <w:color w:val="000000"/>
                <w:sz w:val="20"/>
                <w:szCs w:val="20"/>
                <w:lang w:eastAsia="en-GB"/>
              </w:rPr>
              <w:t>-</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C9B83F1" w14:textId="77777777" w:rsidR="00D16108" w:rsidRPr="00D16108" w:rsidRDefault="00D16108" w:rsidP="00D16108">
            <w:pPr>
              <w:rPr>
                <w:rFonts w:ascii="Arial" w:eastAsia="Times New Roman" w:hAnsi="Arial" w:cs="Arial"/>
                <w:color w:val="000000"/>
                <w:sz w:val="20"/>
                <w:szCs w:val="20"/>
                <w:lang w:eastAsia="en-GB"/>
              </w:rPr>
            </w:pPr>
            <w:r w:rsidRPr="00D16108">
              <w:rPr>
                <w:rFonts w:ascii="Arial" w:eastAsia="Times New Roman" w:hAnsi="Arial" w:cs="Arial"/>
                <w:color w:val="000000"/>
                <w:sz w:val="20"/>
                <w:szCs w:val="20"/>
                <w:lang w:eastAsia="en-GB"/>
              </w:rPr>
              <w:t>-</w:t>
            </w:r>
          </w:p>
        </w:tc>
      </w:tr>
      <w:tr w:rsidR="00D16108" w:rsidRPr="00D16108" w14:paraId="6ABC4AFF" w14:textId="77777777" w:rsidTr="00957C6A">
        <w:trPr>
          <w:trHeight w:val="300"/>
        </w:trPr>
        <w:tc>
          <w:tcPr>
            <w:tcW w:w="452" w:type="dxa"/>
            <w:tcBorders>
              <w:top w:val="nil"/>
              <w:left w:val="single" w:sz="4" w:space="0" w:color="auto"/>
              <w:bottom w:val="nil"/>
              <w:right w:val="single" w:sz="4" w:space="0" w:color="auto"/>
            </w:tcBorders>
            <w:shd w:val="clear" w:color="auto" w:fill="D0CECE" w:themeFill="background2" w:themeFillShade="E6"/>
            <w:vAlign w:val="center"/>
          </w:tcPr>
          <w:p w14:paraId="2C087895" w14:textId="77777777" w:rsidR="00D16108" w:rsidRPr="00D16108" w:rsidRDefault="00D16108" w:rsidP="00D16108">
            <w:pPr>
              <w:rPr>
                <w:rFonts w:ascii="Arial" w:eastAsia="Times New Roman" w:hAnsi="Arial" w:cs="Arial"/>
                <w:b/>
                <w:bCs/>
                <w:color w:val="000000"/>
                <w:sz w:val="20"/>
                <w:szCs w:val="20"/>
                <w:lang w:eastAsia="en-GB"/>
              </w:rPr>
            </w:pPr>
          </w:p>
        </w:tc>
        <w:tc>
          <w:tcPr>
            <w:tcW w:w="1816" w:type="dxa"/>
            <w:tcBorders>
              <w:top w:val="single" w:sz="4" w:space="0" w:color="auto"/>
              <w:left w:val="nil"/>
              <w:bottom w:val="single" w:sz="4" w:space="0" w:color="auto"/>
              <w:right w:val="single" w:sz="4" w:space="0" w:color="auto"/>
            </w:tcBorders>
            <w:shd w:val="clear" w:color="auto" w:fill="auto"/>
            <w:noWrap/>
            <w:vAlign w:val="bottom"/>
          </w:tcPr>
          <w:p w14:paraId="5C06A8E5" w14:textId="77777777" w:rsidR="00D16108" w:rsidRPr="00D16108" w:rsidRDefault="00D16108" w:rsidP="00D16108">
            <w:pPr>
              <w:rPr>
                <w:rFonts w:ascii="Arial" w:eastAsia="Times New Roman" w:hAnsi="Arial" w:cs="Arial"/>
                <w:color w:val="000000"/>
                <w:sz w:val="20"/>
                <w:szCs w:val="20"/>
                <w:lang w:eastAsia="en-GB"/>
              </w:rPr>
            </w:pPr>
            <w:r w:rsidRPr="00D16108">
              <w:rPr>
                <w:rFonts w:ascii="Arial" w:eastAsia="Times New Roman" w:hAnsi="Arial" w:cs="Arial"/>
                <w:color w:val="000000"/>
                <w:sz w:val="20"/>
                <w:szCs w:val="20"/>
                <w:lang w:eastAsia="en-GB"/>
              </w:rPr>
              <w:t>Limited opportunities to flex the training programme to reflect the changing landscape of NHS services</w:t>
            </w:r>
            <w:r w:rsidR="00DA6C48">
              <w:rPr>
                <w:rFonts w:ascii="Arial" w:eastAsia="Times New Roman" w:hAnsi="Arial" w:cs="Arial"/>
                <w:color w:val="000000"/>
                <w:sz w:val="20"/>
                <w:szCs w:val="20"/>
                <w:lang w:eastAsia="en-GB"/>
              </w:rPr>
              <w:t>.</w:t>
            </w:r>
          </w:p>
        </w:tc>
        <w:tc>
          <w:tcPr>
            <w:tcW w:w="1978" w:type="dxa"/>
            <w:tcBorders>
              <w:top w:val="single" w:sz="4" w:space="0" w:color="auto"/>
              <w:left w:val="single" w:sz="4" w:space="0" w:color="auto"/>
              <w:bottom w:val="single" w:sz="4" w:space="0" w:color="auto"/>
              <w:right w:val="single" w:sz="4" w:space="0" w:color="auto"/>
            </w:tcBorders>
            <w:vAlign w:val="bottom"/>
          </w:tcPr>
          <w:p w14:paraId="068A3EF3" w14:textId="77777777" w:rsidR="00D16108" w:rsidRPr="00D16108" w:rsidRDefault="00D16108" w:rsidP="00D16108">
            <w:pPr>
              <w:rPr>
                <w:rFonts w:ascii="Arial" w:eastAsia="Times New Roman" w:hAnsi="Arial" w:cs="Arial"/>
                <w:color w:val="000000"/>
                <w:sz w:val="20"/>
                <w:szCs w:val="20"/>
                <w:lang w:eastAsia="en-GB"/>
              </w:rPr>
            </w:pPr>
            <w:r w:rsidRPr="00D16108">
              <w:rPr>
                <w:rFonts w:ascii="Arial" w:eastAsia="Times New Roman" w:hAnsi="Arial" w:cs="Arial"/>
                <w:color w:val="000000"/>
                <w:sz w:val="20"/>
                <w:szCs w:val="20"/>
                <w:lang w:eastAsia="en-GB"/>
              </w:rPr>
              <w:t>-</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09D9705" w14:textId="77777777" w:rsidR="00D16108" w:rsidRPr="00D16108" w:rsidRDefault="00D16108" w:rsidP="00D16108">
            <w:pPr>
              <w:rPr>
                <w:rFonts w:ascii="Arial" w:eastAsia="Times New Roman" w:hAnsi="Arial" w:cs="Arial"/>
                <w:color w:val="000000"/>
                <w:sz w:val="20"/>
                <w:szCs w:val="20"/>
                <w:lang w:eastAsia="en-GB"/>
              </w:rPr>
            </w:pPr>
            <w:r w:rsidRPr="00D16108">
              <w:rPr>
                <w:rFonts w:ascii="Arial" w:eastAsia="Times New Roman" w:hAnsi="Arial" w:cs="Arial"/>
                <w:color w:val="000000"/>
                <w:sz w:val="20"/>
                <w:szCs w:val="20"/>
                <w:lang w:eastAsia="en-GB"/>
              </w:rPr>
              <w:t>-</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8B74AC5" w14:textId="77777777" w:rsidR="00D16108" w:rsidRPr="00D16108" w:rsidRDefault="00D16108" w:rsidP="00D16108">
            <w:pPr>
              <w:rPr>
                <w:rFonts w:ascii="Arial" w:eastAsia="Times New Roman" w:hAnsi="Arial" w:cs="Arial"/>
                <w:color w:val="000000"/>
                <w:sz w:val="20"/>
                <w:szCs w:val="20"/>
                <w:lang w:eastAsia="en-GB"/>
              </w:rPr>
            </w:pPr>
            <w:r w:rsidRPr="00D16108">
              <w:rPr>
                <w:rFonts w:ascii="Arial" w:eastAsia="Times New Roman" w:hAnsi="Arial" w:cs="Arial"/>
                <w:color w:val="000000"/>
                <w:sz w:val="20"/>
                <w:szCs w:val="20"/>
                <w:lang w:eastAsia="en-GB"/>
              </w:rPr>
              <w:t>-</w:t>
            </w:r>
          </w:p>
        </w:tc>
      </w:tr>
      <w:tr w:rsidR="003300AB" w:rsidRPr="00D16108" w14:paraId="703CDDF0" w14:textId="77777777" w:rsidTr="00DA6C48">
        <w:trPr>
          <w:trHeight w:val="300"/>
        </w:trPr>
        <w:tc>
          <w:tcPr>
            <w:tcW w:w="452" w:type="dxa"/>
            <w:tcBorders>
              <w:top w:val="nil"/>
              <w:left w:val="single" w:sz="4" w:space="0" w:color="auto"/>
              <w:bottom w:val="single" w:sz="4" w:space="0" w:color="auto"/>
              <w:right w:val="single" w:sz="4" w:space="0" w:color="auto"/>
            </w:tcBorders>
            <w:shd w:val="clear" w:color="auto" w:fill="D0CECE" w:themeFill="background2" w:themeFillShade="E6"/>
            <w:vAlign w:val="center"/>
          </w:tcPr>
          <w:p w14:paraId="5A679DB0" w14:textId="77777777" w:rsidR="003300AB" w:rsidRPr="00D16108" w:rsidRDefault="003300AB" w:rsidP="00D16108">
            <w:pPr>
              <w:rPr>
                <w:rFonts w:ascii="Arial" w:eastAsia="Times New Roman" w:hAnsi="Arial" w:cs="Arial"/>
                <w:b/>
                <w:bCs/>
                <w:color w:val="000000"/>
                <w:sz w:val="20"/>
                <w:szCs w:val="20"/>
                <w:lang w:eastAsia="en-GB"/>
              </w:rPr>
            </w:pPr>
          </w:p>
        </w:tc>
        <w:tc>
          <w:tcPr>
            <w:tcW w:w="1816" w:type="dxa"/>
            <w:tcBorders>
              <w:top w:val="single" w:sz="4" w:space="0" w:color="auto"/>
              <w:left w:val="nil"/>
              <w:bottom w:val="single" w:sz="4" w:space="0" w:color="auto"/>
              <w:right w:val="single" w:sz="4" w:space="0" w:color="auto"/>
            </w:tcBorders>
            <w:shd w:val="clear" w:color="auto" w:fill="auto"/>
            <w:noWrap/>
            <w:vAlign w:val="bottom"/>
          </w:tcPr>
          <w:p w14:paraId="54195FFF" w14:textId="508925E0" w:rsidR="003300AB" w:rsidRPr="00D16108" w:rsidRDefault="003300AB" w:rsidP="00D16108">
            <w:pP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Unpredictable workforce planning continues</w:t>
            </w:r>
          </w:p>
        </w:tc>
        <w:tc>
          <w:tcPr>
            <w:tcW w:w="1978" w:type="dxa"/>
            <w:tcBorders>
              <w:top w:val="single" w:sz="4" w:space="0" w:color="auto"/>
              <w:left w:val="single" w:sz="4" w:space="0" w:color="auto"/>
              <w:bottom w:val="single" w:sz="4" w:space="0" w:color="auto"/>
              <w:right w:val="single" w:sz="4" w:space="0" w:color="auto"/>
            </w:tcBorders>
            <w:vAlign w:val="bottom"/>
          </w:tcPr>
          <w:p w14:paraId="6C84AB86" w14:textId="01EA3228" w:rsidR="003300AB" w:rsidRPr="00D16108" w:rsidRDefault="002445CC" w:rsidP="00D16108">
            <w:pP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8B5377B" w14:textId="3BACC27D" w:rsidR="003300AB" w:rsidRPr="00D16108" w:rsidRDefault="002445CC" w:rsidP="00D16108">
            <w:pP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B1E30A5" w14:textId="14E4F01D" w:rsidR="003300AB" w:rsidRPr="00D16108" w:rsidRDefault="002445CC" w:rsidP="00D16108">
            <w:pPr>
              <w:rPr>
                <w:rFonts w:ascii="Arial" w:eastAsia="Times New Roman" w:hAnsi="Arial" w:cs="Arial"/>
                <w:color w:val="000000"/>
                <w:sz w:val="20"/>
                <w:szCs w:val="20"/>
                <w:lang w:eastAsia="en-GB"/>
              </w:rPr>
            </w:pPr>
            <w:r>
              <w:rPr>
                <w:rFonts w:ascii="Arial" w:eastAsia="Times New Roman" w:hAnsi="Arial" w:cs="Arial"/>
                <w:color w:val="000000"/>
                <w:sz w:val="20"/>
                <w:szCs w:val="20"/>
                <w:lang w:eastAsia="en-GB"/>
              </w:rPr>
              <w:t>-</w:t>
            </w:r>
          </w:p>
        </w:tc>
      </w:tr>
    </w:tbl>
    <w:p w14:paraId="5495FF5D" w14:textId="77777777" w:rsidR="006E688E" w:rsidRPr="00D16108" w:rsidRDefault="006E688E" w:rsidP="00074958">
      <w:pPr>
        <w:jc w:val="both"/>
        <w:rPr>
          <w:rFonts w:ascii="Arial" w:hAnsi="Arial" w:cs="Arial"/>
        </w:rPr>
      </w:pPr>
    </w:p>
    <w:p w14:paraId="19726DC0" w14:textId="11BE0795" w:rsidR="00DD7CDE" w:rsidRPr="00D16108" w:rsidRDefault="00863EBC" w:rsidP="00074958">
      <w:pPr>
        <w:jc w:val="both"/>
        <w:rPr>
          <w:rFonts w:ascii="Arial" w:hAnsi="Arial" w:cs="Arial"/>
          <w:b/>
        </w:rPr>
      </w:pPr>
      <w:r w:rsidRPr="00FB077B">
        <w:rPr>
          <w:rFonts w:ascii="Arial" w:hAnsi="Arial" w:cs="Arial"/>
        </w:rPr>
        <w:t>3.5</w:t>
      </w:r>
      <w:r w:rsidRPr="00D16108">
        <w:rPr>
          <w:rFonts w:ascii="Arial" w:hAnsi="Arial" w:cs="Arial"/>
          <w:b/>
        </w:rPr>
        <w:tab/>
      </w:r>
      <w:r w:rsidR="00960562">
        <w:rPr>
          <w:rFonts w:ascii="Arial" w:hAnsi="Arial" w:cs="Arial"/>
          <w:b/>
        </w:rPr>
        <w:t xml:space="preserve">Preferred Option – </w:t>
      </w:r>
      <w:proofErr w:type="gramStart"/>
      <w:r w:rsidR="00960562">
        <w:rPr>
          <w:rFonts w:ascii="Arial" w:hAnsi="Arial" w:cs="Arial"/>
          <w:b/>
        </w:rPr>
        <w:t>Non Financial</w:t>
      </w:r>
      <w:proofErr w:type="gramEnd"/>
      <w:r w:rsidR="00960562">
        <w:rPr>
          <w:rFonts w:ascii="Arial" w:hAnsi="Arial" w:cs="Arial"/>
          <w:b/>
        </w:rPr>
        <w:t xml:space="preserve"> Analysis</w:t>
      </w:r>
    </w:p>
    <w:p w14:paraId="55E925DB" w14:textId="77777777" w:rsidR="00010AAE" w:rsidRPr="00D16108" w:rsidRDefault="00010AAE" w:rsidP="00863EBC">
      <w:pPr>
        <w:ind w:left="720"/>
        <w:jc w:val="both"/>
        <w:rPr>
          <w:rFonts w:ascii="Arial" w:hAnsi="Arial" w:cs="Arial"/>
        </w:rPr>
      </w:pPr>
    </w:p>
    <w:p w14:paraId="6C5E2ADB" w14:textId="2A6CFB64" w:rsidR="00DD7CDE" w:rsidRPr="00D16108" w:rsidRDefault="00F415BB" w:rsidP="00010AAE">
      <w:pPr>
        <w:ind w:left="720"/>
        <w:jc w:val="both"/>
        <w:rPr>
          <w:rFonts w:ascii="Arial" w:hAnsi="Arial" w:cs="Arial"/>
        </w:rPr>
      </w:pPr>
      <w:r w:rsidRPr="00D16108">
        <w:rPr>
          <w:rFonts w:ascii="Arial" w:hAnsi="Arial" w:cs="Arial"/>
        </w:rPr>
        <w:t xml:space="preserve">Based on the </w:t>
      </w:r>
      <w:r w:rsidR="00957C6A">
        <w:rPr>
          <w:rFonts w:ascii="Arial" w:hAnsi="Arial" w:cs="Arial"/>
        </w:rPr>
        <w:t>non-financial</w:t>
      </w:r>
      <w:r w:rsidR="00960562">
        <w:rPr>
          <w:rFonts w:ascii="Arial" w:hAnsi="Arial" w:cs="Arial"/>
        </w:rPr>
        <w:t xml:space="preserve"> </w:t>
      </w:r>
      <w:r w:rsidRPr="00D16108">
        <w:rPr>
          <w:rFonts w:ascii="Arial" w:hAnsi="Arial" w:cs="Arial"/>
        </w:rPr>
        <w:t xml:space="preserve">analysis undertaken above, </w:t>
      </w:r>
      <w:r w:rsidR="002252FA" w:rsidRPr="00D16108">
        <w:rPr>
          <w:rFonts w:ascii="Arial" w:hAnsi="Arial" w:cs="Arial"/>
        </w:rPr>
        <w:t xml:space="preserve">it would seem prudent to reject option 1 as </w:t>
      </w:r>
      <w:r w:rsidR="00960562">
        <w:rPr>
          <w:rFonts w:ascii="Arial" w:hAnsi="Arial" w:cs="Arial"/>
        </w:rPr>
        <w:t>it offers very few benefits</w:t>
      </w:r>
      <w:r w:rsidR="002252FA" w:rsidRPr="00D16108">
        <w:rPr>
          <w:rFonts w:ascii="Arial" w:hAnsi="Arial" w:cs="Arial"/>
        </w:rPr>
        <w:t xml:space="preserve">.  </w:t>
      </w:r>
      <w:r w:rsidR="0054326A">
        <w:rPr>
          <w:rFonts w:ascii="Arial" w:hAnsi="Arial" w:cs="Arial"/>
        </w:rPr>
        <w:t>Option 2</w:t>
      </w:r>
      <w:r w:rsidR="0054326A" w:rsidRPr="0054326A">
        <w:rPr>
          <w:rFonts w:ascii="Arial" w:hAnsi="Arial" w:cs="Arial"/>
        </w:rPr>
        <w:t xml:space="preserve"> </w:t>
      </w:r>
      <w:r w:rsidR="00960562">
        <w:rPr>
          <w:rFonts w:ascii="Arial" w:hAnsi="Arial" w:cs="Arial"/>
        </w:rPr>
        <w:t xml:space="preserve">is also rejected as although it </w:t>
      </w:r>
      <w:r w:rsidR="0054326A" w:rsidRPr="0054326A">
        <w:rPr>
          <w:rFonts w:ascii="Arial" w:hAnsi="Arial" w:cs="Arial"/>
        </w:rPr>
        <w:t xml:space="preserve">would deliver the new model of delivery the number of trainees coming through the system would have to significantly reduce which would not </w:t>
      </w:r>
      <w:r w:rsidR="00960562">
        <w:rPr>
          <w:rFonts w:ascii="Arial" w:hAnsi="Arial" w:cs="Arial"/>
        </w:rPr>
        <w:t>be in line with future workforce planning</w:t>
      </w:r>
      <w:r w:rsidR="0054326A" w:rsidRPr="0054326A">
        <w:rPr>
          <w:rFonts w:ascii="Arial" w:hAnsi="Arial" w:cs="Arial"/>
        </w:rPr>
        <w:t xml:space="preserve">.  </w:t>
      </w:r>
      <w:r w:rsidR="0054326A">
        <w:rPr>
          <w:rFonts w:ascii="Arial" w:hAnsi="Arial" w:cs="Arial"/>
        </w:rPr>
        <w:t>Option 3</w:t>
      </w:r>
      <w:r w:rsidR="002252FA" w:rsidRPr="00D16108">
        <w:rPr>
          <w:rFonts w:ascii="Arial" w:hAnsi="Arial" w:cs="Arial"/>
        </w:rPr>
        <w:t xml:space="preserve"> </w:t>
      </w:r>
      <w:r w:rsidR="00960562">
        <w:rPr>
          <w:rFonts w:ascii="Arial" w:hAnsi="Arial" w:cs="Arial"/>
        </w:rPr>
        <w:t xml:space="preserve">and 4 both deliver </w:t>
      </w:r>
      <w:proofErr w:type="gramStart"/>
      <w:r w:rsidR="00960562">
        <w:rPr>
          <w:rFonts w:ascii="Arial" w:hAnsi="Arial" w:cs="Arial"/>
        </w:rPr>
        <w:t>a number of</w:t>
      </w:r>
      <w:proofErr w:type="gramEnd"/>
      <w:r w:rsidR="00960562">
        <w:rPr>
          <w:rFonts w:ascii="Arial" w:hAnsi="Arial" w:cs="Arial"/>
        </w:rPr>
        <w:t xml:space="preserve"> benefits however </w:t>
      </w:r>
      <w:r w:rsidR="00960562" w:rsidRPr="00104152">
        <w:rPr>
          <w:rFonts w:ascii="Arial" w:hAnsi="Arial" w:cs="Arial"/>
          <w:b/>
        </w:rPr>
        <w:t>Option 4 provides maximum flexibility for the future workforce and would therefore be the preferred option from the non</w:t>
      </w:r>
      <w:r w:rsidR="00957C6A" w:rsidRPr="00104152">
        <w:rPr>
          <w:rFonts w:ascii="Arial" w:hAnsi="Arial" w:cs="Arial"/>
          <w:b/>
        </w:rPr>
        <w:t>-</w:t>
      </w:r>
      <w:r w:rsidR="0057500B" w:rsidRPr="00104152">
        <w:rPr>
          <w:rFonts w:ascii="Arial" w:hAnsi="Arial" w:cs="Arial"/>
          <w:b/>
        </w:rPr>
        <w:t>financial analysis.</w:t>
      </w:r>
    </w:p>
    <w:p w14:paraId="739F0DC4" w14:textId="77777777" w:rsidR="00DD7CDE" w:rsidRPr="00D16108" w:rsidRDefault="00DD7CDE" w:rsidP="00074958">
      <w:pPr>
        <w:jc w:val="both"/>
        <w:rPr>
          <w:rFonts w:ascii="Arial" w:hAnsi="Arial" w:cs="Arial"/>
        </w:rPr>
      </w:pPr>
    </w:p>
    <w:p w14:paraId="37DFFBEF" w14:textId="7A9AFE39" w:rsidR="0041414D" w:rsidRDefault="00240B47" w:rsidP="00074958">
      <w:pPr>
        <w:jc w:val="both"/>
        <w:rPr>
          <w:rFonts w:ascii="Arial" w:hAnsi="Arial" w:cs="Arial"/>
          <w:b/>
        </w:rPr>
      </w:pPr>
      <w:r w:rsidRPr="00D16108">
        <w:rPr>
          <w:rFonts w:ascii="Arial" w:hAnsi="Arial" w:cs="Arial"/>
          <w:b/>
        </w:rPr>
        <w:t>4.</w:t>
      </w:r>
      <w:r w:rsidRPr="00D16108">
        <w:rPr>
          <w:rFonts w:ascii="Arial" w:hAnsi="Arial" w:cs="Arial"/>
          <w:b/>
        </w:rPr>
        <w:tab/>
      </w:r>
      <w:r w:rsidR="0041414D" w:rsidRPr="00D16108">
        <w:rPr>
          <w:rFonts w:ascii="Arial" w:hAnsi="Arial" w:cs="Arial"/>
          <w:b/>
        </w:rPr>
        <w:t>Expected benefits</w:t>
      </w:r>
      <w:r w:rsidR="00F139A9">
        <w:rPr>
          <w:rFonts w:ascii="Arial" w:hAnsi="Arial" w:cs="Arial"/>
          <w:b/>
        </w:rPr>
        <w:t xml:space="preserve"> of Option 4</w:t>
      </w:r>
    </w:p>
    <w:p w14:paraId="2717B962" w14:textId="416DC97D" w:rsidR="00F139A9" w:rsidRPr="000D08FA" w:rsidRDefault="00F139A9" w:rsidP="00074958">
      <w:pPr>
        <w:jc w:val="both"/>
        <w:rPr>
          <w:rFonts w:ascii="Arial" w:hAnsi="Arial" w:cs="Arial"/>
        </w:rPr>
      </w:pPr>
    </w:p>
    <w:p w14:paraId="0C740FBF" w14:textId="4CD9EBC3" w:rsidR="00F139A9" w:rsidRDefault="00BB0EB7" w:rsidP="00F139A9">
      <w:pPr>
        <w:ind w:left="720" w:hanging="720"/>
        <w:jc w:val="both"/>
        <w:rPr>
          <w:rFonts w:ascii="Arial" w:hAnsi="Arial" w:cs="Arial"/>
        </w:rPr>
      </w:pPr>
      <w:r w:rsidRPr="0057500B">
        <w:rPr>
          <w:rFonts w:ascii="Arial" w:hAnsi="Arial" w:cs="Arial"/>
        </w:rPr>
        <w:t>4.1</w:t>
      </w:r>
      <w:r>
        <w:rPr>
          <w:rFonts w:ascii="Arial" w:hAnsi="Arial" w:cs="Arial"/>
          <w:b/>
        </w:rPr>
        <w:tab/>
      </w:r>
      <w:r w:rsidR="00F139A9" w:rsidRPr="00D16108">
        <w:rPr>
          <w:rFonts w:ascii="Arial" w:hAnsi="Arial" w:cs="Arial"/>
        </w:rPr>
        <w:t xml:space="preserve">Invest in the initial education of </w:t>
      </w:r>
      <w:r w:rsidR="00F139A9">
        <w:rPr>
          <w:rFonts w:ascii="Arial" w:hAnsi="Arial" w:cs="Arial"/>
        </w:rPr>
        <w:t xml:space="preserve">all </w:t>
      </w:r>
      <w:r w:rsidR="00F139A9" w:rsidRPr="00D16108">
        <w:rPr>
          <w:rFonts w:ascii="Arial" w:hAnsi="Arial" w:cs="Arial"/>
        </w:rPr>
        <w:t>pharmacist trainees for the future models of practice ensur</w:t>
      </w:r>
      <w:r w:rsidR="00F139A9">
        <w:rPr>
          <w:rFonts w:ascii="Arial" w:hAnsi="Arial" w:cs="Arial"/>
        </w:rPr>
        <w:t>ing</w:t>
      </w:r>
      <w:r w:rsidR="00F139A9" w:rsidRPr="00D16108">
        <w:rPr>
          <w:rFonts w:ascii="Arial" w:hAnsi="Arial" w:cs="Arial"/>
        </w:rPr>
        <w:t xml:space="preserve"> at point of registration the workforce will have the skills and competence to provide more for patients at</w:t>
      </w:r>
      <w:r w:rsidR="0057500B">
        <w:rPr>
          <w:rFonts w:ascii="Arial" w:hAnsi="Arial" w:cs="Arial"/>
        </w:rPr>
        <w:t xml:space="preserve"> earlier stage of their career.</w:t>
      </w:r>
    </w:p>
    <w:p w14:paraId="3B0923A9" w14:textId="77777777" w:rsidR="00F139A9" w:rsidRDefault="00F139A9" w:rsidP="00F139A9">
      <w:pPr>
        <w:ind w:left="720" w:hanging="720"/>
        <w:jc w:val="both"/>
        <w:rPr>
          <w:rFonts w:ascii="Arial" w:hAnsi="Arial" w:cs="Arial"/>
        </w:rPr>
      </w:pPr>
    </w:p>
    <w:p w14:paraId="09E56F55" w14:textId="66A12553" w:rsidR="00F139A9" w:rsidRDefault="00BB0EB7" w:rsidP="00F139A9">
      <w:pPr>
        <w:ind w:left="720" w:hanging="720"/>
        <w:jc w:val="both"/>
        <w:rPr>
          <w:rFonts w:ascii="Arial" w:hAnsi="Arial" w:cs="Arial"/>
        </w:rPr>
      </w:pPr>
      <w:r>
        <w:rPr>
          <w:rFonts w:ascii="Arial" w:hAnsi="Arial" w:cs="Arial"/>
        </w:rPr>
        <w:t>4.2</w:t>
      </w:r>
      <w:r>
        <w:rPr>
          <w:rFonts w:ascii="Arial" w:hAnsi="Arial" w:cs="Arial"/>
        </w:rPr>
        <w:tab/>
      </w:r>
      <w:r w:rsidR="00F139A9">
        <w:rPr>
          <w:rFonts w:ascii="Arial" w:hAnsi="Arial" w:cs="Arial"/>
        </w:rPr>
        <w:t>Provide the foundation for</w:t>
      </w:r>
      <w:r w:rsidR="0057500B">
        <w:rPr>
          <w:rFonts w:ascii="Arial" w:hAnsi="Arial" w:cs="Arial"/>
        </w:rPr>
        <w:t xml:space="preserve"> </w:t>
      </w:r>
      <w:r w:rsidR="00F139A9">
        <w:rPr>
          <w:rFonts w:ascii="Arial" w:hAnsi="Arial" w:cs="Arial"/>
        </w:rPr>
        <w:t>t</w:t>
      </w:r>
      <w:r w:rsidR="00F139A9" w:rsidRPr="00D16108">
        <w:rPr>
          <w:rFonts w:ascii="Arial" w:hAnsi="Arial" w:cs="Arial"/>
        </w:rPr>
        <w:t xml:space="preserve">he vision over the next few years </w:t>
      </w:r>
      <w:r w:rsidR="00F139A9">
        <w:rPr>
          <w:rFonts w:ascii="Arial" w:hAnsi="Arial" w:cs="Arial"/>
        </w:rPr>
        <w:t>that</w:t>
      </w:r>
      <w:r w:rsidR="00F139A9" w:rsidRPr="00D16108">
        <w:rPr>
          <w:rFonts w:ascii="Arial" w:hAnsi="Arial" w:cs="Arial"/>
        </w:rPr>
        <w:t xml:space="preserve"> the initial education and training of pharmacists will produce pharmacists with clinical, therapeutic and diagnostic skills to manage in hours and out of hours services, be able to have complex interactions with patients and be either on the path or qualif</w:t>
      </w:r>
      <w:r w:rsidR="0057500B">
        <w:rPr>
          <w:rFonts w:ascii="Arial" w:hAnsi="Arial" w:cs="Arial"/>
        </w:rPr>
        <w:t>ied as Independent Prescribers.</w:t>
      </w:r>
    </w:p>
    <w:p w14:paraId="6B0D3854" w14:textId="77777777" w:rsidR="00F139A9" w:rsidRDefault="00F139A9" w:rsidP="00F139A9">
      <w:pPr>
        <w:ind w:left="720" w:hanging="720"/>
        <w:jc w:val="both"/>
        <w:rPr>
          <w:rFonts w:ascii="Arial" w:hAnsi="Arial" w:cs="Arial"/>
        </w:rPr>
      </w:pPr>
    </w:p>
    <w:p w14:paraId="016F09AD" w14:textId="408A5285" w:rsidR="00F139A9" w:rsidRDefault="00BB0EB7" w:rsidP="00F139A9">
      <w:pPr>
        <w:ind w:left="720" w:hanging="720"/>
        <w:jc w:val="both"/>
        <w:rPr>
          <w:rFonts w:ascii="Arial" w:hAnsi="Arial" w:cs="Arial"/>
        </w:rPr>
      </w:pPr>
      <w:r>
        <w:rPr>
          <w:rFonts w:ascii="Arial" w:hAnsi="Arial" w:cs="Arial"/>
        </w:rPr>
        <w:t>4.3</w:t>
      </w:r>
      <w:r>
        <w:rPr>
          <w:rFonts w:ascii="Arial" w:hAnsi="Arial" w:cs="Arial"/>
        </w:rPr>
        <w:tab/>
      </w:r>
      <w:r w:rsidR="00F139A9">
        <w:rPr>
          <w:rFonts w:ascii="Arial" w:hAnsi="Arial" w:cs="Arial"/>
        </w:rPr>
        <w:t>Ensure</w:t>
      </w:r>
      <w:r w:rsidR="00F139A9" w:rsidRPr="00D16108">
        <w:rPr>
          <w:rFonts w:ascii="Arial" w:hAnsi="Arial" w:cs="Arial"/>
        </w:rPr>
        <w:t xml:space="preserve"> </w:t>
      </w:r>
      <w:r w:rsidR="00F139A9">
        <w:rPr>
          <w:rFonts w:ascii="Arial" w:hAnsi="Arial" w:cs="Arial"/>
        </w:rPr>
        <w:t>e</w:t>
      </w:r>
      <w:r w:rsidR="00F139A9" w:rsidRPr="00D16108">
        <w:rPr>
          <w:rFonts w:ascii="Arial" w:hAnsi="Arial" w:cs="Arial"/>
        </w:rPr>
        <w:t>ducational inv</w:t>
      </w:r>
      <w:r w:rsidR="0057500B">
        <w:rPr>
          <w:rFonts w:ascii="Arial" w:hAnsi="Arial" w:cs="Arial"/>
        </w:rPr>
        <w:t xml:space="preserve">estment post registration can </w:t>
      </w:r>
      <w:r w:rsidR="00F139A9" w:rsidRPr="00D16108">
        <w:rPr>
          <w:rFonts w:ascii="Arial" w:hAnsi="Arial" w:cs="Arial"/>
        </w:rPr>
        <w:t>be focused on developing the skills and competence of pharmacists to perform at the highest level offering a range of more complex interventions with patients</w:t>
      </w:r>
      <w:r w:rsidR="00F139A9">
        <w:rPr>
          <w:rFonts w:ascii="Arial" w:hAnsi="Arial" w:cs="Arial"/>
        </w:rPr>
        <w:t xml:space="preserve"> within a multi-disciplinary team</w:t>
      </w:r>
      <w:r w:rsidR="00F139A9" w:rsidRPr="00D16108">
        <w:rPr>
          <w:rFonts w:ascii="Arial" w:hAnsi="Arial" w:cs="Arial"/>
        </w:rPr>
        <w:t>.</w:t>
      </w:r>
    </w:p>
    <w:p w14:paraId="29F3048E" w14:textId="588D4A7A" w:rsidR="00F139A9" w:rsidRDefault="00F139A9" w:rsidP="00F139A9">
      <w:pPr>
        <w:ind w:left="720" w:hanging="720"/>
        <w:jc w:val="both"/>
        <w:rPr>
          <w:rFonts w:ascii="Arial" w:hAnsi="Arial" w:cs="Arial"/>
        </w:rPr>
      </w:pPr>
    </w:p>
    <w:p w14:paraId="3F6F1B63" w14:textId="6F2AC989" w:rsidR="00F139A9" w:rsidRDefault="00BB0EB7" w:rsidP="00F139A9">
      <w:pPr>
        <w:ind w:left="720" w:hanging="720"/>
        <w:jc w:val="both"/>
        <w:rPr>
          <w:rFonts w:ascii="Arial" w:hAnsi="Arial" w:cs="Arial"/>
        </w:rPr>
      </w:pPr>
      <w:r>
        <w:rPr>
          <w:rFonts w:ascii="Arial" w:hAnsi="Arial" w:cs="Arial"/>
        </w:rPr>
        <w:t>4.4</w:t>
      </w:r>
      <w:r>
        <w:rPr>
          <w:rFonts w:ascii="Arial" w:hAnsi="Arial" w:cs="Arial"/>
        </w:rPr>
        <w:tab/>
      </w:r>
      <w:r w:rsidR="00F139A9">
        <w:rPr>
          <w:rFonts w:ascii="Arial" w:hAnsi="Arial" w:cs="Arial"/>
        </w:rPr>
        <w:t>Align workforce planning for pharmacists over next five years across the whole integrated care pathway, ensures that de-stabilisation of any part of the pharmacy workforce is not comprised.</w:t>
      </w:r>
    </w:p>
    <w:p w14:paraId="722E55E1" w14:textId="62FA8D61" w:rsidR="00C752EA" w:rsidRDefault="00C752EA" w:rsidP="00F139A9">
      <w:pPr>
        <w:ind w:left="720" w:hanging="720"/>
        <w:jc w:val="both"/>
        <w:rPr>
          <w:rFonts w:ascii="Arial" w:hAnsi="Arial" w:cs="Arial"/>
        </w:rPr>
      </w:pPr>
    </w:p>
    <w:p w14:paraId="60614D53" w14:textId="77777777" w:rsidR="00BB0EB7" w:rsidRDefault="00BB0EB7" w:rsidP="00F139A9">
      <w:pPr>
        <w:ind w:left="720" w:hanging="720"/>
        <w:jc w:val="both"/>
        <w:rPr>
          <w:rFonts w:ascii="Arial" w:hAnsi="Arial" w:cs="Arial"/>
        </w:rPr>
      </w:pPr>
      <w:r>
        <w:rPr>
          <w:rFonts w:ascii="Arial" w:hAnsi="Arial" w:cs="Arial"/>
        </w:rPr>
        <w:t>4.5</w:t>
      </w:r>
      <w:r>
        <w:rPr>
          <w:rFonts w:ascii="Arial" w:hAnsi="Arial" w:cs="Arial"/>
        </w:rPr>
        <w:tab/>
      </w:r>
      <w:r w:rsidR="00C752EA">
        <w:rPr>
          <w:rFonts w:ascii="Arial" w:hAnsi="Arial" w:cs="Arial"/>
        </w:rPr>
        <w:t>Signal to UK pharmacy undergraduates that Wales is committed to be at the forefront of supporting and developing the registrants for the future offering a training environment that is highly valued by students</w:t>
      </w:r>
      <w:r>
        <w:rPr>
          <w:rFonts w:ascii="Arial" w:hAnsi="Arial" w:cs="Arial"/>
        </w:rPr>
        <w:t>.</w:t>
      </w:r>
    </w:p>
    <w:p w14:paraId="410EB301" w14:textId="1BE66677" w:rsidR="00C752EA" w:rsidRDefault="00C752EA" w:rsidP="00F139A9">
      <w:pPr>
        <w:ind w:left="720" w:hanging="720"/>
        <w:jc w:val="both"/>
        <w:rPr>
          <w:rFonts w:ascii="Arial" w:hAnsi="Arial" w:cs="Arial"/>
        </w:rPr>
      </w:pPr>
    </w:p>
    <w:p w14:paraId="19C40C00" w14:textId="5171AE4D" w:rsidR="00922FDC" w:rsidRDefault="00BB0EB7" w:rsidP="00922FDC">
      <w:pPr>
        <w:ind w:left="720" w:hanging="720"/>
        <w:jc w:val="both"/>
        <w:rPr>
          <w:rFonts w:ascii="Arial" w:hAnsi="Arial" w:cs="Arial"/>
        </w:rPr>
      </w:pPr>
      <w:r>
        <w:rPr>
          <w:rFonts w:ascii="Arial" w:hAnsi="Arial" w:cs="Arial"/>
        </w:rPr>
        <w:t>4.6</w:t>
      </w:r>
      <w:r>
        <w:rPr>
          <w:rFonts w:ascii="Arial" w:hAnsi="Arial" w:cs="Arial"/>
        </w:rPr>
        <w:tab/>
      </w:r>
      <w:r w:rsidR="00922FDC">
        <w:rPr>
          <w:rFonts w:ascii="Arial" w:hAnsi="Arial" w:cs="Arial"/>
        </w:rPr>
        <w:t>Bu</w:t>
      </w:r>
      <w:r w:rsidR="00922FDC" w:rsidRPr="00D16108">
        <w:rPr>
          <w:rFonts w:ascii="Arial" w:hAnsi="Arial" w:cs="Arial"/>
        </w:rPr>
        <w:t>ilds on existing working partnership with NHS Wales Shared Services Partnership, who are currently acting as the single lead employer for GP trainees, negotiating similar for dental trainees and have given a positive indication to work in partnership to develop a process for pharmacy.  This aligns to the draft IMTP 2019/22 for shared services which states a desired expansion of their services to other healthcare professions.</w:t>
      </w:r>
    </w:p>
    <w:p w14:paraId="6873F586" w14:textId="4D56A16F" w:rsidR="00922FDC" w:rsidRDefault="00922FDC" w:rsidP="00922FDC">
      <w:pPr>
        <w:ind w:left="720" w:hanging="720"/>
        <w:jc w:val="both"/>
        <w:rPr>
          <w:rFonts w:ascii="Arial" w:hAnsi="Arial" w:cs="Arial"/>
        </w:rPr>
      </w:pPr>
    </w:p>
    <w:p w14:paraId="1E0B53E2" w14:textId="5099F20A" w:rsidR="00922FDC" w:rsidRPr="00D16108" w:rsidRDefault="00BB0EB7" w:rsidP="00922FDC">
      <w:pPr>
        <w:ind w:left="720" w:hanging="720"/>
        <w:jc w:val="both"/>
        <w:rPr>
          <w:rFonts w:ascii="Arial" w:hAnsi="Arial" w:cs="Arial"/>
        </w:rPr>
      </w:pPr>
      <w:r>
        <w:rPr>
          <w:rFonts w:ascii="Arial" w:hAnsi="Arial" w:cs="Arial"/>
        </w:rPr>
        <w:t>4.7</w:t>
      </w:r>
      <w:r>
        <w:rPr>
          <w:rFonts w:ascii="Arial" w:hAnsi="Arial" w:cs="Arial"/>
        </w:rPr>
        <w:tab/>
      </w:r>
      <w:r w:rsidR="00922FDC">
        <w:rPr>
          <w:rFonts w:ascii="Arial" w:hAnsi="Arial" w:cs="Arial"/>
        </w:rPr>
        <w:t>Drive quality,</w:t>
      </w:r>
      <w:r w:rsidR="00922FDC" w:rsidRPr="00D16108">
        <w:rPr>
          <w:rFonts w:ascii="Arial" w:hAnsi="Arial" w:cs="Arial"/>
        </w:rPr>
        <w:t xml:space="preserve"> address</w:t>
      </w:r>
      <w:r w:rsidR="00922FDC">
        <w:rPr>
          <w:rFonts w:ascii="Arial" w:hAnsi="Arial" w:cs="Arial"/>
        </w:rPr>
        <w:t>ing</w:t>
      </w:r>
      <w:r w:rsidR="00922FDC" w:rsidRPr="00D16108">
        <w:rPr>
          <w:rFonts w:ascii="Arial" w:hAnsi="Arial" w:cs="Arial"/>
        </w:rPr>
        <w:t xml:space="preserve"> current variation and ensuring that </w:t>
      </w:r>
      <w:proofErr w:type="spellStart"/>
      <w:r w:rsidR="00922FDC" w:rsidRPr="00D16108">
        <w:rPr>
          <w:rFonts w:ascii="Arial" w:hAnsi="Arial" w:cs="Arial"/>
        </w:rPr>
        <w:t>GPhC</w:t>
      </w:r>
      <w:proofErr w:type="spellEnd"/>
      <w:r w:rsidR="00922FDC" w:rsidRPr="00D16108">
        <w:rPr>
          <w:rFonts w:ascii="Arial" w:hAnsi="Arial" w:cs="Arial"/>
        </w:rPr>
        <w:t xml:space="preserve"> standards will be exceeded and aligned to the established NHS training standards.</w:t>
      </w:r>
    </w:p>
    <w:p w14:paraId="339DBD39" w14:textId="77777777" w:rsidR="00922FDC" w:rsidRPr="00D16108" w:rsidRDefault="00922FDC" w:rsidP="00922FDC">
      <w:pPr>
        <w:ind w:left="720" w:hanging="720"/>
        <w:jc w:val="both"/>
        <w:rPr>
          <w:rFonts w:ascii="Arial" w:hAnsi="Arial" w:cs="Arial"/>
        </w:rPr>
      </w:pPr>
    </w:p>
    <w:p w14:paraId="625A8AC6" w14:textId="0641D506" w:rsidR="0041414D" w:rsidRDefault="0057500B" w:rsidP="00074958">
      <w:pPr>
        <w:jc w:val="both"/>
        <w:rPr>
          <w:rFonts w:ascii="Arial" w:hAnsi="Arial" w:cs="Arial"/>
          <w:b/>
        </w:rPr>
      </w:pPr>
      <w:r>
        <w:rPr>
          <w:rFonts w:ascii="Arial" w:hAnsi="Arial" w:cs="Arial"/>
          <w:b/>
        </w:rPr>
        <w:t>5</w:t>
      </w:r>
      <w:r w:rsidR="00240B47" w:rsidRPr="00D16108">
        <w:rPr>
          <w:rFonts w:ascii="Arial" w:hAnsi="Arial" w:cs="Arial"/>
          <w:b/>
        </w:rPr>
        <w:t>.</w:t>
      </w:r>
      <w:r w:rsidR="00240B47" w:rsidRPr="00D16108">
        <w:rPr>
          <w:rFonts w:ascii="Arial" w:hAnsi="Arial" w:cs="Arial"/>
          <w:b/>
        </w:rPr>
        <w:tab/>
      </w:r>
      <w:r w:rsidR="0041414D" w:rsidRPr="00D16108">
        <w:rPr>
          <w:rFonts w:ascii="Arial" w:hAnsi="Arial" w:cs="Arial"/>
          <w:b/>
        </w:rPr>
        <w:t>Costs</w:t>
      </w:r>
    </w:p>
    <w:p w14:paraId="468ABAE0" w14:textId="77777777" w:rsidR="00FB077B" w:rsidRDefault="00FB077B" w:rsidP="00074958">
      <w:pPr>
        <w:jc w:val="both"/>
        <w:rPr>
          <w:rFonts w:ascii="Arial" w:hAnsi="Arial" w:cs="Arial"/>
        </w:rPr>
      </w:pPr>
    </w:p>
    <w:p w14:paraId="53300142" w14:textId="26374CDC" w:rsidR="00886DB2" w:rsidRPr="00D16108" w:rsidRDefault="0057500B" w:rsidP="00886DB2">
      <w:pPr>
        <w:ind w:left="720" w:hanging="720"/>
        <w:jc w:val="both"/>
        <w:rPr>
          <w:rFonts w:ascii="Arial" w:hAnsi="Arial" w:cs="Arial"/>
        </w:rPr>
      </w:pPr>
      <w:r>
        <w:rPr>
          <w:rFonts w:ascii="Arial" w:hAnsi="Arial" w:cs="Arial"/>
        </w:rPr>
        <w:t>5</w:t>
      </w:r>
      <w:r w:rsidR="00886DB2">
        <w:rPr>
          <w:rFonts w:ascii="Arial" w:hAnsi="Arial" w:cs="Arial"/>
        </w:rPr>
        <w:t>.1</w:t>
      </w:r>
      <w:r w:rsidR="00886DB2" w:rsidRPr="00D16108">
        <w:rPr>
          <w:rFonts w:ascii="Arial" w:hAnsi="Arial" w:cs="Arial"/>
        </w:rPr>
        <w:tab/>
        <w:t xml:space="preserve">The current Pre-Registration Pharmacist training programme is funded by the following </w:t>
      </w:r>
      <w:proofErr w:type="gramStart"/>
      <w:r w:rsidR="00886DB2" w:rsidRPr="00D16108">
        <w:rPr>
          <w:rFonts w:ascii="Arial" w:hAnsi="Arial" w:cs="Arial"/>
        </w:rPr>
        <w:t>sources:</w:t>
      </w:r>
      <w:r w:rsidR="001F4118">
        <w:rPr>
          <w:rFonts w:ascii="Arial" w:hAnsi="Arial" w:cs="Arial"/>
        </w:rPr>
        <w:t>*</w:t>
      </w:r>
      <w:proofErr w:type="gramEnd"/>
    </w:p>
    <w:p w14:paraId="73AD31AA" w14:textId="0BC624CE" w:rsidR="00886DB2" w:rsidRPr="00D16108" w:rsidRDefault="00960562" w:rsidP="00886DB2">
      <w:pPr>
        <w:pStyle w:val="ListParagraph"/>
        <w:numPr>
          <w:ilvl w:val="0"/>
          <w:numId w:val="2"/>
        </w:numPr>
        <w:jc w:val="both"/>
        <w:rPr>
          <w:rFonts w:ascii="Arial" w:hAnsi="Arial" w:cs="Arial"/>
        </w:rPr>
      </w:pPr>
      <w:r>
        <w:rPr>
          <w:rFonts w:ascii="Arial" w:hAnsi="Arial" w:cs="Arial"/>
        </w:rPr>
        <w:t>HEIW</w:t>
      </w:r>
      <w:r w:rsidRPr="00D16108">
        <w:rPr>
          <w:rFonts w:ascii="Arial" w:hAnsi="Arial" w:cs="Arial"/>
        </w:rPr>
        <w:t xml:space="preserve"> </w:t>
      </w:r>
      <w:r w:rsidR="00886DB2" w:rsidRPr="00D16108">
        <w:rPr>
          <w:rFonts w:ascii="Arial" w:hAnsi="Arial" w:cs="Arial"/>
        </w:rPr>
        <w:t>c</w:t>
      </w:r>
      <w:r w:rsidR="00A06D6E">
        <w:rPr>
          <w:rFonts w:ascii="Arial" w:hAnsi="Arial" w:cs="Arial"/>
        </w:rPr>
        <w:t xml:space="preserve">ommissioned NHS band 5 salaries </w:t>
      </w:r>
      <w:r w:rsidR="001F4118">
        <w:rPr>
          <w:rFonts w:ascii="Arial" w:hAnsi="Arial" w:cs="Arial"/>
        </w:rPr>
        <w:t>- Funded training placements</w:t>
      </w:r>
      <w:r w:rsidR="00A06D6E">
        <w:rPr>
          <w:rFonts w:ascii="Arial" w:hAnsi="Arial" w:cs="Arial"/>
        </w:rPr>
        <w:t>.</w:t>
      </w:r>
    </w:p>
    <w:p w14:paraId="56574E27" w14:textId="366F82C4" w:rsidR="00886DB2" w:rsidRPr="00D16108" w:rsidRDefault="00960562" w:rsidP="00886DB2">
      <w:pPr>
        <w:pStyle w:val="ListParagraph"/>
        <w:numPr>
          <w:ilvl w:val="0"/>
          <w:numId w:val="2"/>
        </w:numPr>
        <w:jc w:val="both"/>
        <w:rPr>
          <w:rFonts w:ascii="Arial" w:hAnsi="Arial" w:cs="Arial"/>
        </w:rPr>
      </w:pPr>
      <w:r>
        <w:rPr>
          <w:rFonts w:ascii="Arial" w:hAnsi="Arial" w:cs="Arial"/>
        </w:rPr>
        <w:t>HEIW</w:t>
      </w:r>
      <w:r w:rsidRPr="00D16108">
        <w:rPr>
          <w:rFonts w:ascii="Arial" w:hAnsi="Arial" w:cs="Arial"/>
        </w:rPr>
        <w:t xml:space="preserve"> </w:t>
      </w:r>
      <w:r w:rsidR="00886DB2" w:rsidRPr="00D16108">
        <w:rPr>
          <w:rFonts w:ascii="Arial" w:hAnsi="Arial" w:cs="Arial"/>
        </w:rPr>
        <w:t>funded central training programme</w:t>
      </w:r>
      <w:r w:rsidR="00A06D6E">
        <w:rPr>
          <w:rFonts w:ascii="Arial" w:hAnsi="Arial" w:cs="Arial"/>
        </w:rPr>
        <w:t xml:space="preserve"> - Staff and </w:t>
      </w:r>
      <w:proofErr w:type="gramStart"/>
      <w:r w:rsidR="00A06D6E">
        <w:rPr>
          <w:rFonts w:ascii="Arial" w:hAnsi="Arial" w:cs="Arial"/>
        </w:rPr>
        <w:t>Non Staff</w:t>
      </w:r>
      <w:proofErr w:type="gramEnd"/>
      <w:r w:rsidR="00A06D6E">
        <w:rPr>
          <w:rFonts w:ascii="Arial" w:hAnsi="Arial" w:cs="Arial"/>
        </w:rPr>
        <w:t>.</w:t>
      </w:r>
    </w:p>
    <w:p w14:paraId="6E5E10B2" w14:textId="6E95D474" w:rsidR="00886DB2" w:rsidRPr="00D16108" w:rsidRDefault="00960562" w:rsidP="00886DB2">
      <w:pPr>
        <w:pStyle w:val="ListParagraph"/>
        <w:numPr>
          <w:ilvl w:val="0"/>
          <w:numId w:val="2"/>
        </w:numPr>
        <w:jc w:val="both"/>
        <w:rPr>
          <w:rFonts w:ascii="Arial" w:hAnsi="Arial" w:cs="Arial"/>
        </w:rPr>
      </w:pPr>
      <w:r>
        <w:rPr>
          <w:rFonts w:ascii="Arial" w:hAnsi="Arial" w:cs="Arial"/>
        </w:rPr>
        <w:t xml:space="preserve">HEIW </w:t>
      </w:r>
      <w:r w:rsidR="00886DB2" w:rsidRPr="00D16108">
        <w:rPr>
          <w:rFonts w:ascii="Arial" w:hAnsi="Arial" w:cs="Arial"/>
        </w:rPr>
        <w:t>funded recruitment platform and recrui</w:t>
      </w:r>
      <w:r w:rsidR="00A06D6E">
        <w:rPr>
          <w:rFonts w:ascii="Arial" w:hAnsi="Arial" w:cs="Arial"/>
        </w:rPr>
        <w:t>tment days (Oriel) - Non staff.</w:t>
      </w:r>
    </w:p>
    <w:p w14:paraId="29B37766" w14:textId="54599AC9" w:rsidR="00886DB2" w:rsidRPr="00D16108" w:rsidRDefault="00886DB2" w:rsidP="00886DB2">
      <w:pPr>
        <w:pStyle w:val="ListParagraph"/>
        <w:numPr>
          <w:ilvl w:val="0"/>
          <w:numId w:val="2"/>
        </w:numPr>
        <w:jc w:val="both"/>
        <w:rPr>
          <w:rFonts w:ascii="Arial" w:hAnsi="Arial" w:cs="Arial"/>
        </w:rPr>
      </w:pPr>
      <w:r w:rsidRPr="00D16108">
        <w:rPr>
          <w:rFonts w:ascii="Arial" w:hAnsi="Arial" w:cs="Arial"/>
        </w:rPr>
        <w:t>WG drug tariff com</w:t>
      </w:r>
      <w:r w:rsidR="00A06D6E">
        <w:rPr>
          <w:rFonts w:ascii="Arial" w:hAnsi="Arial" w:cs="Arial"/>
        </w:rPr>
        <w:t>munity pharmacy training monies - Drug Tariff.</w:t>
      </w:r>
    </w:p>
    <w:p w14:paraId="64F84BE9" w14:textId="77777777" w:rsidR="00886DB2" w:rsidRPr="00D16108" w:rsidRDefault="00886DB2" w:rsidP="00886DB2">
      <w:pPr>
        <w:ind w:left="720" w:hanging="720"/>
        <w:jc w:val="both"/>
        <w:rPr>
          <w:rFonts w:ascii="Arial" w:hAnsi="Arial" w:cs="Arial"/>
        </w:rPr>
      </w:pPr>
    </w:p>
    <w:p w14:paraId="24850AE7" w14:textId="1C462C9F" w:rsidR="00886DB2" w:rsidRPr="00D16108" w:rsidRDefault="0057500B" w:rsidP="00886DB2">
      <w:pPr>
        <w:ind w:left="720" w:hanging="720"/>
        <w:jc w:val="both"/>
        <w:rPr>
          <w:rFonts w:ascii="Arial" w:hAnsi="Arial" w:cs="Arial"/>
        </w:rPr>
      </w:pPr>
      <w:r>
        <w:rPr>
          <w:rFonts w:ascii="Arial" w:hAnsi="Arial" w:cs="Arial"/>
        </w:rPr>
        <w:t>5</w:t>
      </w:r>
      <w:r w:rsidR="00886DB2">
        <w:rPr>
          <w:rFonts w:ascii="Arial" w:hAnsi="Arial" w:cs="Arial"/>
        </w:rPr>
        <w:t>.2</w:t>
      </w:r>
      <w:r w:rsidR="00886DB2" w:rsidRPr="00D16108">
        <w:rPr>
          <w:rFonts w:ascii="Arial" w:hAnsi="Arial" w:cs="Arial"/>
        </w:rPr>
        <w:tab/>
        <w:t>This business case therefore seeks funding from Welsh Government to deliver a new model of Pre-Registration Pharmacist Training in Wales.  Additional funding is required:</w:t>
      </w:r>
    </w:p>
    <w:p w14:paraId="1F0010EB" w14:textId="0B8A1C0E" w:rsidR="00886DB2" w:rsidRPr="00D16108" w:rsidRDefault="00886DB2" w:rsidP="00886DB2">
      <w:pPr>
        <w:pStyle w:val="ListParagraph"/>
        <w:numPr>
          <w:ilvl w:val="0"/>
          <w:numId w:val="1"/>
        </w:numPr>
        <w:jc w:val="both"/>
        <w:rPr>
          <w:rFonts w:ascii="Arial" w:hAnsi="Arial" w:cs="Arial"/>
        </w:rPr>
      </w:pPr>
      <w:r w:rsidRPr="00D16108">
        <w:rPr>
          <w:rFonts w:ascii="Arial" w:hAnsi="Arial" w:cs="Arial"/>
        </w:rPr>
        <w:t>To enable all trainees to be employ</w:t>
      </w:r>
      <w:r w:rsidR="00A06D6E">
        <w:rPr>
          <w:rFonts w:ascii="Arial" w:hAnsi="Arial" w:cs="Arial"/>
        </w:rPr>
        <w:t xml:space="preserve">ed centrally as band 5 salaries - </w:t>
      </w:r>
      <w:r w:rsidR="00140606">
        <w:rPr>
          <w:rFonts w:ascii="Arial" w:hAnsi="Arial" w:cs="Arial"/>
        </w:rPr>
        <w:t>Commissioned expenditure</w:t>
      </w:r>
      <w:r w:rsidR="00A06D6E">
        <w:rPr>
          <w:rFonts w:ascii="Arial" w:hAnsi="Arial" w:cs="Arial"/>
        </w:rPr>
        <w:t>.</w:t>
      </w:r>
    </w:p>
    <w:p w14:paraId="6095C868" w14:textId="79329779" w:rsidR="00886DB2" w:rsidRPr="00D16108" w:rsidRDefault="00886DB2" w:rsidP="00886DB2">
      <w:pPr>
        <w:pStyle w:val="ListParagraph"/>
        <w:numPr>
          <w:ilvl w:val="0"/>
          <w:numId w:val="1"/>
        </w:numPr>
        <w:jc w:val="both"/>
        <w:rPr>
          <w:rFonts w:ascii="Arial" w:hAnsi="Arial" w:cs="Arial"/>
        </w:rPr>
      </w:pPr>
      <w:r w:rsidRPr="00D16108">
        <w:rPr>
          <w:rFonts w:ascii="Arial" w:hAnsi="Arial" w:cs="Arial"/>
        </w:rPr>
        <w:t>To cov</w:t>
      </w:r>
      <w:r w:rsidR="00A06D6E">
        <w:rPr>
          <w:rFonts w:ascii="Arial" w:hAnsi="Arial" w:cs="Arial"/>
        </w:rPr>
        <w:t xml:space="preserve">er additional recruitment costs - </w:t>
      </w:r>
      <w:r w:rsidR="00140606">
        <w:rPr>
          <w:rFonts w:ascii="Arial" w:hAnsi="Arial" w:cs="Arial"/>
        </w:rPr>
        <w:t>Non staff</w:t>
      </w:r>
      <w:r w:rsidR="00A06D6E">
        <w:rPr>
          <w:rFonts w:ascii="Arial" w:hAnsi="Arial" w:cs="Arial"/>
        </w:rPr>
        <w:t>.</w:t>
      </w:r>
    </w:p>
    <w:p w14:paraId="6D363118" w14:textId="57506AA8" w:rsidR="00886DB2" w:rsidRPr="00D16108" w:rsidRDefault="00886DB2" w:rsidP="00886DB2">
      <w:pPr>
        <w:pStyle w:val="ListParagraph"/>
        <w:numPr>
          <w:ilvl w:val="0"/>
          <w:numId w:val="1"/>
        </w:numPr>
        <w:rPr>
          <w:rFonts w:ascii="Arial" w:hAnsi="Arial" w:cs="Arial"/>
        </w:rPr>
      </w:pPr>
      <w:r w:rsidRPr="00D16108">
        <w:rPr>
          <w:rFonts w:ascii="Arial" w:hAnsi="Arial" w:cs="Arial"/>
        </w:rPr>
        <w:t>To cover the core central trai</w:t>
      </w:r>
      <w:r w:rsidR="00A06D6E">
        <w:rPr>
          <w:rFonts w:ascii="Arial" w:hAnsi="Arial" w:cs="Arial"/>
        </w:rPr>
        <w:t xml:space="preserve">ning programme for all trainees - </w:t>
      </w:r>
      <w:r w:rsidR="00140606">
        <w:rPr>
          <w:rFonts w:ascii="Arial" w:hAnsi="Arial" w:cs="Arial"/>
        </w:rPr>
        <w:t>Non staff</w:t>
      </w:r>
      <w:r w:rsidR="00A06D6E">
        <w:rPr>
          <w:rFonts w:ascii="Arial" w:hAnsi="Arial" w:cs="Arial"/>
        </w:rPr>
        <w:t>.</w:t>
      </w:r>
    </w:p>
    <w:p w14:paraId="53065476" w14:textId="1F03180D" w:rsidR="00886DB2" w:rsidRPr="00D16108" w:rsidRDefault="00886DB2" w:rsidP="00886DB2">
      <w:pPr>
        <w:pStyle w:val="ListParagraph"/>
        <w:numPr>
          <w:ilvl w:val="0"/>
          <w:numId w:val="1"/>
        </w:numPr>
        <w:rPr>
          <w:rFonts w:ascii="Arial" w:hAnsi="Arial" w:cs="Arial"/>
        </w:rPr>
      </w:pPr>
      <w:r w:rsidRPr="00D16108">
        <w:rPr>
          <w:rFonts w:ascii="Arial" w:hAnsi="Arial" w:cs="Arial"/>
        </w:rPr>
        <w:t>To enhance QM proces</w:t>
      </w:r>
      <w:r w:rsidR="00A06D6E">
        <w:rPr>
          <w:rFonts w:ascii="Arial" w:hAnsi="Arial" w:cs="Arial"/>
        </w:rPr>
        <w:t>ses -</w:t>
      </w:r>
      <w:r w:rsidR="00140606">
        <w:rPr>
          <w:rFonts w:ascii="Arial" w:hAnsi="Arial" w:cs="Arial"/>
        </w:rPr>
        <w:t xml:space="preserve"> Non staff</w:t>
      </w:r>
      <w:r w:rsidR="00A06D6E">
        <w:rPr>
          <w:rFonts w:ascii="Arial" w:hAnsi="Arial" w:cs="Arial"/>
        </w:rPr>
        <w:t>.</w:t>
      </w:r>
    </w:p>
    <w:p w14:paraId="34E31EB1" w14:textId="20C72C07" w:rsidR="00886DB2" w:rsidRPr="00D16108" w:rsidRDefault="00886DB2" w:rsidP="00886DB2">
      <w:pPr>
        <w:pStyle w:val="ListParagraph"/>
        <w:numPr>
          <w:ilvl w:val="0"/>
          <w:numId w:val="1"/>
        </w:numPr>
        <w:jc w:val="both"/>
        <w:rPr>
          <w:rFonts w:ascii="Arial" w:hAnsi="Arial" w:cs="Arial"/>
        </w:rPr>
      </w:pPr>
      <w:r w:rsidRPr="00D16108">
        <w:rPr>
          <w:rFonts w:ascii="Arial" w:hAnsi="Arial" w:cs="Arial"/>
        </w:rPr>
        <w:t>To co</w:t>
      </w:r>
      <w:r w:rsidR="00A06D6E">
        <w:rPr>
          <w:rFonts w:ascii="Arial" w:hAnsi="Arial" w:cs="Arial"/>
        </w:rPr>
        <w:t>ver additional HEIW staff costs –</w:t>
      </w:r>
      <w:r w:rsidR="00140606">
        <w:rPr>
          <w:rFonts w:ascii="Arial" w:hAnsi="Arial" w:cs="Arial"/>
        </w:rPr>
        <w:t xml:space="preserve"> Staff</w:t>
      </w:r>
      <w:r w:rsidR="00A06D6E">
        <w:rPr>
          <w:rFonts w:ascii="Arial" w:hAnsi="Arial" w:cs="Arial"/>
        </w:rPr>
        <w:t>.</w:t>
      </w:r>
    </w:p>
    <w:p w14:paraId="48F58449" w14:textId="514BCFE6" w:rsidR="001F4118" w:rsidRDefault="00886DB2" w:rsidP="001F4118">
      <w:pPr>
        <w:pStyle w:val="ListParagraph"/>
        <w:numPr>
          <w:ilvl w:val="0"/>
          <w:numId w:val="1"/>
        </w:numPr>
        <w:rPr>
          <w:rFonts w:ascii="Arial" w:hAnsi="Arial" w:cs="Arial"/>
        </w:rPr>
      </w:pPr>
      <w:r w:rsidRPr="00D16108">
        <w:rPr>
          <w:rFonts w:ascii="Arial" w:hAnsi="Arial" w:cs="Arial"/>
        </w:rPr>
        <w:t>To cover the development of a new databas</w:t>
      </w:r>
      <w:r w:rsidR="00A06D6E">
        <w:rPr>
          <w:rFonts w:ascii="Arial" w:hAnsi="Arial" w:cs="Arial"/>
        </w:rPr>
        <w:t xml:space="preserve">e and ongoing maintenance costs </w:t>
      </w:r>
      <w:r w:rsidR="00140606">
        <w:rPr>
          <w:rFonts w:ascii="Arial" w:hAnsi="Arial" w:cs="Arial"/>
        </w:rPr>
        <w:t>- Non staff</w:t>
      </w:r>
      <w:r w:rsidR="00A06D6E">
        <w:rPr>
          <w:rFonts w:ascii="Arial" w:hAnsi="Arial" w:cs="Arial"/>
        </w:rPr>
        <w:t>.</w:t>
      </w:r>
    </w:p>
    <w:p w14:paraId="25CC14F1" w14:textId="77777777" w:rsidR="001F4118" w:rsidRDefault="001F4118" w:rsidP="00237562">
      <w:pPr>
        <w:ind w:left="720"/>
        <w:rPr>
          <w:rFonts w:ascii="Arial" w:hAnsi="Arial" w:cs="Arial"/>
        </w:rPr>
      </w:pPr>
    </w:p>
    <w:p w14:paraId="1AF2BBD0" w14:textId="2D473E8F" w:rsidR="001F4118" w:rsidRPr="00237562" w:rsidRDefault="001F4118" w:rsidP="00237562">
      <w:pPr>
        <w:ind w:left="720"/>
        <w:rPr>
          <w:rFonts w:ascii="Arial" w:hAnsi="Arial" w:cs="Arial"/>
          <w:sz w:val="20"/>
          <w:szCs w:val="20"/>
        </w:rPr>
      </w:pPr>
      <w:r w:rsidRPr="00237562">
        <w:rPr>
          <w:rFonts w:ascii="Arial" w:hAnsi="Arial" w:cs="Arial"/>
          <w:sz w:val="20"/>
          <w:szCs w:val="20"/>
        </w:rPr>
        <w:t xml:space="preserve">*Full breakdown of costs at </w:t>
      </w:r>
      <w:r w:rsidR="00462E41" w:rsidRPr="00237562">
        <w:rPr>
          <w:rFonts w:ascii="Arial" w:hAnsi="Arial" w:cs="Arial"/>
          <w:sz w:val="20"/>
          <w:szCs w:val="20"/>
        </w:rPr>
        <w:t>A</w:t>
      </w:r>
      <w:r w:rsidRPr="00237562">
        <w:rPr>
          <w:rFonts w:ascii="Arial" w:hAnsi="Arial" w:cs="Arial"/>
          <w:sz w:val="20"/>
          <w:szCs w:val="20"/>
        </w:rPr>
        <w:t xml:space="preserve">ppendix </w:t>
      </w:r>
      <w:r w:rsidR="00462E41" w:rsidRPr="00237562">
        <w:rPr>
          <w:rFonts w:ascii="Arial" w:hAnsi="Arial" w:cs="Arial"/>
          <w:sz w:val="20"/>
          <w:szCs w:val="20"/>
        </w:rPr>
        <w:t>1</w:t>
      </w:r>
      <w:r w:rsidR="00A06D6E">
        <w:rPr>
          <w:rFonts w:ascii="Arial" w:hAnsi="Arial" w:cs="Arial"/>
          <w:sz w:val="20"/>
          <w:szCs w:val="20"/>
        </w:rPr>
        <w:t>.</w:t>
      </w:r>
    </w:p>
    <w:p w14:paraId="62896DBF" w14:textId="0D7717BC" w:rsidR="00886DB2" w:rsidRDefault="00886DB2" w:rsidP="00074958">
      <w:pPr>
        <w:jc w:val="both"/>
        <w:rPr>
          <w:rFonts w:ascii="Arial" w:hAnsi="Arial" w:cs="Arial"/>
        </w:rPr>
      </w:pPr>
    </w:p>
    <w:p w14:paraId="2CD645B7" w14:textId="23D14283" w:rsidR="00A06D6E" w:rsidRDefault="00A06D6E" w:rsidP="00074958">
      <w:pPr>
        <w:jc w:val="both"/>
        <w:rPr>
          <w:rFonts w:ascii="Arial" w:hAnsi="Arial" w:cs="Arial"/>
        </w:rPr>
      </w:pPr>
    </w:p>
    <w:p w14:paraId="2DF15669" w14:textId="3E1001F3" w:rsidR="00A06D6E" w:rsidRDefault="00A06D6E" w:rsidP="00074958">
      <w:pPr>
        <w:jc w:val="both"/>
        <w:rPr>
          <w:rFonts w:ascii="Arial" w:hAnsi="Arial" w:cs="Arial"/>
        </w:rPr>
      </w:pPr>
    </w:p>
    <w:p w14:paraId="072793EF" w14:textId="77777777" w:rsidR="00A06D6E" w:rsidRDefault="00A06D6E" w:rsidP="00074958">
      <w:pPr>
        <w:jc w:val="both"/>
        <w:rPr>
          <w:rFonts w:ascii="Arial" w:hAnsi="Arial" w:cs="Arial"/>
        </w:rPr>
      </w:pPr>
    </w:p>
    <w:p w14:paraId="4D4413CC" w14:textId="280E2AB5" w:rsidR="00886DB2" w:rsidRDefault="0057500B" w:rsidP="00074958">
      <w:pPr>
        <w:jc w:val="both"/>
        <w:rPr>
          <w:rFonts w:ascii="Arial" w:hAnsi="Arial" w:cs="Arial"/>
        </w:rPr>
      </w:pPr>
      <w:r>
        <w:rPr>
          <w:rFonts w:ascii="Arial" w:hAnsi="Arial" w:cs="Arial"/>
        </w:rPr>
        <w:t>5</w:t>
      </w:r>
      <w:r w:rsidR="00886DB2">
        <w:rPr>
          <w:rFonts w:ascii="Arial" w:hAnsi="Arial" w:cs="Arial"/>
        </w:rPr>
        <w:t>.3</w:t>
      </w:r>
      <w:r w:rsidR="00886DB2">
        <w:rPr>
          <w:rFonts w:ascii="Arial" w:hAnsi="Arial" w:cs="Arial"/>
        </w:rPr>
        <w:tab/>
        <w:t>The financial impact assessment of all options is considered in the table below:</w:t>
      </w:r>
    </w:p>
    <w:p w14:paraId="47B86A07" w14:textId="5407CB6C" w:rsidR="00886DB2" w:rsidRDefault="0056487B" w:rsidP="00074958">
      <w:pPr>
        <w:jc w:val="both"/>
        <w:rPr>
          <w:rFonts w:ascii="Arial" w:hAnsi="Arial" w:cs="Arial"/>
        </w:rPr>
      </w:pPr>
      <w:r w:rsidRPr="0056487B">
        <w:rPr>
          <w:rFonts w:ascii="Arial" w:hAnsi="Arial" w:cs="Arial"/>
          <w:noProof/>
          <w:lang w:eastAsia="en-GB"/>
        </w:rPr>
        <mc:AlternateContent>
          <mc:Choice Requires="wps">
            <w:drawing>
              <wp:anchor distT="45720" distB="45720" distL="114300" distR="114300" simplePos="0" relativeHeight="251659264" behindDoc="0" locked="0" layoutInCell="1" allowOverlap="1" wp14:anchorId="1D6CE73A" wp14:editId="1A07DCAA">
                <wp:simplePos x="0" y="0"/>
                <wp:positionH relativeFrom="column">
                  <wp:posOffset>4537710</wp:posOffset>
                </wp:positionH>
                <wp:positionV relativeFrom="paragraph">
                  <wp:posOffset>157480</wp:posOffset>
                </wp:positionV>
                <wp:extent cx="1533525" cy="114300"/>
                <wp:effectExtent l="0" t="0" r="28575" b="1905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3525" cy="114300"/>
                        </a:xfrm>
                        <a:prstGeom prst="rect">
                          <a:avLst/>
                        </a:prstGeom>
                        <a:solidFill>
                          <a:srgbClr val="FFFFFF"/>
                        </a:solidFill>
                        <a:ln w="9525">
                          <a:solidFill>
                            <a:srgbClr val="000000"/>
                          </a:solidFill>
                          <a:miter lim="800000"/>
                          <a:headEnd/>
                          <a:tailEnd/>
                        </a:ln>
                      </wps:spPr>
                      <wps:txbx>
                        <w:txbxContent>
                          <w:p w14:paraId="26A0D69E" w14:textId="37E11A2B" w:rsidR="0056487B" w:rsidRPr="0056487B" w:rsidRDefault="0056487B" w:rsidP="0056487B">
                            <w:pPr>
                              <w:jc w:val="center"/>
                              <w:rPr>
                                <w:sz w:val="16"/>
                                <w:szCs w:val="16"/>
                              </w:rPr>
                            </w:pPr>
                            <w:r w:rsidRPr="0056487B">
                              <w:rPr>
                                <w:sz w:val="16"/>
                                <w:szCs w:val="16"/>
                              </w:rPr>
                              <w:t>Option 4 over 3 years</w:t>
                            </w:r>
                          </w:p>
                        </w:txbxContent>
                      </wps:txbx>
                      <wps:bodyPr rot="0" vert="horz" wrap="square" lIns="91440" tIns="0" rIns="91440" bIns="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D6CE73A" id="_x0000_t202" coordsize="21600,21600" o:spt="202" path="m,l,21600r21600,l21600,xe">
                <v:stroke joinstyle="miter"/>
                <v:path gradientshapeok="t" o:connecttype="rect"/>
              </v:shapetype>
              <v:shape id="Text Box 2" o:spid="_x0000_s1026" type="#_x0000_t202" style="position:absolute;left:0;text-align:left;margin-left:357.3pt;margin-top:12.4pt;width:120.75pt;height:9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">
                <v:textbox inset=",0,,0">
                  <w:txbxContent>
                    <w:p w14:paraId="26A0D69E" w14:textId="37E11A2B" w:rsidR="0056487B" w:rsidRPr="0056487B" w:rsidRDefault="0056487B" w:rsidP="0056487B">
                      <w:pPr>
                        <w:jc w:val="center"/>
                        <w:rPr>
                          <w:sz w:val="16"/>
                          <w:szCs w:val="16"/>
                        </w:rPr>
                      </w:pPr>
                      <w:r w:rsidRPr="0056487B">
                        <w:rPr>
                          <w:sz w:val="16"/>
                          <w:szCs w:val="16"/>
                        </w:rPr>
                        <w:t>Option 4 over 3 years</w:t>
                      </w:r>
                    </w:p>
                  </w:txbxContent>
                </v:textbox>
              </v:shape>
            </w:pict>
          </mc:Fallback>
        </mc:AlternateContent>
      </w:r>
    </w:p>
    <w:p w14:paraId="08C85E1F" w14:textId="5B6886CA" w:rsidR="00632005" w:rsidRDefault="00632005" w:rsidP="00074958">
      <w:pPr>
        <w:jc w:val="both"/>
        <w:rPr>
          <w:rFonts w:ascii="Arial" w:hAnsi="Arial" w:cs="Arial"/>
        </w:rPr>
      </w:pPr>
      <w:r w:rsidRPr="00632005">
        <w:rPr>
          <w:noProof/>
          <w:lang w:eastAsia="en-GB"/>
        </w:rPr>
        <w:drawing>
          <wp:inline distT="0" distB="0" distL="0" distR="0" wp14:anchorId="04C23CA2" wp14:editId="027DBC0F">
            <wp:extent cx="6120130" cy="2239232"/>
            <wp:effectExtent l="0" t="0" r="0" b="8890"/>
            <wp:docPr id="4" name="Picture 4" descr="Table financial impact assessment of options consider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Table financial impact assessment of options considered"/>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120130" cy="2239232"/>
                    </a:xfrm>
                    <a:prstGeom prst="rect">
                      <a:avLst/>
                    </a:prstGeom>
                    <a:noFill/>
                    <a:ln>
                      <a:noFill/>
                    </a:ln>
                  </pic:spPr>
                </pic:pic>
              </a:graphicData>
            </a:graphic>
          </wp:inline>
        </w:drawing>
      </w:r>
    </w:p>
    <w:p w14:paraId="09CF7AFF" w14:textId="449A4562" w:rsidR="00632005" w:rsidRDefault="00632005" w:rsidP="00074958">
      <w:pPr>
        <w:jc w:val="both"/>
        <w:rPr>
          <w:rFonts w:ascii="Arial" w:hAnsi="Arial" w:cs="Arial"/>
        </w:rPr>
      </w:pPr>
    </w:p>
    <w:tbl>
      <w:tblPr>
        <w:tblStyle w:val="TableGrid"/>
        <w:tblW w:w="0" w:type="auto"/>
        <w:tblInd w:w="-5" w:type="dxa"/>
        <w:tblLook w:val="04A0" w:firstRow="1" w:lastRow="0" w:firstColumn="1" w:lastColumn="0" w:noHBand="0" w:noVBand="1"/>
      </w:tblPr>
      <w:tblGrid>
        <w:gridCol w:w="2268"/>
        <w:gridCol w:w="2694"/>
        <w:gridCol w:w="1559"/>
        <w:gridCol w:w="1559"/>
        <w:gridCol w:w="1553"/>
      </w:tblGrid>
      <w:tr w:rsidR="002445CC" w:rsidRPr="00237562" w14:paraId="5662B58A" w14:textId="77777777" w:rsidTr="001C0431">
        <w:tc>
          <w:tcPr>
            <w:tcW w:w="2268" w:type="dxa"/>
          </w:tcPr>
          <w:p w14:paraId="4B632EAD" w14:textId="77777777" w:rsidR="002445CC" w:rsidRPr="00237562" w:rsidRDefault="002445CC" w:rsidP="00074958">
            <w:pPr>
              <w:jc w:val="both"/>
              <w:rPr>
                <w:rFonts w:ascii="Arial" w:hAnsi="Arial" w:cs="Arial"/>
                <w:sz w:val="20"/>
                <w:szCs w:val="20"/>
              </w:rPr>
            </w:pPr>
          </w:p>
        </w:tc>
        <w:tc>
          <w:tcPr>
            <w:tcW w:w="2694" w:type="dxa"/>
            <w:shd w:val="clear" w:color="auto" w:fill="D9D9D9" w:themeFill="background1" w:themeFillShade="D9"/>
          </w:tcPr>
          <w:p w14:paraId="37027C50" w14:textId="143F8B51" w:rsidR="002445CC" w:rsidRPr="00237562" w:rsidRDefault="0056487B" w:rsidP="00074958">
            <w:pPr>
              <w:jc w:val="both"/>
              <w:rPr>
                <w:rFonts w:ascii="Arial" w:hAnsi="Arial" w:cs="Arial"/>
                <w:b/>
                <w:sz w:val="20"/>
                <w:szCs w:val="20"/>
              </w:rPr>
            </w:pPr>
            <w:r w:rsidRPr="00237562">
              <w:rPr>
                <w:rFonts w:ascii="Arial" w:hAnsi="Arial" w:cs="Arial"/>
                <w:b/>
                <w:sz w:val="20"/>
                <w:szCs w:val="20"/>
              </w:rPr>
              <w:t>Option 1</w:t>
            </w:r>
          </w:p>
        </w:tc>
        <w:tc>
          <w:tcPr>
            <w:tcW w:w="1559" w:type="dxa"/>
            <w:shd w:val="clear" w:color="auto" w:fill="D9D9D9" w:themeFill="background1" w:themeFillShade="D9"/>
          </w:tcPr>
          <w:p w14:paraId="7567DE41" w14:textId="0537C74F" w:rsidR="002445CC" w:rsidRPr="00237562" w:rsidRDefault="0056487B" w:rsidP="00074958">
            <w:pPr>
              <w:jc w:val="both"/>
              <w:rPr>
                <w:rFonts w:ascii="Arial" w:hAnsi="Arial" w:cs="Arial"/>
                <w:b/>
                <w:sz w:val="20"/>
                <w:szCs w:val="20"/>
              </w:rPr>
            </w:pPr>
            <w:r w:rsidRPr="00237562">
              <w:rPr>
                <w:rFonts w:ascii="Arial" w:hAnsi="Arial" w:cs="Arial"/>
                <w:b/>
                <w:sz w:val="20"/>
                <w:szCs w:val="20"/>
              </w:rPr>
              <w:t>Option 2</w:t>
            </w:r>
          </w:p>
        </w:tc>
        <w:tc>
          <w:tcPr>
            <w:tcW w:w="1559" w:type="dxa"/>
            <w:shd w:val="clear" w:color="auto" w:fill="D9D9D9" w:themeFill="background1" w:themeFillShade="D9"/>
          </w:tcPr>
          <w:p w14:paraId="2CC6519C" w14:textId="098D30EE" w:rsidR="002445CC" w:rsidRPr="00237562" w:rsidRDefault="0056487B" w:rsidP="00074958">
            <w:pPr>
              <w:jc w:val="both"/>
              <w:rPr>
                <w:rFonts w:ascii="Arial" w:hAnsi="Arial" w:cs="Arial"/>
                <w:b/>
                <w:sz w:val="20"/>
                <w:szCs w:val="20"/>
              </w:rPr>
            </w:pPr>
            <w:r w:rsidRPr="00237562">
              <w:rPr>
                <w:rFonts w:ascii="Arial" w:hAnsi="Arial" w:cs="Arial"/>
                <w:b/>
                <w:sz w:val="20"/>
                <w:szCs w:val="20"/>
              </w:rPr>
              <w:t>Option 3</w:t>
            </w:r>
          </w:p>
        </w:tc>
        <w:tc>
          <w:tcPr>
            <w:tcW w:w="1553" w:type="dxa"/>
            <w:shd w:val="clear" w:color="auto" w:fill="D9D9D9" w:themeFill="background1" w:themeFillShade="D9"/>
          </w:tcPr>
          <w:p w14:paraId="4F359A06" w14:textId="41D05E0D" w:rsidR="002445CC" w:rsidRPr="00237562" w:rsidRDefault="0056487B" w:rsidP="00074958">
            <w:pPr>
              <w:jc w:val="both"/>
              <w:rPr>
                <w:rFonts w:ascii="Arial" w:hAnsi="Arial" w:cs="Arial"/>
                <w:b/>
                <w:sz w:val="20"/>
                <w:szCs w:val="20"/>
              </w:rPr>
            </w:pPr>
            <w:r w:rsidRPr="00237562">
              <w:rPr>
                <w:rFonts w:ascii="Arial" w:hAnsi="Arial" w:cs="Arial"/>
                <w:b/>
                <w:sz w:val="20"/>
                <w:szCs w:val="20"/>
              </w:rPr>
              <w:t>Option 4</w:t>
            </w:r>
          </w:p>
        </w:tc>
      </w:tr>
      <w:tr w:rsidR="002445CC" w:rsidRPr="00237562" w14:paraId="5D82C1FE" w14:textId="77777777" w:rsidTr="001C0431">
        <w:tc>
          <w:tcPr>
            <w:tcW w:w="2268" w:type="dxa"/>
            <w:shd w:val="clear" w:color="auto" w:fill="D9D9D9" w:themeFill="background1" w:themeFillShade="D9"/>
          </w:tcPr>
          <w:p w14:paraId="23DB5569" w14:textId="1D170D07" w:rsidR="002445CC" w:rsidRPr="00237562" w:rsidRDefault="0056487B" w:rsidP="00074958">
            <w:pPr>
              <w:jc w:val="both"/>
              <w:rPr>
                <w:rFonts w:ascii="Arial" w:hAnsi="Arial" w:cs="Arial"/>
                <w:b/>
                <w:sz w:val="20"/>
                <w:szCs w:val="20"/>
              </w:rPr>
            </w:pPr>
            <w:r w:rsidRPr="00237562">
              <w:rPr>
                <w:rFonts w:ascii="Arial" w:hAnsi="Arial" w:cs="Arial"/>
                <w:b/>
                <w:sz w:val="20"/>
                <w:szCs w:val="20"/>
              </w:rPr>
              <w:t>Cost per Trainee</w:t>
            </w:r>
          </w:p>
        </w:tc>
        <w:tc>
          <w:tcPr>
            <w:tcW w:w="2694" w:type="dxa"/>
          </w:tcPr>
          <w:p w14:paraId="62CD670A" w14:textId="77777777" w:rsidR="001C0431" w:rsidRPr="00237562" w:rsidRDefault="001C0431" w:rsidP="00074958">
            <w:pPr>
              <w:jc w:val="both"/>
              <w:rPr>
                <w:rFonts w:ascii="Arial" w:hAnsi="Arial" w:cs="Arial"/>
                <w:sz w:val="20"/>
                <w:szCs w:val="20"/>
              </w:rPr>
            </w:pPr>
            <w:r w:rsidRPr="00237562">
              <w:rPr>
                <w:rFonts w:ascii="Arial" w:hAnsi="Arial" w:cs="Arial"/>
                <w:sz w:val="20"/>
                <w:szCs w:val="20"/>
              </w:rPr>
              <w:t>NHS employed £34,600</w:t>
            </w:r>
          </w:p>
          <w:p w14:paraId="306874A9" w14:textId="06AD6ADF" w:rsidR="002445CC" w:rsidRPr="00237562" w:rsidRDefault="0056487B" w:rsidP="00074958">
            <w:pPr>
              <w:jc w:val="both"/>
              <w:rPr>
                <w:rFonts w:ascii="Arial" w:hAnsi="Arial" w:cs="Arial"/>
                <w:sz w:val="20"/>
                <w:szCs w:val="20"/>
              </w:rPr>
            </w:pPr>
            <w:r w:rsidRPr="00237562">
              <w:rPr>
                <w:rFonts w:ascii="Arial" w:hAnsi="Arial" w:cs="Arial"/>
                <w:sz w:val="20"/>
                <w:szCs w:val="20"/>
              </w:rPr>
              <w:t>Community Pharmacy £18,440</w:t>
            </w:r>
          </w:p>
        </w:tc>
        <w:tc>
          <w:tcPr>
            <w:tcW w:w="1559" w:type="dxa"/>
          </w:tcPr>
          <w:p w14:paraId="3250573B" w14:textId="4C0DF5A8" w:rsidR="002445CC" w:rsidRPr="00237562" w:rsidRDefault="001C0431" w:rsidP="00074958">
            <w:pPr>
              <w:jc w:val="both"/>
              <w:rPr>
                <w:rFonts w:ascii="Arial" w:hAnsi="Arial" w:cs="Arial"/>
                <w:sz w:val="20"/>
                <w:szCs w:val="20"/>
              </w:rPr>
            </w:pPr>
            <w:r w:rsidRPr="00237562">
              <w:rPr>
                <w:rFonts w:ascii="Arial" w:hAnsi="Arial" w:cs="Arial"/>
                <w:sz w:val="20"/>
                <w:szCs w:val="20"/>
              </w:rPr>
              <w:t>£43,027</w:t>
            </w:r>
          </w:p>
        </w:tc>
        <w:tc>
          <w:tcPr>
            <w:tcW w:w="1559" w:type="dxa"/>
          </w:tcPr>
          <w:p w14:paraId="4F2F321F" w14:textId="0EE6DEF9" w:rsidR="002445CC" w:rsidRPr="00237562" w:rsidRDefault="001C0431" w:rsidP="00074958">
            <w:pPr>
              <w:jc w:val="both"/>
              <w:rPr>
                <w:rFonts w:ascii="Arial" w:hAnsi="Arial" w:cs="Arial"/>
                <w:sz w:val="20"/>
                <w:szCs w:val="20"/>
              </w:rPr>
            </w:pPr>
            <w:r w:rsidRPr="00237562">
              <w:rPr>
                <w:rFonts w:ascii="Arial" w:hAnsi="Arial" w:cs="Arial"/>
                <w:sz w:val="20"/>
                <w:szCs w:val="20"/>
              </w:rPr>
              <w:t>£40,524</w:t>
            </w:r>
          </w:p>
        </w:tc>
        <w:tc>
          <w:tcPr>
            <w:tcW w:w="1553" w:type="dxa"/>
          </w:tcPr>
          <w:p w14:paraId="60A2B83C" w14:textId="67443191" w:rsidR="002445CC" w:rsidRPr="00237562" w:rsidRDefault="001C0431" w:rsidP="00074958">
            <w:pPr>
              <w:jc w:val="both"/>
              <w:rPr>
                <w:rFonts w:ascii="Arial" w:hAnsi="Arial" w:cs="Arial"/>
                <w:sz w:val="20"/>
                <w:szCs w:val="20"/>
              </w:rPr>
            </w:pPr>
            <w:r w:rsidRPr="00237562">
              <w:rPr>
                <w:rFonts w:ascii="Arial" w:hAnsi="Arial" w:cs="Arial"/>
                <w:sz w:val="20"/>
                <w:szCs w:val="20"/>
              </w:rPr>
              <w:t>£39,600</w:t>
            </w:r>
          </w:p>
        </w:tc>
      </w:tr>
    </w:tbl>
    <w:p w14:paraId="6D64AC7F" w14:textId="77777777" w:rsidR="002445CC" w:rsidRPr="00FB077B" w:rsidRDefault="002445CC" w:rsidP="00074958">
      <w:pPr>
        <w:jc w:val="both"/>
        <w:rPr>
          <w:rFonts w:ascii="Arial" w:hAnsi="Arial" w:cs="Arial"/>
        </w:rPr>
      </w:pPr>
    </w:p>
    <w:p w14:paraId="77AE30CC" w14:textId="2ED684FB" w:rsidR="006D0CBC" w:rsidRPr="007575FA" w:rsidRDefault="00237562" w:rsidP="007575FA">
      <w:pPr>
        <w:jc w:val="both"/>
        <w:rPr>
          <w:rFonts w:ascii="Arial" w:hAnsi="Arial" w:cs="Arial"/>
        </w:rPr>
      </w:pPr>
      <w:r>
        <w:rPr>
          <w:rFonts w:ascii="Arial" w:hAnsi="Arial" w:cs="Arial"/>
        </w:rPr>
        <w:t>5</w:t>
      </w:r>
      <w:r w:rsidR="00886DB2">
        <w:rPr>
          <w:rFonts w:ascii="Arial" w:hAnsi="Arial" w:cs="Arial"/>
        </w:rPr>
        <w:t>.4</w:t>
      </w:r>
      <w:r w:rsidR="007575FA">
        <w:rPr>
          <w:rFonts w:ascii="Arial" w:hAnsi="Arial" w:cs="Arial"/>
        </w:rPr>
        <w:tab/>
      </w:r>
      <w:r w:rsidR="006D0CBC" w:rsidRPr="007575FA">
        <w:rPr>
          <w:rFonts w:ascii="Arial" w:hAnsi="Arial" w:cs="Arial"/>
        </w:rPr>
        <w:t>Option 1 is</w:t>
      </w:r>
      <w:r w:rsidR="004C3EE6" w:rsidRPr="007575FA">
        <w:rPr>
          <w:rFonts w:ascii="Arial" w:hAnsi="Arial" w:cs="Arial"/>
        </w:rPr>
        <w:t xml:space="preserve"> the existing model</w:t>
      </w:r>
      <w:r w:rsidR="006D0CBC" w:rsidRPr="007575FA">
        <w:rPr>
          <w:rFonts w:ascii="Arial" w:hAnsi="Arial" w:cs="Arial"/>
        </w:rPr>
        <w:t xml:space="preserve"> in terms of numbers</w:t>
      </w:r>
      <w:r w:rsidR="004C3EE6" w:rsidRPr="007575FA">
        <w:rPr>
          <w:rFonts w:ascii="Arial" w:hAnsi="Arial" w:cs="Arial"/>
        </w:rPr>
        <w:t xml:space="preserve"> </w:t>
      </w:r>
      <w:r w:rsidR="006D0CBC" w:rsidRPr="007575FA">
        <w:rPr>
          <w:rFonts w:ascii="Arial" w:hAnsi="Arial" w:cs="Arial"/>
        </w:rPr>
        <w:t>and funding.</w:t>
      </w:r>
    </w:p>
    <w:p w14:paraId="7092E9BC" w14:textId="77777777" w:rsidR="00DE7C00" w:rsidRPr="007575FA" w:rsidRDefault="00DE7C00" w:rsidP="00863EBC">
      <w:pPr>
        <w:ind w:left="720"/>
        <w:jc w:val="both"/>
        <w:rPr>
          <w:rFonts w:ascii="Arial" w:hAnsi="Arial" w:cs="Arial"/>
        </w:rPr>
      </w:pPr>
    </w:p>
    <w:p w14:paraId="4F1DB33A" w14:textId="5D183FAA" w:rsidR="004C3EE6" w:rsidRPr="007575FA" w:rsidRDefault="00237562" w:rsidP="007575FA">
      <w:pPr>
        <w:ind w:left="720" w:hanging="720"/>
        <w:jc w:val="both"/>
        <w:rPr>
          <w:rFonts w:ascii="Arial" w:hAnsi="Arial" w:cs="Arial"/>
        </w:rPr>
      </w:pPr>
      <w:r>
        <w:rPr>
          <w:rFonts w:ascii="Arial" w:hAnsi="Arial" w:cs="Arial"/>
        </w:rPr>
        <w:t>5</w:t>
      </w:r>
      <w:r w:rsidR="00886DB2">
        <w:rPr>
          <w:rFonts w:ascii="Arial" w:hAnsi="Arial" w:cs="Arial"/>
        </w:rPr>
        <w:t>.5</w:t>
      </w:r>
      <w:r w:rsidR="007575FA">
        <w:rPr>
          <w:rFonts w:ascii="Arial" w:hAnsi="Arial" w:cs="Arial"/>
        </w:rPr>
        <w:tab/>
      </w:r>
      <w:r w:rsidR="006D0CBC" w:rsidRPr="007575FA">
        <w:rPr>
          <w:rFonts w:ascii="Arial" w:hAnsi="Arial" w:cs="Arial"/>
        </w:rPr>
        <w:t xml:space="preserve">Option 2 includes an assessment of the impact of introducing the multi-sectoral model within existing funding. </w:t>
      </w:r>
      <w:r w:rsidR="00893599" w:rsidRPr="007575FA">
        <w:rPr>
          <w:rFonts w:ascii="Arial" w:hAnsi="Arial" w:cs="Arial"/>
        </w:rPr>
        <w:t xml:space="preserve"> </w:t>
      </w:r>
      <w:r w:rsidR="006D0CBC" w:rsidRPr="007575FA">
        <w:rPr>
          <w:rFonts w:ascii="Arial" w:hAnsi="Arial" w:cs="Arial"/>
        </w:rPr>
        <w:t>The reduction in numbers to offset the drug tariff grant shortfall</w:t>
      </w:r>
      <w:r w:rsidR="00DE7C00" w:rsidRPr="007575FA">
        <w:rPr>
          <w:rFonts w:ascii="Arial" w:hAnsi="Arial" w:cs="Arial"/>
        </w:rPr>
        <w:t xml:space="preserve"> would see</w:t>
      </w:r>
      <w:r w:rsidR="006D0CBC" w:rsidRPr="007575FA">
        <w:rPr>
          <w:rFonts w:ascii="Arial" w:hAnsi="Arial" w:cs="Arial"/>
        </w:rPr>
        <w:t xml:space="preserve"> 74 Community Pharmacy Pre-registration trainees</w:t>
      </w:r>
      <w:r w:rsidR="00DE7C00" w:rsidRPr="007575FA">
        <w:rPr>
          <w:rFonts w:ascii="Arial" w:hAnsi="Arial" w:cs="Arial"/>
        </w:rPr>
        <w:t xml:space="preserve"> reduce</w:t>
      </w:r>
      <w:r w:rsidR="00F833FB">
        <w:rPr>
          <w:rFonts w:ascii="Arial" w:hAnsi="Arial" w:cs="Arial"/>
        </w:rPr>
        <w:t xml:space="preserve"> to 12</w:t>
      </w:r>
      <w:r w:rsidR="006D0CBC" w:rsidRPr="007575FA">
        <w:rPr>
          <w:rFonts w:ascii="Arial" w:hAnsi="Arial" w:cs="Arial"/>
        </w:rPr>
        <w:t>.</w:t>
      </w:r>
    </w:p>
    <w:p w14:paraId="4171A17F" w14:textId="77777777" w:rsidR="00DE7C00" w:rsidRPr="007575FA" w:rsidRDefault="00DE7C00" w:rsidP="00863EBC">
      <w:pPr>
        <w:ind w:left="720"/>
        <w:jc w:val="both"/>
        <w:rPr>
          <w:rFonts w:ascii="Arial" w:hAnsi="Arial" w:cs="Arial"/>
        </w:rPr>
      </w:pPr>
    </w:p>
    <w:p w14:paraId="3F4D4E6B" w14:textId="06476914" w:rsidR="006D0CBC" w:rsidRPr="007575FA" w:rsidRDefault="00237562" w:rsidP="007575FA">
      <w:pPr>
        <w:ind w:left="720" w:hanging="720"/>
        <w:jc w:val="both"/>
        <w:rPr>
          <w:rFonts w:ascii="Arial" w:hAnsi="Arial" w:cs="Arial"/>
        </w:rPr>
      </w:pPr>
      <w:r>
        <w:rPr>
          <w:rFonts w:ascii="Arial" w:hAnsi="Arial" w:cs="Arial"/>
        </w:rPr>
        <w:t>5</w:t>
      </w:r>
      <w:r w:rsidR="00886DB2">
        <w:rPr>
          <w:rFonts w:ascii="Arial" w:hAnsi="Arial" w:cs="Arial"/>
        </w:rPr>
        <w:t>.6</w:t>
      </w:r>
      <w:r w:rsidR="007575FA">
        <w:rPr>
          <w:rFonts w:ascii="Arial" w:hAnsi="Arial" w:cs="Arial"/>
        </w:rPr>
        <w:tab/>
      </w:r>
      <w:r w:rsidR="006D0CBC" w:rsidRPr="007575FA">
        <w:rPr>
          <w:rFonts w:ascii="Arial" w:hAnsi="Arial" w:cs="Arial"/>
        </w:rPr>
        <w:t>Option 3 shows the additional financial requirement if total numbers are maintained at 124 but the multi-sectoral model is introduced.</w:t>
      </w:r>
    </w:p>
    <w:p w14:paraId="13C62B14" w14:textId="77777777" w:rsidR="00DE7C00" w:rsidRPr="007575FA" w:rsidRDefault="00DE7C00" w:rsidP="00863EBC">
      <w:pPr>
        <w:ind w:left="720"/>
        <w:jc w:val="both"/>
        <w:rPr>
          <w:rFonts w:ascii="Arial" w:hAnsi="Arial" w:cs="Arial"/>
        </w:rPr>
      </w:pPr>
    </w:p>
    <w:p w14:paraId="346F4754" w14:textId="7FBA8BA0" w:rsidR="006D0CBC" w:rsidRPr="007575FA" w:rsidRDefault="00237562" w:rsidP="00886DB2">
      <w:pPr>
        <w:ind w:left="720" w:hanging="720"/>
        <w:jc w:val="both"/>
        <w:rPr>
          <w:rFonts w:ascii="Arial" w:hAnsi="Arial" w:cs="Arial"/>
        </w:rPr>
      </w:pPr>
      <w:r>
        <w:rPr>
          <w:rFonts w:ascii="Arial" w:hAnsi="Arial" w:cs="Arial"/>
        </w:rPr>
        <w:t>5</w:t>
      </w:r>
      <w:r w:rsidR="00886DB2">
        <w:rPr>
          <w:rFonts w:ascii="Arial" w:hAnsi="Arial" w:cs="Arial"/>
        </w:rPr>
        <w:t>.7</w:t>
      </w:r>
      <w:r w:rsidR="007575FA">
        <w:rPr>
          <w:rFonts w:ascii="Arial" w:hAnsi="Arial" w:cs="Arial"/>
        </w:rPr>
        <w:tab/>
      </w:r>
      <w:r w:rsidR="006D0CBC" w:rsidRPr="007575FA">
        <w:rPr>
          <w:rFonts w:ascii="Arial" w:hAnsi="Arial" w:cs="Arial"/>
        </w:rPr>
        <w:t>Option 4 includes an assessment of the additional funding required to introduce the multi sectoral model and increase numbers to 160</w:t>
      </w:r>
      <w:r w:rsidR="00DE7C00" w:rsidRPr="007575FA">
        <w:rPr>
          <w:rFonts w:ascii="Arial" w:hAnsi="Arial" w:cs="Arial"/>
        </w:rPr>
        <w:t>.</w:t>
      </w:r>
      <w:r w:rsidR="00886DB2">
        <w:rPr>
          <w:rFonts w:ascii="Arial" w:hAnsi="Arial" w:cs="Arial"/>
        </w:rPr>
        <w:t xml:space="preserve">  </w:t>
      </w:r>
      <w:r w:rsidR="00DE7C00" w:rsidRPr="007575FA">
        <w:rPr>
          <w:rFonts w:ascii="Arial" w:hAnsi="Arial" w:cs="Arial"/>
        </w:rPr>
        <w:t>Following the introduction of a multi-sectoral model it is anticipated that deman</w:t>
      </w:r>
      <w:r w:rsidR="00F833FB">
        <w:rPr>
          <w:rFonts w:ascii="Arial" w:hAnsi="Arial" w:cs="Arial"/>
        </w:rPr>
        <w:t xml:space="preserve">d would grow further over a </w:t>
      </w:r>
      <w:proofErr w:type="gramStart"/>
      <w:r w:rsidR="00F833FB">
        <w:rPr>
          <w:rFonts w:ascii="Arial" w:hAnsi="Arial" w:cs="Arial"/>
        </w:rPr>
        <w:t>four</w:t>
      </w:r>
      <w:r w:rsidR="00DE7C00" w:rsidRPr="007575FA">
        <w:rPr>
          <w:rFonts w:ascii="Arial" w:hAnsi="Arial" w:cs="Arial"/>
        </w:rPr>
        <w:t xml:space="preserve"> year</w:t>
      </w:r>
      <w:proofErr w:type="gramEnd"/>
      <w:r w:rsidR="00DE7C00" w:rsidRPr="007575FA">
        <w:rPr>
          <w:rFonts w:ascii="Arial" w:hAnsi="Arial" w:cs="Arial"/>
        </w:rPr>
        <w:t xml:space="preserve"> period and the anticipated financial impact of this is also shown.</w:t>
      </w:r>
    </w:p>
    <w:p w14:paraId="2C1029AC" w14:textId="77777777" w:rsidR="00893599" w:rsidRPr="00D16108" w:rsidRDefault="00893599" w:rsidP="00863EBC">
      <w:pPr>
        <w:ind w:left="720"/>
        <w:jc w:val="both"/>
        <w:rPr>
          <w:rFonts w:ascii="Arial" w:hAnsi="Arial" w:cs="Arial"/>
          <w:highlight w:val="yellow"/>
        </w:rPr>
      </w:pPr>
    </w:p>
    <w:p w14:paraId="031B8241" w14:textId="67222D6E" w:rsidR="005B3522" w:rsidRPr="00D16108" w:rsidRDefault="00237562" w:rsidP="005B3522">
      <w:pPr>
        <w:ind w:left="720" w:hanging="720"/>
        <w:jc w:val="both"/>
        <w:rPr>
          <w:rFonts w:ascii="Arial" w:hAnsi="Arial" w:cs="Arial"/>
        </w:rPr>
      </w:pPr>
      <w:r>
        <w:rPr>
          <w:rFonts w:ascii="Arial" w:hAnsi="Arial" w:cs="Arial"/>
        </w:rPr>
        <w:t>5</w:t>
      </w:r>
      <w:r w:rsidR="00886DB2">
        <w:rPr>
          <w:rFonts w:ascii="Arial" w:hAnsi="Arial" w:cs="Arial"/>
        </w:rPr>
        <w:t>.8</w:t>
      </w:r>
      <w:r w:rsidR="00EC1A14" w:rsidRPr="00D16108">
        <w:rPr>
          <w:rFonts w:ascii="Arial" w:hAnsi="Arial" w:cs="Arial"/>
        </w:rPr>
        <w:tab/>
      </w:r>
      <w:r w:rsidR="002F0528" w:rsidRPr="00D16108">
        <w:rPr>
          <w:rFonts w:ascii="Arial" w:hAnsi="Arial" w:cs="Arial"/>
        </w:rPr>
        <w:t xml:space="preserve">The proposal is to have a single point of employment for all trainees. </w:t>
      </w:r>
      <w:r w:rsidR="00EC1A14" w:rsidRPr="00D16108">
        <w:rPr>
          <w:rFonts w:ascii="Arial" w:hAnsi="Arial" w:cs="Arial"/>
        </w:rPr>
        <w:t xml:space="preserve"> </w:t>
      </w:r>
      <w:r w:rsidR="002F0528" w:rsidRPr="00D16108">
        <w:rPr>
          <w:rFonts w:ascii="Arial" w:hAnsi="Arial" w:cs="Arial"/>
        </w:rPr>
        <w:t>Currently trainees are either NHS employed or by community pharmacy contractors.  The rationale for single central employment enables equitable terms and conditions for all trainees, which does not exist at present.  The higher salary within the NHS employed sector perpetuates the trainee perception that a hospital training post is more desirable than a post within primary care.  Whilst there is clear evidence that training experience within the NHS is of a higher standard, it is important to ensure that the same standards are achieved within primary care particularly as care is delivered closer to home.</w:t>
      </w:r>
      <w:r w:rsidR="005B3522" w:rsidRPr="00D16108">
        <w:rPr>
          <w:rFonts w:ascii="Arial" w:hAnsi="Arial" w:cs="Arial"/>
        </w:rPr>
        <w:t xml:space="preserve">  An additional cost forecast of £50K would be required for the organisation providing the central HR resource.</w:t>
      </w:r>
    </w:p>
    <w:p w14:paraId="5160B820" w14:textId="77777777" w:rsidR="002F0528" w:rsidRPr="00D16108" w:rsidRDefault="002F0528" w:rsidP="00EC1A14">
      <w:pPr>
        <w:ind w:left="720" w:hanging="720"/>
        <w:jc w:val="both"/>
        <w:rPr>
          <w:rFonts w:ascii="Arial" w:hAnsi="Arial" w:cs="Arial"/>
        </w:rPr>
      </w:pPr>
    </w:p>
    <w:p w14:paraId="06848C88" w14:textId="58238C0F" w:rsidR="002F0528" w:rsidRPr="00D16108" w:rsidRDefault="00237562" w:rsidP="00EC1A14">
      <w:pPr>
        <w:ind w:left="720" w:hanging="720"/>
        <w:jc w:val="both"/>
        <w:rPr>
          <w:rFonts w:ascii="Arial" w:hAnsi="Arial" w:cs="Arial"/>
        </w:rPr>
      </w:pPr>
      <w:r>
        <w:rPr>
          <w:rFonts w:ascii="Arial" w:hAnsi="Arial" w:cs="Arial"/>
        </w:rPr>
        <w:t>5</w:t>
      </w:r>
      <w:r w:rsidR="007575FA">
        <w:rPr>
          <w:rFonts w:ascii="Arial" w:hAnsi="Arial" w:cs="Arial"/>
        </w:rPr>
        <w:t>.9</w:t>
      </w:r>
      <w:r w:rsidR="00EC1A14" w:rsidRPr="00D16108">
        <w:rPr>
          <w:rFonts w:ascii="Arial" w:hAnsi="Arial" w:cs="Arial"/>
        </w:rPr>
        <w:tab/>
      </w:r>
      <w:r w:rsidR="002F0528" w:rsidRPr="00D16108">
        <w:rPr>
          <w:rFonts w:ascii="Arial" w:hAnsi="Arial" w:cs="Arial"/>
        </w:rPr>
        <w:t xml:space="preserve">Rotating trainees across sectors has its challenges when trainees have different employers.  </w:t>
      </w:r>
      <w:proofErr w:type="gramStart"/>
      <w:r w:rsidR="002F0528" w:rsidRPr="00D16108">
        <w:rPr>
          <w:rFonts w:ascii="Arial" w:hAnsi="Arial" w:cs="Arial"/>
        </w:rPr>
        <w:t>In particular liability</w:t>
      </w:r>
      <w:proofErr w:type="gramEnd"/>
      <w:r w:rsidR="002F0528" w:rsidRPr="00D16108">
        <w:rPr>
          <w:rFonts w:ascii="Arial" w:hAnsi="Arial" w:cs="Arial"/>
        </w:rPr>
        <w:t xml:space="preserve"> issues are a concern for the training sites.  In </w:t>
      </w:r>
      <w:proofErr w:type="gramStart"/>
      <w:r w:rsidR="002F0528" w:rsidRPr="00D16108">
        <w:rPr>
          <w:rFonts w:ascii="Arial" w:hAnsi="Arial" w:cs="Arial"/>
        </w:rPr>
        <w:t>addition</w:t>
      </w:r>
      <w:proofErr w:type="gramEnd"/>
      <w:r w:rsidR="002F0528" w:rsidRPr="00D16108">
        <w:rPr>
          <w:rFonts w:ascii="Arial" w:hAnsi="Arial" w:cs="Arial"/>
        </w:rPr>
        <w:t xml:space="preserve"> employers can view the trainee as “their” trainee and be more reluctant to allow trainees to have meaningful experiential learning within other areas of practice.</w:t>
      </w:r>
    </w:p>
    <w:p w14:paraId="260FECEA" w14:textId="77777777" w:rsidR="005B3522" w:rsidRPr="00D16108" w:rsidRDefault="005B3522" w:rsidP="00EC1A14">
      <w:pPr>
        <w:ind w:left="720" w:hanging="720"/>
        <w:jc w:val="both"/>
        <w:rPr>
          <w:rFonts w:ascii="Arial" w:hAnsi="Arial" w:cs="Arial"/>
        </w:rPr>
      </w:pPr>
    </w:p>
    <w:p w14:paraId="4C0086A1" w14:textId="46E1D043" w:rsidR="002F0528" w:rsidRPr="00D16108" w:rsidRDefault="00237562" w:rsidP="00EC1A14">
      <w:pPr>
        <w:ind w:left="720" w:hanging="720"/>
        <w:jc w:val="both"/>
        <w:rPr>
          <w:rFonts w:ascii="Arial" w:hAnsi="Arial" w:cs="Arial"/>
        </w:rPr>
      </w:pPr>
      <w:r>
        <w:rPr>
          <w:rFonts w:ascii="Arial" w:hAnsi="Arial" w:cs="Arial"/>
        </w:rPr>
        <w:t>5</w:t>
      </w:r>
      <w:r w:rsidR="007575FA">
        <w:rPr>
          <w:rFonts w:ascii="Arial" w:hAnsi="Arial" w:cs="Arial"/>
        </w:rPr>
        <w:t>.10</w:t>
      </w:r>
      <w:r w:rsidR="005B3522" w:rsidRPr="00D16108">
        <w:rPr>
          <w:rFonts w:ascii="Arial" w:hAnsi="Arial" w:cs="Arial"/>
        </w:rPr>
        <w:tab/>
        <w:t>Central recruitment via Oriel is mandatory for NHS employed trainees but optional for community employ</w:t>
      </w:r>
      <w:r w:rsidR="00D25C0B" w:rsidRPr="00D16108">
        <w:rPr>
          <w:rFonts w:ascii="Arial" w:hAnsi="Arial" w:cs="Arial"/>
        </w:rPr>
        <w:t>ers.  For 2020, there will be</w:t>
      </w:r>
      <w:r w:rsidR="005B3522" w:rsidRPr="00D16108">
        <w:rPr>
          <w:rFonts w:ascii="Arial" w:hAnsi="Arial" w:cs="Arial"/>
        </w:rPr>
        <w:t xml:space="preserve"> increased costs for requiring all training posts to be advertised via Oriel.  The cost is currently pro-rata on percentage of total number of posts across England and Wales.  Wales’s percentage currently stands at a cost of £13K.  </w:t>
      </w:r>
      <w:r w:rsidR="005B3522" w:rsidRPr="00D16108">
        <w:rPr>
          <w:rFonts w:ascii="Arial" w:hAnsi="Arial" w:cs="Arial"/>
        </w:rPr>
        <w:lastRenderedPageBreak/>
        <w:t>Assuming number of HEE training posts remain the same, Wales costs will rise to circa £50K dependant on numbers of training posts offered across Wales.</w:t>
      </w:r>
    </w:p>
    <w:p w14:paraId="7C26E544" w14:textId="0BAE6FF0" w:rsidR="002F0528" w:rsidRPr="00D16108" w:rsidRDefault="00237562" w:rsidP="00FB1B6F">
      <w:pPr>
        <w:ind w:left="720" w:hanging="720"/>
        <w:jc w:val="both"/>
        <w:rPr>
          <w:rFonts w:ascii="Arial" w:hAnsi="Arial" w:cs="Arial"/>
        </w:rPr>
      </w:pPr>
      <w:r>
        <w:rPr>
          <w:rFonts w:ascii="Arial" w:hAnsi="Arial" w:cs="Arial"/>
        </w:rPr>
        <w:t>5</w:t>
      </w:r>
      <w:r w:rsidR="007575FA">
        <w:rPr>
          <w:rFonts w:ascii="Arial" w:hAnsi="Arial" w:cs="Arial"/>
        </w:rPr>
        <w:t>.11</w:t>
      </w:r>
      <w:r w:rsidR="00EC1A14" w:rsidRPr="00D16108">
        <w:rPr>
          <w:rFonts w:ascii="Arial" w:hAnsi="Arial" w:cs="Arial"/>
        </w:rPr>
        <w:tab/>
      </w:r>
      <w:r w:rsidR="002F0528" w:rsidRPr="00D16108">
        <w:rPr>
          <w:rFonts w:ascii="Arial" w:hAnsi="Arial" w:cs="Arial"/>
        </w:rPr>
        <w:t xml:space="preserve">Based on recruitment evaluation, the opportunity to engage in a multi-sectorial programme with equity of pay and conditions is an attractive offer to students. </w:t>
      </w:r>
      <w:r w:rsidR="00FB1B6F" w:rsidRPr="00D16108">
        <w:rPr>
          <w:rFonts w:ascii="Arial" w:hAnsi="Arial" w:cs="Arial"/>
        </w:rPr>
        <w:t xml:space="preserve"> </w:t>
      </w:r>
      <w:r w:rsidR="002F0528" w:rsidRPr="00D16108">
        <w:rPr>
          <w:rFonts w:ascii="Arial" w:hAnsi="Arial" w:cs="Arial"/>
        </w:rPr>
        <w:t>Wales would be the first UK country to offer these benefits with the potential for Wales to retain and attract the best students.  Central employment and commissioning of posts would enable Wales to manage the workforce demand for pharmacists providing a responsive environment which can flex to changing NHS service requirements.</w:t>
      </w:r>
      <w:r w:rsidR="00FB1B6F" w:rsidRPr="00D16108">
        <w:rPr>
          <w:rFonts w:ascii="Arial" w:hAnsi="Arial" w:cs="Arial"/>
        </w:rPr>
        <w:t xml:space="preserve">  </w:t>
      </w:r>
      <w:r w:rsidR="002F0528" w:rsidRPr="00D16108">
        <w:rPr>
          <w:rFonts w:ascii="Arial" w:hAnsi="Arial" w:cs="Arial"/>
        </w:rPr>
        <w:t>Central employment would also provide a once for Wales approach reducing the HR and contractual workload of employers and placing the emphasis on high quality training within the workplace.</w:t>
      </w:r>
    </w:p>
    <w:p w14:paraId="7B364EA5" w14:textId="77777777" w:rsidR="002F0528" w:rsidRPr="00D16108" w:rsidRDefault="002F0528" w:rsidP="00EC1A14">
      <w:pPr>
        <w:ind w:left="720" w:hanging="720"/>
        <w:jc w:val="both"/>
        <w:rPr>
          <w:rFonts w:ascii="Arial" w:hAnsi="Arial" w:cs="Arial"/>
        </w:rPr>
      </w:pPr>
    </w:p>
    <w:p w14:paraId="6D741456" w14:textId="06AC452C" w:rsidR="002F0528" w:rsidRPr="00D16108" w:rsidRDefault="00237562" w:rsidP="00EC1A14">
      <w:pPr>
        <w:ind w:left="720" w:hanging="720"/>
        <w:jc w:val="both"/>
        <w:rPr>
          <w:rFonts w:ascii="Arial" w:hAnsi="Arial" w:cs="Arial"/>
        </w:rPr>
      </w:pPr>
      <w:r>
        <w:rPr>
          <w:rFonts w:ascii="Arial" w:hAnsi="Arial" w:cs="Arial"/>
        </w:rPr>
        <w:t>5</w:t>
      </w:r>
      <w:r w:rsidR="007575FA">
        <w:rPr>
          <w:rFonts w:ascii="Arial" w:hAnsi="Arial" w:cs="Arial"/>
        </w:rPr>
        <w:t>.12</w:t>
      </w:r>
      <w:r w:rsidR="00EC1A14" w:rsidRPr="00D16108">
        <w:rPr>
          <w:rFonts w:ascii="Arial" w:hAnsi="Arial" w:cs="Arial"/>
        </w:rPr>
        <w:tab/>
      </w:r>
      <w:r w:rsidR="002F0528" w:rsidRPr="00D16108">
        <w:rPr>
          <w:rFonts w:ascii="Arial" w:hAnsi="Arial" w:cs="Arial"/>
        </w:rPr>
        <w:t>The current contribution to the costs of trainee salaries are provided centrally from Welsh Government.  For the NHS employed, trainees are paid at entry level band 5.  The salary cost per trainee is circa £30K with on costs.  The Drug Tariff training grant to community pharmacy has remained the same for several years at £18,440 per trainee.  The proposal would be for all trainees to be recruited to entry l</w:t>
      </w:r>
      <w:r w:rsidR="00D25C0B" w:rsidRPr="00D16108">
        <w:rPr>
          <w:rFonts w:ascii="Arial" w:hAnsi="Arial" w:cs="Arial"/>
        </w:rPr>
        <w:t xml:space="preserve">evel band 5 salary </w:t>
      </w:r>
      <w:r w:rsidR="002E7599" w:rsidRPr="00D16108">
        <w:rPr>
          <w:rFonts w:ascii="Arial" w:hAnsi="Arial" w:cs="Arial"/>
        </w:rPr>
        <w:t>resulting in</w:t>
      </w:r>
      <w:r w:rsidR="002F0528" w:rsidRPr="00D16108">
        <w:rPr>
          <w:rFonts w:ascii="Arial" w:hAnsi="Arial" w:cs="Arial"/>
        </w:rPr>
        <w:t xml:space="preserve"> a deficit of circa £11,500 per trainee.</w:t>
      </w:r>
    </w:p>
    <w:p w14:paraId="193D25F3" w14:textId="77777777" w:rsidR="002F0528" w:rsidRPr="00D16108" w:rsidRDefault="002F0528" w:rsidP="002F0528">
      <w:pPr>
        <w:jc w:val="both"/>
        <w:rPr>
          <w:rFonts w:ascii="Arial" w:hAnsi="Arial" w:cs="Arial"/>
        </w:rPr>
      </w:pPr>
    </w:p>
    <w:p w14:paraId="59E594BF" w14:textId="1BB3648B" w:rsidR="002F0528" w:rsidRPr="00D16108" w:rsidRDefault="00237562" w:rsidP="00FB1B6F">
      <w:pPr>
        <w:ind w:left="720" w:hanging="720"/>
        <w:jc w:val="both"/>
        <w:rPr>
          <w:rFonts w:ascii="Arial" w:hAnsi="Arial" w:cs="Arial"/>
        </w:rPr>
      </w:pPr>
      <w:r>
        <w:rPr>
          <w:rFonts w:ascii="Arial" w:hAnsi="Arial" w:cs="Arial"/>
        </w:rPr>
        <w:t>5</w:t>
      </w:r>
      <w:r w:rsidR="007575FA">
        <w:rPr>
          <w:rFonts w:ascii="Arial" w:hAnsi="Arial" w:cs="Arial"/>
        </w:rPr>
        <w:t>.13</w:t>
      </w:r>
      <w:r w:rsidR="00EC1A14" w:rsidRPr="00D16108">
        <w:rPr>
          <w:rFonts w:ascii="Arial" w:hAnsi="Arial" w:cs="Arial"/>
        </w:rPr>
        <w:tab/>
      </w:r>
      <w:r w:rsidR="002F0528" w:rsidRPr="00D16108">
        <w:rPr>
          <w:rFonts w:ascii="Arial" w:hAnsi="Arial" w:cs="Arial"/>
        </w:rPr>
        <w:t xml:space="preserve">The agreed commissioned numbers for NHS employed trainees for </w:t>
      </w:r>
      <w:r w:rsidR="00EC1A14" w:rsidRPr="00D16108">
        <w:rPr>
          <w:rFonts w:ascii="Arial" w:hAnsi="Arial" w:cs="Arial"/>
        </w:rPr>
        <w:t>20</w:t>
      </w:r>
      <w:r w:rsidR="002F0528" w:rsidRPr="00D16108">
        <w:rPr>
          <w:rFonts w:ascii="Arial" w:hAnsi="Arial" w:cs="Arial"/>
        </w:rPr>
        <w:t xml:space="preserve">19/20 is </w:t>
      </w:r>
      <w:r w:rsidR="002F0528" w:rsidRPr="00F833FB">
        <w:rPr>
          <w:rFonts w:ascii="Arial" w:hAnsi="Arial" w:cs="Arial"/>
        </w:rPr>
        <w:t xml:space="preserve">60. </w:t>
      </w:r>
      <w:r w:rsidR="00EC1A14" w:rsidRPr="00F833FB">
        <w:rPr>
          <w:rFonts w:ascii="Arial" w:hAnsi="Arial" w:cs="Arial"/>
        </w:rPr>
        <w:t xml:space="preserve"> </w:t>
      </w:r>
      <w:r w:rsidR="002F0528" w:rsidRPr="00F833FB">
        <w:rPr>
          <w:rFonts w:ascii="Arial" w:hAnsi="Arial" w:cs="Arial"/>
        </w:rPr>
        <w:t>This demon</w:t>
      </w:r>
      <w:r w:rsidR="00CA0559" w:rsidRPr="00F833FB">
        <w:rPr>
          <w:rFonts w:ascii="Arial" w:hAnsi="Arial" w:cs="Arial"/>
        </w:rPr>
        <w:t>strates the recognition within Health B</w:t>
      </w:r>
      <w:r w:rsidR="002F0528" w:rsidRPr="00F833FB">
        <w:rPr>
          <w:rFonts w:ascii="Arial" w:hAnsi="Arial" w:cs="Arial"/>
        </w:rPr>
        <w:t>oards that trainee numbers need to increase year on year to meet workforce demand.</w:t>
      </w:r>
      <w:r w:rsidR="00FB1B6F" w:rsidRPr="00F833FB">
        <w:rPr>
          <w:rFonts w:ascii="Arial" w:hAnsi="Arial" w:cs="Arial"/>
        </w:rPr>
        <w:t xml:space="preserve">  </w:t>
      </w:r>
      <w:r w:rsidR="002F0528" w:rsidRPr="00F833FB">
        <w:rPr>
          <w:rFonts w:ascii="Arial" w:hAnsi="Arial" w:cs="Arial"/>
        </w:rPr>
        <w:t xml:space="preserve">If the numbers of posts available were held </w:t>
      </w:r>
      <w:r w:rsidR="00EC1A14" w:rsidRPr="00F833FB">
        <w:rPr>
          <w:rFonts w:ascii="Arial" w:hAnsi="Arial" w:cs="Arial"/>
        </w:rPr>
        <w:t xml:space="preserve">static </w:t>
      </w:r>
      <w:r w:rsidR="002F0528" w:rsidRPr="00F833FB">
        <w:rPr>
          <w:rFonts w:ascii="Arial" w:hAnsi="Arial" w:cs="Arial"/>
        </w:rPr>
        <w:t xml:space="preserve">at </w:t>
      </w:r>
      <w:r w:rsidR="0087196A">
        <w:rPr>
          <w:rFonts w:ascii="Arial" w:hAnsi="Arial" w:cs="Arial"/>
        </w:rPr>
        <w:t>2019</w:t>
      </w:r>
      <w:r w:rsidR="00EC1A14" w:rsidRPr="00F833FB">
        <w:rPr>
          <w:rFonts w:ascii="Arial" w:hAnsi="Arial" w:cs="Arial"/>
        </w:rPr>
        <w:t>/</w:t>
      </w:r>
      <w:r w:rsidR="0087196A">
        <w:rPr>
          <w:rFonts w:ascii="Arial" w:hAnsi="Arial" w:cs="Arial"/>
        </w:rPr>
        <w:t>20</w:t>
      </w:r>
      <w:r w:rsidR="002F0528" w:rsidRPr="00F833FB">
        <w:rPr>
          <w:rFonts w:ascii="Arial" w:hAnsi="Arial" w:cs="Arial"/>
        </w:rPr>
        <w:t xml:space="preserve"> level the increase in expenditure for salaries would be circa £900K. </w:t>
      </w:r>
      <w:r w:rsidR="00EC1A14" w:rsidRPr="00F833FB">
        <w:rPr>
          <w:rFonts w:ascii="Arial" w:hAnsi="Arial" w:cs="Arial"/>
        </w:rPr>
        <w:t xml:space="preserve"> </w:t>
      </w:r>
      <w:proofErr w:type="gramStart"/>
      <w:r w:rsidR="002F0528" w:rsidRPr="00F833FB">
        <w:rPr>
          <w:rFonts w:ascii="Arial" w:hAnsi="Arial" w:cs="Arial"/>
        </w:rPr>
        <w:t>However</w:t>
      </w:r>
      <w:proofErr w:type="gramEnd"/>
      <w:r w:rsidR="002F0528" w:rsidRPr="00F833FB">
        <w:rPr>
          <w:rFonts w:ascii="Arial" w:hAnsi="Arial" w:cs="Arial"/>
        </w:rPr>
        <w:t xml:space="preserve"> £390K has already been committed for increase to 60 NHS employed and the balance of £410K is the additional monies to top up the drug tariff grant and reduction in number drug tariff training grants</w:t>
      </w:r>
      <w:r w:rsidR="00EC1A14" w:rsidRPr="00F833FB">
        <w:rPr>
          <w:rFonts w:ascii="Arial" w:hAnsi="Arial" w:cs="Arial"/>
        </w:rPr>
        <w:t>.</w:t>
      </w:r>
      <w:r w:rsidR="00FB1B6F" w:rsidRPr="00F833FB">
        <w:rPr>
          <w:rFonts w:ascii="Arial" w:hAnsi="Arial" w:cs="Arial"/>
        </w:rPr>
        <w:t xml:space="preserve">  </w:t>
      </w:r>
      <w:r w:rsidR="002F0528" w:rsidRPr="00F833FB">
        <w:rPr>
          <w:rFonts w:ascii="Arial" w:hAnsi="Arial" w:cs="Arial"/>
        </w:rPr>
        <w:t xml:space="preserve">If the numbers were increased to 160 comprising of 60 agreed commission and 100 via Drug Tariff </w:t>
      </w:r>
      <w:r w:rsidR="00EC1A14" w:rsidRPr="00F833FB">
        <w:rPr>
          <w:rFonts w:ascii="Arial" w:hAnsi="Arial" w:cs="Arial"/>
        </w:rPr>
        <w:t xml:space="preserve">grant </w:t>
      </w:r>
      <w:r w:rsidR="002F0528" w:rsidRPr="00F833FB">
        <w:rPr>
          <w:rFonts w:ascii="Arial" w:hAnsi="Arial" w:cs="Arial"/>
        </w:rPr>
        <w:t>then the increase in expenditure on salaries would be circa £2M with £390K already committed and £1.6M combining increase of £400K drug tariff money and £1.13M additional monies to top up drug tariff grant.</w:t>
      </w:r>
    </w:p>
    <w:p w14:paraId="57884970" w14:textId="77777777" w:rsidR="00EC1A14" w:rsidRPr="00D16108" w:rsidRDefault="00EC1A14" w:rsidP="00FB1B6F">
      <w:pPr>
        <w:ind w:left="720" w:hanging="720"/>
        <w:jc w:val="both"/>
        <w:rPr>
          <w:rFonts w:ascii="Arial" w:hAnsi="Arial" w:cs="Arial"/>
        </w:rPr>
      </w:pPr>
    </w:p>
    <w:p w14:paraId="227636AA" w14:textId="57B548D0" w:rsidR="002F0528" w:rsidRPr="00D16108" w:rsidRDefault="00237562" w:rsidP="00FB1B6F">
      <w:pPr>
        <w:ind w:left="720" w:hanging="720"/>
        <w:jc w:val="both"/>
        <w:rPr>
          <w:rFonts w:ascii="Arial" w:hAnsi="Arial" w:cs="Arial"/>
        </w:rPr>
      </w:pPr>
      <w:r>
        <w:rPr>
          <w:rFonts w:ascii="Arial" w:hAnsi="Arial" w:cs="Arial"/>
        </w:rPr>
        <w:t>5</w:t>
      </w:r>
      <w:r w:rsidR="007575FA">
        <w:rPr>
          <w:rFonts w:ascii="Arial" w:hAnsi="Arial" w:cs="Arial"/>
        </w:rPr>
        <w:t>.14</w:t>
      </w:r>
      <w:r w:rsidR="00EC1A14" w:rsidRPr="00D16108">
        <w:rPr>
          <w:rFonts w:ascii="Arial" w:hAnsi="Arial" w:cs="Arial"/>
        </w:rPr>
        <w:tab/>
      </w:r>
      <w:r w:rsidR="002F0528" w:rsidRPr="00D16108">
        <w:rPr>
          <w:rFonts w:ascii="Arial" w:hAnsi="Arial" w:cs="Arial"/>
        </w:rPr>
        <w:t xml:space="preserve">Currently all NHS employed trainees are supported centrally with off-site training days which are designed to the cover all aspects of the training plan in conjunction with the </w:t>
      </w:r>
      <w:proofErr w:type="gramStart"/>
      <w:r w:rsidR="002F0528" w:rsidRPr="00D16108">
        <w:rPr>
          <w:rFonts w:ascii="Arial" w:hAnsi="Arial" w:cs="Arial"/>
        </w:rPr>
        <w:t>work based</w:t>
      </w:r>
      <w:proofErr w:type="gramEnd"/>
      <w:r w:rsidR="002F0528" w:rsidRPr="00D16108">
        <w:rPr>
          <w:rFonts w:ascii="Arial" w:hAnsi="Arial" w:cs="Arial"/>
        </w:rPr>
        <w:t xml:space="preserve"> learning. </w:t>
      </w:r>
      <w:r w:rsidR="00EC1A14" w:rsidRPr="00D16108">
        <w:rPr>
          <w:rFonts w:ascii="Arial" w:hAnsi="Arial" w:cs="Arial"/>
        </w:rPr>
        <w:t xml:space="preserve"> </w:t>
      </w:r>
      <w:r w:rsidR="002F0528" w:rsidRPr="00D16108">
        <w:rPr>
          <w:rFonts w:ascii="Arial" w:hAnsi="Arial" w:cs="Arial"/>
        </w:rPr>
        <w:t>Some community pharmacy trainees attend the study days if their employer decides to offer this support.</w:t>
      </w:r>
      <w:r w:rsidR="00EC1A14" w:rsidRPr="00D16108">
        <w:rPr>
          <w:rFonts w:ascii="Arial" w:hAnsi="Arial" w:cs="Arial"/>
        </w:rPr>
        <w:t xml:space="preserve">  </w:t>
      </w:r>
      <w:r w:rsidR="002F0528" w:rsidRPr="00D16108">
        <w:rPr>
          <w:rFonts w:ascii="Arial" w:hAnsi="Arial" w:cs="Arial"/>
        </w:rPr>
        <w:t>The off-site study days provide an opportunity for trainees to learn and apply new skills in a safe environment.</w:t>
      </w:r>
      <w:r w:rsidR="00EC1A14" w:rsidRPr="00D16108">
        <w:rPr>
          <w:rFonts w:ascii="Arial" w:hAnsi="Arial" w:cs="Arial"/>
        </w:rPr>
        <w:t xml:space="preserve"> </w:t>
      </w:r>
      <w:r w:rsidR="002F0528" w:rsidRPr="00D16108">
        <w:rPr>
          <w:rFonts w:ascii="Arial" w:hAnsi="Arial" w:cs="Arial"/>
        </w:rPr>
        <w:t xml:space="preserve"> The trainees are evaluated and assessed on their performance on the study days and reports are provided to tutors to discuss with trainees and form part of their assessment of competence prior to final sign off after twelve months. </w:t>
      </w:r>
      <w:r w:rsidR="00EC1A14" w:rsidRPr="00D16108">
        <w:rPr>
          <w:rFonts w:ascii="Arial" w:hAnsi="Arial" w:cs="Arial"/>
        </w:rPr>
        <w:t xml:space="preserve"> </w:t>
      </w:r>
      <w:r w:rsidR="002F0528" w:rsidRPr="00D16108">
        <w:rPr>
          <w:rFonts w:ascii="Arial" w:hAnsi="Arial" w:cs="Arial"/>
        </w:rPr>
        <w:t>Additional educational resources are provided via a learning platform for trainees to access as they require.</w:t>
      </w:r>
    </w:p>
    <w:p w14:paraId="2C1BDD98" w14:textId="77777777" w:rsidR="00EC1A14" w:rsidRPr="00D16108" w:rsidRDefault="00EC1A14" w:rsidP="002F0528">
      <w:pPr>
        <w:jc w:val="both"/>
        <w:rPr>
          <w:rFonts w:ascii="Arial" w:hAnsi="Arial" w:cs="Arial"/>
        </w:rPr>
      </w:pPr>
    </w:p>
    <w:p w14:paraId="4410CEC9" w14:textId="12FD575E" w:rsidR="002F0528" w:rsidRPr="00D16108" w:rsidRDefault="00237562" w:rsidP="00FB1B6F">
      <w:pPr>
        <w:ind w:left="720" w:hanging="720"/>
        <w:jc w:val="both"/>
        <w:rPr>
          <w:rFonts w:ascii="Arial" w:hAnsi="Arial" w:cs="Arial"/>
        </w:rPr>
      </w:pPr>
      <w:r>
        <w:rPr>
          <w:rFonts w:ascii="Arial" w:hAnsi="Arial" w:cs="Arial"/>
        </w:rPr>
        <w:t>5</w:t>
      </w:r>
      <w:r w:rsidR="007575FA">
        <w:rPr>
          <w:rFonts w:ascii="Arial" w:hAnsi="Arial" w:cs="Arial"/>
        </w:rPr>
        <w:t>.15</w:t>
      </w:r>
      <w:r w:rsidR="00EC1A14" w:rsidRPr="00D16108">
        <w:rPr>
          <w:rFonts w:ascii="Arial" w:hAnsi="Arial" w:cs="Arial"/>
        </w:rPr>
        <w:tab/>
      </w:r>
      <w:r w:rsidR="002F0528" w:rsidRPr="00D16108">
        <w:rPr>
          <w:rFonts w:ascii="Arial" w:hAnsi="Arial" w:cs="Arial"/>
        </w:rPr>
        <w:t xml:space="preserve">Support to training sites is provided to develop the multi-sectorial training plans to ensure that all areas of skills and competence are covered during the training period. </w:t>
      </w:r>
      <w:r w:rsidR="00EC1A14" w:rsidRPr="00D16108">
        <w:rPr>
          <w:rFonts w:ascii="Arial" w:hAnsi="Arial" w:cs="Arial"/>
        </w:rPr>
        <w:t xml:space="preserve"> </w:t>
      </w:r>
      <w:r w:rsidR="002F0528" w:rsidRPr="00D16108">
        <w:rPr>
          <w:rFonts w:ascii="Arial" w:hAnsi="Arial" w:cs="Arial"/>
        </w:rPr>
        <w:t>The training plans also clearly lay out the areas of competence to be achieved within each sector of practice.</w:t>
      </w:r>
      <w:r w:rsidR="00EC1A14" w:rsidRPr="00D16108">
        <w:rPr>
          <w:rFonts w:ascii="Arial" w:hAnsi="Arial" w:cs="Arial"/>
        </w:rPr>
        <w:t xml:space="preserve"> </w:t>
      </w:r>
      <w:r w:rsidR="002F0528" w:rsidRPr="00D16108">
        <w:rPr>
          <w:rFonts w:ascii="Arial" w:hAnsi="Arial" w:cs="Arial"/>
        </w:rPr>
        <w:t xml:space="preserve"> During the evaluation of the multi-sectorial training it was shown that the training site management of the trainees required additional resource to manage multiple trainees rotating across sectors. </w:t>
      </w:r>
      <w:r w:rsidR="00EC1A14" w:rsidRPr="00D16108">
        <w:rPr>
          <w:rFonts w:ascii="Arial" w:hAnsi="Arial" w:cs="Arial"/>
        </w:rPr>
        <w:t xml:space="preserve"> </w:t>
      </w:r>
      <w:proofErr w:type="gramStart"/>
      <w:r w:rsidR="002F0528" w:rsidRPr="00D16108">
        <w:rPr>
          <w:rFonts w:ascii="Arial" w:hAnsi="Arial" w:cs="Arial"/>
        </w:rPr>
        <w:t>Therefore</w:t>
      </w:r>
      <w:proofErr w:type="gramEnd"/>
      <w:r w:rsidR="002F0528" w:rsidRPr="00D16108">
        <w:rPr>
          <w:rFonts w:ascii="Arial" w:hAnsi="Arial" w:cs="Arial"/>
        </w:rPr>
        <w:t xml:space="preserve"> it is proposed that in recognition of the additional impact on sites a multi-sectorial training placement fee of £6K per trainee per annum should be made available to all training sites pro rota aligned to trainee time spent within site.</w:t>
      </w:r>
      <w:r w:rsidR="00EC1A14" w:rsidRPr="00D16108">
        <w:rPr>
          <w:rFonts w:ascii="Arial" w:hAnsi="Arial" w:cs="Arial"/>
        </w:rPr>
        <w:t xml:space="preserve"> </w:t>
      </w:r>
      <w:r w:rsidR="002F0528" w:rsidRPr="00D16108">
        <w:rPr>
          <w:rFonts w:ascii="Arial" w:hAnsi="Arial" w:cs="Arial"/>
        </w:rPr>
        <w:t xml:space="preserve"> If the </w:t>
      </w:r>
      <w:r w:rsidR="00EC1A14" w:rsidRPr="00D16108">
        <w:rPr>
          <w:rFonts w:ascii="Arial" w:hAnsi="Arial" w:cs="Arial"/>
        </w:rPr>
        <w:t>2018/</w:t>
      </w:r>
      <w:r w:rsidR="002F0528" w:rsidRPr="00D16108">
        <w:rPr>
          <w:rFonts w:ascii="Arial" w:hAnsi="Arial" w:cs="Arial"/>
        </w:rPr>
        <w:t>19 numbers of trainees are retained for 2020 intake the total cost would be £744K and if numbers were increased in line with the expected increase in workforce demand the cost would be £960K.</w:t>
      </w:r>
    </w:p>
    <w:p w14:paraId="53D9C232" w14:textId="77777777" w:rsidR="00EC1A14" w:rsidRPr="00D16108" w:rsidRDefault="00EC1A14" w:rsidP="00FB1B6F">
      <w:pPr>
        <w:ind w:left="720" w:hanging="720"/>
        <w:jc w:val="both"/>
        <w:rPr>
          <w:rFonts w:ascii="Arial" w:hAnsi="Arial" w:cs="Arial"/>
        </w:rPr>
      </w:pPr>
    </w:p>
    <w:p w14:paraId="63FBD573" w14:textId="4D5EC856" w:rsidR="002F0528" w:rsidRPr="00D16108" w:rsidRDefault="00237562" w:rsidP="00FB1B6F">
      <w:pPr>
        <w:ind w:left="720" w:hanging="720"/>
        <w:jc w:val="both"/>
        <w:rPr>
          <w:rFonts w:ascii="Arial" w:hAnsi="Arial" w:cs="Arial"/>
        </w:rPr>
      </w:pPr>
      <w:r>
        <w:rPr>
          <w:rFonts w:ascii="Arial" w:hAnsi="Arial" w:cs="Arial"/>
        </w:rPr>
        <w:t>5</w:t>
      </w:r>
      <w:r w:rsidR="007575FA">
        <w:rPr>
          <w:rFonts w:ascii="Arial" w:hAnsi="Arial" w:cs="Arial"/>
        </w:rPr>
        <w:t>.16</w:t>
      </w:r>
      <w:r w:rsidR="00EC1A14" w:rsidRPr="00D16108">
        <w:rPr>
          <w:rFonts w:ascii="Arial" w:hAnsi="Arial" w:cs="Arial"/>
        </w:rPr>
        <w:tab/>
      </w:r>
      <w:r w:rsidR="002F0528" w:rsidRPr="00D16108">
        <w:rPr>
          <w:rFonts w:ascii="Arial" w:hAnsi="Arial" w:cs="Arial"/>
        </w:rPr>
        <w:t xml:space="preserve">The proposal is to build on the success of the training programme to date and to provide the same support and training for all posts. </w:t>
      </w:r>
      <w:r w:rsidR="00EC1A14" w:rsidRPr="00D16108">
        <w:rPr>
          <w:rFonts w:ascii="Arial" w:hAnsi="Arial" w:cs="Arial"/>
        </w:rPr>
        <w:t xml:space="preserve"> </w:t>
      </w:r>
      <w:r w:rsidR="002F0528" w:rsidRPr="00D16108">
        <w:rPr>
          <w:rFonts w:ascii="Arial" w:hAnsi="Arial" w:cs="Arial"/>
        </w:rPr>
        <w:t xml:space="preserve">In </w:t>
      </w:r>
      <w:proofErr w:type="gramStart"/>
      <w:r w:rsidR="002F0528" w:rsidRPr="00D16108">
        <w:rPr>
          <w:rFonts w:ascii="Arial" w:hAnsi="Arial" w:cs="Arial"/>
        </w:rPr>
        <w:t>addition</w:t>
      </w:r>
      <w:proofErr w:type="gramEnd"/>
      <w:r w:rsidR="002F0528" w:rsidRPr="00D16108">
        <w:rPr>
          <w:rFonts w:ascii="Arial" w:hAnsi="Arial" w:cs="Arial"/>
        </w:rPr>
        <w:t xml:space="preserve"> the training sites and tutors will be approved via a quality assurance process to ensure consistency of standards across Wales and sectors. </w:t>
      </w:r>
      <w:r w:rsidR="00EC1A14" w:rsidRPr="00D16108">
        <w:rPr>
          <w:rFonts w:ascii="Arial" w:hAnsi="Arial" w:cs="Arial"/>
        </w:rPr>
        <w:t xml:space="preserve"> </w:t>
      </w:r>
      <w:r w:rsidR="002F0528" w:rsidRPr="00D16108">
        <w:rPr>
          <w:rFonts w:ascii="Arial" w:hAnsi="Arial" w:cs="Arial"/>
        </w:rPr>
        <w:t xml:space="preserve">Standardised training for tutors and trainee feedback will be part of the quality measures. </w:t>
      </w:r>
      <w:r w:rsidR="00EC1A14" w:rsidRPr="00D16108">
        <w:rPr>
          <w:rFonts w:ascii="Arial" w:hAnsi="Arial" w:cs="Arial"/>
        </w:rPr>
        <w:t xml:space="preserve"> </w:t>
      </w:r>
      <w:r w:rsidR="002F0528" w:rsidRPr="00D16108">
        <w:rPr>
          <w:rFonts w:ascii="Arial" w:hAnsi="Arial" w:cs="Arial"/>
        </w:rPr>
        <w:t xml:space="preserve">The aim would be to satisfy the requirements of the regulator, </w:t>
      </w:r>
      <w:proofErr w:type="spellStart"/>
      <w:r w:rsidR="002F0528" w:rsidRPr="00D16108">
        <w:rPr>
          <w:rFonts w:ascii="Arial" w:hAnsi="Arial" w:cs="Arial"/>
        </w:rPr>
        <w:t>GPhC</w:t>
      </w:r>
      <w:proofErr w:type="spellEnd"/>
      <w:r w:rsidR="002F0528" w:rsidRPr="00D16108">
        <w:rPr>
          <w:rFonts w:ascii="Arial" w:hAnsi="Arial" w:cs="Arial"/>
        </w:rPr>
        <w:t xml:space="preserve">, and </w:t>
      </w:r>
      <w:r w:rsidR="002F0528" w:rsidRPr="00D16108">
        <w:rPr>
          <w:rFonts w:ascii="Arial" w:hAnsi="Arial" w:cs="Arial"/>
        </w:rPr>
        <w:lastRenderedPageBreak/>
        <w:t>establish a memorandum of understanding with the regulator that the quality management of the training would be devolved to HEIW.</w:t>
      </w:r>
    </w:p>
    <w:p w14:paraId="4F387C16" w14:textId="77777777" w:rsidR="00EC1A14" w:rsidRPr="00D16108" w:rsidRDefault="00EC1A14" w:rsidP="00FB1B6F">
      <w:pPr>
        <w:ind w:left="720" w:hanging="720"/>
        <w:jc w:val="both"/>
        <w:rPr>
          <w:rFonts w:ascii="Arial" w:hAnsi="Arial" w:cs="Arial"/>
        </w:rPr>
      </w:pPr>
    </w:p>
    <w:p w14:paraId="44FD33A1" w14:textId="7BA081D1" w:rsidR="002F0528" w:rsidRPr="00D16108" w:rsidRDefault="00D77514" w:rsidP="00FB1B6F">
      <w:pPr>
        <w:ind w:left="720" w:hanging="720"/>
        <w:jc w:val="both"/>
        <w:rPr>
          <w:rFonts w:ascii="Arial" w:hAnsi="Arial" w:cs="Arial"/>
        </w:rPr>
      </w:pPr>
      <w:r>
        <w:rPr>
          <w:rFonts w:ascii="Arial" w:hAnsi="Arial" w:cs="Arial"/>
        </w:rPr>
        <w:t>5</w:t>
      </w:r>
      <w:r w:rsidR="007575FA">
        <w:rPr>
          <w:rFonts w:ascii="Arial" w:hAnsi="Arial" w:cs="Arial"/>
        </w:rPr>
        <w:t>.17</w:t>
      </w:r>
      <w:r w:rsidR="00EC1A14" w:rsidRPr="00D16108">
        <w:rPr>
          <w:rFonts w:ascii="Arial" w:hAnsi="Arial" w:cs="Arial"/>
        </w:rPr>
        <w:tab/>
      </w:r>
      <w:r w:rsidR="002F0528" w:rsidRPr="00D16108">
        <w:rPr>
          <w:rFonts w:ascii="Arial" w:hAnsi="Arial" w:cs="Arial"/>
        </w:rPr>
        <w:t>The use of a trainee e-portfolio has been established during</w:t>
      </w:r>
      <w:r w:rsidR="00EC1A14" w:rsidRPr="00D16108">
        <w:rPr>
          <w:rFonts w:ascii="Arial" w:hAnsi="Arial" w:cs="Arial"/>
        </w:rPr>
        <w:t xml:space="preserve"> 2018/</w:t>
      </w:r>
      <w:r w:rsidR="002F0528" w:rsidRPr="00D16108">
        <w:rPr>
          <w:rFonts w:ascii="Arial" w:hAnsi="Arial" w:cs="Arial"/>
        </w:rPr>
        <w:t xml:space="preserve">19 as an essential tool to support the multi-sectorial training and it is proposed that this is offered to all trainees from 2020. </w:t>
      </w:r>
      <w:r w:rsidR="00EC1A14" w:rsidRPr="00D16108">
        <w:rPr>
          <w:rFonts w:ascii="Arial" w:hAnsi="Arial" w:cs="Arial"/>
        </w:rPr>
        <w:t xml:space="preserve"> </w:t>
      </w:r>
      <w:r w:rsidR="002F0528" w:rsidRPr="00D16108">
        <w:rPr>
          <w:rFonts w:ascii="Arial" w:hAnsi="Arial" w:cs="Arial"/>
        </w:rPr>
        <w:t xml:space="preserve">The e-portfolio is currently being licensed from NHS Education Scotland for 47 trainees at a fee of £45 per trainee per annum at cost of £2K. </w:t>
      </w:r>
      <w:r w:rsidR="00EC1A14" w:rsidRPr="00D16108">
        <w:rPr>
          <w:rFonts w:ascii="Arial" w:hAnsi="Arial" w:cs="Arial"/>
        </w:rPr>
        <w:t xml:space="preserve"> </w:t>
      </w:r>
      <w:r w:rsidR="002F0528" w:rsidRPr="00D16108">
        <w:rPr>
          <w:rFonts w:ascii="Arial" w:hAnsi="Arial" w:cs="Arial"/>
        </w:rPr>
        <w:t>It is proposed that all trainees will use an e-portfolio at a cost of £5.5K if numbers are maintained or £7K if numbers increase in line with demand.</w:t>
      </w:r>
      <w:r w:rsidR="00FB1B6F" w:rsidRPr="00D16108">
        <w:rPr>
          <w:rFonts w:ascii="Arial" w:hAnsi="Arial" w:cs="Arial"/>
        </w:rPr>
        <w:t xml:space="preserve">  </w:t>
      </w:r>
      <w:r w:rsidR="002F0528" w:rsidRPr="00D16108">
        <w:rPr>
          <w:rFonts w:ascii="Arial" w:hAnsi="Arial" w:cs="Arial"/>
        </w:rPr>
        <w:t xml:space="preserve">The use of an e-portfolio allows tutors and educational supervisors to read and write into the trainees’ portfolio wherever the trainee is based. </w:t>
      </w:r>
      <w:r w:rsidR="00EC1A14" w:rsidRPr="00D16108">
        <w:rPr>
          <w:rFonts w:ascii="Arial" w:hAnsi="Arial" w:cs="Arial"/>
        </w:rPr>
        <w:t xml:space="preserve"> </w:t>
      </w:r>
      <w:r w:rsidR="002F0528" w:rsidRPr="00D16108">
        <w:rPr>
          <w:rFonts w:ascii="Arial" w:hAnsi="Arial" w:cs="Arial"/>
        </w:rPr>
        <w:t>This is essential for standardisation of the learning and visibility at every point of the training programme.</w:t>
      </w:r>
    </w:p>
    <w:p w14:paraId="40B286F2" w14:textId="77777777" w:rsidR="00EC1A14" w:rsidRPr="00D16108" w:rsidRDefault="00EC1A14" w:rsidP="00FB1B6F">
      <w:pPr>
        <w:ind w:left="720" w:hanging="720"/>
        <w:jc w:val="both"/>
        <w:rPr>
          <w:rFonts w:ascii="Arial" w:hAnsi="Arial" w:cs="Arial"/>
        </w:rPr>
      </w:pPr>
    </w:p>
    <w:p w14:paraId="1BEFDB7E" w14:textId="197FA181" w:rsidR="002F0528" w:rsidRPr="00D16108" w:rsidRDefault="00237562" w:rsidP="00FB1B6F">
      <w:pPr>
        <w:ind w:left="720" w:hanging="720"/>
        <w:jc w:val="both"/>
        <w:rPr>
          <w:rFonts w:ascii="Arial" w:hAnsi="Arial" w:cs="Arial"/>
        </w:rPr>
      </w:pPr>
      <w:r>
        <w:rPr>
          <w:rFonts w:ascii="Arial" w:hAnsi="Arial" w:cs="Arial"/>
        </w:rPr>
        <w:t>5</w:t>
      </w:r>
      <w:r w:rsidR="00FB1B6F" w:rsidRPr="00D16108">
        <w:rPr>
          <w:rFonts w:ascii="Arial" w:hAnsi="Arial" w:cs="Arial"/>
        </w:rPr>
        <w:t>.1</w:t>
      </w:r>
      <w:r w:rsidR="007575FA">
        <w:rPr>
          <w:rFonts w:ascii="Arial" w:hAnsi="Arial" w:cs="Arial"/>
        </w:rPr>
        <w:t>8</w:t>
      </w:r>
      <w:r w:rsidR="00EC1A14" w:rsidRPr="00D16108">
        <w:rPr>
          <w:rFonts w:ascii="Arial" w:hAnsi="Arial" w:cs="Arial"/>
        </w:rPr>
        <w:tab/>
      </w:r>
      <w:r w:rsidR="002F0528" w:rsidRPr="00D16108">
        <w:rPr>
          <w:rFonts w:ascii="Arial" w:hAnsi="Arial" w:cs="Arial"/>
        </w:rPr>
        <w:t xml:space="preserve">It is proposed that all training sites, tutors and supervisor will have to meet a set of quality standards. </w:t>
      </w:r>
      <w:r w:rsidR="00EC1A14" w:rsidRPr="00D16108">
        <w:rPr>
          <w:rFonts w:ascii="Arial" w:hAnsi="Arial" w:cs="Arial"/>
        </w:rPr>
        <w:t xml:space="preserve"> </w:t>
      </w:r>
      <w:r w:rsidR="002F0528" w:rsidRPr="00D16108">
        <w:rPr>
          <w:rFonts w:ascii="Arial" w:hAnsi="Arial" w:cs="Arial"/>
        </w:rPr>
        <w:t xml:space="preserve">HEIW will ensure that the standards are met via site visits and ongoing monitoring. </w:t>
      </w:r>
      <w:r w:rsidR="00EC1A14" w:rsidRPr="00D16108">
        <w:rPr>
          <w:rFonts w:ascii="Arial" w:hAnsi="Arial" w:cs="Arial"/>
        </w:rPr>
        <w:t xml:space="preserve"> </w:t>
      </w:r>
      <w:r w:rsidR="002F0528" w:rsidRPr="00D16108">
        <w:rPr>
          <w:rFonts w:ascii="Arial" w:hAnsi="Arial" w:cs="Arial"/>
        </w:rPr>
        <w:t xml:space="preserve">Any site that falls below any of the standards will be supported to achieve the </w:t>
      </w:r>
      <w:r w:rsidR="00C51195" w:rsidRPr="00D16108">
        <w:rPr>
          <w:rFonts w:ascii="Arial" w:hAnsi="Arial" w:cs="Arial"/>
        </w:rPr>
        <w:t xml:space="preserve">standards.  </w:t>
      </w:r>
      <w:r w:rsidR="002F0528" w:rsidRPr="00D16108">
        <w:rPr>
          <w:rFonts w:ascii="Arial" w:hAnsi="Arial" w:cs="Arial"/>
        </w:rPr>
        <w:t xml:space="preserve">If a site still fails to meet the standards after a period of </w:t>
      </w:r>
      <w:proofErr w:type="gramStart"/>
      <w:r w:rsidR="002F0528" w:rsidRPr="00D16108">
        <w:rPr>
          <w:rFonts w:ascii="Arial" w:hAnsi="Arial" w:cs="Arial"/>
        </w:rPr>
        <w:t>support</w:t>
      </w:r>
      <w:proofErr w:type="gramEnd"/>
      <w:r w:rsidR="002F0528" w:rsidRPr="00D16108">
        <w:rPr>
          <w:rFonts w:ascii="Arial" w:hAnsi="Arial" w:cs="Arial"/>
        </w:rPr>
        <w:t xml:space="preserve"> then the site approval will be removed and trainees will not be placed at the site until the standards are met. </w:t>
      </w:r>
      <w:r w:rsidR="00EC1A14" w:rsidRPr="00D16108">
        <w:rPr>
          <w:rFonts w:ascii="Arial" w:hAnsi="Arial" w:cs="Arial"/>
        </w:rPr>
        <w:t xml:space="preserve"> </w:t>
      </w:r>
      <w:r w:rsidR="002F0528" w:rsidRPr="00D16108">
        <w:rPr>
          <w:rFonts w:ascii="Arial" w:hAnsi="Arial" w:cs="Arial"/>
        </w:rPr>
        <w:t xml:space="preserve">HEIW </w:t>
      </w:r>
      <w:r w:rsidR="00EC1A14" w:rsidRPr="00D16108">
        <w:rPr>
          <w:rFonts w:ascii="Arial" w:hAnsi="Arial" w:cs="Arial"/>
        </w:rPr>
        <w:t>will work with colleagues</w:t>
      </w:r>
      <w:r w:rsidR="002F0528" w:rsidRPr="00D16108">
        <w:rPr>
          <w:rFonts w:ascii="Arial" w:hAnsi="Arial" w:cs="Arial"/>
        </w:rPr>
        <w:t xml:space="preserve"> and other healthcare </w:t>
      </w:r>
      <w:r w:rsidR="00EC1A14" w:rsidRPr="00D16108">
        <w:rPr>
          <w:rFonts w:ascii="Arial" w:hAnsi="Arial" w:cs="Arial"/>
        </w:rPr>
        <w:t>partner</w:t>
      </w:r>
      <w:r w:rsidR="002F0528" w:rsidRPr="00D16108">
        <w:rPr>
          <w:rFonts w:ascii="Arial" w:hAnsi="Arial" w:cs="Arial"/>
        </w:rPr>
        <w:t>s to align standards to avoid duplication and increase the opportunities for multi-professional supervision of trainees.</w:t>
      </w:r>
    </w:p>
    <w:p w14:paraId="5BC421A0" w14:textId="77777777" w:rsidR="00EC1A14" w:rsidRPr="00D16108" w:rsidRDefault="00EC1A14" w:rsidP="002F0528">
      <w:pPr>
        <w:jc w:val="both"/>
        <w:rPr>
          <w:rFonts w:ascii="Arial" w:hAnsi="Arial" w:cs="Arial"/>
        </w:rPr>
      </w:pPr>
    </w:p>
    <w:p w14:paraId="0E4AE174" w14:textId="0D47FEF6" w:rsidR="002F0528" w:rsidRPr="00D16108" w:rsidRDefault="00237562" w:rsidP="00FB1B6F">
      <w:pPr>
        <w:ind w:left="720" w:hanging="720"/>
        <w:jc w:val="both"/>
        <w:rPr>
          <w:rFonts w:ascii="Arial" w:hAnsi="Arial" w:cs="Arial"/>
        </w:rPr>
      </w:pPr>
      <w:r>
        <w:rPr>
          <w:rFonts w:ascii="Arial" w:hAnsi="Arial" w:cs="Arial"/>
        </w:rPr>
        <w:t>5</w:t>
      </w:r>
      <w:r w:rsidR="003D5909" w:rsidRPr="00D16108">
        <w:rPr>
          <w:rFonts w:ascii="Arial" w:hAnsi="Arial" w:cs="Arial"/>
        </w:rPr>
        <w:t>.1</w:t>
      </w:r>
      <w:r w:rsidR="007575FA">
        <w:rPr>
          <w:rFonts w:ascii="Arial" w:hAnsi="Arial" w:cs="Arial"/>
        </w:rPr>
        <w:t>9</w:t>
      </w:r>
      <w:r w:rsidR="00EC1A14" w:rsidRPr="00D16108">
        <w:rPr>
          <w:rFonts w:ascii="Arial" w:hAnsi="Arial" w:cs="Arial"/>
        </w:rPr>
        <w:tab/>
      </w:r>
      <w:r w:rsidR="002F0528" w:rsidRPr="00D16108">
        <w:rPr>
          <w:rFonts w:ascii="Arial" w:hAnsi="Arial" w:cs="Arial"/>
        </w:rPr>
        <w:t xml:space="preserve">To support the quality assurance process and co-ordinate trainee placements, training site visits and training programme across Wales, it is proposed that additional staff resource would be required. </w:t>
      </w:r>
      <w:r w:rsidR="00EC1A14" w:rsidRPr="00D16108">
        <w:rPr>
          <w:rFonts w:ascii="Arial" w:hAnsi="Arial" w:cs="Arial"/>
        </w:rPr>
        <w:t xml:space="preserve"> </w:t>
      </w:r>
      <w:r w:rsidR="002F0528" w:rsidRPr="00D16108">
        <w:rPr>
          <w:rFonts w:ascii="Arial" w:hAnsi="Arial" w:cs="Arial"/>
        </w:rPr>
        <w:t xml:space="preserve">The current HEIW workforce comprises of 1FTE Head of Pre-registration pharmacists, 0.6FTE operational lead and 0.4FTE regional support. </w:t>
      </w:r>
      <w:r w:rsidR="00EC1A14" w:rsidRPr="00D16108">
        <w:rPr>
          <w:rFonts w:ascii="Arial" w:hAnsi="Arial" w:cs="Arial"/>
        </w:rPr>
        <w:t xml:space="preserve"> </w:t>
      </w:r>
      <w:r w:rsidR="002F0528" w:rsidRPr="00D16108">
        <w:rPr>
          <w:rFonts w:ascii="Arial" w:hAnsi="Arial" w:cs="Arial"/>
        </w:rPr>
        <w:t xml:space="preserve">This supports the off-site training programme and tutor support. </w:t>
      </w:r>
      <w:r w:rsidR="00EC1A14" w:rsidRPr="00D16108">
        <w:rPr>
          <w:rFonts w:ascii="Arial" w:hAnsi="Arial" w:cs="Arial"/>
        </w:rPr>
        <w:t xml:space="preserve"> </w:t>
      </w:r>
      <w:r w:rsidR="002F0528" w:rsidRPr="00D16108">
        <w:rPr>
          <w:rFonts w:ascii="Arial" w:hAnsi="Arial" w:cs="Arial"/>
        </w:rPr>
        <w:t>The proposed additional resource is 0.6FTE North Wales, 0.6FTE West Wales, 0.8FTE South East and Mid Wale</w:t>
      </w:r>
      <w:r w:rsidR="00EC1A14" w:rsidRPr="00D16108">
        <w:rPr>
          <w:rFonts w:ascii="Arial" w:hAnsi="Arial" w:cs="Arial"/>
        </w:rPr>
        <w:t xml:space="preserve">s and 1FTE administrative lead.  </w:t>
      </w:r>
      <w:r w:rsidR="002F0528" w:rsidRPr="00D16108">
        <w:rPr>
          <w:rFonts w:ascii="Arial" w:hAnsi="Arial" w:cs="Arial"/>
        </w:rPr>
        <w:t>The current staff costs are £130.5K and would increase by £142.5K to £273K and would not be dependent on increasing numbers within the current forecast.</w:t>
      </w:r>
      <w:r w:rsidR="00EC1A14" w:rsidRPr="00D16108">
        <w:rPr>
          <w:rFonts w:ascii="Arial" w:hAnsi="Arial" w:cs="Arial"/>
        </w:rPr>
        <w:t xml:space="preserve">  </w:t>
      </w:r>
      <w:r w:rsidR="002F0528" w:rsidRPr="00D16108">
        <w:rPr>
          <w:rFonts w:ascii="Arial" w:hAnsi="Arial" w:cs="Arial"/>
        </w:rPr>
        <w:t>The additional staff resource would also manage the recruitment and marketing strategy and process, trainee progress, trainee database and communications.</w:t>
      </w:r>
    </w:p>
    <w:p w14:paraId="69B7C8F3" w14:textId="77777777" w:rsidR="00EC1A14" w:rsidRPr="00D16108" w:rsidRDefault="00EC1A14" w:rsidP="00FB1B6F">
      <w:pPr>
        <w:ind w:left="720" w:hanging="720"/>
        <w:jc w:val="both"/>
        <w:rPr>
          <w:rFonts w:ascii="Arial" w:hAnsi="Arial" w:cs="Arial"/>
        </w:rPr>
      </w:pPr>
    </w:p>
    <w:p w14:paraId="4AA4F9C1" w14:textId="44664759" w:rsidR="002F0528" w:rsidRPr="00D16108" w:rsidRDefault="00D77514" w:rsidP="00FB1B6F">
      <w:pPr>
        <w:ind w:left="720" w:hanging="720"/>
        <w:jc w:val="both"/>
        <w:rPr>
          <w:rFonts w:ascii="Arial" w:hAnsi="Arial" w:cs="Arial"/>
        </w:rPr>
      </w:pPr>
      <w:r>
        <w:rPr>
          <w:rFonts w:ascii="Arial" w:hAnsi="Arial" w:cs="Arial"/>
        </w:rPr>
        <w:t>5</w:t>
      </w:r>
      <w:r w:rsidR="007575FA">
        <w:rPr>
          <w:rFonts w:ascii="Arial" w:hAnsi="Arial" w:cs="Arial"/>
        </w:rPr>
        <w:t>.20</w:t>
      </w:r>
      <w:r w:rsidR="00EC1A14" w:rsidRPr="00D16108">
        <w:rPr>
          <w:rFonts w:ascii="Arial" w:hAnsi="Arial" w:cs="Arial"/>
        </w:rPr>
        <w:tab/>
      </w:r>
      <w:r w:rsidR="002F0528" w:rsidRPr="00D16108">
        <w:rPr>
          <w:rFonts w:ascii="Arial" w:hAnsi="Arial" w:cs="Arial"/>
        </w:rPr>
        <w:t>There would be a need to build a central trainee database at a forecasted cost of £25K per year for first two years and then a maintenance cost of £5K per annum.</w:t>
      </w:r>
    </w:p>
    <w:p w14:paraId="360E3509" w14:textId="77777777" w:rsidR="003320CC" w:rsidRPr="00D16108" w:rsidRDefault="003320CC" w:rsidP="00074958">
      <w:pPr>
        <w:jc w:val="both"/>
        <w:rPr>
          <w:rFonts w:ascii="Arial" w:hAnsi="Arial" w:cs="Arial"/>
        </w:rPr>
      </w:pPr>
    </w:p>
    <w:p w14:paraId="5A155E87" w14:textId="3B011F85" w:rsidR="0041414D" w:rsidRPr="00D16108" w:rsidRDefault="00D77514" w:rsidP="00074958">
      <w:pPr>
        <w:jc w:val="both"/>
        <w:rPr>
          <w:rFonts w:ascii="Arial" w:hAnsi="Arial" w:cs="Arial"/>
          <w:b/>
        </w:rPr>
      </w:pPr>
      <w:r>
        <w:rPr>
          <w:rFonts w:ascii="Arial" w:hAnsi="Arial" w:cs="Arial"/>
          <w:b/>
        </w:rPr>
        <w:t>6</w:t>
      </w:r>
      <w:r w:rsidR="00240B47" w:rsidRPr="00D16108">
        <w:rPr>
          <w:rFonts w:ascii="Arial" w:hAnsi="Arial" w:cs="Arial"/>
          <w:b/>
        </w:rPr>
        <w:t>.</w:t>
      </w:r>
      <w:r w:rsidR="00240B47" w:rsidRPr="00D16108">
        <w:rPr>
          <w:rFonts w:ascii="Arial" w:hAnsi="Arial" w:cs="Arial"/>
          <w:b/>
        </w:rPr>
        <w:tab/>
      </w:r>
      <w:r w:rsidR="0041414D" w:rsidRPr="00D16108">
        <w:rPr>
          <w:rFonts w:ascii="Arial" w:hAnsi="Arial" w:cs="Arial"/>
          <w:b/>
        </w:rPr>
        <w:t>Investment appraisal</w:t>
      </w:r>
    </w:p>
    <w:p w14:paraId="00D84D18" w14:textId="77777777" w:rsidR="00BC37D5" w:rsidRDefault="00BC37D5" w:rsidP="002E7599">
      <w:pPr>
        <w:ind w:left="720" w:hanging="720"/>
        <w:jc w:val="both"/>
        <w:rPr>
          <w:rFonts w:ascii="Arial" w:hAnsi="Arial" w:cs="Arial"/>
        </w:rPr>
      </w:pPr>
    </w:p>
    <w:p w14:paraId="0512425A" w14:textId="3E0DB1AD" w:rsidR="006950A4" w:rsidRPr="00D16108" w:rsidRDefault="00D77514" w:rsidP="002E7599">
      <w:pPr>
        <w:ind w:left="720" w:hanging="720"/>
        <w:jc w:val="both"/>
        <w:rPr>
          <w:rFonts w:ascii="Arial" w:hAnsi="Arial" w:cs="Arial"/>
        </w:rPr>
      </w:pPr>
      <w:r>
        <w:rPr>
          <w:rFonts w:ascii="Arial" w:hAnsi="Arial" w:cs="Arial"/>
        </w:rPr>
        <w:t>6</w:t>
      </w:r>
      <w:r w:rsidR="00863EBC" w:rsidRPr="00D16108">
        <w:rPr>
          <w:rFonts w:ascii="Arial" w:hAnsi="Arial" w:cs="Arial"/>
        </w:rPr>
        <w:t>.1</w:t>
      </w:r>
      <w:r w:rsidR="00863EBC" w:rsidRPr="00D16108">
        <w:rPr>
          <w:rFonts w:ascii="Arial" w:hAnsi="Arial" w:cs="Arial"/>
        </w:rPr>
        <w:tab/>
      </w:r>
      <w:r w:rsidR="00392E2D" w:rsidRPr="00D16108">
        <w:rPr>
          <w:rFonts w:ascii="Arial" w:hAnsi="Arial" w:cs="Arial"/>
        </w:rPr>
        <w:t xml:space="preserve">The return on investment from transforming the model </w:t>
      </w:r>
      <w:r w:rsidR="006950A4" w:rsidRPr="00D16108">
        <w:rPr>
          <w:rFonts w:ascii="Arial" w:hAnsi="Arial" w:cs="Arial"/>
        </w:rPr>
        <w:t>to the central management of the initial education a</w:t>
      </w:r>
      <w:r w:rsidR="00392E2D" w:rsidRPr="00D16108">
        <w:rPr>
          <w:rFonts w:ascii="Arial" w:hAnsi="Arial" w:cs="Arial"/>
        </w:rPr>
        <w:t xml:space="preserve">nd training of pharmacists </w:t>
      </w:r>
      <w:r w:rsidR="006950A4" w:rsidRPr="00D16108">
        <w:rPr>
          <w:rFonts w:ascii="Arial" w:hAnsi="Arial" w:cs="Arial"/>
        </w:rPr>
        <w:t xml:space="preserve">ensures at point of registration the workforce will have the skills and competence to provide more for patients at earlier stage of their career.  The vision over the next few years will be initial education and training of pharmacists will produce pharmacists with clinical, therapeutic and diagnostic skills to manage in hours and out of hours services, be able to have complex interactions with patients and be either on the path or qualified as Independent Prescribers.  </w:t>
      </w:r>
      <w:r w:rsidR="00392E2D" w:rsidRPr="00D16108">
        <w:rPr>
          <w:rFonts w:ascii="Arial" w:hAnsi="Arial" w:cs="Arial"/>
        </w:rPr>
        <w:t xml:space="preserve">The </w:t>
      </w:r>
      <w:r w:rsidR="00B42557" w:rsidRPr="00D16108">
        <w:rPr>
          <w:rFonts w:ascii="Arial" w:hAnsi="Arial" w:cs="Arial"/>
        </w:rPr>
        <w:t xml:space="preserve">current </w:t>
      </w:r>
      <w:r w:rsidR="00392E2D" w:rsidRPr="00D16108">
        <w:rPr>
          <w:rFonts w:ascii="Arial" w:hAnsi="Arial" w:cs="Arial"/>
        </w:rPr>
        <w:t xml:space="preserve">model </w:t>
      </w:r>
      <w:r w:rsidR="002E7599" w:rsidRPr="00D16108">
        <w:rPr>
          <w:rFonts w:ascii="Arial" w:hAnsi="Arial" w:cs="Arial"/>
        </w:rPr>
        <w:t>requires an</w:t>
      </w:r>
      <w:r w:rsidR="006950A4" w:rsidRPr="00D16108">
        <w:rPr>
          <w:rFonts w:ascii="Arial" w:hAnsi="Arial" w:cs="Arial"/>
        </w:rPr>
        <w:t xml:space="preserve"> investment to develop the necessary skills within post registration phase of career pathway at an additional cost of training, release from the </w:t>
      </w:r>
      <w:proofErr w:type="gramStart"/>
      <w:r w:rsidR="006950A4" w:rsidRPr="00D16108">
        <w:rPr>
          <w:rFonts w:ascii="Arial" w:hAnsi="Arial" w:cs="Arial"/>
        </w:rPr>
        <w:t>work place</w:t>
      </w:r>
      <w:proofErr w:type="gramEnd"/>
      <w:r w:rsidR="006950A4" w:rsidRPr="00D16108">
        <w:rPr>
          <w:rFonts w:ascii="Arial" w:hAnsi="Arial" w:cs="Arial"/>
        </w:rPr>
        <w:t>, length of time for workforce to maximise their skills and potential impact on patient services.</w:t>
      </w:r>
      <w:r w:rsidR="00B42557" w:rsidRPr="00D16108">
        <w:rPr>
          <w:rFonts w:ascii="Arial" w:hAnsi="Arial" w:cs="Arial"/>
        </w:rPr>
        <w:t xml:space="preserve"> </w:t>
      </w:r>
      <w:r w:rsidR="002E7599" w:rsidRPr="00D16108">
        <w:rPr>
          <w:rFonts w:ascii="Arial" w:hAnsi="Arial" w:cs="Arial"/>
        </w:rPr>
        <w:t xml:space="preserve"> </w:t>
      </w:r>
      <w:r w:rsidR="00B42557" w:rsidRPr="00D16108">
        <w:rPr>
          <w:rFonts w:ascii="Arial" w:hAnsi="Arial" w:cs="Arial"/>
        </w:rPr>
        <w:t>Moving to the new model will enable post registration education investment to focus on pharmacists acquiring the skills and competence to operate at the highest level within the multi-disciplinary team providing increasing complex interventions to patients.</w:t>
      </w:r>
    </w:p>
    <w:p w14:paraId="288825C1" w14:textId="7EFACA87" w:rsidR="00DD7CDE" w:rsidRDefault="00DD7CDE" w:rsidP="00074958">
      <w:pPr>
        <w:jc w:val="both"/>
        <w:rPr>
          <w:rFonts w:ascii="Arial" w:hAnsi="Arial" w:cs="Arial"/>
        </w:rPr>
      </w:pPr>
    </w:p>
    <w:p w14:paraId="0297E2B2" w14:textId="41C51DF4" w:rsidR="00957C6A" w:rsidRPr="00D16108" w:rsidRDefault="00D77514" w:rsidP="00957C6A">
      <w:pPr>
        <w:jc w:val="both"/>
        <w:rPr>
          <w:rFonts w:ascii="Arial" w:hAnsi="Arial" w:cs="Arial"/>
          <w:b/>
        </w:rPr>
      </w:pPr>
      <w:r>
        <w:rPr>
          <w:rFonts w:ascii="Arial" w:hAnsi="Arial" w:cs="Arial"/>
          <w:b/>
        </w:rPr>
        <w:t>7</w:t>
      </w:r>
      <w:r w:rsidR="00957C6A" w:rsidRPr="00D16108">
        <w:rPr>
          <w:rFonts w:ascii="Arial" w:hAnsi="Arial" w:cs="Arial"/>
          <w:b/>
        </w:rPr>
        <w:t>.</w:t>
      </w:r>
      <w:r w:rsidR="00957C6A" w:rsidRPr="00D16108">
        <w:rPr>
          <w:rFonts w:ascii="Arial" w:hAnsi="Arial" w:cs="Arial"/>
          <w:b/>
        </w:rPr>
        <w:tab/>
        <w:t>Timescale</w:t>
      </w:r>
    </w:p>
    <w:p w14:paraId="17E0817D" w14:textId="77777777" w:rsidR="00957C6A" w:rsidRPr="00D16108" w:rsidRDefault="00957C6A" w:rsidP="00957C6A">
      <w:pPr>
        <w:jc w:val="both"/>
        <w:rPr>
          <w:rFonts w:ascii="Arial" w:hAnsi="Arial" w:cs="Arial"/>
        </w:rPr>
      </w:pPr>
    </w:p>
    <w:p w14:paraId="1AD45314" w14:textId="48DA3D65" w:rsidR="00957C6A" w:rsidRPr="00D16108" w:rsidRDefault="00D77514" w:rsidP="00957C6A">
      <w:pPr>
        <w:ind w:left="720" w:hanging="720"/>
        <w:jc w:val="both"/>
        <w:rPr>
          <w:rFonts w:ascii="Arial" w:hAnsi="Arial" w:cs="Arial"/>
        </w:rPr>
      </w:pPr>
      <w:r>
        <w:rPr>
          <w:rFonts w:ascii="Arial" w:hAnsi="Arial" w:cs="Arial"/>
        </w:rPr>
        <w:t>7</w:t>
      </w:r>
      <w:r w:rsidR="00957C6A" w:rsidRPr="00D16108">
        <w:rPr>
          <w:rFonts w:ascii="Arial" w:hAnsi="Arial" w:cs="Arial"/>
        </w:rPr>
        <w:t>.1</w:t>
      </w:r>
      <w:r w:rsidR="00957C6A" w:rsidRPr="00D16108">
        <w:rPr>
          <w:rFonts w:ascii="Arial" w:hAnsi="Arial" w:cs="Arial"/>
        </w:rPr>
        <w:tab/>
        <w:t>A decision in principle to invest in the new model of training for 2020 needs to be made by the 1 March 2019 in order to meet the current recruitment cycle.</w:t>
      </w:r>
    </w:p>
    <w:p w14:paraId="5E83DABC" w14:textId="77777777" w:rsidR="00957C6A" w:rsidRPr="00D16108" w:rsidRDefault="00957C6A" w:rsidP="00957C6A">
      <w:pPr>
        <w:ind w:left="720" w:hanging="720"/>
        <w:jc w:val="both"/>
        <w:rPr>
          <w:rFonts w:ascii="Arial" w:hAnsi="Arial" w:cs="Arial"/>
        </w:rPr>
      </w:pPr>
    </w:p>
    <w:p w14:paraId="036B35F8" w14:textId="40786E73" w:rsidR="00957C6A" w:rsidRPr="00D16108" w:rsidRDefault="00D77514" w:rsidP="00957C6A">
      <w:pPr>
        <w:ind w:left="720" w:hanging="720"/>
        <w:jc w:val="both"/>
        <w:rPr>
          <w:rFonts w:ascii="Arial" w:hAnsi="Arial" w:cs="Arial"/>
        </w:rPr>
      </w:pPr>
      <w:r>
        <w:rPr>
          <w:rFonts w:ascii="Arial" w:hAnsi="Arial" w:cs="Arial"/>
        </w:rPr>
        <w:lastRenderedPageBreak/>
        <w:t>7</w:t>
      </w:r>
      <w:r w:rsidR="00957C6A" w:rsidRPr="00D16108">
        <w:rPr>
          <w:rFonts w:ascii="Arial" w:hAnsi="Arial" w:cs="Arial"/>
        </w:rPr>
        <w:t>.2</w:t>
      </w:r>
      <w:r w:rsidR="00957C6A" w:rsidRPr="00D16108">
        <w:rPr>
          <w:rFonts w:ascii="Arial" w:hAnsi="Arial" w:cs="Arial"/>
        </w:rPr>
        <w:tab/>
        <w:t>In order to implement the change by the August 2020 intake data needs to be cleansed by regional leads by the 5 April 2019 and recruitment numbers need to be confirmed in the system by mid-May.</w:t>
      </w:r>
    </w:p>
    <w:p w14:paraId="43020C23" w14:textId="77777777" w:rsidR="00957C6A" w:rsidRPr="00D16108" w:rsidRDefault="00957C6A" w:rsidP="00957C6A">
      <w:pPr>
        <w:ind w:left="720" w:hanging="720"/>
        <w:jc w:val="both"/>
        <w:rPr>
          <w:rFonts w:ascii="Arial" w:hAnsi="Arial" w:cs="Arial"/>
        </w:rPr>
      </w:pPr>
    </w:p>
    <w:p w14:paraId="40987886" w14:textId="0660D19A" w:rsidR="00957C6A" w:rsidRPr="00D16108" w:rsidRDefault="00D77514" w:rsidP="00957C6A">
      <w:pPr>
        <w:ind w:left="720" w:hanging="720"/>
        <w:jc w:val="both"/>
        <w:rPr>
          <w:rFonts w:ascii="Arial" w:hAnsi="Arial" w:cs="Arial"/>
        </w:rPr>
      </w:pPr>
      <w:r>
        <w:rPr>
          <w:rFonts w:ascii="Arial" w:hAnsi="Arial" w:cs="Arial"/>
        </w:rPr>
        <w:t>7</w:t>
      </w:r>
      <w:r w:rsidR="00957C6A" w:rsidRPr="00D16108">
        <w:rPr>
          <w:rFonts w:ascii="Arial" w:hAnsi="Arial" w:cs="Arial"/>
        </w:rPr>
        <w:t>.3</w:t>
      </w:r>
      <w:r w:rsidR="00957C6A" w:rsidRPr="00D16108">
        <w:rPr>
          <w:rFonts w:ascii="Arial" w:hAnsi="Arial" w:cs="Arial"/>
        </w:rPr>
        <w:tab/>
        <w:t>Following agreement of the business case, a significant programme of work will then be undertaken over the next twelve months to agree the detail of the proposed changes.</w:t>
      </w:r>
    </w:p>
    <w:p w14:paraId="34549668" w14:textId="77777777" w:rsidR="00957C6A" w:rsidRPr="00D16108" w:rsidRDefault="00957C6A" w:rsidP="00957C6A">
      <w:pPr>
        <w:jc w:val="both"/>
        <w:rPr>
          <w:rFonts w:ascii="Arial" w:hAnsi="Arial" w:cs="Arial"/>
        </w:rPr>
      </w:pPr>
    </w:p>
    <w:tbl>
      <w:tblPr>
        <w:tblStyle w:val="TableGrid"/>
        <w:tblW w:w="0" w:type="auto"/>
        <w:tblInd w:w="704" w:type="dxa"/>
        <w:tblLook w:val="04A0" w:firstRow="1" w:lastRow="0" w:firstColumn="1" w:lastColumn="0" w:noHBand="0" w:noVBand="1"/>
      </w:tblPr>
      <w:tblGrid>
        <w:gridCol w:w="483"/>
        <w:gridCol w:w="1875"/>
        <w:gridCol w:w="1744"/>
        <w:gridCol w:w="1355"/>
        <w:gridCol w:w="1384"/>
        <w:gridCol w:w="1250"/>
        <w:gridCol w:w="833"/>
      </w:tblGrid>
      <w:tr w:rsidR="00957C6A" w:rsidRPr="00D16108" w14:paraId="34DEE336" w14:textId="77777777" w:rsidTr="00957C6A">
        <w:tc>
          <w:tcPr>
            <w:tcW w:w="483"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2C1AD293" w14:textId="77777777" w:rsidR="00957C6A" w:rsidRPr="00D16108" w:rsidRDefault="00957C6A" w:rsidP="00957C6A">
            <w:pPr>
              <w:jc w:val="both"/>
              <w:rPr>
                <w:rFonts w:ascii="Arial" w:hAnsi="Arial" w:cs="Arial"/>
                <w:b/>
                <w:sz w:val="20"/>
                <w:szCs w:val="20"/>
              </w:rPr>
            </w:pPr>
            <w:r w:rsidRPr="00D16108">
              <w:rPr>
                <w:rFonts w:ascii="Arial" w:hAnsi="Arial" w:cs="Arial"/>
                <w:b/>
                <w:sz w:val="20"/>
                <w:szCs w:val="20"/>
              </w:rPr>
              <w:t>No</w:t>
            </w:r>
          </w:p>
        </w:tc>
        <w:tc>
          <w:tcPr>
            <w:tcW w:w="1875"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1C0D0D1F" w14:textId="77777777" w:rsidR="00957C6A" w:rsidRPr="00D16108" w:rsidRDefault="00957C6A" w:rsidP="00957C6A">
            <w:pPr>
              <w:jc w:val="both"/>
              <w:rPr>
                <w:rFonts w:ascii="Arial" w:hAnsi="Arial" w:cs="Arial"/>
                <w:b/>
                <w:sz w:val="20"/>
                <w:szCs w:val="20"/>
              </w:rPr>
            </w:pPr>
            <w:r w:rsidRPr="00D16108">
              <w:rPr>
                <w:rFonts w:ascii="Arial" w:hAnsi="Arial" w:cs="Arial"/>
                <w:b/>
                <w:sz w:val="20"/>
                <w:szCs w:val="20"/>
              </w:rPr>
              <w:t>Task</w:t>
            </w:r>
          </w:p>
        </w:tc>
        <w:tc>
          <w:tcPr>
            <w:tcW w:w="1744"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3BBD2F2F" w14:textId="77777777" w:rsidR="00957C6A" w:rsidRPr="00D16108" w:rsidRDefault="00957C6A" w:rsidP="00957C6A">
            <w:pPr>
              <w:jc w:val="both"/>
              <w:rPr>
                <w:rFonts w:ascii="Arial" w:hAnsi="Arial" w:cs="Arial"/>
                <w:b/>
                <w:sz w:val="20"/>
                <w:szCs w:val="20"/>
              </w:rPr>
            </w:pPr>
            <w:r w:rsidRPr="00D16108">
              <w:rPr>
                <w:rFonts w:ascii="Arial" w:hAnsi="Arial" w:cs="Arial"/>
                <w:b/>
                <w:sz w:val="20"/>
                <w:szCs w:val="20"/>
              </w:rPr>
              <w:t>Lead</w:t>
            </w:r>
          </w:p>
        </w:tc>
        <w:tc>
          <w:tcPr>
            <w:tcW w:w="1355"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63C7FE81" w14:textId="77777777" w:rsidR="00957C6A" w:rsidRPr="00D16108" w:rsidRDefault="00957C6A" w:rsidP="00957C6A">
            <w:pPr>
              <w:jc w:val="both"/>
              <w:rPr>
                <w:rFonts w:ascii="Arial" w:hAnsi="Arial" w:cs="Arial"/>
                <w:b/>
                <w:sz w:val="20"/>
                <w:szCs w:val="20"/>
              </w:rPr>
            </w:pPr>
            <w:r w:rsidRPr="00D16108">
              <w:rPr>
                <w:rFonts w:ascii="Arial" w:hAnsi="Arial" w:cs="Arial"/>
                <w:b/>
                <w:sz w:val="20"/>
                <w:szCs w:val="20"/>
              </w:rPr>
              <w:t>Start Date</w:t>
            </w:r>
          </w:p>
        </w:tc>
        <w:tc>
          <w:tcPr>
            <w:tcW w:w="1384"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0A7B924D" w14:textId="77777777" w:rsidR="00957C6A" w:rsidRPr="00D16108" w:rsidRDefault="00957C6A" w:rsidP="00957C6A">
            <w:pPr>
              <w:jc w:val="both"/>
              <w:rPr>
                <w:rFonts w:ascii="Arial" w:hAnsi="Arial" w:cs="Arial"/>
                <w:b/>
                <w:sz w:val="20"/>
                <w:szCs w:val="20"/>
              </w:rPr>
            </w:pPr>
            <w:r w:rsidRPr="00D16108">
              <w:rPr>
                <w:rFonts w:ascii="Arial" w:hAnsi="Arial" w:cs="Arial"/>
                <w:b/>
                <w:sz w:val="20"/>
                <w:szCs w:val="20"/>
              </w:rPr>
              <w:t>Finish Date</w:t>
            </w:r>
          </w:p>
        </w:tc>
        <w:tc>
          <w:tcPr>
            <w:tcW w:w="1250"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41A85BFB" w14:textId="77777777" w:rsidR="00957C6A" w:rsidRPr="00D16108" w:rsidRDefault="00957C6A" w:rsidP="00957C6A">
            <w:pPr>
              <w:jc w:val="both"/>
              <w:rPr>
                <w:rFonts w:ascii="Arial" w:hAnsi="Arial" w:cs="Arial"/>
                <w:b/>
                <w:sz w:val="20"/>
                <w:szCs w:val="20"/>
              </w:rPr>
            </w:pPr>
            <w:r w:rsidRPr="00D16108">
              <w:rPr>
                <w:rFonts w:ascii="Arial" w:hAnsi="Arial" w:cs="Arial"/>
                <w:b/>
                <w:sz w:val="20"/>
                <w:szCs w:val="20"/>
              </w:rPr>
              <w:t>Dependent on any preceding task/s</w:t>
            </w:r>
          </w:p>
        </w:tc>
        <w:tc>
          <w:tcPr>
            <w:tcW w:w="833"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14:paraId="72DD7503" w14:textId="77777777" w:rsidR="00957C6A" w:rsidRPr="00D16108" w:rsidRDefault="00957C6A" w:rsidP="00957C6A">
            <w:pPr>
              <w:jc w:val="both"/>
              <w:rPr>
                <w:rFonts w:ascii="Arial" w:hAnsi="Arial" w:cs="Arial"/>
                <w:b/>
                <w:sz w:val="20"/>
                <w:szCs w:val="20"/>
              </w:rPr>
            </w:pPr>
            <w:r w:rsidRPr="00D16108">
              <w:rPr>
                <w:rFonts w:ascii="Arial" w:hAnsi="Arial" w:cs="Arial"/>
                <w:b/>
                <w:sz w:val="20"/>
                <w:szCs w:val="20"/>
              </w:rPr>
              <w:t>Status</w:t>
            </w:r>
          </w:p>
        </w:tc>
      </w:tr>
      <w:tr w:rsidR="00957C6A" w:rsidRPr="00D16108" w14:paraId="6E6889FA" w14:textId="77777777" w:rsidTr="00957C6A">
        <w:tc>
          <w:tcPr>
            <w:tcW w:w="483" w:type="dxa"/>
            <w:tcBorders>
              <w:top w:val="single" w:sz="4" w:space="0" w:color="auto"/>
            </w:tcBorders>
          </w:tcPr>
          <w:p w14:paraId="65BF507A" w14:textId="77777777" w:rsidR="00957C6A" w:rsidRPr="00D16108" w:rsidRDefault="00957C6A" w:rsidP="00957C6A">
            <w:pPr>
              <w:jc w:val="both"/>
              <w:rPr>
                <w:rFonts w:ascii="Arial" w:hAnsi="Arial" w:cs="Arial"/>
                <w:sz w:val="20"/>
                <w:szCs w:val="20"/>
              </w:rPr>
            </w:pPr>
            <w:r w:rsidRPr="00D16108">
              <w:rPr>
                <w:rFonts w:ascii="Arial" w:hAnsi="Arial" w:cs="Arial"/>
                <w:sz w:val="20"/>
                <w:szCs w:val="20"/>
              </w:rPr>
              <w:t>1</w:t>
            </w:r>
          </w:p>
        </w:tc>
        <w:tc>
          <w:tcPr>
            <w:tcW w:w="1875" w:type="dxa"/>
            <w:tcBorders>
              <w:top w:val="single" w:sz="4" w:space="0" w:color="auto"/>
            </w:tcBorders>
          </w:tcPr>
          <w:p w14:paraId="777F4B8F" w14:textId="77777777" w:rsidR="00957C6A" w:rsidRPr="00D16108" w:rsidRDefault="00957C6A" w:rsidP="00957C6A">
            <w:pPr>
              <w:jc w:val="both"/>
              <w:rPr>
                <w:rFonts w:ascii="Arial" w:hAnsi="Arial" w:cs="Arial"/>
                <w:sz w:val="20"/>
                <w:szCs w:val="20"/>
              </w:rPr>
            </w:pPr>
            <w:r w:rsidRPr="00D16108">
              <w:rPr>
                <w:rFonts w:ascii="Arial" w:hAnsi="Arial" w:cs="Arial"/>
                <w:sz w:val="20"/>
                <w:szCs w:val="20"/>
              </w:rPr>
              <w:t>Identify single lead employer and associated costs.</w:t>
            </w:r>
          </w:p>
        </w:tc>
        <w:tc>
          <w:tcPr>
            <w:tcW w:w="1744" w:type="dxa"/>
            <w:tcBorders>
              <w:top w:val="single" w:sz="4" w:space="0" w:color="auto"/>
            </w:tcBorders>
          </w:tcPr>
          <w:p w14:paraId="698294B9" w14:textId="77777777" w:rsidR="00957C6A" w:rsidRPr="00D16108" w:rsidRDefault="00957C6A" w:rsidP="00957C6A">
            <w:pPr>
              <w:jc w:val="both"/>
              <w:rPr>
                <w:rFonts w:ascii="Arial" w:hAnsi="Arial" w:cs="Arial"/>
                <w:sz w:val="20"/>
                <w:szCs w:val="20"/>
              </w:rPr>
            </w:pPr>
            <w:r w:rsidRPr="00D16108">
              <w:rPr>
                <w:rFonts w:ascii="Arial" w:hAnsi="Arial" w:cs="Arial"/>
                <w:sz w:val="20"/>
                <w:szCs w:val="20"/>
              </w:rPr>
              <w:t>HEIW Finance</w:t>
            </w:r>
          </w:p>
        </w:tc>
        <w:tc>
          <w:tcPr>
            <w:tcW w:w="1355" w:type="dxa"/>
            <w:tcBorders>
              <w:top w:val="single" w:sz="4" w:space="0" w:color="auto"/>
            </w:tcBorders>
          </w:tcPr>
          <w:p w14:paraId="51906D13" w14:textId="77777777" w:rsidR="00957C6A" w:rsidRPr="00D16108" w:rsidRDefault="00957C6A" w:rsidP="00957C6A">
            <w:pPr>
              <w:jc w:val="both"/>
              <w:rPr>
                <w:rFonts w:ascii="Arial" w:hAnsi="Arial" w:cs="Arial"/>
                <w:sz w:val="20"/>
                <w:szCs w:val="20"/>
              </w:rPr>
            </w:pPr>
            <w:r w:rsidRPr="00D16108">
              <w:rPr>
                <w:rFonts w:ascii="Arial" w:hAnsi="Arial" w:cs="Arial"/>
                <w:sz w:val="20"/>
                <w:szCs w:val="20"/>
              </w:rPr>
              <w:t>April 2019</w:t>
            </w:r>
          </w:p>
        </w:tc>
        <w:tc>
          <w:tcPr>
            <w:tcW w:w="1384" w:type="dxa"/>
            <w:tcBorders>
              <w:top w:val="single" w:sz="4" w:space="0" w:color="auto"/>
            </w:tcBorders>
          </w:tcPr>
          <w:p w14:paraId="2CB55303" w14:textId="77777777" w:rsidR="00957C6A" w:rsidRPr="00D16108" w:rsidRDefault="00957C6A" w:rsidP="00957C6A">
            <w:pPr>
              <w:jc w:val="both"/>
              <w:rPr>
                <w:rFonts w:ascii="Arial" w:hAnsi="Arial" w:cs="Arial"/>
                <w:sz w:val="20"/>
                <w:szCs w:val="20"/>
              </w:rPr>
            </w:pPr>
            <w:r w:rsidRPr="00D16108">
              <w:rPr>
                <w:rFonts w:ascii="Arial" w:hAnsi="Arial" w:cs="Arial"/>
                <w:sz w:val="20"/>
                <w:szCs w:val="20"/>
              </w:rPr>
              <w:t>January 2020</w:t>
            </w:r>
          </w:p>
        </w:tc>
        <w:tc>
          <w:tcPr>
            <w:tcW w:w="1250" w:type="dxa"/>
            <w:tcBorders>
              <w:top w:val="single" w:sz="4" w:space="0" w:color="auto"/>
            </w:tcBorders>
          </w:tcPr>
          <w:p w14:paraId="433E5D27" w14:textId="77777777" w:rsidR="00957C6A" w:rsidRPr="00D16108" w:rsidRDefault="00957C6A" w:rsidP="00957C6A">
            <w:pPr>
              <w:jc w:val="both"/>
              <w:rPr>
                <w:rFonts w:ascii="Arial" w:hAnsi="Arial" w:cs="Arial"/>
                <w:sz w:val="20"/>
                <w:szCs w:val="20"/>
              </w:rPr>
            </w:pPr>
          </w:p>
        </w:tc>
        <w:tc>
          <w:tcPr>
            <w:tcW w:w="833" w:type="dxa"/>
            <w:tcBorders>
              <w:top w:val="single" w:sz="4" w:space="0" w:color="auto"/>
            </w:tcBorders>
          </w:tcPr>
          <w:p w14:paraId="4A886A73" w14:textId="77777777" w:rsidR="00957C6A" w:rsidRPr="00D16108" w:rsidRDefault="00957C6A" w:rsidP="00957C6A">
            <w:pPr>
              <w:jc w:val="both"/>
              <w:rPr>
                <w:rFonts w:ascii="Arial" w:hAnsi="Arial" w:cs="Arial"/>
                <w:sz w:val="20"/>
                <w:szCs w:val="20"/>
              </w:rPr>
            </w:pPr>
          </w:p>
        </w:tc>
      </w:tr>
      <w:tr w:rsidR="00957C6A" w:rsidRPr="00D16108" w14:paraId="23A20F97" w14:textId="77777777" w:rsidTr="00957C6A">
        <w:tc>
          <w:tcPr>
            <w:tcW w:w="483" w:type="dxa"/>
          </w:tcPr>
          <w:p w14:paraId="3B82319C" w14:textId="77777777" w:rsidR="00957C6A" w:rsidRPr="00D16108" w:rsidRDefault="00957C6A" w:rsidP="00957C6A">
            <w:pPr>
              <w:jc w:val="both"/>
              <w:rPr>
                <w:rFonts w:ascii="Arial" w:hAnsi="Arial" w:cs="Arial"/>
                <w:sz w:val="20"/>
                <w:szCs w:val="20"/>
              </w:rPr>
            </w:pPr>
            <w:r w:rsidRPr="00D16108">
              <w:rPr>
                <w:rFonts w:ascii="Arial" w:hAnsi="Arial" w:cs="Arial"/>
                <w:sz w:val="20"/>
                <w:szCs w:val="20"/>
              </w:rPr>
              <w:t>2</w:t>
            </w:r>
          </w:p>
        </w:tc>
        <w:tc>
          <w:tcPr>
            <w:tcW w:w="1875" w:type="dxa"/>
          </w:tcPr>
          <w:p w14:paraId="0CB5F5D5" w14:textId="77777777" w:rsidR="00957C6A" w:rsidRPr="00D16108" w:rsidRDefault="00957C6A" w:rsidP="00957C6A">
            <w:pPr>
              <w:jc w:val="both"/>
              <w:rPr>
                <w:rFonts w:ascii="Arial" w:hAnsi="Arial" w:cs="Arial"/>
                <w:sz w:val="20"/>
                <w:szCs w:val="20"/>
              </w:rPr>
            </w:pPr>
            <w:r w:rsidRPr="00D16108">
              <w:rPr>
                <w:rFonts w:ascii="Arial" w:hAnsi="Arial" w:cs="Arial"/>
                <w:sz w:val="20"/>
                <w:szCs w:val="20"/>
              </w:rPr>
              <w:t>Develop a service level agreement with the single lead employer.</w:t>
            </w:r>
          </w:p>
        </w:tc>
        <w:tc>
          <w:tcPr>
            <w:tcW w:w="1744" w:type="dxa"/>
          </w:tcPr>
          <w:p w14:paraId="3BA49CC8" w14:textId="77777777" w:rsidR="00957C6A" w:rsidRPr="00D16108" w:rsidRDefault="00957C6A" w:rsidP="00957C6A">
            <w:pPr>
              <w:jc w:val="both"/>
              <w:rPr>
                <w:rFonts w:ascii="Arial" w:hAnsi="Arial" w:cs="Arial"/>
                <w:sz w:val="20"/>
                <w:szCs w:val="20"/>
              </w:rPr>
            </w:pPr>
            <w:r w:rsidRPr="00D16108">
              <w:rPr>
                <w:rFonts w:ascii="Arial" w:hAnsi="Arial" w:cs="Arial"/>
                <w:sz w:val="20"/>
                <w:szCs w:val="20"/>
              </w:rPr>
              <w:t>HEIW Finance/Legal</w:t>
            </w:r>
          </w:p>
        </w:tc>
        <w:tc>
          <w:tcPr>
            <w:tcW w:w="1355" w:type="dxa"/>
          </w:tcPr>
          <w:p w14:paraId="351F8B89" w14:textId="77777777" w:rsidR="00957C6A" w:rsidRPr="00D16108" w:rsidRDefault="00957C6A" w:rsidP="00957C6A">
            <w:pPr>
              <w:jc w:val="both"/>
              <w:rPr>
                <w:rFonts w:ascii="Arial" w:hAnsi="Arial" w:cs="Arial"/>
                <w:sz w:val="20"/>
                <w:szCs w:val="20"/>
              </w:rPr>
            </w:pPr>
            <w:r w:rsidRPr="00D16108">
              <w:rPr>
                <w:rFonts w:ascii="Arial" w:hAnsi="Arial" w:cs="Arial"/>
                <w:sz w:val="20"/>
                <w:szCs w:val="20"/>
              </w:rPr>
              <w:t>April 2019</w:t>
            </w:r>
          </w:p>
        </w:tc>
        <w:tc>
          <w:tcPr>
            <w:tcW w:w="1384" w:type="dxa"/>
          </w:tcPr>
          <w:p w14:paraId="1638C94F" w14:textId="77777777" w:rsidR="00957C6A" w:rsidRPr="00D16108" w:rsidRDefault="00957C6A" w:rsidP="00957C6A">
            <w:pPr>
              <w:jc w:val="both"/>
              <w:rPr>
                <w:rFonts w:ascii="Arial" w:hAnsi="Arial" w:cs="Arial"/>
                <w:sz w:val="20"/>
                <w:szCs w:val="20"/>
              </w:rPr>
            </w:pPr>
            <w:r w:rsidRPr="00D16108">
              <w:rPr>
                <w:rFonts w:ascii="Arial" w:hAnsi="Arial" w:cs="Arial"/>
                <w:sz w:val="20"/>
                <w:szCs w:val="20"/>
              </w:rPr>
              <w:t>January 2020</w:t>
            </w:r>
          </w:p>
        </w:tc>
        <w:tc>
          <w:tcPr>
            <w:tcW w:w="1250" w:type="dxa"/>
          </w:tcPr>
          <w:p w14:paraId="1B8F9A91" w14:textId="77777777" w:rsidR="00957C6A" w:rsidRPr="00D16108" w:rsidRDefault="00957C6A" w:rsidP="00957C6A">
            <w:pPr>
              <w:jc w:val="both"/>
              <w:rPr>
                <w:rFonts w:ascii="Arial" w:hAnsi="Arial" w:cs="Arial"/>
                <w:sz w:val="20"/>
                <w:szCs w:val="20"/>
              </w:rPr>
            </w:pPr>
          </w:p>
        </w:tc>
        <w:tc>
          <w:tcPr>
            <w:tcW w:w="833" w:type="dxa"/>
          </w:tcPr>
          <w:p w14:paraId="6F296F5C" w14:textId="77777777" w:rsidR="00957C6A" w:rsidRPr="00D16108" w:rsidRDefault="00957C6A" w:rsidP="00957C6A">
            <w:pPr>
              <w:jc w:val="both"/>
              <w:rPr>
                <w:rFonts w:ascii="Arial" w:hAnsi="Arial" w:cs="Arial"/>
                <w:sz w:val="20"/>
                <w:szCs w:val="20"/>
              </w:rPr>
            </w:pPr>
          </w:p>
        </w:tc>
      </w:tr>
      <w:tr w:rsidR="00957C6A" w:rsidRPr="00D16108" w14:paraId="3549E18F" w14:textId="77777777" w:rsidTr="00957C6A">
        <w:tc>
          <w:tcPr>
            <w:tcW w:w="483" w:type="dxa"/>
          </w:tcPr>
          <w:p w14:paraId="1B3CCE61" w14:textId="77777777" w:rsidR="00957C6A" w:rsidRPr="00D16108" w:rsidRDefault="00957C6A" w:rsidP="00957C6A">
            <w:pPr>
              <w:jc w:val="both"/>
              <w:rPr>
                <w:rFonts w:ascii="Arial" w:hAnsi="Arial" w:cs="Arial"/>
                <w:sz w:val="20"/>
                <w:szCs w:val="20"/>
              </w:rPr>
            </w:pPr>
            <w:r w:rsidRPr="00D16108">
              <w:rPr>
                <w:rFonts w:ascii="Arial" w:hAnsi="Arial" w:cs="Arial"/>
                <w:sz w:val="20"/>
                <w:szCs w:val="20"/>
              </w:rPr>
              <w:t>3</w:t>
            </w:r>
          </w:p>
        </w:tc>
        <w:tc>
          <w:tcPr>
            <w:tcW w:w="1875" w:type="dxa"/>
          </w:tcPr>
          <w:p w14:paraId="06C60D66" w14:textId="77777777" w:rsidR="00957C6A" w:rsidRPr="00D16108" w:rsidRDefault="00957C6A" w:rsidP="00957C6A">
            <w:pPr>
              <w:jc w:val="both"/>
              <w:rPr>
                <w:rFonts w:ascii="Arial" w:hAnsi="Arial" w:cs="Arial"/>
                <w:sz w:val="20"/>
                <w:szCs w:val="20"/>
              </w:rPr>
            </w:pPr>
            <w:r w:rsidRPr="00D16108">
              <w:rPr>
                <w:rFonts w:ascii="Arial" w:hAnsi="Arial" w:cs="Arial"/>
                <w:sz w:val="20"/>
                <w:szCs w:val="20"/>
              </w:rPr>
              <w:t>Arrange for each approved site to receive a training grant.</w:t>
            </w:r>
          </w:p>
        </w:tc>
        <w:tc>
          <w:tcPr>
            <w:tcW w:w="1744" w:type="dxa"/>
          </w:tcPr>
          <w:p w14:paraId="76FCB155" w14:textId="77777777" w:rsidR="00957C6A" w:rsidRPr="00D16108" w:rsidRDefault="00957C6A" w:rsidP="00957C6A">
            <w:pPr>
              <w:jc w:val="both"/>
              <w:rPr>
                <w:rFonts w:ascii="Arial" w:hAnsi="Arial" w:cs="Arial"/>
                <w:sz w:val="20"/>
                <w:szCs w:val="20"/>
              </w:rPr>
            </w:pPr>
            <w:r w:rsidRPr="00D16108">
              <w:rPr>
                <w:rFonts w:ascii="Arial" w:hAnsi="Arial" w:cs="Arial"/>
                <w:sz w:val="20"/>
                <w:szCs w:val="20"/>
              </w:rPr>
              <w:t>HEIW Finance</w:t>
            </w:r>
          </w:p>
        </w:tc>
        <w:tc>
          <w:tcPr>
            <w:tcW w:w="1355" w:type="dxa"/>
          </w:tcPr>
          <w:p w14:paraId="572BFB52" w14:textId="77777777" w:rsidR="00957C6A" w:rsidRPr="00D16108" w:rsidRDefault="00957C6A" w:rsidP="00957C6A">
            <w:pPr>
              <w:jc w:val="both"/>
              <w:rPr>
                <w:rFonts w:ascii="Arial" w:hAnsi="Arial" w:cs="Arial"/>
                <w:sz w:val="20"/>
                <w:szCs w:val="20"/>
              </w:rPr>
            </w:pPr>
            <w:r w:rsidRPr="00D16108">
              <w:rPr>
                <w:rFonts w:ascii="Arial" w:hAnsi="Arial" w:cs="Arial"/>
                <w:sz w:val="20"/>
                <w:szCs w:val="20"/>
              </w:rPr>
              <w:t>April 2019</w:t>
            </w:r>
          </w:p>
        </w:tc>
        <w:tc>
          <w:tcPr>
            <w:tcW w:w="1384" w:type="dxa"/>
          </w:tcPr>
          <w:p w14:paraId="4D5552ED" w14:textId="77777777" w:rsidR="00957C6A" w:rsidRPr="00D16108" w:rsidRDefault="00957C6A" w:rsidP="00957C6A">
            <w:pPr>
              <w:jc w:val="both"/>
              <w:rPr>
                <w:rFonts w:ascii="Arial" w:hAnsi="Arial" w:cs="Arial"/>
                <w:sz w:val="20"/>
                <w:szCs w:val="20"/>
              </w:rPr>
            </w:pPr>
            <w:r w:rsidRPr="00D16108">
              <w:rPr>
                <w:rFonts w:ascii="Arial" w:hAnsi="Arial" w:cs="Arial"/>
                <w:sz w:val="20"/>
                <w:szCs w:val="20"/>
              </w:rPr>
              <w:t>March 2020</w:t>
            </w:r>
          </w:p>
        </w:tc>
        <w:tc>
          <w:tcPr>
            <w:tcW w:w="1250" w:type="dxa"/>
          </w:tcPr>
          <w:p w14:paraId="5D5B3BA4" w14:textId="77777777" w:rsidR="00957C6A" w:rsidRPr="00D16108" w:rsidRDefault="00957C6A" w:rsidP="00957C6A">
            <w:pPr>
              <w:jc w:val="both"/>
              <w:rPr>
                <w:rFonts w:ascii="Arial" w:hAnsi="Arial" w:cs="Arial"/>
                <w:sz w:val="20"/>
                <w:szCs w:val="20"/>
              </w:rPr>
            </w:pPr>
          </w:p>
        </w:tc>
        <w:tc>
          <w:tcPr>
            <w:tcW w:w="833" w:type="dxa"/>
          </w:tcPr>
          <w:p w14:paraId="100BF1DA" w14:textId="77777777" w:rsidR="00957C6A" w:rsidRPr="00D16108" w:rsidRDefault="00957C6A" w:rsidP="00957C6A">
            <w:pPr>
              <w:jc w:val="both"/>
              <w:rPr>
                <w:rFonts w:ascii="Arial" w:hAnsi="Arial" w:cs="Arial"/>
                <w:sz w:val="20"/>
                <w:szCs w:val="20"/>
              </w:rPr>
            </w:pPr>
          </w:p>
        </w:tc>
      </w:tr>
      <w:tr w:rsidR="00957C6A" w:rsidRPr="00D16108" w14:paraId="4AFC72B4" w14:textId="77777777" w:rsidTr="00957C6A">
        <w:tc>
          <w:tcPr>
            <w:tcW w:w="483" w:type="dxa"/>
          </w:tcPr>
          <w:p w14:paraId="6E5EE89D" w14:textId="77777777" w:rsidR="00957C6A" w:rsidRPr="00D16108" w:rsidRDefault="00957C6A" w:rsidP="00957C6A">
            <w:pPr>
              <w:jc w:val="both"/>
              <w:rPr>
                <w:rFonts w:ascii="Arial" w:hAnsi="Arial" w:cs="Arial"/>
                <w:sz w:val="20"/>
                <w:szCs w:val="20"/>
              </w:rPr>
            </w:pPr>
            <w:r w:rsidRPr="00D16108">
              <w:rPr>
                <w:rFonts w:ascii="Arial" w:hAnsi="Arial" w:cs="Arial"/>
                <w:sz w:val="20"/>
                <w:szCs w:val="20"/>
              </w:rPr>
              <w:t>4</w:t>
            </w:r>
          </w:p>
        </w:tc>
        <w:tc>
          <w:tcPr>
            <w:tcW w:w="1875" w:type="dxa"/>
          </w:tcPr>
          <w:p w14:paraId="4A0EBBAE" w14:textId="77777777" w:rsidR="00957C6A" w:rsidRPr="00D16108" w:rsidRDefault="00957C6A" w:rsidP="00957C6A">
            <w:pPr>
              <w:jc w:val="both"/>
              <w:rPr>
                <w:rFonts w:ascii="Arial" w:hAnsi="Arial" w:cs="Arial"/>
                <w:sz w:val="20"/>
                <w:szCs w:val="20"/>
              </w:rPr>
            </w:pPr>
            <w:r w:rsidRPr="00D16108">
              <w:rPr>
                <w:rFonts w:ascii="Arial" w:hAnsi="Arial" w:cs="Arial"/>
                <w:sz w:val="20"/>
                <w:szCs w:val="20"/>
              </w:rPr>
              <w:t>Agree commission numbers for 2020.</w:t>
            </w:r>
          </w:p>
        </w:tc>
        <w:tc>
          <w:tcPr>
            <w:tcW w:w="1744" w:type="dxa"/>
          </w:tcPr>
          <w:p w14:paraId="3242EABD" w14:textId="6C9139A2" w:rsidR="00957C6A" w:rsidRPr="00D16108" w:rsidRDefault="00957C6A" w:rsidP="002E457A">
            <w:pPr>
              <w:jc w:val="both"/>
              <w:rPr>
                <w:rFonts w:ascii="Arial" w:hAnsi="Arial" w:cs="Arial"/>
                <w:sz w:val="20"/>
                <w:szCs w:val="20"/>
              </w:rPr>
            </w:pPr>
            <w:r w:rsidRPr="00D16108">
              <w:rPr>
                <w:rFonts w:ascii="Arial" w:hAnsi="Arial" w:cs="Arial"/>
                <w:sz w:val="20"/>
                <w:szCs w:val="20"/>
              </w:rPr>
              <w:t xml:space="preserve">HEIW </w:t>
            </w:r>
          </w:p>
        </w:tc>
        <w:tc>
          <w:tcPr>
            <w:tcW w:w="1355" w:type="dxa"/>
          </w:tcPr>
          <w:p w14:paraId="4C34170C" w14:textId="77777777" w:rsidR="00957C6A" w:rsidRPr="00D16108" w:rsidRDefault="00957C6A" w:rsidP="00957C6A">
            <w:pPr>
              <w:jc w:val="both"/>
              <w:rPr>
                <w:rFonts w:ascii="Arial" w:hAnsi="Arial" w:cs="Arial"/>
                <w:sz w:val="20"/>
                <w:szCs w:val="20"/>
              </w:rPr>
            </w:pPr>
            <w:r w:rsidRPr="00D16108">
              <w:rPr>
                <w:rFonts w:ascii="Arial" w:hAnsi="Arial" w:cs="Arial"/>
                <w:sz w:val="20"/>
                <w:szCs w:val="20"/>
              </w:rPr>
              <w:t>March 2019</w:t>
            </w:r>
          </w:p>
        </w:tc>
        <w:tc>
          <w:tcPr>
            <w:tcW w:w="1384" w:type="dxa"/>
          </w:tcPr>
          <w:p w14:paraId="0564FEA8" w14:textId="77777777" w:rsidR="00957C6A" w:rsidRPr="00D16108" w:rsidRDefault="00957C6A" w:rsidP="00957C6A">
            <w:pPr>
              <w:jc w:val="both"/>
              <w:rPr>
                <w:rFonts w:ascii="Arial" w:hAnsi="Arial" w:cs="Arial"/>
                <w:sz w:val="20"/>
                <w:szCs w:val="20"/>
              </w:rPr>
            </w:pPr>
            <w:r w:rsidRPr="00D16108">
              <w:rPr>
                <w:rFonts w:ascii="Arial" w:hAnsi="Arial" w:cs="Arial"/>
                <w:sz w:val="20"/>
                <w:szCs w:val="20"/>
              </w:rPr>
              <w:t>May 2019</w:t>
            </w:r>
          </w:p>
        </w:tc>
        <w:tc>
          <w:tcPr>
            <w:tcW w:w="1250" w:type="dxa"/>
          </w:tcPr>
          <w:p w14:paraId="0E8A1799" w14:textId="77777777" w:rsidR="00957C6A" w:rsidRPr="00D16108" w:rsidRDefault="00957C6A" w:rsidP="00957C6A">
            <w:pPr>
              <w:jc w:val="both"/>
              <w:rPr>
                <w:rFonts w:ascii="Arial" w:hAnsi="Arial" w:cs="Arial"/>
                <w:sz w:val="20"/>
                <w:szCs w:val="20"/>
              </w:rPr>
            </w:pPr>
          </w:p>
        </w:tc>
        <w:tc>
          <w:tcPr>
            <w:tcW w:w="833" w:type="dxa"/>
          </w:tcPr>
          <w:p w14:paraId="62B814A2" w14:textId="77777777" w:rsidR="00957C6A" w:rsidRPr="00D16108" w:rsidRDefault="00957C6A" w:rsidP="00957C6A">
            <w:pPr>
              <w:jc w:val="both"/>
              <w:rPr>
                <w:rFonts w:ascii="Arial" w:hAnsi="Arial" w:cs="Arial"/>
                <w:sz w:val="20"/>
                <w:szCs w:val="20"/>
              </w:rPr>
            </w:pPr>
          </w:p>
        </w:tc>
      </w:tr>
      <w:tr w:rsidR="00957C6A" w:rsidRPr="00D16108" w14:paraId="48204BEF" w14:textId="77777777" w:rsidTr="00957C6A">
        <w:tc>
          <w:tcPr>
            <w:tcW w:w="483" w:type="dxa"/>
          </w:tcPr>
          <w:p w14:paraId="51C933CA" w14:textId="77777777" w:rsidR="00957C6A" w:rsidRPr="00D16108" w:rsidRDefault="00957C6A" w:rsidP="00957C6A">
            <w:pPr>
              <w:jc w:val="both"/>
              <w:rPr>
                <w:rFonts w:ascii="Arial" w:hAnsi="Arial" w:cs="Arial"/>
                <w:sz w:val="20"/>
                <w:szCs w:val="20"/>
              </w:rPr>
            </w:pPr>
            <w:r w:rsidRPr="00D16108">
              <w:rPr>
                <w:rFonts w:ascii="Arial" w:hAnsi="Arial" w:cs="Arial"/>
                <w:sz w:val="20"/>
                <w:szCs w:val="20"/>
              </w:rPr>
              <w:t>5</w:t>
            </w:r>
          </w:p>
        </w:tc>
        <w:tc>
          <w:tcPr>
            <w:tcW w:w="1875" w:type="dxa"/>
          </w:tcPr>
          <w:p w14:paraId="2ED4A267" w14:textId="77777777" w:rsidR="00957C6A" w:rsidRPr="00D16108" w:rsidRDefault="00957C6A" w:rsidP="00957C6A">
            <w:pPr>
              <w:jc w:val="both"/>
              <w:rPr>
                <w:rFonts w:ascii="Arial" w:hAnsi="Arial" w:cs="Arial"/>
                <w:sz w:val="20"/>
                <w:szCs w:val="20"/>
              </w:rPr>
            </w:pPr>
            <w:r w:rsidRPr="00D16108">
              <w:rPr>
                <w:rFonts w:ascii="Arial" w:hAnsi="Arial" w:cs="Arial"/>
                <w:sz w:val="20"/>
                <w:szCs w:val="20"/>
              </w:rPr>
              <w:t>Plan for recruitment cycle in place for 2020 intake.</w:t>
            </w:r>
          </w:p>
        </w:tc>
        <w:tc>
          <w:tcPr>
            <w:tcW w:w="1744" w:type="dxa"/>
          </w:tcPr>
          <w:p w14:paraId="2E6710FA" w14:textId="77777777" w:rsidR="00957C6A" w:rsidRPr="00D16108" w:rsidRDefault="00957C6A" w:rsidP="00957C6A">
            <w:pPr>
              <w:jc w:val="both"/>
              <w:rPr>
                <w:rFonts w:ascii="Arial" w:hAnsi="Arial" w:cs="Arial"/>
                <w:sz w:val="20"/>
                <w:szCs w:val="20"/>
              </w:rPr>
            </w:pPr>
            <w:r w:rsidRPr="00D16108">
              <w:rPr>
                <w:rFonts w:ascii="Arial" w:hAnsi="Arial" w:cs="Arial"/>
                <w:sz w:val="20"/>
                <w:szCs w:val="20"/>
              </w:rPr>
              <w:t>HEIW Head of pre-registration pharmacist (PRP)</w:t>
            </w:r>
          </w:p>
        </w:tc>
        <w:tc>
          <w:tcPr>
            <w:tcW w:w="1355" w:type="dxa"/>
          </w:tcPr>
          <w:p w14:paraId="43030C34" w14:textId="77777777" w:rsidR="00957C6A" w:rsidRPr="00D16108" w:rsidRDefault="00957C6A" w:rsidP="00957C6A">
            <w:pPr>
              <w:jc w:val="both"/>
              <w:rPr>
                <w:rFonts w:ascii="Arial" w:hAnsi="Arial" w:cs="Arial"/>
                <w:sz w:val="20"/>
                <w:szCs w:val="20"/>
              </w:rPr>
            </w:pPr>
            <w:r w:rsidRPr="00D16108">
              <w:rPr>
                <w:rFonts w:ascii="Arial" w:hAnsi="Arial" w:cs="Arial"/>
                <w:sz w:val="20"/>
                <w:szCs w:val="20"/>
              </w:rPr>
              <w:t>March 2019</w:t>
            </w:r>
          </w:p>
        </w:tc>
        <w:tc>
          <w:tcPr>
            <w:tcW w:w="1384" w:type="dxa"/>
          </w:tcPr>
          <w:p w14:paraId="66F8085F" w14:textId="77777777" w:rsidR="00957C6A" w:rsidRPr="00D16108" w:rsidRDefault="00957C6A" w:rsidP="00957C6A">
            <w:pPr>
              <w:jc w:val="both"/>
              <w:rPr>
                <w:rFonts w:ascii="Arial" w:hAnsi="Arial" w:cs="Arial"/>
                <w:sz w:val="20"/>
                <w:szCs w:val="20"/>
              </w:rPr>
            </w:pPr>
            <w:r w:rsidRPr="00D16108">
              <w:rPr>
                <w:rFonts w:ascii="Arial" w:hAnsi="Arial" w:cs="Arial"/>
                <w:sz w:val="20"/>
                <w:szCs w:val="20"/>
              </w:rPr>
              <w:t>January 2020</w:t>
            </w:r>
          </w:p>
        </w:tc>
        <w:tc>
          <w:tcPr>
            <w:tcW w:w="1250" w:type="dxa"/>
          </w:tcPr>
          <w:p w14:paraId="54660A6A" w14:textId="77777777" w:rsidR="00957C6A" w:rsidRPr="00D16108" w:rsidRDefault="00957C6A" w:rsidP="00957C6A">
            <w:pPr>
              <w:jc w:val="both"/>
              <w:rPr>
                <w:rFonts w:ascii="Arial" w:hAnsi="Arial" w:cs="Arial"/>
                <w:sz w:val="20"/>
                <w:szCs w:val="20"/>
              </w:rPr>
            </w:pPr>
          </w:p>
        </w:tc>
        <w:tc>
          <w:tcPr>
            <w:tcW w:w="833" w:type="dxa"/>
          </w:tcPr>
          <w:p w14:paraId="69AA5F8B" w14:textId="77777777" w:rsidR="00957C6A" w:rsidRPr="00D16108" w:rsidRDefault="00957C6A" w:rsidP="00957C6A">
            <w:pPr>
              <w:jc w:val="both"/>
              <w:rPr>
                <w:rFonts w:ascii="Arial" w:hAnsi="Arial" w:cs="Arial"/>
                <w:sz w:val="20"/>
                <w:szCs w:val="20"/>
              </w:rPr>
            </w:pPr>
          </w:p>
        </w:tc>
      </w:tr>
      <w:tr w:rsidR="00957C6A" w:rsidRPr="00D16108" w14:paraId="4DA305BD" w14:textId="77777777" w:rsidTr="00957C6A">
        <w:tc>
          <w:tcPr>
            <w:tcW w:w="483" w:type="dxa"/>
          </w:tcPr>
          <w:p w14:paraId="1A0DF402" w14:textId="77777777" w:rsidR="00957C6A" w:rsidRPr="00D16108" w:rsidRDefault="00957C6A" w:rsidP="00957C6A">
            <w:pPr>
              <w:jc w:val="both"/>
              <w:rPr>
                <w:rFonts w:ascii="Arial" w:hAnsi="Arial" w:cs="Arial"/>
                <w:sz w:val="20"/>
                <w:szCs w:val="20"/>
              </w:rPr>
            </w:pPr>
            <w:r w:rsidRPr="00D16108">
              <w:rPr>
                <w:rFonts w:ascii="Arial" w:hAnsi="Arial" w:cs="Arial"/>
                <w:sz w:val="20"/>
                <w:szCs w:val="20"/>
              </w:rPr>
              <w:t>6</w:t>
            </w:r>
          </w:p>
        </w:tc>
        <w:tc>
          <w:tcPr>
            <w:tcW w:w="1875" w:type="dxa"/>
          </w:tcPr>
          <w:p w14:paraId="24569E96" w14:textId="77777777" w:rsidR="00957C6A" w:rsidRPr="00D16108" w:rsidRDefault="00957C6A" w:rsidP="00957C6A">
            <w:pPr>
              <w:jc w:val="both"/>
              <w:rPr>
                <w:rFonts w:ascii="Arial" w:hAnsi="Arial" w:cs="Arial"/>
                <w:sz w:val="20"/>
                <w:szCs w:val="20"/>
              </w:rPr>
            </w:pPr>
            <w:r w:rsidRPr="00D16108">
              <w:rPr>
                <w:rFonts w:ascii="Arial" w:hAnsi="Arial" w:cs="Arial"/>
                <w:sz w:val="20"/>
                <w:szCs w:val="20"/>
              </w:rPr>
              <w:t>Retendering for recruitment process for 2021 intake.</w:t>
            </w:r>
          </w:p>
        </w:tc>
        <w:tc>
          <w:tcPr>
            <w:tcW w:w="1744" w:type="dxa"/>
          </w:tcPr>
          <w:p w14:paraId="2A0E9A43" w14:textId="77777777" w:rsidR="00957C6A" w:rsidRPr="00D16108" w:rsidRDefault="00957C6A" w:rsidP="00957C6A">
            <w:pPr>
              <w:jc w:val="both"/>
              <w:rPr>
                <w:rFonts w:ascii="Arial" w:hAnsi="Arial" w:cs="Arial"/>
                <w:sz w:val="20"/>
                <w:szCs w:val="20"/>
              </w:rPr>
            </w:pPr>
            <w:r w:rsidRPr="00D16108">
              <w:rPr>
                <w:rFonts w:ascii="Arial" w:hAnsi="Arial" w:cs="Arial"/>
                <w:sz w:val="20"/>
                <w:szCs w:val="20"/>
              </w:rPr>
              <w:t>HEIW Pharmacy Dean + NWSSP</w:t>
            </w:r>
          </w:p>
        </w:tc>
        <w:tc>
          <w:tcPr>
            <w:tcW w:w="1355" w:type="dxa"/>
          </w:tcPr>
          <w:p w14:paraId="0D40D7E8" w14:textId="77777777" w:rsidR="00957C6A" w:rsidRPr="00D16108" w:rsidRDefault="00957C6A" w:rsidP="00957C6A">
            <w:pPr>
              <w:jc w:val="both"/>
              <w:rPr>
                <w:rFonts w:ascii="Arial" w:hAnsi="Arial" w:cs="Arial"/>
                <w:sz w:val="20"/>
                <w:szCs w:val="20"/>
              </w:rPr>
            </w:pPr>
            <w:r w:rsidRPr="00D16108">
              <w:rPr>
                <w:rFonts w:ascii="Arial" w:hAnsi="Arial" w:cs="Arial"/>
                <w:sz w:val="20"/>
                <w:szCs w:val="20"/>
              </w:rPr>
              <w:t>Ongoing</w:t>
            </w:r>
          </w:p>
        </w:tc>
        <w:tc>
          <w:tcPr>
            <w:tcW w:w="1384" w:type="dxa"/>
          </w:tcPr>
          <w:p w14:paraId="0BA79169" w14:textId="77777777" w:rsidR="00957C6A" w:rsidRPr="00D16108" w:rsidRDefault="00957C6A" w:rsidP="00957C6A">
            <w:pPr>
              <w:jc w:val="both"/>
              <w:rPr>
                <w:rFonts w:ascii="Arial" w:hAnsi="Arial" w:cs="Arial"/>
                <w:sz w:val="20"/>
                <w:szCs w:val="20"/>
              </w:rPr>
            </w:pPr>
            <w:r w:rsidRPr="00D16108">
              <w:rPr>
                <w:rFonts w:ascii="Arial" w:hAnsi="Arial" w:cs="Arial"/>
                <w:sz w:val="20"/>
                <w:szCs w:val="20"/>
              </w:rPr>
              <w:t>November 2019</w:t>
            </w:r>
          </w:p>
        </w:tc>
        <w:tc>
          <w:tcPr>
            <w:tcW w:w="1250" w:type="dxa"/>
          </w:tcPr>
          <w:p w14:paraId="3682307A" w14:textId="77777777" w:rsidR="00957C6A" w:rsidRPr="00D16108" w:rsidRDefault="00957C6A" w:rsidP="00957C6A">
            <w:pPr>
              <w:jc w:val="both"/>
              <w:rPr>
                <w:rFonts w:ascii="Arial" w:hAnsi="Arial" w:cs="Arial"/>
                <w:sz w:val="20"/>
                <w:szCs w:val="20"/>
              </w:rPr>
            </w:pPr>
          </w:p>
        </w:tc>
        <w:tc>
          <w:tcPr>
            <w:tcW w:w="833" w:type="dxa"/>
          </w:tcPr>
          <w:p w14:paraId="3B8A8F2A" w14:textId="77777777" w:rsidR="00957C6A" w:rsidRPr="00D16108" w:rsidRDefault="00957C6A" w:rsidP="00957C6A">
            <w:pPr>
              <w:jc w:val="both"/>
              <w:rPr>
                <w:rFonts w:ascii="Arial" w:hAnsi="Arial" w:cs="Arial"/>
                <w:sz w:val="20"/>
                <w:szCs w:val="20"/>
              </w:rPr>
            </w:pPr>
          </w:p>
        </w:tc>
      </w:tr>
      <w:tr w:rsidR="00957C6A" w:rsidRPr="00D16108" w14:paraId="67A03DD4" w14:textId="77777777" w:rsidTr="00957C6A">
        <w:tc>
          <w:tcPr>
            <w:tcW w:w="483" w:type="dxa"/>
          </w:tcPr>
          <w:p w14:paraId="02200871" w14:textId="77777777" w:rsidR="00957C6A" w:rsidRPr="00D16108" w:rsidRDefault="00957C6A" w:rsidP="00957C6A">
            <w:pPr>
              <w:jc w:val="both"/>
              <w:rPr>
                <w:rFonts w:ascii="Arial" w:hAnsi="Arial" w:cs="Arial"/>
                <w:sz w:val="20"/>
                <w:szCs w:val="20"/>
              </w:rPr>
            </w:pPr>
            <w:r w:rsidRPr="00D16108">
              <w:rPr>
                <w:rFonts w:ascii="Arial" w:hAnsi="Arial" w:cs="Arial"/>
                <w:sz w:val="20"/>
                <w:szCs w:val="20"/>
              </w:rPr>
              <w:t>7</w:t>
            </w:r>
          </w:p>
        </w:tc>
        <w:tc>
          <w:tcPr>
            <w:tcW w:w="1875" w:type="dxa"/>
          </w:tcPr>
          <w:p w14:paraId="21F0964B" w14:textId="77777777" w:rsidR="00957C6A" w:rsidRPr="00D16108" w:rsidRDefault="00957C6A" w:rsidP="00957C6A">
            <w:pPr>
              <w:jc w:val="both"/>
              <w:rPr>
                <w:rFonts w:ascii="Arial" w:hAnsi="Arial" w:cs="Arial"/>
                <w:sz w:val="20"/>
                <w:szCs w:val="20"/>
              </w:rPr>
            </w:pPr>
            <w:r w:rsidRPr="00D16108">
              <w:rPr>
                <w:rFonts w:ascii="Arial" w:hAnsi="Arial" w:cs="Arial"/>
                <w:sz w:val="20"/>
                <w:szCs w:val="20"/>
              </w:rPr>
              <w:t>Recruitment of HEIW pre-registration posts.</w:t>
            </w:r>
          </w:p>
        </w:tc>
        <w:tc>
          <w:tcPr>
            <w:tcW w:w="1744" w:type="dxa"/>
          </w:tcPr>
          <w:p w14:paraId="25C27A6A" w14:textId="77777777" w:rsidR="00957C6A" w:rsidRPr="00D16108" w:rsidRDefault="00957C6A" w:rsidP="00957C6A">
            <w:pPr>
              <w:jc w:val="both"/>
              <w:rPr>
                <w:rFonts w:ascii="Arial" w:hAnsi="Arial" w:cs="Arial"/>
                <w:sz w:val="20"/>
                <w:szCs w:val="20"/>
              </w:rPr>
            </w:pPr>
            <w:r w:rsidRPr="00D16108">
              <w:rPr>
                <w:rFonts w:ascii="Arial" w:hAnsi="Arial" w:cs="Arial"/>
                <w:sz w:val="20"/>
                <w:szCs w:val="20"/>
              </w:rPr>
              <w:t xml:space="preserve">HEIW People </w:t>
            </w:r>
          </w:p>
        </w:tc>
        <w:tc>
          <w:tcPr>
            <w:tcW w:w="1355" w:type="dxa"/>
          </w:tcPr>
          <w:p w14:paraId="30DF03B5" w14:textId="77777777" w:rsidR="00957C6A" w:rsidRPr="00D16108" w:rsidRDefault="00957C6A" w:rsidP="00957C6A">
            <w:pPr>
              <w:jc w:val="both"/>
              <w:rPr>
                <w:rFonts w:ascii="Arial" w:hAnsi="Arial" w:cs="Arial"/>
                <w:sz w:val="20"/>
                <w:szCs w:val="20"/>
              </w:rPr>
            </w:pPr>
            <w:r w:rsidRPr="00D16108">
              <w:rPr>
                <w:rFonts w:ascii="Arial" w:hAnsi="Arial" w:cs="Arial"/>
                <w:sz w:val="20"/>
                <w:szCs w:val="20"/>
              </w:rPr>
              <w:t>May 2019</w:t>
            </w:r>
          </w:p>
        </w:tc>
        <w:tc>
          <w:tcPr>
            <w:tcW w:w="1384" w:type="dxa"/>
          </w:tcPr>
          <w:p w14:paraId="769E105D" w14:textId="77777777" w:rsidR="00957C6A" w:rsidRPr="00D16108" w:rsidRDefault="00957C6A" w:rsidP="00957C6A">
            <w:pPr>
              <w:jc w:val="both"/>
              <w:rPr>
                <w:rFonts w:ascii="Arial" w:hAnsi="Arial" w:cs="Arial"/>
                <w:sz w:val="20"/>
                <w:szCs w:val="20"/>
              </w:rPr>
            </w:pPr>
            <w:r w:rsidRPr="00D16108">
              <w:rPr>
                <w:rFonts w:ascii="Arial" w:hAnsi="Arial" w:cs="Arial"/>
                <w:sz w:val="20"/>
                <w:szCs w:val="20"/>
              </w:rPr>
              <w:t>August 2019</w:t>
            </w:r>
          </w:p>
        </w:tc>
        <w:tc>
          <w:tcPr>
            <w:tcW w:w="1250" w:type="dxa"/>
          </w:tcPr>
          <w:p w14:paraId="28E6C948" w14:textId="77777777" w:rsidR="00957C6A" w:rsidRPr="00D16108" w:rsidRDefault="00957C6A" w:rsidP="00957C6A">
            <w:pPr>
              <w:jc w:val="both"/>
              <w:rPr>
                <w:rFonts w:ascii="Arial" w:hAnsi="Arial" w:cs="Arial"/>
                <w:sz w:val="20"/>
                <w:szCs w:val="20"/>
              </w:rPr>
            </w:pPr>
          </w:p>
        </w:tc>
        <w:tc>
          <w:tcPr>
            <w:tcW w:w="833" w:type="dxa"/>
          </w:tcPr>
          <w:p w14:paraId="38C48E9F" w14:textId="77777777" w:rsidR="00957C6A" w:rsidRPr="00D16108" w:rsidRDefault="00957C6A" w:rsidP="00957C6A">
            <w:pPr>
              <w:jc w:val="both"/>
              <w:rPr>
                <w:rFonts w:ascii="Arial" w:hAnsi="Arial" w:cs="Arial"/>
                <w:sz w:val="20"/>
                <w:szCs w:val="20"/>
              </w:rPr>
            </w:pPr>
          </w:p>
        </w:tc>
      </w:tr>
      <w:tr w:rsidR="00957C6A" w:rsidRPr="00D16108" w14:paraId="63E91646" w14:textId="77777777" w:rsidTr="00957C6A">
        <w:tc>
          <w:tcPr>
            <w:tcW w:w="483" w:type="dxa"/>
          </w:tcPr>
          <w:p w14:paraId="0970E694" w14:textId="77777777" w:rsidR="00957C6A" w:rsidRPr="00D16108" w:rsidRDefault="00957C6A" w:rsidP="00957C6A">
            <w:pPr>
              <w:jc w:val="both"/>
              <w:rPr>
                <w:rFonts w:ascii="Arial" w:hAnsi="Arial" w:cs="Arial"/>
                <w:sz w:val="20"/>
                <w:szCs w:val="20"/>
              </w:rPr>
            </w:pPr>
            <w:r w:rsidRPr="00D16108">
              <w:rPr>
                <w:rFonts w:ascii="Arial" w:hAnsi="Arial" w:cs="Arial"/>
                <w:sz w:val="20"/>
                <w:szCs w:val="20"/>
              </w:rPr>
              <w:t>8</w:t>
            </w:r>
          </w:p>
        </w:tc>
        <w:tc>
          <w:tcPr>
            <w:tcW w:w="1875" w:type="dxa"/>
          </w:tcPr>
          <w:p w14:paraId="4B4A7935" w14:textId="77777777" w:rsidR="00957C6A" w:rsidRPr="00D16108" w:rsidRDefault="00957C6A" w:rsidP="00957C6A">
            <w:pPr>
              <w:jc w:val="both"/>
              <w:rPr>
                <w:rFonts w:ascii="Arial" w:hAnsi="Arial" w:cs="Arial"/>
                <w:sz w:val="20"/>
                <w:szCs w:val="20"/>
              </w:rPr>
            </w:pPr>
            <w:r w:rsidRPr="00D16108">
              <w:rPr>
                <w:rFonts w:ascii="Arial" w:hAnsi="Arial" w:cs="Arial"/>
                <w:sz w:val="20"/>
                <w:szCs w:val="20"/>
              </w:rPr>
              <w:t>Plan for developing quality assurance standards and process.</w:t>
            </w:r>
          </w:p>
        </w:tc>
        <w:tc>
          <w:tcPr>
            <w:tcW w:w="1744" w:type="dxa"/>
          </w:tcPr>
          <w:p w14:paraId="0318BE00" w14:textId="77777777" w:rsidR="00957C6A" w:rsidRPr="00D16108" w:rsidRDefault="00957C6A" w:rsidP="00957C6A">
            <w:pPr>
              <w:jc w:val="both"/>
              <w:rPr>
                <w:rFonts w:ascii="Arial" w:hAnsi="Arial" w:cs="Arial"/>
                <w:sz w:val="20"/>
                <w:szCs w:val="20"/>
              </w:rPr>
            </w:pPr>
            <w:r w:rsidRPr="00D16108">
              <w:rPr>
                <w:rFonts w:ascii="Arial" w:hAnsi="Arial" w:cs="Arial"/>
                <w:sz w:val="20"/>
                <w:szCs w:val="20"/>
              </w:rPr>
              <w:t>HEIW Head of Pre-Registration Pharmacy</w:t>
            </w:r>
          </w:p>
        </w:tc>
        <w:tc>
          <w:tcPr>
            <w:tcW w:w="1355" w:type="dxa"/>
          </w:tcPr>
          <w:p w14:paraId="673DAE02" w14:textId="77777777" w:rsidR="00957C6A" w:rsidRPr="00D16108" w:rsidRDefault="00957C6A" w:rsidP="00957C6A">
            <w:pPr>
              <w:jc w:val="both"/>
              <w:rPr>
                <w:rFonts w:ascii="Arial" w:hAnsi="Arial" w:cs="Arial"/>
                <w:sz w:val="20"/>
                <w:szCs w:val="20"/>
              </w:rPr>
            </w:pPr>
            <w:r w:rsidRPr="00D16108">
              <w:rPr>
                <w:rFonts w:ascii="Arial" w:hAnsi="Arial" w:cs="Arial"/>
                <w:sz w:val="20"/>
                <w:szCs w:val="20"/>
              </w:rPr>
              <w:t>May 2019</w:t>
            </w:r>
          </w:p>
        </w:tc>
        <w:tc>
          <w:tcPr>
            <w:tcW w:w="1384" w:type="dxa"/>
          </w:tcPr>
          <w:p w14:paraId="444982C8" w14:textId="77777777" w:rsidR="00957C6A" w:rsidRPr="00D16108" w:rsidRDefault="00957C6A" w:rsidP="00957C6A">
            <w:pPr>
              <w:jc w:val="both"/>
              <w:rPr>
                <w:rFonts w:ascii="Arial" w:hAnsi="Arial" w:cs="Arial"/>
                <w:sz w:val="20"/>
                <w:szCs w:val="20"/>
              </w:rPr>
            </w:pPr>
            <w:r w:rsidRPr="00D16108">
              <w:rPr>
                <w:rFonts w:ascii="Arial" w:hAnsi="Arial" w:cs="Arial"/>
                <w:sz w:val="20"/>
                <w:szCs w:val="20"/>
              </w:rPr>
              <w:t>January 2020</w:t>
            </w:r>
          </w:p>
        </w:tc>
        <w:tc>
          <w:tcPr>
            <w:tcW w:w="1250" w:type="dxa"/>
          </w:tcPr>
          <w:p w14:paraId="532B0D65" w14:textId="77777777" w:rsidR="00957C6A" w:rsidRPr="00D16108" w:rsidRDefault="00957C6A" w:rsidP="00957C6A">
            <w:pPr>
              <w:jc w:val="both"/>
              <w:rPr>
                <w:rFonts w:ascii="Arial" w:hAnsi="Arial" w:cs="Arial"/>
                <w:sz w:val="20"/>
                <w:szCs w:val="20"/>
              </w:rPr>
            </w:pPr>
          </w:p>
        </w:tc>
        <w:tc>
          <w:tcPr>
            <w:tcW w:w="833" w:type="dxa"/>
          </w:tcPr>
          <w:p w14:paraId="35ADB442" w14:textId="77777777" w:rsidR="00957C6A" w:rsidRPr="00D16108" w:rsidRDefault="00957C6A" w:rsidP="00957C6A">
            <w:pPr>
              <w:jc w:val="both"/>
              <w:rPr>
                <w:rFonts w:ascii="Arial" w:hAnsi="Arial" w:cs="Arial"/>
                <w:sz w:val="20"/>
                <w:szCs w:val="20"/>
              </w:rPr>
            </w:pPr>
          </w:p>
        </w:tc>
      </w:tr>
      <w:tr w:rsidR="00957C6A" w:rsidRPr="00D16108" w14:paraId="17514129" w14:textId="77777777" w:rsidTr="00957C6A">
        <w:tc>
          <w:tcPr>
            <w:tcW w:w="483" w:type="dxa"/>
          </w:tcPr>
          <w:p w14:paraId="00087485" w14:textId="77777777" w:rsidR="00957C6A" w:rsidRPr="00D16108" w:rsidRDefault="00957C6A" w:rsidP="00957C6A">
            <w:pPr>
              <w:jc w:val="both"/>
              <w:rPr>
                <w:rFonts w:ascii="Arial" w:hAnsi="Arial" w:cs="Arial"/>
                <w:sz w:val="20"/>
                <w:szCs w:val="20"/>
              </w:rPr>
            </w:pPr>
            <w:r w:rsidRPr="00D16108">
              <w:rPr>
                <w:rFonts w:ascii="Arial" w:hAnsi="Arial" w:cs="Arial"/>
                <w:sz w:val="20"/>
                <w:szCs w:val="20"/>
              </w:rPr>
              <w:t>9</w:t>
            </w:r>
          </w:p>
        </w:tc>
        <w:tc>
          <w:tcPr>
            <w:tcW w:w="1875" w:type="dxa"/>
          </w:tcPr>
          <w:p w14:paraId="5F6AB3CF" w14:textId="77777777" w:rsidR="00957C6A" w:rsidRPr="00D16108" w:rsidRDefault="00957C6A" w:rsidP="00957C6A">
            <w:pPr>
              <w:jc w:val="both"/>
              <w:rPr>
                <w:rFonts w:ascii="Arial" w:hAnsi="Arial" w:cs="Arial"/>
                <w:sz w:val="20"/>
                <w:szCs w:val="20"/>
              </w:rPr>
            </w:pPr>
            <w:r w:rsidRPr="00D16108">
              <w:rPr>
                <w:rFonts w:ascii="Arial" w:hAnsi="Arial" w:cs="Arial"/>
                <w:sz w:val="20"/>
                <w:szCs w:val="20"/>
              </w:rPr>
              <w:t>Database build.</w:t>
            </w:r>
          </w:p>
        </w:tc>
        <w:tc>
          <w:tcPr>
            <w:tcW w:w="1744" w:type="dxa"/>
          </w:tcPr>
          <w:p w14:paraId="1B80ED76" w14:textId="77777777" w:rsidR="00957C6A" w:rsidRPr="00D16108" w:rsidRDefault="00957C6A" w:rsidP="00957C6A">
            <w:pPr>
              <w:jc w:val="both"/>
              <w:rPr>
                <w:rFonts w:ascii="Arial" w:hAnsi="Arial" w:cs="Arial"/>
                <w:sz w:val="20"/>
                <w:szCs w:val="20"/>
              </w:rPr>
            </w:pPr>
            <w:r w:rsidRPr="00D16108">
              <w:rPr>
                <w:rFonts w:ascii="Arial" w:hAnsi="Arial" w:cs="Arial"/>
                <w:sz w:val="20"/>
                <w:szCs w:val="20"/>
              </w:rPr>
              <w:t>HEIW Digital</w:t>
            </w:r>
          </w:p>
        </w:tc>
        <w:tc>
          <w:tcPr>
            <w:tcW w:w="1355" w:type="dxa"/>
          </w:tcPr>
          <w:p w14:paraId="3C228024" w14:textId="77777777" w:rsidR="00957C6A" w:rsidRPr="00D16108" w:rsidRDefault="00957C6A" w:rsidP="00957C6A">
            <w:pPr>
              <w:jc w:val="both"/>
              <w:rPr>
                <w:rFonts w:ascii="Arial" w:hAnsi="Arial" w:cs="Arial"/>
                <w:sz w:val="20"/>
                <w:szCs w:val="20"/>
              </w:rPr>
            </w:pPr>
            <w:r w:rsidRPr="00D16108">
              <w:rPr>
                <w:rFonts w:ascii="Arial" w:hAnsi="Arial" w:cs="Arial"/>
                <w:sz w:val="20"/>
                <w:szCs w:val="20"/>
              </w:rPr>
              <w:t>January 2020</w:t>
            </w:r>
          </w:p>
        </w:tc>
        <w:tc>
          <w:tcPr>
            <w:tcW w:w="1384" w:type="dxa"/>
          </w:tcPr>
          <w:p w14:paraId="129AA85E" w14:textId="77777777" w:rsidR="00957C6A" w:rsidRPr="00D16108" w:rsidRDefault="00957C6A" w:rsidP="00957C6A">
            <w:pPr>
              <w:jc w:val="both"/>
              <w:rPr>
                <w:rFonts w:ascii="Arial" w:hAnsi="Arial" w:cs="Arial"/>
                <w:sz w:val="20"/>
                <w:szCs w:val="20"/>
              </w:rPr>
            </w:pPr>
            <w:r w:rsidRPr="00D16108">
              <w:rPr>
                <w:rFonts w:ascii="Arial" w:hAnsi="Arial" w:cs="Arial"/>
                <w:sz w:val="20"/>
                <w:szCs w:val="20"/>
              </w:rPr>
              <w:t>May 2020</w:t>
            </w:r>
          </w:p>
        </w:tc>
        <w:tc>
          <w:tcPr>
            <w:tcW w:w="1250" w:type="dxa"/>
          </w:tcPr>
          <w:p w14:paraId="5239D5F8" w14:textId="77777777" w:rsidR="00957C6A" w:rsidRPr="00D16108" w:rsidRDefault="00957C6A" w:rsidP="00957C6A">
            <w:pPr>
              <w:jc w:val="both"/>
              <w:rPr>
                <w:rFonts w:ascii="Arial" w:hAnsi="Arial" w:cs="Arial"/>
                <w:sz w:val="20"/>
                <w:szCs w:val="20"/>
              </w:rPr>
            </w:pPr>
          </w:p>
        </w:tc>
        <w:tc>
          <w:tcPr>
            <w:tcW w:w="833" w:type="dxa"/>
          </w:tcPr>
          <w:p w14:paraId="0FD2714D" w14:textId="77777777" w:rsidR="00957C6A" w:rsidRPr="00D16108" w:rsidRDefault="00957C6A" w:rsidP="00957C6A">
            <w:pPr>
              <w:jc w:val="both"/>
              <w:rPr>
                <w:rFonts w:ascii="Arial" w:hAnsi="Arial" w:cs="Arial"/>
                <w:sz w:val="20"/>
                <w:szCs w:val="20"/>
              </w:rPr>
            </w:pPr>
          </w:p>
        </w:tc>
      </w:tr>
      <w:tr w:rsidR="00957C6A" w:rsidRPr="00D16108" w14:paraId="228A09EA" w14:textId="77777777" w:rsidTr="00957C6A">
        <w:tc>
          <w:tcPr>
            <w:tcW w:w="483" w:type="dxa"/>
          </w:tcPr>
          <w:p w14:paraId="233D7F7D" w14:textId="77777777" w:rsidR="00957C6A" w:rsidRPr="00D16108" w:rsidRDefault="00957C6A" w:rsidP="00957C6A">
            <w:pPr>
              <w:jc w:val="both"/>
              <w:rPr>
                <w:rFonts w:ascii="Arial" w:hAnsi="Arial" w:cs="Arial"/>
                <w:sz w:val="20"/>
                <w:szCs w:val="20"/>
              </w:rPr>
            </w:pPr>
            <w:r w:rsidRPr="00D16108">
              <w:rPr>
                <w:rFonts w:ascii="Arial" w:hAnsi="Arial" w:cs="Arial"/>
                <w:sz w:val="20"/>
                <w:szCs w:val="20"/>
              </w:rPr>
              <w:t>10</w:t>
            </w:r>
          </w:p>
        </w:tc>
        <w:tc>
          <w:tcPr>
            <w:tcW w:w="1875" w:type="dxa"/>
          </w:tcPr>
          <w:p w14:paraId="09509DBA" w14:textId="77777777" w:rsidR="00957C6A" w:rsidRPr="00D16108" w:rsidRDefault="00957C6A" w:rsidP="00957C6A">
            <w:pPr>
              <w:jc w:val="both"/>
              <w:rPr>
                <w:rFonts w:ascii="Arial" w:hAnsi="Arial" w:cs="Arial"/>
                <w:sz w:val="20"/>
                <w:szCs w:val="20"/>
              </w:rPr>
            </w:pPr>
            <w:r w:rsidRPr="00D16108">
              <w:rPr>
                <w:rFonts w:ascii="Arial" w:hAnsi="Arial" w:cs="Arial"/>
                <w:sz w:val="20"/>
                <w:szCs w:val="20"/>
              </w:rPr>
              <w:t>Tutor training.</w:t>
            </w:r>
          </w:p>
        </w:tc>
        <w:tc>
          <w:tcPr>
            <w:tcW w:w="1744" w:type="dxa"/>
          </w:tcPr>
          <w:p w14:paraId="74BFAEB3" w14:textId="77777777" w:rsidR="00957C6A" w:rsidRPr="00D16108" w:rsidRDefault="00957C6A" w:rsidP="00957C6A">
            <w:pPr>
              <w:jc w:val="both"/>
              <w:rPr>
                <w:rFonts w:ascii="Arial" w:hAnsi="Arial" w:cs="Arial"/>
                <w:sz w:val="20"/>
                <w:szCs w:val="20"/>
              </w:rPr>
            </w:pPr>
            <w:r w:rsidRPr="00D16108">
              <w:rPr>
                <w:rFonts w:ascii="Arial" w:hAnsi="Arial" w:cs="Arial"/>
                <w:sz w:val="20"/>
                <w:szCs w:val="20"/>
              </w:rPr>
              <w:t>HEIW Head of Pre-Registration Pharmacy</w:t>
            </w:r>
          </w:p>
        </w:tc>
        <w:tc>
          <w:tcPr>
            <w:tcW w:w="1355" w:type="dxa"/>
          </w:tcPr>
          <w:p w14:paraId="789E09D3" w14:textId="77777777" w:rsidR="00957C6A" w:rsidRPr="00D16108" w:rsidRDefault="00957C6A" w:rsidP="00957C6A">
            <w:pPr>
              <w:jc w:val="both"/>
              <w:rPr>
                <w:rFonts w:ascii="Arial" w:hAnsi="Arial" w:cs="Arial"/>
                <w:sz w:val="20"/>
                <w:szCs w:val="20"/>
              </w:rPr>
            </w:pPr>
            <w:r w:rsidRPr="00D16108">
              <w:rPr>
                <w:rFonts w:ascii="Arial" w:hAnsi="Arial" w:cs="Arial"/>
                <w:sz w:val="20"/>
                <w:szCs w:val="20"/>
              </w:rPr>
              <w:t>May 2020</w:t>
            </w:r>
          </w:p>
        </w:tc>
        <w:tc>
          <w:tcPr>
            <w:tcW w:w="1384" w:type="dxa"/>
          </w:tcPr>
          <w:p w14:paraId="61EBED25" w14:textId="77777777" w:rsidR="00957C6A" w:rsidRPr="00D16108" w:rsidRDefault="00957C6A" w:rsidP="00957C6A">
            <w:pPr>
              <w:jc w:val="both"/>
              <w:rPr>
                <w:rFonts w:ascii="Arial" w:hAnsi="Arial" w:cs="Arial"/>
                <w:sz w:val="20"/>
                <w:szCs w:val="20"/>
              </w:rPr>
            </w:pPr>
            <w:r w:rsidRPr="00D16108">
              <w:rPr>
                <w:rFonts w:ascii="Arial" w:hAnsi="Arial" w:cs="Arial"/>
                <w:sz w:val="20"/>
                <w:szCs w:val="20"/>
              </w:rPr>
              <w:t>June 2020</w:t>
            </w:r>
          </w:p>
        </w:tc>
        <w:tc>
          <w:tcPr>
            <w:tcW w:w="1250" w:type="dxa"/>
          </w:tcPr>
          <w:p w14:paraId="32F58A45" w14:textId="77777777" w:rsidR="00957C6A" w:rsidRPr="00D16108" w:rsidRDefault="00957C6A" w:rsidP="00957C6A">
            <w:pPr>
              <w:jc w:val="both"/>
              <w:rPr>
                <w:rFonts w:ascii="Arial" w:hAnsi="Arial" w:cs="Arial"/>
                <w:sz w:val="20"/>
                <w:szCs w:val="20"/>
              </w:rPr>
            </w:pPr>
          </w:p>
        </w:tc>
        <w:tc>
          <w:tcPr>
            <w:tcW w:w="833" w:type="dxa"/>
          </w:tcPr>
          <w:p w14:paraId="10C64D24" w14:textId="77777777" w:rsidR="00957C6A" w:rsidRPr="00D16108" w:rsidRDefault="00957C6A" w:rsidP="00957C6A">
            <w:pPr>
              <w:jc w:val="both"/>
              <w:rPr>
                <w:rFonts w:ascii="Arial" w:hAnsi="Arial" w:cs="Arial"/>
                <w:sz w:val="20"/>
                <w:szCs w:val="20"/>
              </w:rPr>
            </w:pPr>
          </w:p>
        </w:tc>
      </w:tr>
      <w:tr w:rsidR="00957C6A" w:rsidRPr="00D16108" w14:paraId="3D0A0F80" w14:textId="77777777" w:rsidTr="00957C6A">
        <w:tc>
          <w:tcPr>
            <w:tcW w:w="483" w:type="dxa"/>
          </w:tcPr>
          <w:p w14:paraId="24AB1373" w14:textId="77777777" w:rsidR="00957C6A" w:rsidRPr="00D16108" w:rsidRDefault="00957C6A" w:rsidP="00957C6A">
            <w:pPr>
              <w:jc w:val="both"/>
              <w:rPr>
                <w:rFonts w:ascii="Arial" w:hAnsi="Arial" w:cs="Arial"/>
                <w:sz w:val="20"/>
                <w:szCs w:val="20"/>
              </w:rPr>
            </w:pPr>
            <w:r w:rsidRPr="00D16108">
              <w:rPr>
                <w:rFonts w:ascii="Arial" w:hAnsi="Arial" w:cs="Arial"/>
                <w:sz w:val="20"/>
                <w:szCs w:val="20"/>
              </w:rPr>
              <w:t>11</w:t>
            </w:r>
          </w:p>
        </w:tc>
        <w:tc>
          <w:tcPr>
            <w:tcW w:w="1875" w:type="dxa"/>
          </w:tcPr>
          <w:p w14:paraId="5215FA85" w14:textId="77777777" w:rsidR="00957C6A" w:rsidRPr="00D16108" w:rsidRDefault="00957C6A" w:rsidP="00957C6A">
            <w:pPr>
              <w:jc w:val="both"/>
              <w:rPr>
                <w:rFonts w:ascii="Arial" w:hAnsi="Arial" w:cs="Arial"/>
                <w:sz w:val="20"/>
                <w:szCs w:val="20"/>
              </w:rPr>
            </w:pPr>
            <w:r w:rsidRPr="00D16108">
              <w:rPr>
                <w:rFonts w:ascii="Arial" w:hAnsi="Arial" w:cs="Arial"/>
                <w:sz w:val="20"/>
                <w:szCs w:val="20"/>
              </w:rPr>
              <w:t>Develop core training programme and any resources required.</w:t>
            </w:r>
          </w:p>
        </w:tc>
        <w:tc>
          <w:tcPr>
            <w:tcW w:w="1744" w:type="dxa"/>
          </w:tcPr>
          <w:p w14:paraId="30388EB1" w14:textId="77777777" w:rsidR="00957C6A" w:rsidRPr="00D16108" w:rsidRDefault="00957C6A" w:rsidP="00957C6A">
            <w:pPr>
              <w:jc w:val="both"/>
              <w:rPr>
                <w:rFonts w:ascii="Arial" w:hAnsi="Arial" w:cs="Arial"/>
                <w:sz w:val="20"/>
                <w:szCs w:val="20"/>
              </w:rPr>
            </w:pPr>
            <w:r w:rsidRPr="00D16108">
              <w:rPr>
                <w:rFonts w:ascii="Arial" w:hAnsi="Arial" w:cs="Arial"/>
                <w:sz w:val="20"/>
                <w:szCs w:val="20"/>
              </w:rPr>
              <w:t>HEIW Head of Pre-Registration Pharmacy</w:t>
            </w:r>
          </w:p>
        </w:tc>
        <w:tc>
          <w:tcPr>
            <w:tcW w:w="1355" w:type="dxa"/>
          </w:tcPr>
          <w:p w14:paraId="04C6F5FE" w14:textId="77777777" w:rsidR="00957C6A" w:rsidRPr="00D16108" w:rsidRDefault="00957C6A" w:rsidP="00957C6A">
            <w:pPr>
              <w:jc w:val="both"/>
              <w:rPr>
                <w:rFonts w:ascii="Arial" w:hAnsi="Arial" w:cs="Arial"/>
                <w:sz w:val="20"/>
                <w:szCs w:val="20"/>
              </w:rPr>
            </w:pPr>
            <w:r w:rsidRPr="00D16108">
              <w:rPr>
                <w:rFonts w:ascii="Arial" w:hAnsi="Arial" w:cs="Arial"/>
                <w:sz w:val="20"/>
                <w:szCs w:val="20"/>
              </w:rPr>
              <w:t>April 2019</w:t>
            </w:r>
          </w:p>
        </w:tc>
        <w:tc>
          <w:tcPr>
            <w:tcW w:w="1384" w:type="dxa"/>
          </w:tcPr>
          <w:p w14:paraId="5FD7D502" w14:textId="77777777" w:rsidR="00957C6A" w:rsidRPr="00D16108" w:rsidRDefault="00957C6A" w:rsidP="00957C6A">
            <w:pPr>
              <w:jc w:val="both"/>
              <w:rPr>
                <w:rFonts w:ascii="Arial" w:hAnsi="Arial" w:cs="Arial"/>
                <w:sz w:val="20"/>
                <w:szCs w:val="20"/>
              </w:rPr>
            </w:pPr>
            <w:r w:rsidRPr="00D16108">
              <w:rPr>
                <w:rFonts w:ascii="Arial" w:hAnsi="Arial" w:cs="Arial"/>
                <w:sz w:val="20"/>
                <w:szCs w:val="20"/>
              </w:rPr>
              <w:t>May 2020</w:t>
            </w:r>
          </w:p>
        </w:tc>
        <w:tc>
          <w:tcPr>
            <w:tcW w:w="1250" w:type="dxa"/>
          </w:tcPr>
          <w:p w14:paraId="76138F5B" w14:textId="77777777" w:rsidR="00957C6A" w:rsidRPr="00D16108" w:rsidRDefault="00957C6A" w:rsidP="00957C6A">
            <w:pPr>
              <w:jc w:val="both"/>
              <w:rPr>
                <w:rFonts w:ascii="Arial" w:hAnsi="Arial" w:cs="Arial"/>
                <w:sz w:val="20"/>
                <w:szCs w:val="20"/>
              </w:rPr>
            </w:pPr>
          </w:p>
        </w:tc>
        <w:tc>
          <w:tcPr>
            <w:tcW w:w="833" w:type="dxa"/>
          </w:tcPr>
          <w:p w14:paraId="676F89E5" w14:textId="77777777" w:rsidR="00957C6A" w:rsidRPr="00D16108" w:rsidRDefault="00957C6A" w:rsidP="00957C6A">
            <w:pPr>
              <w:jc w:val="both"/>
              <w:rPr>
                <w:rFonts w:ascii="Arial" w:hAnsi="Arial" w:cs="Arial"/>
                <w:sz w:val="20"/>
                <w:szCs w:val="20"/>
              </w:rPr>
            </w:pPr>
          </w:p>
        </w:tc>
      </w:tr>
      <w:tr w:rsidR="00957C6A" w:rsidRPr="00D16108" w14:paraId="17027C8C" w14:textId="77777777" w:rsidTr="00957C6A">
        <w:tc>
          <w:tcPr>
            <w:tcW w:w="483" w:type="dxa"/>
          </w:tcPr>
          <w:p w14:paraId="46017E43" w14:textId="77777777" w:rsidR="00957C6A" w:rsidRPr="00D16108" w:rsidRDefault="00957C6A" w:rsidP="00957C6A">
            <w:pPr>
              <w:jc w:val="both"/>
              <w:rPr>
                <w:rFonts w:ascii="Arial" w:hAnsi="Arial" w:cs="Arial"/>
                <w:sz w:val="20"/>
                <w:szCs w:val="20"/>
              </w:rPr>
            </w:pPr>
            <w:r w:rsidRPr="00D16108">
              <w:rPr>
                <w:rFonts w:ascii="Arial" w:hAnsi="Arial" w:cs="Arial"/>
                <w:sz w:val="20"/>
                <w:szCs w:val="20"/>
              </w:rPr>
              <w:t>12</w:t>
            </w:r>
          </w:p>
        </w:tc>
        <w:tc>
          <w:tcPr>
            <w:tcW w:w="1875" w:type="dxa"/>
          </w:tcPr>
          <w:p w14:paraId="4255A53C" w14:textId="77777777" w:rsidR="00957C6A" w:rsidRPr="00D16108" w:rsidRDefault="00957C6A" w:rsidP="00957C6A">
            <w:pPr>
              <w:jc w:val="both"/>
              <w:rPr>
                <w:rFonts w:ascii="Arial" w:hAnsi="Arial" w:cs="Arial"/>
                <w:sz w:val="20"/>
                <w:szCs w:val="20"/>
              </w:rPr>
            </w:pPr>
            <w:r w:rsidRPr="00D16108">
              <w:rPr>
                <w:rFonts w:ascii="Arial" w:hAnsi="Arial" w:cs="Arial"/>
                <w:sz w:val="20"/>
                <w:szCs w:val="20"/>
              </w:rPr>
              <w:t>Develop a communications and engagement strategy to notify key stakeholders of the change.</w:t>
            </w:r>
          </w:p>
        </w:tc>
        <w:tc>
          <w:tcPr>
            <w:tcW w:w="1744" w:type="dxa"/>
          </w:tcPr>
          <w:p w14:paraId="6AB0C0EA" w14:textId="77777777" w:rsidR="00957C6A" w:rsidRPr="00D16108" w:rsidRDefault="00957C6A" w:rsidP="00957C6A">
            <w:pPr>
              <w:jc w:val="both"/>
              <w:rPr>
                <w:rFonts w:ascii="Arial" w:hAnsi="Arial" w:cs="Arial"/>
                <w:sz w:val="20"/>
                <w:szCs w:val="20"/>
              </w:rPr>
            </w:pPr>
            <w:r w:rsidRPr="00D16108">
              <w:rPr>
                <w:rFonts w:ascii="Arial" w:hAnsi="Arial" w:cs="Arial"/>
                <w:sz w:val="20"/>
                <w:szCs w:val="20"/>
              </w:rPr>
              <w:t>HEIW Communications</w:t>
            </w:r>
          </w:p>
        </w:tc>
        <w:tc>
          <w:tcPr>
            <w:tcW w:w="1355" w:type="dxa"/>
          </w:tcPr>
          <w:p w14:paraId="19E5D436" w14:textId="77777777" w:rsidR="00957C6A" w:rsidRPr="00D16108" w:rsidRDefault="00957C6A" w:rsidP="00957C6A">
            <w:pPr>
              <w:jc w:val="both"/>
              <w:rPr>
                <w:rFonts w:ascii="Arial" w:hAnsi="Arial" w:cs="Arial"/>
                <w:sz w:val="20"/>
                <w:szCs w:val="20"/>
              </w:rPr>
            </w:pPr>
            <w:r w:rsidRPr="00D16108">
              <w:rPr>
                <w:rFonts w:ascii="Arial" w:hAnsi="Arial" w:cs="Arial"/>
                <w:sz w:val="20"/>
                <w:szCs w:val="20"/>
              </w:rPr>
              <w:t>February 2019</w:t>
            </w:r>
          </w:p>
        </w:tc>
        <w:tc>
          <w:tcPr>
            <w:tcW w:w="1384" w:type="dxa"/>
          </w:tcPr>
          <w:p w14:paraId="210AD11E" w14:textId="77777777" w:rsidR="00957C6A" w:rsidRPr="00D16108" w:rsidRDefault="00957C6A" w:rsidP="00957C6A">
            <w:pPr>
              <w:jc w:val="both"/>
              <w:rPr>
                <w:rFonts w:ascii="Arial" w:hAnsi="Arial" w:cs="Arial"/>
                <w:sz w:val="20"/>
                <w:szCs w:val="20"/>
              </w:rPr>
            </w:pPr>
            <w:r w:rsidRPr="00D16108">
              <w:rPr>
                <w:rFonts w:ascii="Arial" w:hAnsi="Arial" w:cs="Arial"/>
                <w:sz w:val="20"/>
                <w:szCs w:val="20"/>
              </w:rPr>
              <w:t>April 2019</w:t>
            </w:r>
          </w:p>
        </w:tc>
        <w:tc>
          <w:tcPr>
            <w:tcW w:w="1250" w:type="dxa"/>
          </w:tcPr>
          <w:p w14:paraId="370539E6" w14:textId="77777777" w:rsidR="00957C6A" w:rsidRPr="00D16108" w:rsidRDefault="00957C6A" w:rsidP="00957C6A">
            <w:pPr>
              <w:jc w:val="both"/>
              <w:rPr>
                <w:rFonts w:ascii="Arial" w:hAnsi="Arial" w:cs="Arial"/>
                <w:sz w:val="20"/>
                <w:szCs w:val="20"/>
              </w:rPr>
            </w:pPr>
          </w:p>
        </w:tc>
        <w:tc>
          <w:tcPr>
            <w:tcW w:w="833" w:type="dxa"/>
          </w:tcPr>
          <w:p w14:paraId="5E8B09C4" w14:textId="77777777" w:rsidR="00957C6A" w:rsidRPr="00D16108" w:rsidRDefault="00957C6A" w:rsidP="00957C6A">
            <w:pPr>
              <w:jc w:val="both"/>
              <w:rPr>
                <w:rFonts w:ascii="Arial" w:hAnsi="Arial" w:cs="Arial"/>
                <w:sz w:val="20"/>
                <w:szCs w:val="20"/>
              </w:rPr>
            </w:pPr>
          </w:p>
        </w:tc>
      </w:tr>
      <w:tr w:rsidR="00957C6A" w:rsidRPr="00D16108" w14:paraId="40865D63" w14:textId="77777777" w:rsidTr="00957C6A">
        <w:tc>
          <w:tcPr>
            <w:tcW w:w="483" w:type="dxa"/>
          </w:tcPr>
          <w:p w14:paraId="5570C041" w14:textId="77777777" w:rsidR="00957C6A" w:rsidRPr="00D16108" w:rsidRDefault="00957C6A" w:rsidP="00957C6A">
            <w:pPr>
              <w:jc w:val="both"/>
              <w:rPr>
                <w:rFonts w:ascii="Arial" w:hAnsi="Arial" w:cs="Arial"/>
                <w:sz w:val="20"/>
                <w:szCs w:val="20"/>
              </w:rPr>
            </w:pPr>
            <w:r w:rsidRPr="00D16108">
              <w:rPr>
                <w:rFonts w:ascii="Arial" w:hAnsi="Arial" w:cs="Arial"/>
                <w:sz w:val="20"/>
                <w:szCs w:val="20"/>
              </w:rPr>
              <w:t>13</w:t>
            </w:r>
          </w:p>
        </w:tc>
        <w:tc>
          <w:tcPr>
            <w:tcW w:w="1875" w:type="dxa"/>
          </w:tcPr>
          <w:p w14:paraId="618C5CB2" w14:textId="77777777" w:rsidR="00957C6A" w:rsidRPr="00D16108" w:rsidRDefault="00957C6A" w:rsidP="00957C6A">
            <w:pPr>
              <w:jc w:val="both"/>
              <w:rPr>
                <w:rFonts w:ascii="Arial" w:hAnsi="Arial" w:cs="Arial"/>
                <w:sz w:val="20"/>
                <w:szCs w:val="20"/>
              </w:rPr>
            </w:pPr>
            <w:r w:rsidRPr="00D16108">
              <w:rPr>
                <w:rFonts w:ascii="Arial" w:hAnsi="Arial" w:cs="Arial"/>
                <w:sz w:val="20"/>
                <w:szCs w:val="20"/>
              </w:rPr>
              <w:t>Revise the Train, Work Live recruitment strategy.</w:t>
            </w:r>
          </w:p>
        </w:tc>
        <w:tc>
          <w:tcPr>
            <w:tcW w:w="1744" w:type="dxa"/>
          </w:tcPr>
          <w:p w14:paraId="60CD05C2" w14:textId="77777777" w:rsidR="00957C6A" w:rsidRPr="00D16108" w:rsidRDefault="00957C6A" w:rsidP="00957C6A">
            <w:pPr>
              <w:jc w:val="both"/>
              <w:rPr>
                <w:rFonts w:ascii="Arial" w:hAnsi="Arial" w:cs="Arial"/>
                <w:sz w:val="20"/>
                <w:szCs w:val="20"/>
              </w:rPr>
            </w:pPr>
            <w:r w:rsidRPr="00D16108">
              <w:rPr>
                <w:rFonts w:ascii="Arial" w:hAnsi="Arial" w:cs="Arial"/>
                <w:sz w:val="20"/>
                <w:szCs w:val="20"/>
              </w:rPr>
              <w:t>HEIW Communications</w:t>
            </w:r>
          </w:p>
        </w:tc>
        <w:tc>
          <w:tcPr>
            <w:tcW w:w="1355" w:type="dxa"/>
          </w:tcPr>
          <w:p w14:paraId="3462CF4D" w14:textId="77777777" w:rsidR="00957C6A" w:rsidRPr="00D16108" w:rsidRDefault="00957C6A" w:rsidP="00957C6A">
            <w:pPr>
              <w:jc w:val="both"/>
              <w:rPr>
                <w:rFonts w:ascii="Arial" w:hAnsi="Arial" w:cs="Arial"/>
                <w:sz w:val="20"/>
                <w:szCs w:val="20"/>
              </w:rPr>
            </w:pPr>
            <w:r w:rsidRPr="00D16108">
              <w:rPr>
                <w:rFonts w:ascii="Arial" w:hAnsi="Arial" w:cs="Arial"/>
                <w:sz w:val="20"/>
                <w:szCs w:val="20"/>
              </w:rPr>
              <w:t>February 2019</w:t>
            </w:r>
          </w:p>
        </w:tc>
        <w:tc>
          <w:tcPr>
            <w:tcW w:w="1384" w:type="dxa"/>
          </w:tcPr>
          <w:p w14:paraId="4DB77F0F" w14:textId="77777777" w:rsidR="00957C6A" w:rsidRPr="00D16108" w:rsidRDefault="00957C6A" w:rsidP="00957C6A">
            <w:pPr>
              <w:jc w:val="both"/>
              <w:rPr>
                <w:rFonts w:ascii="Arial" w:hAnsi="Arial" w:cs="Arial"/>
                <w:sz w:val="20"/>
                <w:szCs w:val="20"/>
              </w:rPr>
            </w:pPr>
            <w:r w:rsidRPr="00D16108">
              <w:rPr>
                <w:rFonts w:ascii="Arial" w:hAnsi="Arial" w:cs="Arial"/>
                <w:sz w:val="20"/>
                <w:szCs w:val="20"/>
              </w:rPr>
              <w:t>April 2019</w:t>
            </w:r>
          </w:p>
        </w:tc>
        <w:tc>
          <w:tcPr>
            <w:tcW w:w="1250" w:type="dxa"/>
          </w:tcPr>
          <w:p w14:paraId="1392443C" w14:textId="77777777" w:rsidR="00957C6A" w:rsidRPr="00D16108" w:rsidRDefault="00957C6A" w:rsidP="00957C6A">
            <w:pPr>
              <w:jc w:val="both"/>
              <w:rPr>
                <w:rFonts w:ascii="Arial" w:hAnsi="Arial" w:cs="Arial"/>
                <w:sz w:val="20"/>
                <w:szCs w:val="20"/>
              </w:rPr>
            </w:pPr>
          </w:p>
        </w:tc>
        <w:tc>
          <w:tcPr>
            <w:tcW w:w="833" w:type="dxa"/>
          </w:tcPr>
          <w:p w14:paraId="6D5066D8" w14:textId="77777777" w:rsidR="00957C6A" w:rsidRPr="00D16108" w:rsidRDefault="00957C6A" w:rsidP="00957C6A">
            <w:pPr>
              <w:jc w:val="both"/>
              <w:rPr>
                <w:rFonts w:ascii="Arial" w:hAnsi="Arial" w:cs="Arial"/>
                <w:sz w:val="20"/>
                <w:szCs w:val="20"/>
              </w:rPr>
            </w:pPr>
          </w:p>
        </w:tc>
      </w:tr>
      <w:tr w:rsidR="00957C6A" w:rsidRPr="00D16108" w14:paraId="7BE750A6" w14:textId="77777777" w:rsidTr="00957C6A">
        <w:tc>
          <w:tcPr>
            <w:tcW w:w="483" w:type="dxa"/>
          </w:tcPr>
          <w:p w14:paraId="7DB96E9C" w14:textId="77777777" w:rsidR="00957C6A" w:rsidRPr="00D16108" w:rsidRDefault="00957C6A" w:rsidP="00957C6A">
            <w:pPr>
              <w:jc w:val="both"/>
              <w:rPr>
                <w:rFonts w:ascii="Arial" w:hAnsi="Arial" w:cs="Arial"/>
                <w:sz w:val="20"/>
                <w:szCs w:val="20"/>
              </w:rPr>
            </w:pPr>
            <w:r w:rsidRPr="00D16108">
              <w:rPr>
                <w:rFonts w:ascii="Arial" w:hAnsi="Arial" w:cs="Arial"/>
                <w:sz w:val="20"/>
                <w:szCs w:val="20"/>
              </w:rPr>
              <w:lastRenderedPageBreak/>
              <w:t>14</w:t>
            </w:r>
          </w:p>
        </w:tc>
        <w:tc>
          <w:tcPr>
            <w:tcW w:w="1875" w:type="dxa"/>
          </w:tcPr>
          <w:p w14:paraId="4DD55A18" w14:textId="77777777" w:rsidR="00957C6A" w:rsidRPr="00D16108" w:rsidRDefault="00957C6A" w:rsidP="00957C6A">
            <w:pPr>
              <w:jc w:val="both"/>
              <w:rPr>
                <w:rFonts w:ascii="Arial" w:hAnsi="Arial" w:cs="Arial"/>
                <w:sz w:val="20"/>
                <w:szCs w:val="20"/>
              </w:rPr>
            </w:pPr>
            <w:r w:rsidRPr="00D16108">
              <w:rPr>
                <w:rFonts w:ascii="Arial" w:hAnsi="Arial" w:cs="Arial"/>
                <w:sz w:val="20"/>
                <w:szCs w:val="20"/>
              </w:rPr>
              <w:t>Develop marketing strategy for 2021 intake.</w:t>
            </w:r>
          </w:p>
        </w:tc>
        <w:tc>
          <w:tcPr>
            <w:tcW w:w="1744" w:type="dxa"/>
          </w:tcPr>
          <w:p w14:paraId="0CEE3BA4" w14:textId="77777777" w:rsidR="00957C6A" w:rsidRPr="00D16108" w:rsidRDefault="00957C6A" w:rsidP="00957C6A">
            <w:pPr>
              <w:jc w:val="both"/>
              <w:rPr>
                <w:rFonts w:ascii="Arial" w:hAnsi="Arial" w:cs="Arial"/>
                <w:sz w:val="20"/>
                <w:szCs w:val="20"/>
              </w:rPr>
            </w:pPr>
            <w:r w:rsidRPr="00D16108">
              <w:rPr>
                <w:rFonts w:ascii="Arial" w:hAnsi="Arial" w:cs="Arial"/>
                <w:sz w:val="20"/>
                <w:szCs w:val="20"/>
              </w:rPr>
              <w:t>HEIW Communications</w:t>
            </w:r>
          </w:p>
        </w:tc>
        <w:tc>
          <w:tcPr>
            <w:tcW w:w="1355" w:type="dxa"/>
          </w:tcPr>
          <w:p w14:paraId="2A72ABCA" w14:textId="77777777" w:rsidR="00957C6A" w:rsidRPr="00D16108" w:rsidRDefault="00957C6A" w:rsidP="00957C6A">
            <w:pPr>
              <w:jc w:val="both"/>
              <w:rPr>
                <w:rFonts w:ascii="Arial" w:hAnsi="Arial" w:cs="Arial"/>
                <w:sz w:val="20"/>
                <w:szCs w:val="20"/>
              </w:rPr>
            </w:pPr>
            <w:r w:rsidRPr="00D16108">
              <w:rPr>
                <w:rFonts w:ascii="Arial" w:hAnsi="Arial" w:cs="Arial"/>
                <w:sz w:val="20"/>
                <w:szCs w:val="20"/>
              </w:rPr>
              <w:t>July 2019</w:t>
            </w:r>
          </w:p>
        </w:tc>
        <w:tc>
          <w:tcPr>
            <w:tcW w:w="1384" w:type="dxa"/>
          </w:tcPr>
          <w:p w14:paraId="0C353A7B" w14:textId="77777777" w:rsidR="00957C6A" w:rsidRPr="00D16108" w:rsidRDefault="00957C6A" w:rsidP="00957C6A">
            <w:pPr>
              <w:jc w:val="both"/>
              <w:rPr>
                <w:rFonts w:ascii="Arial" w:hAnsi="Arial" w:cs="Arial"/>
                <w:sz w:val="20"/>
                <w:szCs w:val="20"/>
              </w:rPr>
            </w:pPr>
            <w:r w:rsidRPr="00D16108">
              <w:rPr>
                <w:rFonts w:ascii="Arial" w:hAnsi="Arial" w:cs="Arial"/>
                <w:sz w:val="20"/>
                <w:szCs w:val="20"/>
              </w:rPr>
              <w:t>September 2019</w:t>
            </w:r>
          </w:p>
        </w:tc>
        <w:tc>
          <w:tcPr>
            <w:tcW w:w="1250" w:type="dxa"/>
          </w:tcPr>
          <w:p w14:paraId="711128D8" w14:textId="77777777" w:rsidR="00957C6A" w:rsidRPr="00D16108" w:rsidRDefault="00957C6A" w:rsidP="00957C6A">
            <w:pPr>
              <w:jc w:val="both"/>
              <w:rPr>
                <w:rFonts w:ascii="Arial" w:hAnsi="Arial" w:cs="Arial"/>
                <w:sz w:val="20"/>
                <w:szCs w:val="20"/>
              </w:rPr>
            </w:pPr>
          </w:p>
        </w:tc>
        <w:tc>
          <w:tcPr>
            <w:tcW w:w="833" w:type="dxa"/>
          </w:tcPr>
          <w:p w14:paraId="3A58CE18" w14:textId="77777777" w:rsidR="00957C6A" w:rsidRPr="00D16108" w:rsidRDefault="00957C6A" w:rsidP="00957C6A">
            <w:pPr>
              <w:jc w:val="both"/>
              <w:rPr>
                <w:rFonts w:ascii="Arial" w:hAnsi="Arial" w:cs="Arial"/>
                <w:sz w:val="20"/>
                <w:szCs w:val="20"/>
              </w:rPr>
            </w:pPr>
          </w:p>
        </w:tc>
      </w:tr>
    </w:tbl>
    <w:p w14:paraId="740DD9A7" w14:textId="77777777" w:rsidR="00957C6A" w:rsidRPr="00D16108" w:rsidRDefault="00957C6A" w:rsidP="00957C6A">
      <w:pPr>
        <w:pStyle w:val="CommentText"/>
        <w:rPr>
          <w:rFonts w:ascii="Arial" w:hAnsi="Arial" w:cs="Arial"/>
          <w:sz w:val="22"/>
          <w:szCs w:val="22"/>
        </w:rPr>
      </w:pPr>
    </w:p>
    <w:p w14:paraId="5263C47E" w14:textId="678B142E" w:rsidR="00957C6A" w:rsidRPr="00D16108" w:rsidRDefault="00D77514" w:rsidP="00957C6A">
      <w:pPr>
        <w:pStyle w:val="CommentText"/>
        <w:ind w:left="720" w:hanging="720"/>
        <w:jc w:val="both"/>
        <w:rPr>
          <w:rFonts w:ascii="Arial" w:hAnsi="Arial" w:cs="Arial"/>
          <w:sz w:val="22"/>
          <w:szCs w:val="22"/>
        </w:rPr>
      </w:pPr>
      <w:r>
        <w:rPr>
          <w:rFonts w:ascii="Arial" w:hAnsi="Arial" w:cs="Arial"/>
          <w:sz w:val="22"/>
          <w:szCs w:val="22"/>
        </w:rPr>
        <w:t>7</w:t>
      </w:r>
      <w:r w:rsidR="00957C6A" w:rsidRPr="00D16108">
        <w:rPr>
          <w:rFonts w:ascii="Arial" w:hAnsi="Arial" w:cs="Arial"/>
          <w:sz w:val="22"/>
          <w:szCs w:val="22"/>
        </w:rPr>
        <w:t>.4</w:t>
      </w:r>
      <w:r w:rsidR="00957C6A" w:rsidRPr="00D16108">
        <w:rPr>
          <w:rFonts w:ascii="Arial" w:hAnsi="Arial" w:cs="Arial"/>
          <w:sz w:val="22"/>
          <w:szCs w:val="22"/>
        </w:rPr>
        <w:tab/>
        <w:t>Several benefits will be realised by 2021 when first cohort register but will be ongoing as the benefits to the change are maximised over next five years to ten years.</w:t>
      </w:r>
    </w:p>
    <w:p w14:paraId="0A1D1EC9" w14:textId="487971ED" w:rsidR="0041414D" w:rsidRDefault="00FB077B" w:rsidP="00074958">
      <w:pPr>
        <w:jc w:val="both"/>
        <w:rPr>
          <w:rFonts w:ascii="Arial" w:hAnsi="Arial" w:cs="Arial"/>
          <w:b/>
        </w:rPr>
      </w:pPr>
      <w:r>
        <w:rPr>
          <w:rFonts w:ascii="Arial" w:hAnsi="Arial" w:cs="Arial"/>
          <w:b/>
        </w:rPr>
        <w:t>8</w:t>
      </w:r>
      <w:r w:rsidR="00240B47" w:rsidRPr="00D16108">
        <w:rPr>
          <w:rFonts w:ascii="Arial" w:hAnsi="Arial" w:cs="Arial"/>
          <w:b/>
        </w:rPr>
        <w:t>.</w:t>
      </w:r>
      <w:r w:rsidR="00240B47" w:rsidRPr="00D16108">
        <w:rPr>
          <w:rFonts w:ascii="Arial" w:hAnsi="Arial" w:cs="Arial"/>
          <w:b/>
        </w:rPr>
        <w:tab/>
      </w:r>
      <w:r w:rsidR="0041414D" w:rsidRPr="00D16108">
        <w:rPr>
          <w:rFonts w:ascii="Arial" w:hAnsi="Arial" w:cs="Arial"/>
          <w:b/>
        </w:rPr>
        <w:t>Major risks</w:t>
      </w:r>
    </w:p>
    <w:p w14:paraId="76147460" w14:textId="6370DB40" w:rsidR="005E77F4" w:rsidRPr="001C0431" w:rsidRDefault="005E77F4" w:rsidP="00074958">
      <w:pPr>
        <w:jc w:val="both"/>
        <w:rPr>
          <w:rFonts w:ascii="Arial" w:hAnsi="Arial" w:cs="Arial"/>
        </w:rPr>
      </w:pPr>
    </w:p>
    <w:p w14:paraId="7B980269" w14:textId="301D4ADC" w:rsidR="005E77F4" w:rsidRDefault="005E77F4" w:rsidP="00074958">
      <w:pPr>
        <w:jc w:val="both"/>
        <w:rPr>
          <w:rFonts w:ascii="Arial" w:hAnsi="Arial" w:cs="Arial"/>
          <w:b/>
        </w:rPr>
      </w:pPr>
      <w:r>
        <w:rPr>
          <w:rFonts w:ascii="Arial" w:hAnsi="Arial" w:cs="Arial"/>
          <w:b/>
        </w:rPr>
        <w:t>The major risks to the implementation plan are:</w:t>
      </w:r>
    </w:p>
    <w:p w14:paraId="1A32CC04" w14:textId="77777777" w:rsidR="0051277F" w:rsidRPr="00D16108" w:rsidRDefault="0051277F" w:rsidP="00074958">
      <w:pPr>
        <w:jc w:val="both"/>
        <w:rPr>
          <w:rFonts w:ascii="Arial" w:hAnsi="Arial" w:cs="Arial"/>
        </w:rPr>
      </w:pPr>
    </w:p>
    <w:p w14:paraId="29C9801F" w14:textId="32FEF1F0" w:rsidR="0041414D" w:rsidRDefault="00FB077B" w:rsidP="0051277F">
      <w:pPr>
        <w:ind w:left="720" w:hanging="720"/>
        <w:jc w:val="both"/>
        <w:rPr>
          <w:rFonts w:ascii="Arial" w:hAnsi="Arial" w:cs="Arial"/>
        </w:rPr>
      </w:pPr>
      <w:r>
        <w:rPr>
          <w:rFonts w:ascii="Arial" w:hAnsi="Arial" w:cs="Arial"/>
        </w:rPr>
        <w:t>8</w:t>
      </w:r>
      <w:r w:rsidR="0051277F" w:rsidRPr="00D16108">
        <w:rPr>
          <w:rFonts w:ascii="Arial" w:hAnsi="Arial" w:cs="Arial"/>
        </w:rPr>
        <w:t>.1</w:t>
      </w:r>
      <w:r w:rsidR="0051277F" w:rsidRPr="00D16108">
        <w:rPr>
          <w:rFonts w:ascii="Arial" w:hAnsi="Arial" w:cs="Arial"/>
        </w:rPr>
        <w:tab/>
      </w:r>
      <w:r w:rsidR="00482DA9">
        <w:rPr>
          <w:rFonts w:ascii="Arial" w:hAnsi="Arial" w:cs="Arial"/>
        </w:rPr>
        <w:t xml:space="preserve">If </w:t>
      </w:r>
      <w:r w:rsidR="0051277F" w:rsidRPr="00D16108">
        <w:rPr>
          <w:rFonts w:ascii="Arial" w:hAnsi="Arial" w:cs="Arial"/>
        </w:rPr>
        <w:t xml:space="preserve">preferred option </w:t>
      </w:r>
      <w:r w:rsidR="00482DA9">
        <w:rPr>
          <w:rFonts w:ascii="Arial" w:hAnsi="Arial" w:cs="Arial"/>
        </w:rPr>
        <w:t xml:space="preserve">4 </w:t>
      </w:r>
      <w:r w:rsidR="005E77F4">
        <w:rPr>
          <w:rFonts w:ascii="Arial" w:hAnsi="Arial" w:cs="Arial"/>
        </w:rPr>
        <w:t xml:space="preserve">is not agreed </w:t>
      </w:r>
      <w:r w:rsidR="00D77514">
        <w:rPr>
          <w:rFonts w:ascii="Arial" w:hAnsi="Arial" w:cs="Arial"/>
        </w:rPr>
        <w:t>by March 2019, t</w:t>
      </w:r>
      <w:r w:rsidR="005A1CCA" w:rsidRPr="00D16108">
        <w:rPr>
          <w:rFonts w:ascii="Arial" w:hAnsi="Arial" w:cs="Arial"/>
        </w:rPr>
        <w:t xml:space="preserve">he impact would be </w:t>
      </w:r>
      <w:r w:rsidR="0051277F" w:rsidRPr="00D16108">
        <w:rPr>
          <w:rFonts w:ascii="Arial" w:hAnsi="Arial" w:cs="Arial"/>
        </w:rPr>
        <w:t xml:space="preserve">that any significant change to </w:t>
      </w:r>
      <w:r w:rsidR="005B1D5D" w:rsidRPr="00D16108">
        <w:rPr>
          <w:rFonts w:ascii="Arial" w:hAnsi="Arial" w:cs="Arial"/>
        </w:rPr>
        <w:t>registrant’s</w:t>
      </w:r>
      <w:r w:rsidR="0051277F" w:rsidRPr="00D16108">
        <w:rPr>
          <w:rFonts w:ascii="Arial" w:hAnsi="Arial" w:cs="Arial"/>
        </w:rPr>
        <w:t xml:space="preserve"> skills would not be realised until </w:t>
      </w:r>
      <w:r w:rsidR="005E77F4">
        <w:rPr>
          <w:rFonts w:ascii="Arial" w:hAnsi="Arial" w:cs="Arial"/>
        </w:rPr>
        <w:t xml:space="preserve">at least </w:t>
      </w:r>
      <w:r w:rsidR="0051277F" w:rsidRPr="00D16108">
        <w:rPr>
          <w:rFonts w:ascii="Arial" w:hAnsi="Arial" w:cs="Arial"/>
        </w:rPr>
        <w:t>the cohort completing their training in 2022 during which time other parts of the UK will have caught up with Wales.</w:t>
      </w:r>
      <w:r w:rsidR="00D61917" w:rsidRPr="00D16108">
        <w:rPr>
          <w:rFonts w:ascii="Arial" w:hAnsi="Arial" w:cs="Arial"/>
        </w:rPr>
        <w:t xml:space="preserve">  It is proposed that </w:t>
      </w:r>
      <w:r w:rsidR="009015C8">
        <w:rPr>
          <w:rFonts w:ascii="Arial" w:hAnsi="Arial" w:cs="Arial"/>
        </w:rPr>
        <w:t xml:space="preserve">Welsh </w:t>
      </w:r>
      <w:r w:rsidR="001C0431">
        <w:rPr>
          <w:rFonts w:ascii="Arial" w:hAnsi="Arial" w:cs="Arial"/>
        </w:rPr>
        <w:t xml:space="preserve">Government </w:t>
      </w:r>
      <w:r w:rsidR="009015C8">
        <w:rPr>
          <w:rFonts w:ascii="Arial" w:hAnsi="Arial" w:cs="Arial"/>
        </w:rPr>
        <w:t>commitment for preferred option</w:t>
      </w:r>
      <w:r w:rsidR="00D61917" w:rsidRPr="00D16108">
        <w:rPr>
          <w:rFonts w:ascii="Arial" w:hAnsi="Arial" w:cs="Arial"/>
        </w:rPr>
        <w:t xml:space="preserve"> </w:t>
      </w:r>
      <w:r w:rsidR="00D77514">
        <w:rPr>
          <w:rFonts w:ascii="Arial" w:hAnsi="Arial" w:cs="Arial"/>
        </w:rPr>
        <w:t>by March 2019</w:t>
      </w:r>
      <w:r w:rsidR="00D61917" w:rsidRPr="00D16108">
        <w:rPr>
          <w:rFonts w:ascii="Arial" w:hAnsi="Arial" w:cs="Arial"/>
        </w:rPr>
        <w:t xml:space="preserve"> will mitigate this risk.</w:t>
      </w:r>
    </w:p>
    <w:p w14:paraId="1F5865B3" w14:textId="245C7417" w:rsidR="005E77F4" w:rsidRDefault="005E77F4" w:rsidP="0051277F">
      <w:pPr>
        <w:ind w:left="720" w:hanging="720"/>
        <w:jc w:val="both"/>
        <w:rPr>
          <w:rFonts w:ascii="Arial" w:hAnsi="Arial" w:cs="Arial"/>
        </w:rPr>
      </w:pPr>
    </w:p>
    <w:p w14:paraId="09DE5706" w14:textId="018A1CA6" w:rsidR="005E77F4" w:rsidRDefault="00D77514" w:rsidP="0051277F">
      <w:pPr>
        <w:ind w:left="720" w:hanging="720"/>
        <w:jc w:val="both"/>
        <w:rPr>
          <w:rFonts w:ascii="Arial" w:hAnsi="Arial" w:cs="Arial"/>
        </w:rPr>
      </w:pPr>
      <w:r>
        <w:rPr>
          <w:rFonts w:ascii="Arial" w:hAnsi="Arial" w:cs="Arial"/>
        </w:rPr>
        <w:t>8.2</w:t>
      </w:r>
      <w:r>
        <w:rPr>
          <w:rFonts w:ascii="Arial" w:hAnsi="Arial" w:cs="Arial"/>
        </w:rPr>
        <w:tab/>
        <w:t>If a</w:t>
      </w:r>
      <w:r w:rsidR="005E77F4">
        <w:rPr>
          <w:rFonts w:ascii="Arial" w:hAnsi="Arial" w:cs="Arial"/>
        </w:rPr>
        <w:t xml:space="preserve">greement with single lead employer is not in place by January 2020. The risk has been mitigated by early conversations with NWSSP which has established an </w:t>
      </w:r>
      <w:proofErr w:type="gramStart"/>
      <w:r w:rsidR="005E77F4">
        <w:rPr>
          <w:rFonts w:ascii="Arial" w:hAnsi="Arial" w:cs="Arial"/>
        </w:rPr>
        <w:t>in principle</w:t>
      </w:r>
      <w:proofErr w:type="gramEnd"/>
      <w:r w:rsidR="005E77F4">
        <w:rPr>
          <w:rFonts w:ascii="Arial" w:hAnsi="Arial" w:cs="Arial"/>
        </w:rPr>
        <w:t xml:space="preserve"> agreement to work with HEIW to provide a single lead employer service similar to that for GP and foundation dental trainees.</w:t>
      </w:r>
    </w:p>
    <w:p w14:paraId="026A6389" w14:textId="77777777" w:rsidR="005E77F4" w:rsidRDefault="005E77F4" w:rsidP="0051277F">
      <w:pPr>
        <w:ind w:left="720" w:hanging="720"/>
        <w:jc w:val="both"/>
        <w:rPr>
          <w:rFonts w:ascii="Arial" w:hAnsi="Arial" w:cs="Arial"/>
        </w:rPr>
      </w:pPr>
    </w:p>
    <w:p w14:paraId="6C1E2FF3" w14:textId="3177D3A2" w:rsidR="005E77F4" w:rsidRDefault="005E77F4" w:rsidP="0051277F">
      <w:pPr>
        <w:ind w:left="720" w:hanging="720"/>
        <w:jc w:val="both"/>
        <w:rPr>
          <w:rFonts w:ascii="Arial" w:hAnsi="Arial" w:cs="Arial"/>
        </w:rPr>
      </w:pPr>
      <w:r>
        <w:rPr>
          <w:rFonts w:ascii="Arial" w:hAnsi="Arial" w:cs="Arial"/>
        </w:rPr>
        <w:t>8.3</w:t>
      </w:r>
      <w:r>
        <w:rPr>
          <w:rFonts w:ascii="Arial" w:hAnsi="Arial" w:cs="Arial"/>
        </w:rPr>
        <w:tab/>
      </w:r>
      <w:r w:rsidR="00865374">
        <w:rPr>
          <w:rFonts w:ascii="Arial" w:hAnsi="Arial" w:cs="Arial"/>
        </w:rPr>
        <w:t>The possible l</w:t>
      </w:r>
      <w:r w:rsidR="00C2669C">
        <w:rPr>
          <w:rFonts w:ascii="Arial" w:hAnsi="Arial" w:cs="Arial"/>
        </w:rPr>
        <w:t xml:space="preserve">ack of resource within HEIW to build database for quality management of training programme by March 2020. </w:t>
      </w:r>
      <w:r w:rsidR="00865374">
        <w:rPr>
          <w:rFonts w:ascii="Arial" w:hAnsi="Arial" w:cs="Arial"/>
        </w:rPr>
        <w:t xml:space="preserve"> HEIW would m</w:t>
      </w:r>
      <w:r w:rsidR="00C2669C">
        <w:rPr>
          <w:rFonts w:ascii="Arial" w:hAnsi="Arial" w:cs="Arial"/>
        </w:rPr>
        <w:t xml:space="preserve">itigate </w:t>
      </w:r>
      <w:r w:rsidR="00865374">
        <w:rPr>
          <w:rFonts w:ascii="Arial" w:hAnsi="Arial" w:cs="Arial"/>
        </w:rPr>
        <w:t xml:space="preserve">this risk </w:t>
      </w:r>
      <w:r w:rsidR="00C2669C">
        <w:rPr>
          <w:rFonts w:ascii="Arial" w:hAnsi="Arial" w:cs="Arial"/>
        </w:rPr>
        <w:t xml:space="preserve">by identifying </w:t>
      </w:r>
      <w:r w:rsidR="00865374">
        <w:rPr>
          <w:rFonts w:ascii="Arial" w:hAnsi="Arial" w:cs="Arial"/>
        </w:rPr>
        <w:t xml:space="preserve">an external supplier and to check </w:t>
      </w:r>
      <w:r w:rsidR="00C2669C">
        <w:rPr>
          <w:rFonts w:ascii="Arial" w:hAnsi="Arial" w:cs="Arial"/>
        </w:rPr>
        <w:t>at start if tendering process will be required.</w:t>
      </w:r>
    </w:p>
    <w:p w14:paraId="48669ED7" w14:textId="556FD3FF" w:rsidR="00C2669C" w:rsidRDefault="00C2669C" w:rsidP="0051277F">
      <w:pPr>
        <w:ind w:left="720" w:hanging="720"/>
        <w:jc w:val="both"/>
        <w:rPr>
          <w:rFonts w:ascii="Arial" w:hAnsi="Arial" w:cs="Arial"/>
        </w:rPr>
      </w:pPr>
    </w:p>
    <w:p w14:paraId="3E24B202" w14:textId="346A927E" w:rsidR="00C2669C" w:rsidRDefault="00C2669C" w:rsidP="0051277F">
      <w:pPr>
        <w:ind w:left="720" w:hanging="720"/>
        <w:jc w:val="both"/>
        <w:rPr>
          <w:rFonts w:ascii="Arial" w:hAnsi="Arial" w:cs="Arial"/>
        </w:rPr>
      </w:pPr>
      <w:r>
        <w:rPr>
          <w:rFonts w:ascii="Arial" w:hAnsi="Arial" w:cs="Arial"/>
        </w:rPr>
        <w:t>8.4</w:t>
      </w:r>
      <w:r>
        <w:rPr>
          <w:rFonts w:ascii="Arial" w:hAnsi="Arial" w:cs="Arial"/>
        </w:rPr>
        <w:tab/>
      </w:r>
      <w:r w:rsidR="00865374">
        <w:rPr>
          <w:rFonts w:ascii="Arial" w:hAnsi="Arial" w:cs="Arial"/>
        </w:rPr>
        <w:t>The possible inability</w:t>
      </w:r>
      <w:r>
        <w:rPr>
          <w:rFonts w:ascii="Arial" w:hAnsi="Arial" w:cs="Arial"/>
        </w:rPr>
        <w:t xml:space="preserve"> to recruit HEIW staff resource</w:t>
      </w:r>
      <w:r w:rsidR="00865374">
        <w:rPr>
          <w:rFonts w:ascii="Arial" w:hAnsi="Arial" w:cs="Arial"/>
        </w:rPr>
        <w:t>s</w:t>
      </w:r>
      <w:r>
        <w:rPr>
          <w:rFonts w:ascii="Arial" w:hAnsi="Arial" w:cs="Arial"/>
        </w:rPr>
        <w:t xml:space="preserve"> to manage the new model of delivery. </w:t>
      </w:r>
      <w:r w:rsidR="00865374">
        <w:rPr>
          <w:rFonts w:ascii="Arial" w:hAnsi="Arial" w:cs="Arial"/>
        </w:rPr>
        <w:t xml:space="preserve"> Proposals to m</w:t>
      </w:r>
      <w:r>
        <w:rPr>
          <w:rFonts w:ascii="Arial" w:hAnsi="Arial" w:cs="Arial"/>
        </w:rPr>
        <w:t xml:space="preserve">itigate </w:t>
      </w:r>
      <w:r w:rsidR="00865374">
        <w:rPr>
          <w:rFonts w:ascii="Arial" w:hAnsi="Arial" w:cs="Arial"/>
        </w:rPr>
        <w:t>this risk would be to id</w:t>
      </w:r>
      <w:r>
        <w:rPr>
          <w:rFonts w:ascii="Arial" w:hAnsi="Arial" w:cs="Arial"/>
        </w:rPr>
        <w:t>e</w:t>
      </w:r>
      <w:r w:rsidR="00865374">
        <w:rPr>
          <w:rFonts w:ascii="Arial" w:hAnsi="Arial" w:cs="Arial"/>
        </w:rPr>
        <w:t>ntify</w:t>
      </w:r>
      <w:r>
        <w:rPr>
          <w:rFonts w:ascii="Arial" w:hAnsi="Arial" w:cs="Arial"/>
        </w:rPr>
        <w:t xml:space="preserve"> opportunities to restructure internal staff resource and starting recruitment process by May 2019.</w:t>
      </w:r>
    </w:p>
    <w:p w14:paraId="0987299D" w14:textId="65F6FB03" w:rsidR="005E77F4" w:rsidRDefault="005E77F4" w:rsidP="0051277F">
      <w:pPr>
        <w:ind w:left="720" w:hanging="720"/>
        <w:jc w:val="both"/>
        <w:rPr>
          <w:rFonts w:ascii="Arial" w:hAnsi="Arial" w:cs="Arial"/>
        </w:rPr>
      </w:pPr>
    </w:p>
    <w:p w14:paraId="25087543" w14:textId="318467B5" w:rsidR="00237562" w:rsidRDefault="00237562" w:rsidP="00DD1BBA">
      <w:pPr>
        <w:ind w:left="720" w:hanging="720"/>
        <w:jc w:val="both"/>
        <w:rPr>
          <w:rFonts w:ascii="Arial" w:hAnsi="Arial" w:cs="Arial"/>
        </w:rPr>
      </w:pPr>
    </w:p>
    <w:p w14:paraId="56C1F1F4" w14:textId="77777777" w:rsidR="00237562" w:rsidRDefault="00237562" w:rsidP="00477848">
      <w:pPr>
        <w:ind w:left="720" w:hanging="720"/>
        <w:jc w:val="both"/>
        <w:rPr>
          <w:rFonts w:ascii="Arial" w:hAnsi="Arial" w:cs="Arial"/>
        </w:rPr>
        <w:sectPr w:rsidR="00237562" w:rsidSect="00DB1F33">
          <w:headerReference w:type="even" r:id="rId14"/>
          <w:headerReference w:type="default" r:id="rId15"/>
          <w:footerReference w:type="even" r:id="rId16"/>
          <w:footerReference w:type="default" r:id="rId17"/>
          <w:headerReference w:type="first" r:id="rId18"/>
          <w:footerReference w:type="first" r:id="rId19"/>
          <w:pgSz w:w="11906" w:h="16838"/>
          <w:pgMar w:top="1134" w:right="1134" w:bottom="1134" w:left="1134" w:header="709" w:footer="709" w:gutter="0"/>
          <w:cols w:space="708"/>
          <w:docGrid w:linePitch="360"/>
        </w:sectPr>
      </w:pPr>
    </w:p>
    <w:p w14:paraId="0685E4B4" w14:textId="40ECC162" w:rsidR="00237562" w:rsidRPr="00237562" w:rsidRDefault="00237562" w:rsidP="00237562">
      <w:pPr>
        <w:ind w:left="720" w:hanging="720"/>
        <w:jc w:val="right"/>
        <w:rPr>
          <w:rFonts w:ascii="Arial" w:hAnsi="Arial" w:cs="Arial"/>
          <w:b/>
        </w:rPr>
      </w:pPr>
      <w:r w:rsidRPr="00237562">
        <w:rPr>
          <w:rFonts w:ascii="Arial" w:hAnsi="Arial" w:cs="Arial"/>
          <w:b/>
        </w:rPr>
        <w:lastRenderedPageBreak/>
        <w:t>Appendix 1</w:t>
      </w:r>
    </w:p>
    <w:p w14:paraId="55C39A00" w14:textId="431295FC" w:rsidR="00237562" w:rsidRDefault="000361CC" w:rsidP="00477848">
      <w:pPr>
        <w:ind w:left="720" w:hanging="720"/>
        <w:jc w:val="both"/>
        <w:rPr>
          <w:rFonts w:ascii="Arial" w:hAnsi="Arial" w:cs="Arial"/>
        </w:rPr>
      </w:pPr>
      <w:r w:rsidRPr="00FD28F4">
        <w:rPr>
          <w:noProof/>
          <w:lang w:eastAsia="en-GB"/>
        </w:rPr>
        <w:drawing>
          <wp:inline distT="0" distB="0" distL="0" distR="0" wp14:anchorId="3B10ADD4" wp14:editId="13F87FDA">
            <wp:extent cx="6120130" cy="2994117"/>
            <wp:effectExtent l="0" t="0" r="0" b="0"/>
            <wp:docPr id="2" name="Picture 2" descr="Appendix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ppendix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120130" cy="2994117"/>
                    </a:xfrm>
                    <a:prstGeom prst="rect">
                      <a:avLst/>
                    </a:prstGeom>
                    <a:noFill/>
                    <a:ln>
                      <a:noFill/>
                    </a:ln>
                  </pic:spPr>
                </pic:pic>
              </a:graphicData>
            </a:graphic>
          </wp:inline>
        </w:drawing>
      </w:r>
    </w:p>
    <w:p w14:paraId="5E8BBE75" w14:textId="77777777" w:rsidR="00237562" w:rsidRPr="00D16108" w:rsidRDefault="00237562" w:rsidP="00477848">
      <w:pPr>
        <w:ind w:left="720" w:hanging="720"/>
        <w:jc w:val="both"/>
        <w:rPr>
          <w:rFonts w:ascii="Arial" w:hAnsi="Arial" w:cs="Arial"/>
        </w:rPr>
      </w:pPr>
    </w:p>
    <w:sectPr w:rsidR="00237562" w:rsidRPr="00D16108" w:rsidSect="00DB1F33">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14466C0" w14:textId="77777777" w:rsidR="00B47F1D" w:rsidRDefault="00B47F1D" w:rsidP="00064880">
      <w:r>
        <w:separator/>
      </w:r>
    </w:p>
  </w:endnote>
  <w:endnote w:type="continuationSeparator" w:id="0">
    <w:p w14:paraId="476C8145" w14:textId="77777777" w:rsidR="00B47F1D" w:rsidRDefault="00B47F1D" w:rsidP="000648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D14C5EC" w14:textId="77777777" w:rsidR="004C4AAB" w:rsidRDefault="004C4AA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655885891"/>
      <w:docPartObj>
        <w:docPartGallery w:val="Page Numbers (Bottom of Page)"/>
        <w:docPartUnique/>
      </w:docPartObj>
    </w:sdtPr>
    <w:sdtEndPr>
      <w:rPr>
        <w:rFonts w:ascii="Arial" w:hAnsi="Arial" w:cs="Arial"/>
        <w:noProof/>
        <w:sz w:val="20"/>
        <w:szCs w:val="20"/>
      </w:rPr>
    </w:sdtEndPr>
    <w:sdtContent>
      <w:p w14:paraId="25DFE7A1" w14:textId="410351AC" w:rsidR="00957C6A" w:rsidRPr="00064880" w:rsidRDefault="00957C6A" w:rsidP="00064880">
        <w:pPr>
          <w:pStyle w:val="Footer"/>
          <w:jc w:val="center"/>
          <w:rPr>
            <w:rFonts w:ascii="Arial" w:hAnsi="Arial" w:cs="Arial"/>
            <w:sz w:val="20"/>
            <w:szCs w:val="20"/>
          </w:rPr>
        </w:pPr>
        <w:r w:rsidRPr="00064880">
          <w:rPr>
            <w:rFonts w:ascii="Arial" w:hAnsi="Arial" w:cs="Arial"/>
            <w:sz w:val="20"/>
            <w:szCs w:val="20"/>
          </w:rPr>
          <w:fldChar w:fldCharType="begin"/>
        </w:r>
        <w:r w:rsidRPr="00064880">
          <w:rPr>
            <w:rFonts w:ascii="Arial" w:hAnsi="Arial" w:cs="Arial"/>
            <w:sz w:val="20"/>
            <w:szCs w:val="20"/>
          </w:rPr>
          <w:instrText xml:space="preserve"> PAGE   \* MERGEFORMAT </w:instrText>
        </w:r>
        <w:r w:rsidRPr="00064880">
          <w:rPr>
            <w:rFonts w:ascii="Arial" w:hAnsi="Arial" w:cs="Arial"/>
            <w:sz w:val="20"/>
            <w:szCs w:val="20"/>
          </w:rPr>
          <w:fldChar w:fldCharType="separate"/>
        </w:r>
        <w:r w:rsidR="00DC4341">
          <w:rPr>
            <w:rFonts w:ascii="Arial" w:hAnsi="Arial" w:cs="Arial"/>
            <w:noProof/>
            <w:sz w:val="20"/>
            <w:szCs w:val="20"/>
          </w:rPr>
          <w:t>2</w:t>
        </w:r>
        <w:r w:rsidRPr="00064880">
          <w:rPr>
            <w:rFonts w:ascii="Arial" w:hAnsi="Arial" w:cs="Arial"/>
            <w:noProof/>
            <w:sz w:val="20"/>
            <w:szCs w:val="20"/>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88CBFFF" w14:textId="77777777" w:rsidR="004C4AAB" w:rsidRDefault="004C4AA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4D77DCD" w14:textId="77777777" w:rsidR="00B47F1D" w:rsidRDefault="00B47F1D" w:rsidP="00064880">
      <w:r>
        <w:separator/>
      </w:r>
    </w:p>
  </w:footnote>
  <w:footnote w:type="continuationSeparator" w:id="0">
    <w:p w14:paraId="6CC1D350" w14:textId="77777777" w:rsidR="00B47F1D" w:rsidRDefault="00B47F1D" w:rsidP="0006488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7D48BE0" w14:textId="77777777" w:rsidR="004C4AAB" w:rsidRDefault="004C4AA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6F1D384" w14:textId="347B19FF" w:rsidR="004C4AAB" w:rsidRPr="004C4AAB" w:rsidRDefault="004C4AAB">
    <w:pPr>
      <w:pStyle w:val="Header"/>
      <w:rPr>
        <w:b/>
        <w:sz w:val="28"/>
      </w:rPr>
    </w:pPr>
    <w:r w:rsidRPr="004C4AAB">
      <w:rPr>
        <w:b/>
        <w:sz w:val="28"/>
      </w:rPr>
      <w:t>APPENDIX 1</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5381320" w14:textId="77777777" w:rsidR="004C4AAB" w:rsidRDefault="004C4AA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5B05737"/>
    <w:multiLevelType w:val="multilevel"/>
    <w:tmpl w:val="5D0AC934"/>
    <w:lvl w:ilvl="0">
      <w:start w:val="2"/>
      <w:numFmt w:val="decimal"/>
      <w:lvlText w:val="%1"/>
      <w:lvlJc w:val="left"/>
      <w:pPr>
        <w:ind w:left="420" w:hanging="420"/>
      </w:pPr>
      <w:rPr>
        <w:rFonts w:hint="default"/>
      </w:rPr>
    </w:lvl>
    <w:lvl w:ilvl="1">
      <w:start w:val="14"/>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DF06FCE"/>
    <w:multiLevelType w:val="hybridMultilevel"/>
    <w:tmpl w:val="E30A738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36AC1BED"/>
    <w:multiLevelType w:val="hybridMultilevel"/>
    <w:tmpl w:val="3294C8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7345849"/>
    <w:multiLevelType w:val="multilevel"/>
    <w:tmpl w:val="5D5E5DFE"/>
    <w:lvl w:ilvl="0">
      <w:start w:val="2"/>
      <w:numFmt w:val="decimal"/>
      <w:lvlText w:val="%1"/>
      <w:lvlJc w:val="left"/>
      <w:pPr>
        <w:ind w:left="420" w:hanging="420"/>
      </w:pPr>
      <w:rPr>
        <w:rFonts w:hint="default"/>
      </w:rPr>
    </w:lvl>
    <w:lvl w:ilvl="1">
      <w:start w:val="16"/>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4AE1674A"/>
    <w:multiLevelType w:val="multilevel"/>
    <w:tmpl w:val="AA8EA24C"/>
    <w:lvl w:ilvl="0">
      <w:start w:val="2"/>
      <w:numFmt w:val="decimal"/>
      <w:lvlText w:val="%1"/>
      <w:lvlJc w:val="left"/>
      <w:pPr>
        <w:ind w:left="360" w:hanging="360"/>
      </w:pPr>
      <w:rPr>
        <w:rFonts w:hint="default"/>
      </w:rPr>
    </w:lvl>
    <w:lvl w:ilvl="1">
      <w:start w:val="4"/>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5" w15:restartNumberingAfterBreak="0">
    <w:nsid w:val="59A41F55"/>
    <w:multiLevelType w:val="hybridMultilevel"/>
    <w:tmpl w:val="85A46BF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65CB794D"/>
    <w:multiLevelType w:val="hybridMultilevel"/>
    <w:tmpl w:val="A844AA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7FD60426"/>
    <w:multiLevelType w:val="hybridMultilevel"/>
    <w:tmpl w:val="4EC4344C"/>
    <w:lvl w:ilvl="0" w:tplc="08090001">
      <w:start w:val="1"/>
      <w:numFmt w:val="bullet"/>
      <w:lvlText w:val=""/>
      <w:lvlJc w:val="left"/>
      <w:pPr>
        <w:ind w:left="720" w:hanging="360"/>
      </w:pPr>
      <w:rPr>
        <w:rFonts w:ascii="Symbol" w:hAnsi="Symbol" w:hint="default"/>
      </w:rPr>
    </w:lvl>
    <w:lvl w:ilvl="1" w:tplc="93B4DB0E">
      <w:start w:val="8"/>
      <w:numFmt w:val="bullet"/>
      <w:lvlText w:val="•"/>
      <w:lvlJc w:val="left"/>
      <w:pPr>
        <w:ind w:left="1800" w:hanging="72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5"/>
  </w:num>
  <w:num w:numId="3">
    <w:abstractNumId w:val="7"/>
  </w:num>
  <w:num w:numId="4">
    <w:abstractNumId w:val="2"/>
  </w:num>
  <w:num w:numId="5">
    <w:abstractNumId w:val="6"/>
  </w:num>
  <w:num w:numId="6">
    <w:abstractNumId w:val="4"/>
  </w:num>
  <w:num w:numId="7">
    <w:abstractNumId w:val="0"/>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1414D"/>
    <w:rsid w:val="00003B06"/>
    <w:rsid w:val="00010AAE"/>
    <w:rsid w:val="000163C7"/>
    <w:rsid w:val="00030419"/>
    <w:rsid w:val="00032CDF"/>
    <w:rsid w:val="000361CC"/>
    <w:rsid w:val="000362FA"/>
    <w:rsid w:val="00045099"/>
    <w:rsid w:val="00045133"/>
    <w:rsid w:val="00060F20"/>
    <w:rsid w:val="00064880"/>
    <w:rsid w:val="00067A67"/>
    <w:rsid w:val="00074958"/>
    <w:rsid w:val="00081076"/>
    <w:rsid w:val="00081BFF"/>
    <w:rsid w:val="00083D88"/>
    <w:rsid w:val="0009234B"/>
    <w:rsid w:val="000975DD"/>
    <w:rsid w:val="000A63AF"/>
    <w:rsid w:val="000C0A30"/>
    <w:rsid w:val="000C7FDC"/>
    <w:rsid w:val="000D08FA"/>
    <w:rsid w:val="000D0B46"/>
    <w:rsid w:val="000D1EE3"/>
    <w:rsid w:val="000D6508"/>
    <w:rsid w:val="000E25DA"/>
    <w:rsid w:val="000E3B26"/>
    <w:rsid w:val="00104152"/>
    <w:rsid w:val="00107901"/>
    <w:rsid w:val="001218EA"/>
    <w:rsid w:val="00125F28"/>
    <w:rsid w:val="00140606"/>
    <w:rsid w:val="0014298E"/>
    <w:rsid w:val="00152322"/>
    <w:rsid w:val="00155298"/>
    <w:rsid w:val="00167C84"/>
    <w:rsid w:val="0019658C"/>
    <w:rsid w:val="00197FC2"/>
    <w:rsid w:val="001A1CAE"/>
    <w:rsid w:val="001A3BE7"/>
    <w:rsid w:val="001B01FA"/>
    <w:rsid w:val="001B2073"/>
    <w:rsid w:val="001B2CE8"/>
    <w:rsid w:val="001C0431"/>
    <w:rsid w:val="001D0329"/>
    <w:rsid w:val="001F3E6E"/>
    <w:rsid w:val="001F4118"/>
    <w:rsid w:val="00206C1D"/>
    <w:rsid w:val="00212D86"/>
    <w:rsid w:val="00216B10"/>
    <w:rsid w:val="00216CE3"/>
    <w:rsid w:val="00223A46"/>
    <w:rsid w:val="002252FA"/>
    <w:rsid w:val="00237562"/>
    <w:rsid w:val="00240B47"/>
    <w:rsid w:val="002444FF"/>
    <w:rsid w:val="002445CC"/>
    <w:rsid w:val="002466AB"/>
    <w:rsid w:val="0026494B"/>
    <w:rsid w:val="00274724"/>
    <w:rsid w:val="0028045B"/>
    <w:rsid w:val="00280DD9"/>
    <w:rsid w:val="00296A72"/>
    <w:rsid w:val="002975D0"/>
    <w:rsid w:val="002B1B53"/>
    <w:rsid w:val="002B1D66"/>
    <w:rsid w:val="002C6BDF"/>
    <w:rsid w:val="002C7460"/>
    <w:rsid w:val="002E0887"/>
    <w:rsid w:val="002E457A"/>
    <w:rsid w:val="002E7599"/>
    <w:rsid w:val="002F0528"/>
    <w:rsid w:val="00323E3A"/>
    <w:rsid w:val="003300AB"/>
    <w:rsid w:val="003320CC"/>
    <w:rsid w:val="00351909"/>
    <w:rsid w:val="00353CC4"/>
    <w:rsid w:val="00357433"/>
    <w:rsid w:val="003617B8"/>
    <w:rsid w:val="003651E9"/>
    <w:rsid w:val="00372D98"/>
    <w:rsid w:val="00373945"/>
    <w:rsid w:val="0038017A"/>
    <w:rsid w:val="00390A95"/>
    <w:rsid w:val="00392E2D"/>
    <w:rsid w:val="003953BE"/>
    <w:rsid w:val="003A6299"/>
    <w:rsid w:val="003B325C"/>
    <w:rsid w:val="003C18FF"/>
    <w:rsid w:val="003D552B"/>
    <w:rsid w:val="003D5909"/>
    <w:rsid w:val="003E04C8"/>
    <w:rsid w:val="003F1EB3"/>
    <w:rsid w:val="0040214A"/>
    <w:rsid w:val="00410FAE"/>
    <w:rsid w:val="0041414D"/>
    <w:rsid w:val="00414FCA"/>
    <w:rsid w:val="00424D23"/>
    <w:rsid w:val="004270CB"/>
    <w:rsid w:val="004455DE"/>
    <w:rsid w:val="0044663E"/>
    <w:rsid w:val="004522D8"/>
    <w:rsid w:val="00462E41"/>
    <w:rsid w:val="0046758A"/>
    <w:rsid w:val="00467AD1"/>
    <w:rsid w:val="00477848"/>
    <w:rsid w:val="00482DA9"/>
    <w:rsid w:val="00492188"/>
    <w:rsid w:val="00493D31"/>
    <w:rsid w:val="004B605E"/>
    <w:rsid w:val="004C3EE6"/>
    <w:rsid w:val="004C4AAB"/>
    <w:rsid w:val="004C53A0"/>
    <w:rsid w:val="004E440C"/>
    <w:rsid w:val="004E4BF2"/>
    <w:rsid w:val="004E68A7"/>
    <w:rsid w:val="004E7043"/>
    <w:rsid w:val="004F1854"/>
    <w:rsid w:val="005102C3"/>
    <w:rsid w:val="0051277F"/>
    <w:rsid w:val="00513ED1"/>
    <w:rsid w:val="0052459C"/>
    <w:rsid w:val="00532326"/>
    <w:rsid w:val="00534CEC"/>
    <w:rsid w:val="0054326A"/>
    <w:rsid w:val="0055075E"/>
    <w:rsid w:val="005551CA"/>
    <w:rsid w:val="00555799"/>
    <w:rsid w:val="00555BC4"/>
    <w:rsid w:val="0056487B"/>
    <w:rsid w:val="00571FC2"/>
    <w:rsid w:val="00574A82"/>
    <w:rsid w:val="0057500B"/>
    <w:rsid w:val="00583827"/>
    <w:rsid w:val="00590191"/>
    <w:rsid w:val="005A1CCA"/>
    <w:rsid w:val="005B1A61"/>
    <w:rsid w:val="005B1D5D"/>
    <w:rsid w:val="005B3522"/>
    <w:rsid w:val="005C7A40"/>
    <w:rsid w:val="005D2128"/>
    <w:rsid w:val="005E77F4"/>
    <w:rsid w:val="0060417D"/>
    <w:rsid w:val="00607BDD"/>
    <w:rsid w:val="00632005"/>
    <w:rsid w:val="0064662E"/>
    <w:rsid w:val="00650D49"/>
    <w:rsid w:val="0065773A"/>
    <w:rsid w:val="0066226D"/>
    <w:rsid w:val="006708DC"/>
    <w:rsid w:val="006719EF"/>
    <w:rsid w:val="00677D9D"/>
    <w:rsid w:val="006821F3"/>
    <w:rsid w:val="00693187"/>
    <w:rsid w:val="006950A4"/>
    <w:rsid w:val="006B2D51"/>
    <w:rsid w:val="006B4C38"/>
    <w:rsid w:val="006B62ED"/>
    <w:rsid w:val="006B79D9"/>
    <w:rsid w:val="006C1E18"/>
    <w:rsid w:val="006C5DA8"/>
    <w:rsid w:val="006D0CBC"/>
    <w:rsid w:val="006D4688"/>
    <w:rsid w:val="006D59FF"/>
    <w:rsid w:val="006E688E"/>
    <w:rsid w:val="006F2F8F"/>
    <w:rsid w:val="00712C4F"/>
    <w:rsid w:val="00712D4B"/>
    <w:rsid w:val="007160AC"/>
    <w:rsid w:val="00722ED4"/>
    <w:rsid w:val="00726EBF"/>
    <w:rsid w:val="00737BEB"/>
    <w:rsid w:val="0074547C"/>
    <w:rsid w:val="007575FA"/>
    <w:rsid w:val="0077797F"/>
    <w:rsid w:val="00780ADF"/>
    <w:rsid w:val="0079115D"/>
    <w:rsid w:val="007B1A0C"/>
    <w:rsid w:val="007C3154"/>
    <w:rsid w:val="007E0CA1"/>
    <w:rsid w:val="007F0ED4"/>
    <w:rsid w:val="007F45C4"/>
    <w:rsid w:val="00804B44"/>
    <w:rsid w:val="00810380"/>
    <w:rsid w:val="00811C84"/>
    <w:rsid w:val="008317DB"/>
    <w:rsid w:val="00831F22"/>
    <w:rsid w:val="00836503"/>
    <w:rsid w:val="008366B6"/>
    <w:rsid w:val="00836816"/>
    <w:rsid w:val="0084414E"/>
    <w:rsid w:val="0084497C"/>
    <w:rsid w:val="008561CC"/>
    <w:rsid w:val="00856F73"/>
    <w:rsid w:val="008626FB"/>
    <w:rsid w:val="00863EBC"/>
    <w:rsid w:val="00865374"/>
    <w:rsid w:val="008653DF"/>
    <w:rsid w:val="00866ACD"/>
    <w:rsid w:val="0087196A"/>
    <w:rsid w:val="00874624"/>
    <w:rsid w:val="00882761"/>
    <w:rsid w:val="00884A63"/>
    <w:rsid w:val="00886DB2"/>
    <w:rsid w:val="008872A4"/>
    <w:rsid w:val="00893599"/>
    <w:rsid w:val="00896D77"/>
    <w:rsid w:val="008B12A5"/>
    <w:rsid w:val="008D252E"/>
    <w:rsid w:val="008D53D6"/>
    <w:rsid w:val="008D623E"/>
    <w:rsid w:val="008E1BEE"/>
    <w:rsid w:val="008E7852"/>
    <w:rsid w:val="008F14B7"/>
    <w:rsid w:val="009015C8"/>
    <w:rsid w:val="009041C5"/>
    <w:rsid w:val="00904C4F"/>
    <w:rsid w:val="00905364"/>
    <w:rsid w:val="009114E4"/>
    <w:rsid w:val="009116D6"/>
    <w:rsid w:val="00911DDC"/>
    <w:rsid w:val="00917750"/>
    <w:rsid w:val="00922FDC"/>
    <w:rsid w:val="00925026"/>
    <w:rsid w:val="00930A66"/>
    <w:rsid w:val="00941C18"/>
    <w:rsid w:val="00941ECD"/>
    <w:rsid w:val="009433A2"/>
    <w:rsid w:val="00956AA0"/>
    <w:rsid w:val="00957C6A"/>
    <w:rsid w:val="00960562"/>
    <w:rsid w:val="00960F9E"/>
    <w:rsid w:val="009664C5"/>
    <w:rsid w:val="00967214"/>
    <w:rsid w:val="00973344"/>
    <w:rsid w:val="00974638"/>
    <w:rsid w:val="00985D7C"/>
    <w:rsid w:val="00997CD9"/>
    <w:rsid w:val="009B5B03"/>
    <w:rsid w:val="009C648D"/>
    <w:rsid w:val="009D73F0"/>
    <w:rsid w:val="009E09B4"/>
    <w:rsid w:val="009E651B"/>
    <w:rsid w:val="009F1927"/>
    <w:rsid w:val="009F1A59"/>
    <w:rsid w:val="009F2B56"/>
    <w:rsid w:val="009F531A"/>
    <w:rsid w:val="00A06D6E"/>
    <w:rsid w:val="00A132CC"/>
    <w:rsid w:val="00A13651"/>
    <w:rsid w:val="00A2447C"/>
    <w:rsid w:val="00A276FA"/>
    <w:rsid w:val="00A3063A"/>
    <w:rsid w:val="00A42D15"/>
    <w:rsid w:val="00A47334"/>
    <w:rsid w:val="00A574D3"/>
    <w:rsid w:val="00A77718"/>
    <w:rsid w:val="00A80317"/>
    <w:rsid w:val="00A9531F"/>
    <w:rsid w:val="00A96D48"/>
    <w:rsid w:val="00AA4488"/>
    <w:rsid w:val="00AB7780"/>
    <w:rsid w:val="00AC3C8E"/>
    <w:rsid w:val="00AD125B"/>
    <w:rsid w:val="00AD18B5"/>
    <w:rsid w:val="00AE0681"/>
    <w:rsid w:val="00AF5BB0"/>
    <w:rsid w:val="00B011AE"/>
    <w:rsid w:val="00B0182E"/>
    <w:rsid w:val="00B01CDB"/>
    <w:rsid w:val="00B25ACF"/>
    <w:rsid w:val="00B3472B"/>
    <w:rsid w:val="00B35703"/>
    <w:rsid w:val="00B42557"/>
    <w:rsid w:val="00B47F1D"/>
    <w:rsid w:val="00B608FE"/>
    <w:rsid w:val="00B60BA0"/>
    <w:rsid w:val="00B8128D"/>
    <w:rsid w:val="00B92B8A"/>
    <w:rsid w:val="00B95988"/>
    <w:rsid w:val="00BA3BBC"/>
    <w:rsid w:val="00BA3C5B"/>
    <w:rsid w:val="00BA4876"/>
    <w:rsid w:val="00BB0EB7"/>
    <w:rsid w:val="00BC37D5"/>
    <w:rsid w:val="00BF341F"/>
    <w:rsid w:val="00C1043B"/>
    <w:rsid w:val="00C13689"/>
    <w:rsid w:val="00C15DEE"/>
    <w:rsid w:val="00C17589"/>
    <w:rsid w:val="00C237ED"/>
    <w:rsid w:val="00C2669C"/>
    <w:rsid w:val="00C340C3"/>
    <w:rsid w:val="00C51195"/>
    <w:rsid w:val="00C600A0"/>
    <w:rsid w:val="00C752EA"/>
    <w:rsid w:val="00C87386"/>
    <w:rsid w:val="00CA0559"/>
    <w:rsid w:val="00CA2E68"/>
    <w:rsid w:val="00CA6F0A"/>
    <w:rsid w:val="00CC130E"/>
    <w:rsid w:val="00CD5697"/>
    <w:rsid w:val="00CD7A6E"/>
    <w:rsid w:val="00CE2D71"/>
    <w:rsid w:val="00CE57AA"/>
    <w:rsid w:val="00CF6BF1"/>
    <w:rsid w:val="00CF7722"/>
    <w:rsid w:val="00D01CB1"/>
    <w:rsid w:val="00D04284"/>
    <w:rsid w:val="00D04BB3"/>
    <w:rsid w:val="00D16108"/>
    <w:rsid w:val="00D201EE"/>
    <w:rsid w:val="00D22A0F"/>
    <w:rsid w:val="00D25C0B"/>
    <w:rsid w:val="00D37C64"/>
    <w:rsid w:val="00D40CBD"/>
    <w:rsid w:val="00D47243"/>
    <w:rsid w:val="00D50555"/>
    <w:rsid w:val="00D50A08"/>
    <w:rsid w:val="00D61917"/>
    <w:rsid w:val="00D647F7"/>
    <w:rsid w:val="00D67122"/>
    <w:rsid w:val="00D70A66"/>
    <w:rsid w:val="00D7298B"/>
    <w:rsid w:val="00D77514"/>
    <w:rsid w:val="00D85164"/>
    <w:rsid w:val="00D90EB7"/>
    <w:rsid w:val="00D92BD7"/>
    <w:rsid w:val="00D9300A"/>
    <w:rsid w:val="00DA10DC"/>
    <w:rsid w:val="00DA6C48"/>
    <w:rsid w:val="00DB1F33"/>
    <w:rsid w:val="00DB76E2"/>
    <w:rsid w:val="00DC4341"/>
    <w:rsid w:val="00DD1BBA"/>
    <w:rsid w:val="00DD7CDE"/>
    <w:rsid w:val="00DE1446"/>
    <w:rsid w:val="00DE393F"/>
    <w:rsid w:val="00DE57C1"/>
    <w:rsid w:val="00DE7C00"/>
    <w:rsid w:val="00DF7830"/>
    <w:rsid w:val="00E42BFF"/>
    <w:rsid w:val="00E671EE"/>
    <w:rsid w:val="00E723E6"/>
    <w:rsid w:val="00E729EF"/>
    <w:rsid w:val="00E81794"/>
    <w:rsid w:val="00E83256"/>
    <w:rsid w:val="00E915A8"/>
    <w:rsid w:val="00EA2CF6"/>
    <w:rsid w:val="00EA4004"/>
    <w:rsid w:val="00EA7441"/>
    <w:rsid w:val="00EC1A14"/>
    <w:rsid w:val="00EC6E84"/>
    <w:rsid w:val="00ED3D4B"/>
    <w:rsid w:val="00EE0028"/>
    <w:rsid w:val="00EE4D56"/>
    <w:rsid w:val="00EE5CEA"/>
    <w:rsid w:val="00EF1163"/>
    <w:rsid w:val="00EF2B08"/>
    <w:rsid w:val="00F139A9"/>
    <w:rsid w:val="00F2288C"/>
    <w:rsid w:val="00F22A5C"/>
    <w:rsid w:val="00F40921"/>
    <w:rsid w:val="00F414CC"/>
    <w:rsid w:val="00F415BB"/>
    <w:rsid w:val="00F41653"/>
    <w:rsid w:val="00F742D0"/>
    <w:rsid w:val="00F833FB"/>
    <w:rsid w:val="00F92B52"/>
    <w:rsid w:val="00FA7AC1"/>
    <w:rsid w:val="00FB077B"/>
    <w:rsid w:val="00FB1B6F"/>
    <w:rsid w:val="00FB46DE"/>
    <w:rsid w:val="00FB666E"/>
    <w:rsid w:val="00FB7639"/>
    <w:rsid w:val="00FD2726"/>
    <w:rsid w:val="00FD6127"/>
    <w:rsid w:val="00FF2AD7"/>
    <w:rsid w:val="00FF47D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3EA03E"/>
  <w15:chartTrackingRefBased/>
  <w15:docId w15:val="{17F1EED7-FAF9-414A-A909-5B159D9F47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EA4004"/>
    <w:pPr>
      <w:keepNext/>
      <w:keepLines/>
      <w:spacing w:before="24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40B47"/>
    <w:pPr>
      <w:ind w:left="720"/>
      <w:contextualSpacing/>
    </w:pPr>
  </w:style>
  <w:style w:type="character" w:styleId="CommentReference">
    <w:name w:val="annotation reference"/>
    <w:basedOn w:val="DefaultParagraphFont"/>
    <w:uiPriority w:val="99"/>
    <w:semiHidden/>
    <w:unhideWhenUsed/>
    <w:rsid w:val="00D90EB7"/>
    <w:rPr>
      <w:sz w:val="16"/>
      <w:szCs w:val="16"/>
    </w:rPr>
  </w:style>
  <w:style w:type="paragraph" w:styleId="CommentText">
    <w:name w:val="annotation text"/>
    <w:basedOn w:val="Normal"/>
    <w:link w:val="CommentTextChar"/>
    <w:uiPriority w:val="99"/>
    <w:unhideWhenUsed/>
    <w:rsid w:val="00D90EB7"/>
    <w:rPr>
      <w:sz w:val="20"/>
      <w:szCs w:val="20"/>
    </w:rPr>
  </w:style>
  <w:style w:type="character" w:customStyle="1" w:styleId="CommentTextChar">
    <w:name w:val="Comment Text Char"/>
    <w:basedOn w:val="DefaultParagraphFont"/>
    <w:link w:val="CommentText"/>
    <w:uiPriority w:val="99"/>
    <w:rsid w:val="00D90EB7"/>
    <w:rPr>
      <w:sz w:val="20"/>
      <w:szCs w:val="20"/>
    </w:rPr>
  </w:style>
  <w:style w:type="paragraph" w:styleId="CommentSubject">
    <w:name w:val="annotation subject"/>
    <w:basedOn w:val="CommentText"/>
    <w:next w:val="CommentText"/>
    <w:link w:val="CommentSubjectChar"/>
    <w:uiPriority w:val="99"/>
    <w:semiHidden/>
    <w:unhideWhenUsed/>
    <w:rsid w:val="00D90EB7"/>
    <w:rPr>
      <w:b/>
      <w:bCs/>
    </w:rPr>
  </w:style>
  <w:style w:type="character" w:customStyle="1" w:styleId="CommentSubjectChar">
    <w:name w:val="Comment Subject Char"/>
    <w:basedOn w:val="CommentTextChar"/>
    <w:link w:val="CommentSubject"/>
    <w:uiPriority w:val="99"/>
    <w:semiHidden/>
    <w:rsid w:val="00D90EB7"/>
    <w:rPr>
      <w:b/>
      <w:bCs/>
      <w:sz w:val="20"/>
      <w:szCs w:val="20"/>
    </w:rPr>
  </w:style>
  <w:style w:type="paragraph" w:styleId="BalloonText">
    <w:name w:val="Balloon Text"/>
    <w:basedOn w:val="Normal"/>
    <w:link w:val="BalloonTextChar"/>
    <w:uiPriority w:val="99"/>
    <w:semiHidden/>
    <w:unhideWhenUsed/>
    <w:rsid w:val="00D90EB7"/>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90EB7"/>
    <w:rPr>
      <w:rFonts w:ascii="Segoe UI" w:hAnsi="Segoe UI" w:cs="Segoe UI"/>
      <w:sz w:val="18"/>
      <w:szCs w:val="18"/>
    </w:rPr>
  </w:style>
  <w:style w:type="table" w:customStyle="1" w:styleId="TableGrid1">
    <w:name w:val="Table Grid1"/>
    <w:basedOn w:val="TableNormal"/>
    <w:next w:val="TableGrid"/>
    <w:uiPriority w:val="39"/>
    <w:rsid w:val="000E3B2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39"/>
    <w:rsid w:val="000E3B2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064880"/>
    <w:pPr>
      <w:tabs>
        <w:tab w:val="center" w:pos="4513"/>
        <w:tab w:val="right" w:pos="9026"/>
      </w:tabs>
    </w:pPr>
  </w:style>
  <w:style w:type="character" w:customStyle="1" w:styleId="HeaderChar">
    <w:name w:val="Header Char"/>
    <w:basedOn w:val="DefaultParagraphFont"/>
    <w:link w:val="Header"/>
    <w:uiPriority w:val="99"/>
    <w:rsid w:val="00064880"/>
  </w:style>
  <w:style w:type="paragraph" w:styleId="Footer">
    <w:name w:val="footer"/>
    <w:basedOn w:val="Normal"/>
    <w:link w:val="FooterChar"/>
    <w:uiPriority w:val="99"/>
    <w:unhideWhenUsed/>
    <w:rsid w:val="00064880"/>
    <w:pPr>
      <w:tabs>
        <w:tab w:val="center" w:pos="4513"/>
        <w:tab w:val="right" w:pos="9026"/>
      </w:tabs>
    </w:pPr>
  </w:style>
  <w:style w:type="character" w:customStyle="1" w:styleId="FooterChar">
    <w:name w:val="Footer Char"/>
    <w:basedOn w:val="DefaultParagraphFont"/>
    <w:link w:val="Footer"/>
    <w:uiPriority w:val="99"/>
    <w:rsid w:val="00064880"/>
  </w:style>
  <w:style w:type="paragraph" w:styleId="Revision">
    <w:name w:val="Revision"/>
    <w:hidden/>
    <w:uiPriority w:val="99"/>
    <w:semiHidden/>
    <w:rsid w:val="00957C6A"/>
  </w:style>
  <w:style w:type="character" w:customStyle="1" w:styleId="Heading1Char">
    <w:name w:val="Heading 1 Char"/>
    <w:basedOn w:val="DefaultParagraphFont"/>
    <w:link w:val="Heading1"/>
    <w:uiPriority w:val="9"/>
    <w:rsid w:val="00EA4004"/>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780566661">
      <w:bodyDiv w:val="1"/>
      <w:marLeft w:val="0"/>
      <w:marRight w:val="0"/>
      <w:marTop w:val="0"/>
      <w:marBottom w:val="0"/>
      <w:divBdr>
        <w:top w:val="none" w:sz="0" w:space="0" w:color="auto"/>
        <w:left w:val="none" w:sz="0" w:space="0" w:color="auto"/>
        <w:bottom w:val="none" w:sz="0" w:space="0" w:color="auto"/>
        <w:right w:val="none" w:sz="0" w:space="0" w:color="auto"/>
      </w:divBdr>
    </w:div>
    <w:div w:id="21471619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s://gov.wales/about/cabinet/cabinetstatements/2017/educationcommissioning/?lang=en"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image" Target="media/image3.emf"/><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DC733D9DB7DC494BAF12E4712C9F7AEF" ma:contentTypeVersion="12" ma:contentTypeDescription="Create a new document." ma:contentTypeScope="" ma:versionID="467b0719c888fe9d9cde1414104988d2">
  <xsd:schema xmlns:xsd="http://www.w3.org/2001/XMLSchema" xmlns:xs="http://www.w3.org/2001/XMLSchema" xmlns:p="http://schemas.microsoft.com/office/2006/metadata/properties" xmlns:ns2="96c16ad0-f375-4e4e-8615-3f7474d7331e" xmlns:ns3="9b0ca71c-210a-4371-a9c7-9f929c6d7f37" targetNamespace="http://schemas.microsoft.com/office/2006/metadata/properties" ma:root="true" ma:fieldsID="07b0a831639aec1a6e14f82f055684dc" ns2:_="" ns3:_="">
    <xsd:import namespace="96c16ad0-f375-4e4e-8615-3f7474d7331e"/>
    <xsd:import namespace="9b0ca71c-210a-4371-a9c7-9f929c6d7f3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2:MediaServiceLocation"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6c16ad0-f375-4e4e-8615-3f7474d7331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b0ca71c-210a-4371-a9c7-9f929c6d7f37"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1A5BFBF-3E77-4BC6-ACE3-498600E0A3A6}">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1E3C347D-3551-41DD-97D8-E6B8772F2E5D}">
  <ds:schemaRefs>
    <ds:schemaRef ds:uri="http://schemas.openxmlformats.org/officeDocument/2006/bibliography"/>
  </ds:schemaRefs>
</ds:datastoreItem>
</file>

<file path=customXml/itemProps3.xml><?xml version="1.0" encoding="utf-8"?>
<ds:datastoreItem xmlns:ds="http://schemas.openxmlformats.org/officeDocument/2006/customXml" ds:itemID="{1BE2431C-0848-47A2-A23A-0DB53B0AFD24}">
  <ds:schemaRefs>
    <ds:schemaRef ds:uri="http://schemas.microsoft.com/sharepoint/v3/contenttype/forms"/>
  </ds:schemaRefs>
</ds:datastoreItem>
</file>

<file path=customXml/itemProps4.xml><?xml version="1.0" encoding="utf-8"?>
<ds:datastoreItem xmlns:ds="http://schemas.openxmlformats.org/officeDocument/2006/customXml" ds:itemID="{026D5529-3EFF-4320-8704-061C8FC38272}"/>
</file>

<file path=docProps/app.xml><?xml version="1.0" encoding="utf-8"?>
<Properties xmlns="http://schemas.openxmlformats.org/officeDocument/2006/extended-properties" xmlns:vt="http://schemas.openxmlformats.org/officeDocument/2006/docPropsVTypes">
  <Template>Normal.dotm</Template>
  <TotalTime>0</TotalTime>
  <Pages>15</Pages>
  <Words>6225</Words>
  <Characters>35484</Characters>
  <Application>Microsoft Office Word</Application>
  <DocSecurity>0</DocSecurity>
  <Lines>295</Lines>
  <Paragraphs>83</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41626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Jane Powell (HEIW)</dc:creator>
  <cp:keywords/>
  <dc:description/>
  <cp:lastModifiedBy>Farid Zouheir (HEIW)</cp:lastModifiedBy>
  <cp:revision>2</cp:revision>
  <cp:lastPrinted>2019-02-08T16:53:00Z</cp:lastPrinted>
  <dcterms:created xsi:type="dcterms:W3CDTF">2021-01-26T11:48:00Z</dcterms:created>
  <dcterms:modified xsi:type="dcterms:W3CDTF">2021-01-26T11:48:00Z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0x010100DC733D9DB7DC494BAF12E4712C9F7AEF</vt:lpwstr>
  </property>
</Properties>
</file>