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228588" w14:textId="72F57940" w:rsidR="00D2449E" w:rsidRPr="007A49CB" w:rsidRDefault="00A80BB4" w:rsidP="00AC3DA8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007A49CB">
        <w:rPr>
          <w:rFonts w:ascii="Arial" w:hAnsi="Arial" w:cs="Arial"/>
          <w:b/>
          <w:bCs/>
          <w:sz w:val="24"/>
          <w:szCs w:val="24"/>
        </w:rPr>
        <w:t>Summary of HEIW</w:t>
      </w:r>
      <w:r w:rsidR="0080657E" w:rsidRPr="007A49CB">
        <w:rPr>
          <w:rFonts w:ascii="Arial" w:hAnsi="Arial" w:cs="Arial"/>
          <w:b/>
          <w:bCs/>
          <w:sz w:val="24"/>
          <w:szCs w:val="24"/>
        </w:rPr>
        <w:t>’s</w:t>
      </w:r>
      <w:r w:rsidRPr="007A49CB">
        <w:rPr>
          <w:rFonts w:ascii="Arial" w:hAnsi="Arial" w:cs="Arial"/>
          <w:b/>
          <w:bCs/>
          <w:sz w:val="24"/>
          <w:szCs w:val="24"/>
        </w:rPr>
        <w:t xml:space="preserve"> </w:t>
      </w:r>
      <w:r w:rsidR="0080657E" w:rsidRPr="007A49CB">
        <w:rPr>
          <w:rFonts w:ascii="Arial" w:hAnsi="Arial" w:cs="Arial"/>
          <w:b/>
          <w:bCs/>
          <w:sz w:val="24"/>
          <w:szCs w:val="24"/>
        </w:rPr>
        <w:t xml:space="preserve">Audit and Assurance Committee </w:t>
      </w:r>
      <w:r w:rsidR="00D2449E" w:rsidRPr="007A49CB">
        <w:rPr>
          <w:rFonts w:ascii="Arial" w:hAnsi="Arial" w:cs="Arial"/>
          <w:b/>
          <w:bCs/>
          <w:sz w:val="24"/>
          <w:szCs w:val="24"/>
        </w:rPr>
        <w:t xml:space="preserve">held on </w:t>
      </w:r>
      <w:r w:rsidR="007C7D7F">
        <w:rPr>
          <w:rFonts w:ascii="Arial" w:hAnsi="Arial" w:cs="Arial"/>
          <w:b/>
          <w:bCs/>
          <w:sz w:val="24"/>
          <w:szCs w:val="24"/>
        </w:rPr>
        <w:t>6</w:t>
      </w:r>
      <w:r w:rsidR="0080657E" w:rsidRPr="007A49CB">
        <w:rPr>
          <w:rFonts w:ascii="Arial" w:hAnsi="Arial" w:cs="Arial"/>
          <w:b/>
          <w:bCs/>
          <w:sz w:val="24"/>
          <w:szCs w:val="24"/>
        </w:rPr>
        <w:t xml:space="preserve"> </w:t>
      </w:r>
      <w:r w:rsidR="007C7D7F">
        <w:rPr>
          <w:rFonts w:ascii="Arial" w:hAnsi="Arial" w:cs="Arial"/>
          <w:b/>
          <w:bCs/>
          <w:sz w:val="24"/>
          <w:szCs w:val="24"/>
        </w:rPr>
        <w:t>May</w:t>
      </w:r>
      <w:r w:rsidR="00FE36A3" w:rsidRPr="007A49CB">
        <w:rPr>
          <w:rFonts w:ascii="Arial" w:hAnsi="Arial" w:cs="Arial"/>
          <w:b/>
          <w:bCs/>
          <w:sz w:val="24"/>
          <w:szCs w:val="24"/>
        </w:rPr>
        <w:t xml:space="preserve"> 2020</w:t>
      </w:r>
    </w:p>
    <w:p w14:paraId="5866828F" w14:textId="77777777" w:rsidR="00E63249" w:rsidRPr="007A49CB" w:rsidRDefault="00E63249" w:rsidP="00AC3DA8">
      <w:pPr>
        <w:spacing w:after="0"/>
        <w:rPr>
          <w:rFonts w:ascii="Arial" w:hAnsi="Arial" w:cs="Arial"/>
          <w:sz w:val="24"/>
          <w:szCs w:val="24"/>
        </w:rPr>
      </w:pPr>
    </w:p>
    <w:p w14:paraId="1D538B4F" w14:textId="5A29A9EE" w:rsidR="00D2449E" w:rsidRPr="007A49CB" w:rsidRDefault="00A80BB4" w:rsidP="00AC3DA8">
      <w:pPr>
        <w:spacing w:after="0"/>
        <w:rPr>
          <w:rFonts w:ascii="Arial" w:hAnsi="Arial" w:cs="Arial"/>
          <w:sz w:val="24"/>
          <w:szCs w:val="24"/>
        </w:rPr>
      </w:pPr>
      <w:r w:rsidRPr="007A49CB">
        <w:rPr>
          <w:rFonts w:ascii="Arial" w:hAnsi="Arial" w:cs="Arial"/>
          <w:sz w:val="24"/>
          <w:szCs w:val="24"/>
        </w:rPr>
        <w:t xml:space="preserve">Due to restrictions imposed during the current public health emergency </w:t>
      </w:r>
      <w:r w:rsidR="009705B2" w:rsidRPr="007A49CB">
        <w:rPr>
          <w:rFonts w:ascii="Arial" w:hAnsi="Arial" w:cs="Arial"/>
          <w:sz w:val="24"/>
          <w:szCs w:val="24"/>
        </w:rPr>
        <w:t xml:space="preserve">we were unable to hold our </w:t>
      </w:r>
      <w:r w:rsidR="007C7D7F">
        <w:rPr>
          <w:rFonts w:ascii="Arial" w:hAnsi="Arial" w:cs="Arial"/>
          <w:sz w:val="24"/>
          <w:szCs w:val="24"/>
        </w:rPr>
        <w:t>May</w:t>
      </w:r>
      <w:r w:rsidRPr="007A49CB">
        <w:rPr>
          <w:rFonts w:ascii="Arial" w:hAnsi="Arial" w:cs="Arial"/>
          <w:sz w:val="24"/>
          <w:szCs w:val="24"/>
        </w:rPr>
        <w:t xml:space="preserve"> meeting of the </w:t>
      </w:r>
      <w:r w:rsidR="0080657E" w:rsidRPr="007A49CB">
        <w:rPr>
          <w:rFonts w:ascii="Arial" w:hAnsi="Arial" w:cs="Arial"/>
          <w:sz w:val="24"/>
          <w:szCs w:val="24"/>
        </w:rPr>
        <w:t xml:space="preserve">Audit and Assurance Committee </w:t>
      </w:r>
      <w:r w:rsidRPr="007A49CB">
        <w:rPr>
          <w:rFonts w:ascii="Arial" w:hAnsi="Arial" w:cs="Arial"/>
          <w:sz w:val="24"/>
          <w:szCs w:val="24"/>
        </w:rPr>
        <w:t>in public. As a result</w:t>
      </w:r>
      <w:r w:rsidR="009705B2" w:rsidRPr="007A49CB">
        <w:rPr>
          <w:rFonts w:ascii="Arial" w:hAnsi="Arial" w:cs="Arial"/>
          <w:sz w:val="24"/>
          <w:szCs w:val="24"/>
        </w:rPr>
        <w:t>,</w:t>
      </w:r>
      <w:r w:rsidRPr="007A49CB">
        <w:rPr>
          <w:rFonts w:ascii="Arial" w:hAnsi="Arial" w:cs="Arial"/>
          <w:sz w:val="24"/>
          <w:szCs w:val="24"/>
        </w:rPr>
        <w:t xml:space="preserve"> we have produced this </w:t>
      </w:r>
      <w:r w:rsidR="00D2449E" w:rsidRPr="007A49CB">
        <w:rPr>
          <w:rFonts w:ascii="Arial" w:hAnsi="Arial" w:cs="Arial"/>
          <w:sz w:val="24"/>
          <w:szCs w:val="24"/>
        </w:rPr>
        <w:t xml:space="preserve">summary of </w:t>
      </w:r>
      <w:r w:rsidRPr="007A49CB">
        <w:rPr>
          <w:rFonts w:ascii="Arial" w:hAnsi="Arial" w:cs="Arial"/>
          <w:sz w:val="24"/>
          <w:szCs w:val="24"/>
        </w:rPr>
        <w:t xml:space="preserve">the meeting and will publish the unconfirmed minutes of the meeting within 14 days of the meeting. </w:t>
      </w:r>
      <w:r w:rsidR="00D2449E" w:rsidRPr="007A49CB">
        <w:rPr>
          <w:rFonts w:ascii="Arial" w:hAnsi="Arial" w:cs="Arial"/>
          <w:sz w:val="24"/>
          <w:szCs w:val="24"/>
        </w:rPr>
        <w:t xml:space="preserve"> The papers discussed </w:t>
      </w:r>
      <w:r w:rsidRPr="007A49CB">
        <w:rPr>
          <w:rFonts w:ascii="Arial" w:hAnsi="Arial" w:cs="Arial"/>
          <w:sz w:val="24"/>
          <w:szCs w:val="24"/>
        </w:rPr>
        <w:t xml:space="preserve">can be found in the </w:t>
      </w:r>
      <w:r w:rsidR="009705B2" w:rsidRPr="007A49CB">
        <w:rPr>
          <w:rFonts w:ascii="Arial" w:hAnsi="Arial" w:cs="Arial"/>
          <w:sz w:val="24"/>
          <w:szCs w:val="24"/>
        </w:rPr>
        <w:t xml:space="preserve">corporate section of the </w:t>
      </w:r>
      <w:r w:rsidR="002E05E7" w:rsidRPr="007A49CB">
        <w:rPr>
          <w:rFonts w:ascii="Arial" w:hAnsi="Arial" w:cs="Arial"/>
          <w:sz w:val="24"/>
          <w:szCs w:val="24"/>
        </w:rPr>
        <w:t>Health Education and Improvement Wales (</w:t>
      </w:r>
      <w:r w:rsidR="00C47616" w:rsidRPr="007A49CB">
        <w:rPr>
          <w:rFonts w:ascii="Arial" w:hAnsi="Arial" w:cs="Arial"/>
          <w:sz w:val="24"/>
          <w:szCs w:val="24"/>
        </w:rPr>
        <w:t>HEIW</w:t>
      </w:r>
      <w:r w:rsidR="002E05E7" w:rsidRPr="007A49CB">
        <w:rPr>
          <w:rFonts w:ascii="Arial" w:hAnsi="Arial" w:cs="Arial"/>
          <w:sz w:val="24"/>
          <w:szCs w:val="24"/>
        </w:rPr>
        <w:t>)</w:t>
      </w:r>
      <w:r w:rsidR="00C47616" w:rsidRPr="007A49CB">
        <w:rPr>
          <w:rFonts w:ascii="Arial" w:hAnsi="Arial" w:cs="Arial"/>
          <w:sz w:val="24"/>
          <w:szCs w:val="24"/>
        </w:rPr>
        <w:t xml:space="preserve"> </w:t>
      </w:r>
      <w:r w:rsidR="00D2449E" w:rsidRPr="007A49CB">
        <w:rPr>
          <w:rFonts w:ascii="Arial" w:hAnsi="Arial" w:cs="Arial"/>
          <w:sz w:val="24"/>
          <w:szCs w:val="24"/>
        </w:rPr>
        <w:t>website</w:t>
      </w:r>
      <w:r w:rsidR="00C47616" w:rsidRPr="007A49CB">
        <w:rPr>
          <w:rFonts w:ascii="Arial" w:hAnsi="Arial" w:cs="Arial"/>
          <w:sz w:val="24"/>
          <w:szCs w:val="24"/>
        </w:rPr>
        <w:t xml:space="preserve"> </w:t>
      </w:r>
      <w:hyperlink r:id="rId9" w:history="1">
        <w:r w:rsidRPr="007A49CB">
          <w:rPr>
            <w:rStyle w:val="Hyperlink"/>
            <w:rFonts w:ascii="Arial" w:hAnsi="Arial" w:cs="Arial"/>
            <w:sz w:val="24"/>
            <w:szCs w:val="24"/>
          </w:rPr>
          <w:t>https://heiw.nhs.wales/</w:t>
        </w:r>
      </w:hyperlink>
      <w:r w:rsidR="007C55D9" w:rsidRPr="007A49CB">
        <w:rPr>
          <w:rStyle w:val="Hyperlink"/>
          <w:rFonts w:ascii="Arial" w:hAnsi="Arial" w:cs="Arial"/>
          <w:sz w:val="24"/>
          <w:szCs w:val="24"/>
        </w:rPr>
        <w:t>.</w:t>
      </w:r>
      <w:r w:rsidRPr="007A49CB">
        <w:rPr>
          <w:rFonts w:ascii="Arial" w:hAnsi="Arial" w:cs="Arial"/>
          <w:sz w:val="24"/>
          <w:szCs w:val="24"/>
        </w:rPr>
        <w:t xml:space="preserve"> </w:t>
      </w:r>
    </w:p>
    <w:p w14:paraId="21A1BA79" w14:textId="3EC5426B" w:rsidR="00E63249" w:rsidRPr="007A49CB" w:rsidRDefault="00E63249" w:rsidP="00E63249">
      <w:pPr>
        <w:spacing w:after="0"/>
        <w:rPr>
          <w:rFonts w:ascii="Arial" w:hAnsi="Arial" w:cs="Arial"/>
          <w:sz w:val="24"/>
          <w:szCs w:val="24"/>
        </w:rPr>
      </w:pPr>
    </w:p>
    <w:p w14:paraId="253295C5" w14:textId="69CA1DA1" w:rsidR="00E63249" w:rsidRPr="007A49CB" w:rsidRDefault="00E63249" w:rsidP="00E63249">
      <w:pPr>
        <w:spacing w:after="0"/>
        <w:rPr>
          <w:rFonts w:ascii="Arial" w:hAnsi="Arial" w:cs="Arial"/>
          <w:sz w:val="24"/>
          <w:szCs w:val="24"/>
        </w:rPr>
      </w:pPr>
      <w:r w:rsidRPr="007A49CB">
        <w:rPr>
          <w:rFonts w:ascii="Arial" w:hAnsi="Arial" w:cs="Arial"/>
          <w:sz w:val="24"/>
          <w:szCs w:val="24"/>
        </w:rPr>
        <w:t>Although held via Skype</w:t>
      </w:r>
      <w:r w:rsidR="0035387F">
        <w:rPr>
          <w:rFonts w:ascii="Arial" w:hAnsi="Arial" w:cs="Arial"/>
          <w:sz w:val="24"/>
          <w:szCs w:val="24"/>
        </w:rPr>
        <w:t>,</w:t>
      </w:r>
      <w:r w:rsidRPr="007A49CB">
        <w:rPr>
          <w:rFonts w:ascii="Arial" w:hAnsi="Arial" w:cs="Arial"/>
          <w:sz w:val="24"/>
          <w:szCs w:val="24"/>
        </w:rPr>
        <w:t xml:space="preserve"> the meeting was carried out as normal</w:t>
      </w:r>
      <w:r w:rsidR="00E648AC">
        <w:rPr>
          <w:rFonts w:ascii="Arial" w:hAnsi="Arial" w:cs="Arial"/>
          <w:sz w:val="24"/>
          <w:szCs w:val="24"/>
        </w:rPr>
        <w:t xml:space="preserve"> in line with due process</w:t>
      </w:r>
      <w:r w:rsidR="0035387F">
        <w:rPr>
          <w:rFonts w:ascii="Arial" w:hAnsi="Arial" w:cs="Arial"/>
          <w:sz w:val="24"/>
          <w:szCs w:val="24"/>
        </w:rPr>
        <w:t>,</w:t>
      </w:r>
      <w:r w:rsidRPr="007A49CB">
        <w:rPr>
          <w:rFonts w:ascii="Arial" w:hAnsi="Arial" w:cs="Arial"/>
          <w:sz w:val="24"/>
          <w:szCs w:val="24"/>
        </w:rPr>
        <w:t xml:space="preserve"> with the necessary number of committee members in attendance for decisions to be made</w:t>
      </w:r>
      <w:r w:rsidR="00E648AC">
        <w:rPr>
          <w:rFonts w:ascii="Arial" w:hAnsi="Arial" w:cs="Arial"/>
          <w:sz w:val="24"/>
          <w:szCs w:val="24"/>
        </w:rPr>
        <w:t xml:space="preserve"> and formally agreed</w:t>
      </w:r>
      <w:r w:rsidRPr="007A49CB">
        <w:rPr>
          <w:rFonts w:ascii="Arial" w:hAnsi="Arial" w:cs="Arial"/>
          <w:sz w:val="24"/>
          <w:szCs w:val="24"/>
        </w:rPr>
        <w:t xml:space="preserve">. </w:t>
      </w:r>
    </w:p>
    <w:p w14:paraId="3091D668" w14:textId="77777777" w:rsidR="00E63249" w:rsidRPr="007A49CB" w:rsidRDefault="00E63249" w:rsidP="00E63249">
      <w:pPr>
        <w:spacing w:after="0"/>
        <w:rPr>
          <w:rFonts w:ascii="Arial" w:hAnsi="Arial" w:cs="Arial"/>
          <w:sz w:val="24"/>
          <w:szCs w:val="24"/>
        </w:rPr>
      </w:pPr>
    </w:p>
    <w:p w14:paraId="7FE74536" w14:textId="222C8973" w:rsidR="009705B2" w:rsidRPr="007A49CB" w:rsidRDefault="007C55D9" w:rsidP="00E63249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007A49CB">
        <w:rPr>
          <w:rFonts w:ascii="Arial" w:hAnsi="Arial" w:cs="Arial"/>
          <w:b/>
          <w:bCs/>
          <w:sz w:val="24"/>
          <w:szCs w:val="24"/>
        </w:rPr>
        <w:t xml:space="preserve">Welcome and </w:t>
      </w:r>
      <w:r w:rsidR="00D2449E" w:rsidRPr="007A49CB">
        <w:rPr>
          <w:rFonts w:ascii="Arial" w:hAnsi="Arial" w:cs="Arial"/>
          <w:b/>
          <w:bCs/>
          <w:sz w:val="24"/>
          <w:szCs w:val="24"/>
        </w:rPr>
        <w:t xml:space="preserve">Minutes.  </w:t>
      </w:r>
    </w:p>
    <w:p w14:paraId="645E329D" w14:textId="77777777" w:rsidR="00F6618D" w:rsidRDefault="00F6618D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</w:p>
    <w:p w14:paraId="58A485D9" w14:textId="1DAF2D01" w:rsidR="007C55D9" w:rsidRPr="007A49CB" w:rsidRDefault="007C55D9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  <w:r w:rsidRPr="007A49CB">
        <w:rPr>
          <w:rFonts w:ascii="Arial" w:hAnsi="Arial" w:cs="Arial"/>
          <w:sz w:val="24"/>
          <w:szCs w:val="24"/>
        </w:rPr>
        <w:t>The Chair, Gill Lewis, welcomed everybody to the meeting during this challenging period.</w:t>
      </w:r>
    </w:p>
    <w:p w14:paraId="032F316D" w14:textId="77777777" w:rsidR="007C55D9" w:rsidRPr="007A49CB" w:rsidRDefault="007C55D9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</w:p>
    <w:p w14:paraId="29140F2C" w14:textId="28B1422E" w:rsidR="00D2449E" w:rsidRPr="007A49CB" w:rsidRDefault="00D2449E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  <w:r w:rsidRPr="007A49CB">
        <w:rPr>
          <w:rFonts w:ascii="Arial" w:hAnsi="Arial" w:cs="Arial"/>
          <w:sz w:val="24"/>
          <w:szCs w:val="24"/>
        </w:rPr>
        <w:t xml:space="preserve">The </w:t>
      </w:r>
      <w:r w:rsidR="005A1508" w:rsidRPr="007A49CB">
        <w:rPr>
          <w:rFonts w:ascii="Arial" w:hAnsi="Arial" w:cs="Arial"/>
          <w:sz w:val="24"/>
          <w:szCs w:val="24"/>
        </w:rPr>
        <w:t xml:space="preserve">Committee approved the </w:t>
      </w:r>
      <w:r w:rsidRPr="007A49CB">
        <w:rPr>
          <w:rFonts w:ascii="Arial" w:hAnsi="Arial" w:cs="Arial"/>
          <w:sz w:val="24"/>
          <w:szCs w:val="24"/>
        </w:rPr>
        <w:t xml:space="preserve">minutes from the previous meeting of HEIW’s </w:t>
      </w:r>
      <w:r w:rsidR="0080657E" w:rsidRPr="007A49CB">
        <w:rPr>
          <w:rFonts w:ascii="Arial" w:hAnsi="Arial" w:cs="Arial"/>
          <w:sz w:val="24"/>
          <w:szCs w:val="24"/>
        </w:rPr>
        <w:t>Audit and Assurance Committee</w:t>
      </w:r>
      <w:r w:rsidR="00FE36A3" w:rsidRPr="007A49CB">
        <w:rPr>
          <w:rFonts w:ascii="Arial" w:hAnsi="Arial" w:cs="Arial"/>
          <w:sz w:val="24"/>
          <w:szCs w:val="24"/>
        </w:rPr>
        <w:t>,</w:t>
      </w:r>
      <w:r w:rsidR="0080657E" w:rsidRPr="007A49CB">
        <w:rPr>
          <w:rFonts w:ascii="Arial" w:hAnsi="Arial" w:cs="Arial"/>
          <w:sz w:val="24"/>
          <w:szCs w:val="24"/>
        </w:rPr>
        <w:t xml:space="preserve"> held on </w:t>
      </w:r>
      <w:r w:rsidR="006C6601">
        <w:rPr>
          <w:rFonts w:ascii="Arial" w:hAnsi="Arial" w:cs="Arial"/>
          <w:sz w:val="24"/>
          <w:szCs w:val="24"/>
        </w:rPr>
        <w:t xml:space="preserve">1 </w:t>
      </w:r>
      <w:r w:rsidR="007C7D7F">
        <w:rPr>
          <w:rFonts w:ascii="Arial" w:hAnsi="Arial" w:cs="Arial"/>
          <w:sz w:val="24"/>
          <w:szCs w:val="24"/>
        </w:rPr>
        <w:t>April</w:t>
      </w:r>
      <w:r w:rsidR="0080657E" w:rsidRPr="007A49CB">
        <w:rPr>
          <w:rFonts w:ascii="Arial" w:hAnsi="Arial" w:cs="Arial"/>
          <w:sz w:val="24"/>
          <w:szCs w:val="24"/>
        </w:rPr>
        <w:t xml:space="preserve"> </w:t>
      </w:r>
      <w:r w:rsidR="00285E0E" w:rsidRPr="007A49CB">
        <w:rPr>
          <w:rFonts w:ascii="Arial" w:hAnsi="Arial" w:cs="Arial"/>
          <w:sz w:val="24"/>
          <w:szCs w:val="24"/>
        </w:rPr>
        <w:t>2020</w:t>
      </w:r>
      <w:r w:rsidR="005A1508" w:rsidRPr="007A49CB">
        <w:rPr>
          <w:rFonts w:ascii="Arial" w:hAnsi="Arial" w:cs="Arial"/>
          <w:sz w:val="24"/>
          <w:szCs w:val="24"/>
        </w:rPr>
        <w:t>.</w:t>
      </w:r>
    </w:p>
    <w:p w14:paraId="2C858411" w14:textId="19283DD8" w:rsidR="002C37D0" w:rsidRPr="007A49CB" w:rsidRDefault="002C37D0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</w:p>
    <w:p w14:paraId="7F0D19ED" w14:textId="341E0B6B" w:rsidR="002C37D0" w:rsidRPr="007A49CB" w:rsidRDefault="002C37D0" w:rsidP="00AC3DA8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b/>
          <w:bCs/>
          <w:sz w:val="24"/>
          <w:szCs w:val="24"/>
        </w:rPr>
      </w:pPr>
      <w:r w:rsidRPr="007A49CB">
        <w:rPr>
          <w:rFonts w:ascii="Arial" w:hAnsi="Arial" w:cs="Arial"/>
          <w:b/>
          <w:bCs/>
          <w:sz w:val="24"/>
          <w:szCs w:val="24"/>
        </w:rPr>
        <w:t>Internal Audit</w:t>
      </w:r>
    </w:p>
    <w:p w14:paraId="0898DD59" w14:textId="77777777" w:rsidR="000B522D" w:rsidRDefault="000B522D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</w:p>
    <w:p w14:paraId="20C13BAD" w14:textId="5CDFC843" w:rsidR="00664A51" w:rsidRDefault="00664A51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Two </w:t>
      </w:r>
      <w:r w:rsidR="00EF3BA4" w:rsidRPr="007A49CB">
        <w:rPr>
          <w:rFonts w:ascii="Arial" w:hAnsi="Arial" w:cs="Arial"/>
          <w:sz w:val="24"/>
          <w:szCs w:val="24"/>
        </w:rPr>
        <w:t xml:space="preserve">Internal Audit </w:t>
      </w:r>
      <w:r w:rsidR="002C37D0" w:rsidRPr="007A49CB">
        <w:rPr>
          <w:rFonts w:ascii="Arial" w:hAnsi="Arial" w:cs="Arial"/>
          <w:sz w:val="24"/>
          <w:szCs w:val="24"/>
        </w:rPr>
        <w:t>report</w:t>
      </w:r>
      <w:r w:rsidR="00260B6A" w:rsidRPr="007A49CB">
        <w:rPr>
          <w:rFonts w:ascii="Arial" w:hAnsi="Arial" w:cs="Arial"/>
          <w:sz w:val="24"/>
          <w:szCs w:val="24"/>
        </w:rPr>
        <w:t>s</w:t>
      </w:r>
      <w:r w:rsidR="00AC3DA8" w:rsidRPr="007A49C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were </w:t>
      </w:r>
      <w:r w:rsidR="00AC3DA8" w:rsidRPr="007A49CB">
        <w:rPr>
          <w:rFonts w:ascii="Arial" w:hAnsi="Arial" w:cs="Arial"/>
          <w:sz w:val="24"/>
          <w:szCs w:val="24"/>
        </w:rPr>
        <w:t>presented</w:t>
      </w:r>
      <w:r w:rsidR="005B2D29" w:rsidRPr="007A49C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at</w:t>
      </w:r>
      <w:r w:rsidR="00E13997" w:rsidRPr="007A49CB">
        <w:rPr>
          <w:rFonts w:ascii="Arial" w:hAnsi="Arial" w:cs="Arial"/>
          <w:sz w:val="24"/>
          <w:szCs w:val="24"/>
        </w:rPr>
        <w:t xml:space="preserve"> the meeting</w:t>
      </w:r>
      <w:r>
        <w:rPr>
          <w:rFonts w:ascii="Arial" w:hAnsi="Arial" w:cs="Arial"/>
          <w:sz w:val="24"/>
          <w:szCs w:val="24"/>
        </w:rPr>
        <w:t>:</w:t>
      </w:r>
    </w:p>
    <w:p w14:paraId="10128CB5" w14:textId="32ACB17B" w:rsidR="00664A51" w:rsidRDefault="00664A51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</w:p>
    <w:p w14:paraId="6D0E19EA" w14:textId="6D99522B" w:rsidR="00664A51" w:rsidRPr="007A49CB" w:rsidRDefault="00664A51" w:rsidP="00664A51">
      <w:pPr>
        <w:pStyle w:val="ListParagraph"/>
        <w:numPr>
          <w:ilvl w:val="0"/>
          <w:numId w:val="7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Information Governance/GDPR</w:t>
      </w:r>
    </w:p>
    <w:p w14:paraId="510525D6" w14:textId="670CCA93" w:rsidR="00664A51" w:rsidRDefault="00664A51" w:rsidP="00664A51">
      <w:pPr>
        <w:pStyle w:val="ListParagraph"/>
        <w:numPr>
          <w:ilvl w:val="0"/>
          <w:numId w:val="7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IT/Digital Review</w:t>
      </w:r>
    </w:p>
    <w:p w14:paraId="2621783A" w14:textId="77777777" w:rsidR="00664A51" w:rsidRDefault="00664A51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</w:p>
    <w:p w14:paraId="71948FF3" w14:textId="6937770E" w:rsidR="002C37D0" w:rsidRDefault="00664A51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Both have </w:t>
      </w:r>
      <w:r w:rsidR="005B2D29" w:rsidRPr="007A49CB">
        <w:rPr>
          <w:rFonts w:ascii="Arial" w:hAnsi="Arial" w:cs="Arial"/>
          <w:sz w:val="24"/>
          <w:szCs w:val="24"/>
        </w:rPr>
        <w:t xml:space="preserve">been </w:t>
      </w:r>
      <w:r w:rsidR="00EF3BA4" w:rsidRPr="007A49CB">
        <w:rPr>
          <w:rFonts w:ascii="Arial" w:hAnsi="Arial" w:cs="Arial"/>
          <w:sz w:val="24"/>
          <w:szCs w:val="24"/>
        </w:rPr>
        <w:t xml:space="preserve">assessed </w:t>
      </w:r>
      <w:r w:rsidR="00E13997" w:rsidRPr="007A49CB">
        <w:rPr>
          <w:rFonts w:ascii="Arial" w:hAnsi="Arial" w:cs="Arial"/>
          <w:sz w:val="24"/>
          <w:szCs w:val="24"/>
        </w:rPr>
        <w:t>a</w:t>
      </w:r>
      <w:r w:rsidR="000B522D">
        <w:rPr>
          <w:rFonts w:ascii="Arial" w:hAnsi="Arial" w:cs="Arial"/>
          <w:sz w:val="24"/>
          <w:szCs w:val="24"/>
        </w:rPr>
        <w:t>s</w:t>
      </w:r>
      <w:r w:rsidR="00E13997" w:rsidRPr="007A49CB">
        <w:rPr>
          <w:rFonts w:ascii="Arial" w:hAnsi="Arial" w:cs="Arial"/>
          <w:sz w:val="24"/>
          <w:szCs w:val="24"/>
        </w:rPr>
        <w:t xml:space="preserve"> provid</w:t>
      </w:r>
      <w:r w:rsidR="000B522D">
        <w:rPr>
          <w:rFonts w:ascii="Arial" w:hAnsi="Arial" w:cs="Arial"/>
          <w:sz w:val="24"/>
          <w:szCs w:val="24"/>
        </w:rPr>
        <w:t>ing</w:t>
      </w:r>
      <w:r w:rsidR="00EF3BA4" w:rsidRPr="007A49CB">
        <w:rPr>
          <w:rFonts w:ascii="Arial" w:hAnsi="Arial" w:cs="Arial"/>
          <w:sz w:val="24"/>
          <w:szCs w:val="24"/>
        </w:rPr>
        <w:t xml:space="preserve"> </w:t>
      </w:r>
      <w:r w:rsidR="00F10E2D" w:rsidRPr="007A49CB">
        <w:rPr>
          <w:rFonts w:ascii="Arial" w:hAnsi="Arial" w:cs="Arial"/>
          <w:sz w:val="24"/>
          <w:szCs w:val="24"/>
        </w:rPr>
        <w:t>‘</w:t>
      </w:r>
      <w:r w:rsidR="002C37D0" w:rsidRPr="007A49CB">
        <w:rPr>
          <w:rFonts w:ascii="Arial" w:hAnsi="Arial" w:cs="Arial"/>
          <w:sz w:val="24"/>
          <w:szCs w:val="24"/>
        </w:rPr>
        <w:t>reasonable</w:t>
      </w:r>
      <w:r w:rsidR="00F10E2D" w:rsidRPr="007A49CB">
        <w:rPr>
          <w:rFonts w:ascii="Arial" w:hAnsi="Arial" w:cs="Arial"/>
          <w:sz w:val="24"/>
          <w:szCs w:val="24"/>
        </w:rPr>
        <w:t>’</w:t>
      </w:r>
      <w:r w:rsidR="002C37D0" w:rsidRPr="007A49CB">
        <w:rPr>
          <w:rFonts w:ascii="Arial" w:hAnsi="Arial" w:cs="Arial"/>
          <w:sz w:val="24"/>
          <w:szCs w:val="24"/>
        </w:rPr>
        <w:t xml:space="preserve"> assurance.</w:t>
      </w:r>
      <w:r w:rsidR="005B2D29" w:rsidRPr="007A49CB">
        <w:rPr>
          <w:rFonts w:ascii="Arial" w:hAnsi="Arial" w:cs="Arial"/>
          <w:sz w:val="24"/>
          <w:szCs w:val="24"/>
        </w:rPr>
        <w:t xml:space="preserve"> This mean</w:t>
      </w:r>
      <w:r w:rsidR="00F37CA4" w:rsidRPr="007A49CB">
        <w:rPr>
          <w:rFonts w:ascii="Arial" w:hAnsi="Arial" w:cs="Arial"/>
          <w:sz w:val="24"/>
          <w:szCs w:val="24"/>
        </w:rPr>
        <w:t>s</w:t>
      </w:r>
      <w:r w:rsidR="00E13997" w:rsidRPr="007A49CB">
        <w:rPr>
          <w:rFonts w:ascii="Arial" w:hAnsi="Arial" w:cs="Arial"/>
          <w:sz w:val="24"/>
          <w:szCs w:val="24"/>
        </w:rPr>
        <w:t xml:space="preserve"> </w:t>
      </w:r>
      <w:r w:rsidR="00F37CA4" w:rsidRPr="007A49CB">
        <w:rPr>
          <w:rFonts w:ascii="Arial" w:hAnsi="Arial" w:cs="Arial"/>
          <w:sz w:val="24"/>
          <w:szCs w:val="24"/>
        </w:rPr>
        <w:t>the Committee w</w:t>
      </w:r>
      <w:r w:rsidR="000B522D">
        <w:rPr>
          <w:rFonts w:ascii="Arial" w:hAnsi="Arial" w:cs="Arial"/>
          <w:sz w:val="24"/>
          <w:szCs w:val="24"/>
        </w:rPr>
        <w:t>as</w:t>
      </w:r>
      <w:r w:rsidR="00F37CA4" w:rsidRPr="007A49CB">
        <w:rPr>
          <w:rFonts w:ascii="Arial" w:hAnsi="Arial" w:cs="Arial"/>
          <w:sz w:val="24"/>
          <w:szCs w:val="24"/>
        </w:rPr>
        <w:t xml:space="preserve"> </w:t>
      </w:r>
      <w:r w:rsidR="007E05D3" w:rsidRPr="007A49CB">
        <w:rPr>
          <w:rFonts w:ascii="Arial" w:hAnsi="Arial" w:cs="Arial"/>
          <w:sz w:val="24"/>
          <w:szCs w:val="24"/>
        </w:rPr>
        <w:t>confident</w:t>
      </w:r>
      <w:r w:rsidR="00F37CA4" w:rsidRPr="007A49CB">
        <w:rPr>
          <w:rFonts w:ascii="Arial" w:hAnsi="Arial" w:cs="Arial"/>
          <w:sz w:val="24"/>
          <w:szCs w:val="24"/>
        </w:rPr>
        <w:t xml:space="preserve"> that</w:t>
      </w:r>
      <w:r w:rsidR="000B522D">
        <w:rPr>
          <w:rFonts w:ascii="Arial" w:hAnsi="Arial" w:cs="Arial"/>
          <w:sz w:val="24"/>
          <w:szCs w:val="24"/>
        </w:rPr>
        <w:t>,</w:t>
      </w:r>
      <w:r w:rsidR="00F37CA4" w:rsidRPr="007A49CB">
        <w:rPr>
          <w:rFonts w:ascii="Arial" w:hAnsi="Arial" w:cs="Arial"/>
          <w:sz w:val="24"/>
          <w:szCs w:val="24"/>
        </w:rPr>
        <w:t xml:space="preserve"> as an organisation, HEIW ha</w:t>
      </w:r>
      <w:r>
        <w:rPr>
          <w:rFonts w:ascii="Arial" w:hAnsi="Arial" w:cs="Arial"/>
          <w:sz w:val="24"/>
          <w:szCs w:val="24"/>
        </w:rPr>
        <w:t>s</w:t>
      </w:r>
      <w:r w:rsidR="00F37CA4" w:rsidRPr="007A49CB">
        <w:rPr>
          <w:rFonts w:ascii="Arial" w:hAnsi="Arial" w:cs="Arial"/>
          <w:sz w:val="24"/>
          <w:szCs w:val="24"/>
        </w:rPr>
        <w:t xml:space="preserve"> the right levels of controls in place to </w:t>
      </w:r>
      <w:r w:rsidR="00E13997" w:rsidRPr="007A49CB">
        <w:rPr>
          <w:rFonts w:ascii="Arial" w:hAnsi="Arial" w:cs="Arial"/>
          <w:sz w:val="24"/>
          <w:szCs w:val="24"/>
        </w:rPr>
        <w:t>manage</w:t>
      </w:r>
      <w:r w:rsidR="00F37CA4" w:rsidRPr="007A49CB">
        <w:rPr>
          <w:rFonts w:ascii="Arial" w:hAnsi="Arial" w:cs="Arial"/>
          <w:sz w:val="24"/>
          <w:szCs w:val="24"/>
        </w:rPr>
        <w:t xml:space="preserve"> any risks</w:t>
      </w:r>
      <w:r w:rsidR="00E9686E" w:rsidRPr="007A49CB">
        <w:rPr>
          <w:rFonts w:ascii="Arial" w:hAnsi="Arial" w:cs="Arial"/>
          <w:sz w:val="24"/>
          <w:szCs w:val="24"/>
        </w:rPr>
        <w:t xml:space="preserve"> identified in each</w:t>
      </w:r>
      <w:r w:rsidR="00E13997" w:rsidRPr="007A49CB">
        <w:rPr>
          <w:rFonts w:ascii="Arial" w:hAnsi="Arial" w:cs="Arial"/>
          <w:sz w:val="24"/>
          <w:szCs w:val="24"/>
        </w:rPr>
        <w:t xml:space="preserve"> document</w:t>
      </w:r>
      <w:r w:rsidR="00F37CA4" w:rsidRPr="007A49CB">
        <w:rPr>
          <w:rFonts w:ascii="Arial" w:hAnsi="Arial" w:cs="Arial"/>
          <w:sz w:val="24"/>
          <w:szCs w:val="24"/>
        </w:rPr>
        <w:t>.</w:t>
      </w:r>
    </w:p>
    <w:p w14:paraId="7F05BFF1" w14:textId="0EC83675" w:rsidR="000B522D" w:rsidRDefault="000B522D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</w:p>
    <w:p w14:paraId="31DDD051" w14:textId="250E6573" w:rsidR="003A0CAC" w:rsidRDefault="003A0CAC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  <w:r w:rsidRPr="007A49CB">
        <w:rPr>
          <w:rFonts w:ascii="Arial" w:hAnsi="Arial" w:cs="Arial"/>
          <w:sz w:val="24"/>
          <w:szCs w:val="24"/>
        </w:rPr>
        <w:t xml:space="preserve">The </w:t>
      </w:r>
      <w:r>
        <w:rPr>
          <w:rFonts w:ascii="Arial" w:hAnsi="Arial" w:cs="Arial"/>
          <w:sz w:val="24"/>
          <w:szCs w:val="24"/>
        </w:rPr>
        <w:t xml:space="preserve">draft Head of </w:t>
      </w:r>
      <w:r w:rsidRPr="007A49CB">
        <w:rPr>
          <w:rFonts w:ascii="Arial" w:hAnsi="Arial" w:cs="Arial"/>
          <w:sz w:val="24"/>
          <w:szCs w:val="24"/>
        </w:rPr>
        <w:t xml:space="preserve">Internal Audit </w:t>
      </w:r>
      <w:r>
        <w:rPr>
          <w:rFonts w:ascii="Arial" w:hAnsi="Arial" w:cs="Arial"/>
          <w:sz w:val="24"/>
          <w:szCs w:val="24"/>
        </w:rPr>
        <w:t>Opinion</w:t>
      </w:r>
      <w:r w:rsidRPr="007A49C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and Internal Audit Annual Report for 2019/20 (Draft IA Annual Report) was also presented and considered by the Committee.</w:t>
      </w:r>
    </w:p>
    <w:p w14:paraId="201229B1" w14:textId="77777777" w:rsidR="00740CC1" w:rsidRPr="007A49CB" w:rsidRDefault="00740CC1" w:rsidP="00AC3DA8">
      <w:pPr>
        <w:spacing w:after="0"/>
        <w:ind w:left="410"/>
        <w:rPr>
          <w:rFonts w:ascii="Arial" w:hAnsi="Arial" w:cs="Arial"/>
          <w:sz w:val="24"/>
          <w:szCs w:val="24"/>
        </w:rPr>
      </w:pPr>
    </w:p>
    <w:p w14:paraId="0CD8500D" w14:textId="6C697730" w:rsidR="00216E0B" w:rsidRPr="007A49CB" w:rsidRDefault="00216E0B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  <w:bookmarkStart w:id="0" w:name="_Hlk39764050"/>
      <w:r w:rsidRPr="007A49CB">
        <w:rPr>
          <w:rFonts w:ascii="Arial" w:hAnsi="Arial" w:cs="Arial"/>
          <w:sz w:val="24"/>
          <w:szCs w:val="24"/>
        </w:rPr>
        <w:t xml:space="preserve">The </w:t>
      </w:r>
      <w:r w:rsidR="003A0CAC">
        <w:rPr>
          <w:rFonts w:ascii="Arial" w:hAnsi="Arial" w:cs="Arial"/>
          <w:sz w:val="24"/>
          <w:szCs w:val="24"/>
        </w:rPr>
        <w:t xml:space="preserve">Draft IA Annual Report </w:t>
      </w:r>
      <w:bookmarkEnd w:id="0"/>
      <w:r w:rsidR="003A0CAC">
        <w:rPr>
          <w:rFonts w:ascii="Arial" w:hAnsi="Arial" w:cs="Arial"/>
          <w:sz w:val="24"/>
          <w:szCs w:val="24"/>
        </w:rPr>
        <w:t xml:space="preserve">and the two Internal Audit reports were </w:t>
      </w:r>
      <w:r w:rsidR="00D47C19">
        <w:rPr>
          <w:rFonts w:ascii="Arial" w:hAnsi="Arial" w:cs="Arial"/>
          <w:sz w:val="24"/>
          <w:szCs w:val="24"/>
        </w:rPr>
        <w:t xml:space="preserve"> noted </w:t>
      </w:r>
      <w:r w:rsidR="00C067A4" w:rsidRPr="007A49CB">
        <w:rPr>
          <w:rFonts w:ascii="Arial" w:hAnsi="Arial" w:cs="Arial"/>
          <w:sz w:val="24"/>
          <w:szCs w:val="24"/>
        </w:rPr>
        <w:t>by the Committee.</w:t>
      </w:r>
    </w:p>
    <w:p w14:paraId="3BC11AA9" w14:textId="53267CF6" w:rsidR="002C37D0" w:rsidRPr="007A49CB" w:rsidRDefault="00CD6EBA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  <w:r w:rsidRPr="007A49CB">
        <w:rPr>
          <w:rFonts w:ascii="Arial" w:hAnsi="Arial" w:cs="Arial"/>
          <w:sz w:val="24"/>
          <w:szCs w:val="24"/>
        </w:rPr>
        <w:t xml:space="preserve"> </w:t>
      </w:r>
    </w:p>
    <w:p w14:paraId="6D914F70" w14:textId="510F7950" w:rsidR="00D47C19" w:rsidRDefault="00D47C19" w:rsidP="00AC3DA8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Procurement Compliance Annual Report 2019/2020</w:t>
      </w:r>
    </w:p>
    <w:p w14:paraId="59ADCBAD" w14:textId="7B6B8EF9" w:rsidR="00D47C19" w:rsidRDefault="00D47C19" w:rsidP="00D47C19">
      <w:pPr>
        <w:pStyle w:val="ListParagraph"/>
        <w:spacing w:after="0"/>
        <w:ind w:left="410"/>
        <w:rPr>
          <w:rFonts w:ascii="Arial" w:hAnsi="Arial" w:cs="Arial"/>
          <w:b/>
          <w:bCs/>
          <w:sz w:val="24"/>
          <w:szCs w:val="24"/>
        </w:rPr>
      </w:pPr>
    </w:p>
    <w:p w14:paraId="6858F292" w14:textId="3D773183" w:rsidR="00D47C19" w:rsidRPr="00DC1F3A" w:rsidRDefault="00D47C19" w:rsidP="00D47C19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  <w:r w:rsidRPr="00DC1F3A">
        <w:rPr>
          <w:rFonts w:ascii="Arial" w:hAnsi="Arial" w:cs="Arial"/>
          <w:sz w:val="24"/>
          <w:szCs w:val="24"/>
        </w:rPr>
        <w:t xml:space="preserve">The Annual </w:t>
      </w:r>
      <w:r w:rsidR="00DC1F3A">
        <w:rPr>
          <w:rFonts w:ascii="Arial" w:hAnsi="Arial" w:cs="Arial"/>
          <w:sz w:val="24"/>
          <w:szCs w:val="24"/>
        </w:rPr>
        <w:t>R</w:t>
      </w:r>
      <w:r w:rsidRPr="00DC1F3A">
        <w:rPr>
          <w:rFonts w:ascii="Arial" w:hAnsi="Arial" w:cs="Arial"/>
          <w:sz w:val="24"/>
          <w:szCs w:val="24"/>
        </w:rPr>
        <w:t>eport</w:t>
      </w:r>
      <w:r w:rsidR="00DC1F3A">
        <w:rPr>
          <w:rFonts w:ascii="Arial" w:hAnsi="Arial" w:cs="Arial"/>
          <w:sz w:val="24"/>
          <w:szCs w:val="24"/>
        </w:rPr>
        <w:t>,</w:t>
      </w:r>
      <w:r w:rsidRPr="00DC1F3A">
        <w:rPr>
          <w:rFonts w:ascii="Arial" w:hAnsi="Arial" w:cs="Arial"/>
          <w:sz w:val="24"/>
          <w:szCs w:val="24"/>
        </w:rPr>
        <w:t xml:space="preserve"> providing an update on the procurement activity for </w:t>
      </w:r>
      <w:r w:rsidR="00DC1F3A" w:rsidRPr="00DC1F3A">
        <w:rPr>
          <w:rFonts w:ascii="Arial" w:hAnsi="Arial" w:cs="Arial"/>
          <w:sz w:val="24"/>
          <w:szCs w:val="24"/>
        </w:rPr>
        <w:t>2019/20</w:t>
      </w:r>
      <w:r w:rsidR="00DC1F3A">
        <w:rPr>
          <w:rFonts w:ascii="Arial" w:hAnsi="Arial" w:cs="Arial"/>
          <w:sz w:val="24"/>
          <w:szCs w:val="24"/>
        </w:rPr>
        <w:t>,</w:t>
      </w:r>
      <w:r w:rsidR="00DC1F3A" w:rsidRPr="00DC1F3A">
        <w:rPr>
          <w:rFonts w:ascii="Arial" w:hAnsi="Arial" w:cs="Arial"/>
          <w:sz w:val="24"/>
          <w:szCs w:val="24"/>
        </w:rPr>
        <w:t xml:space="preserve"> was </w:t>
      </w:r>
      <w:r w:rsidR="00DC1F3A">
        <w:rPr>
          <w:rFonts w:ascii="Arial" w:hAnsi="Arial" w:cs="Arial"/>
          <w:sz w:val="24"/>
          <w:szCs w:val="24"/>
        </w:rPr>
        <w:t xml:space="preserve">considered </w:t>
      </w:r>
      <w:r w:rsidR="00DC1F3A" w:rsidRPr="00DC1F3A">
        <w:rPr>
          <w:rFonts w:ascii="Arial" w:hAnsi="Arial" w:cs="Arial"/>
          <w:sz w:val="24"/>
          <w:szCs w:val="24"/>
        </w:rPr>
        <w:t>by the Committee.</w:t>
      </w:r>
    </w:p>
    <w:p w14:paraId="48C4F0EC" w14:textId="10C68D24" w:rsidR="00D47C19" w:rsidRDefault="00D47C19" w:rsidP="00D47C19">
      <w:pPr>
        <w:pStyle w:val="ListParagraph"/>
        <w:spacing w:after="0"/>
        <w:ind w:left="410"/>
        <w:rPr>
          <w:rFonts w:ascii="Arial" w:hAnsi="Arial" w:cs="Arial"/>
          <w:b/>
          <w:bCs/>
          <w:sz w:val="24"/>
          <w:szCs w:val="24"/>
        </w:rPr>
      </w:pPr>
    </w:p>
    <w:p w14:paraId="2C214D36" w14:textId="7A65BCC5" w:rsidR="00DC1F3A" w:rsidRPr="000B522D" w:rsidRDefault="00DC1F3A" w:rsidP="00D47C19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  <w:r w:rsidRPr="000B522D">
        <w:rPr>
          <w:rFonts w:ascii="Arial" w:hAnsi="Arial" w:cs="Arial"/>
          <w:sz w:val="24"/>
          <w:szCs w:val="24"/>
        </w:rPr>
        <w:t>The Annual Report was noted for assurance.</w:t>
      </w:r>
    </w:p>
    <w:p w14:paraId="38316DB5" w14:textId="77777777" w:rsidR="00DC1F3A" w:rsidRDefault="00DC1F3A" w:rsidP="00D47C19">
      <w:pPr>
        <w:pStyle w:val="ListParagraph"/>
        <w:spacing w:after="0"/>
        <w:ind w:left="410"/>
        <w:rPr>
          <w:rFonts w:ascii="Arial" w:hAnsi="Arial" w:cs="Arial"/>
          <w:b/>
          <w:bCs/>
          <w:sz w:val="24"/>
          <w:szCs w:val="24"/>
        </w:rPr>
      </w:pPr>
    </w:p>
    <w:p w14:paraId="326DBB80" w14:textId="0587BD60" w:rsidR="00D47C19" w:rsidRDefault="00D47C19" w:rsidP="00AC3DA8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>Senior Information Risk Owner</w:t>
      </w:r>
      <w:r w:rsidR="00DC1F3A">
        <w:rPr>
          <w:rFonts w:ascii="Arial" w:hAnsi="Arial" w:cs="Arial"/>
          <w:b/>
          <w:bCs/>
          <w:sz w:val="24"/>
          <w:szCs w:val="24"/>
        </w:rPr>
        <w:t xml:space="preserve"> (SIRO)</w:t>
      </w:r>
      <w:r w:rsidR="000B522D">
        <w:rPr>
          <w:rFonts w:ascii="Arial" w:hAnsi="Arial" w:cs="Arial"/>
          <w:b/>
          <w:bCs/>
          <w:sz w:val="24"/>
          <w:szCs w:val="24"/>
        </w:rPr>
        <w:t xml:space="preserve"> Report 2019/20</w:t>
      </w:r>
    </w:p>
    <w:p w14:paraId="3475C3BE" w14:textId="0F7C389D" w:rsidR="00DC1F3A" w:rsidRPr="00DC1F3A" w:rsidRDefault="00DC1F3A" w:rsidP="00DC1F3A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</w:p>
    <w:p w14:paraId="2B948CD1" w14:textId="45CD183A" w:rsidR="00DC1F3A" w:rsidRDefault="00DC1F3A" w:rsidP="00DC1F3A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  <w:r w:rsidRPr="00DC1F3A">
        <w:rPr>
          <w:rFonts w:ascii="Arial" w:hAnsi="Arial" w:cs="Arial"/>
          <w:sz w:val="24"/>
          <w:szCs w:val="24"/>
        </w:rPr>
        <w:t>The SIRO report, providing an</w:t>
      </w:r>
      <w:r w:rsidR="000B522D">
        <w:rPr>
          <w:rFonts w:ascii="Arial" w:hAnsi="Arial" w:cs="Arial"/>
          <w:sz w:val="24"/>
          <w:szCs w:val="24"/>
        </w:rPr>
        <w:t xml:space="preserve"> annual</w:t>
      </w:r>
      <w:r w:rsidRPr="00DC1F3A">
        <w:rPr>
          <w:rFonts w:ascii="Arial" w:hAnsi="Arial" w:cs="Arial"/>
          <w:sz w:val="24"/>
          <w:szCs w:val="24"/>
        </w:rPr>
        <w:t xml:space="preserve"> update on </w:t>
      </w:r>
      <w:r w:rsidR="00664A51">
        <w:rPr>
          <w:rFonts w:ascii="Arial" w:hAnsi="Arial" w:cs="Arial"/>
          <w:sz w:val="24"/>
          <w:szCs w:val="24"/>
        </w:rPr>
        <w:t>i</w:t>
      </w:r>
      <w:r w:rsidRPr="00DC1F3A">
        <w:rPr>
          <w:rFonts w:ascii="Arial" w:hAnsi="Arial" w:cs="Arial"/>
          <w:sz w:val="24"/>
          <w:szCs w:val="24"/>
        </w:rPr>
        <w:t xml:space="preserve">nformation </w:t>
      </w:r>
      <w:r w:rsidR="00664A51">
        <w:rPr>
          <w:rFonts w:ascii="Arial" w:hAnsi="Arial" w:cs="Arial"/>
          <w:sz w:val="24"/>
          <w:szCs w:val="24"/>
        </w:rPr>
        <w:t>g</w:t>
      </w:r>
      <w:r w:rsidRPr="00DC1F3A">
        <w:rPr>
          <w:rFonts w:ascii="Arial" w:hAnsi="Arial" w:cs="Arial"/>
          <w:sz w:val="24"/>
          <w:szCs w:val="24"/>
        </w:rPr>
        <w:t xml:space="preserve">overnance challenges </w:t>
      </w:r>
      <w:r w:rsidR="00664A51">
        <w:rPr>
          <w:rFonts w:ascii="Arial" w:hAnsi="Arial" w:cs="Arial"/>
          <w:sz w:val="24"/>
          <w:szCs w:val="24"/>
        </w:rPr>
        <w:t xml:space="preserve">and </w:t>
      </w:r>
      <w:r w:rsidRPr="00DC1F3A">
        <w:rPr>
          <w:rFonts w:ascii="Arial" w:hAnsi="Arial" w:cs="Arial"/>
          <w:sz w:val="24"/>
          <w:szCs w:val="24"/>
        </w:rPr>
        <w:t>outlining compliance with regulatory requirements was considered by the Committee.</w:t>
      </w:r>
    </w:p>
    <w:p w14:paraId="278EF2FA" w14:textId="77777777" w:rsidR="000B522D" w:rsidRPr="00DC1F3A" w:rsidRDefault="000B522D" w:rsidP="00DC1F3A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</w:p>
    <w:p w14:paraId="7739B62F" w14:textId="6295D6E1" w:rsidR="00DC1F3A" w:rsidRPr="00DC1F3A" w:rsidRDefault="00DC1F3A" w:rsidP="00DC1F3A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  <w:r w:rsidRPr="00DC1F3A">
        <w:rPr>
          <w:rFonts w:ascii="Arial" w:hAnsi="Arial" w:cs="Arial"/>
          <w:sz w:val="24"/>
          <w:szCs w:val="24"/>
        </w:rPr>
        <w:t>The SIRO report was noted by the Committee for assurance.</w:t>
      </w:r>
    </w:p>
    <w:p w14:paraId="08DC5D52" w14:textId="77777777" w:rsidR="00DC1F3A" w:rsidRPr="00DC1F3A" w:rsidRDefault="00DC1F3A" w:rsidP="00DC1F3A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14:paraId="139793E2" w14:textId="39A125CB" w:rsidR="00D47C19" w:rsidRDefault="00D47C19" w:rsidP="00AC3DA8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Review of the Draft Accounts</w:t>
      </w:r>
      <w:r w:rsidR="000B522D">
        <w:rPr>
          <w:rFonts w:ascii="Arial" w:hAnsi="Arial" w:cs="Arial"/>
          <w:b/>
          <w:bCs/>
          <w:sz w:val="24"/>
          <w:szCs w:val="24"/>
        </w:rPr>
        <w:t xml:space="preserve"> 2019/20</w:t>
      </w:r>
    </w:p>
    <w:p w14:paraId="32B6865A" w14:textId="77777777" w:rsidR="00D47C19" w:rsidRDefault="00D47C19" w:rsidP="00D47C19">
      <w:pPr>
        <w:spacing w:after="0"/>
        <w:ind w:left="50"/>
        <w:rPr>
          <w:rFonts w:ascii="Arial" w:hAnsi="Arial" w:cs="Arial"/>
          <w:sz w:val="24"/>
          <w:szCs w:val="24"/>
        </w:rPr>
      </w:pPr>
    </w:p>
    <w:p w14:paraId="236C6E93" w14:textId="3AA561F9" w:rsidR="00F6618D" w:rsidRDefault="00DC1F3A" w:rsidP="000B522D">
      <w:pPr>
        <w:spacing w:after="0"/>
        <w:ind w:left="50" w:firstLine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F6618D">
        <w:rPr>
          <w:rFonts w:ascii="Arial" w:hAnsi="Arial" w:cs="Arial"/>
          <w:sz w:val="24"/>
          <w:szCs w:val="24"/>
        </w:rPr>
        <w:t xml:space="preserve">HEIW </w:t>
      </w:r>
      <w:r>
        <w:rPr>
          <w:rFonts w:ascii="Arial" w:hAnsi="Arial" w:cs="Arial"/>
          <w:sz w:val="24"/>
          <w:szCs w:val="24"/>
        </w:rPr>
        <w:t>draft accounts for</w:t>
      </w:r>
      <w:r w:rsidR="00F6618D">
        <w:rPr>
          <w:rFonts w:ascii="Arial" w:hAnsi="Arial" w:cs="Arial"/>
          <w:sz w:val="24"/>
          <w:szCs w:val="24"/>
        </w:rPr>
        <w:t xml:space="preserve"> 2019</w:t>
      </w:r>
      <w:r w:rsidR="000B522D">
        <w:rPr>
          <w:rFonts w:ascii="Arial" w:hAnsi="Arial" w:cs="Arial"/>
          <w:sz w:val="24"/>
          <w:szCs w:val="24"/>
        </w:rPr>
        <w:t>/</w:t>
      </w:r>
      <w:r w:rsidR="00F6618D">
        <w:rPr>
          <w:rFonts w:ascii="Arial" w:hAnsi="Arial" w:cs="Arial"/>
          <w:sz w:val="24"/>
          <w:szCs w:val="24"/>
        </w:rPr>
        <w:t>20 were reviewed by the Committee.</w:t>
      </w:r>
    </w:p>
    <w:p w14:paraId="0E2684D3" w14:textId="77777777" w:rsidR="00F6618D" w:rsidRDefault="00F6618D" w:rsidP="00D47C19">
      <w:pPr>
        <w:spacing w:after="0"/>
        <w:ind w:left="50"/>
        <w:rPr>
          <w:rFonts w:ascii="Arial" w:hAnsi="Arial" w:cs="Arial"/>
          <w:sz w:val="24"/>
          <w:szCs w:val="24"/>
        </w:rPr>
      </w:pPr>
    </w:p>
    <w:p w14:paraId="6BDA43BA" w14:textId="4651BFDC" w:rsidR="00F6618D" w:rsidRDefault="00F6618D" w:rsidP="000B522D">
      <w:pPr>
        <w:spacing w:after="0"/>
        <w:ind w:left="41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It was reported that, subject to audit, HEIW met its financial duty in 2019-20 to break even on both its </w:t>
      </w:r>
      <w:bookmarkStart w:id="1" w:name="_Hlk39738243"/>
      <w:r w:rsidR="00700136">
        <w:rPr>
          <w:rFonts w:ascii="Arial" w:hAnsi="Arial" w:cs="Arial"/>
          <w:sz w:val="24"/>
          <w:szCs w:val="24"/>
        </w:rPr>
        <w:t xml:space="preserve">day-to-day and capital spending. </w:t>
      </w:r>
      <w:bookmarkEnd w:id="1"/>
    </w:p>
    <w:p w14:paraId="5C73B119" w14:textId="77777777" w:rsidR="00F6618D" w:rsidRDefault="00DC1F3A" w:rsidP="00F6618D">
      <w:pPr>
        <w:spacing w:after="0"/>
        <w:ind w:left="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14:paraId="7A7D7009" w14:textId="76181B50" w:rsidR="00F6618D" w:rsidRDefault="00F6618D" w:rsidP="000B522D">
      <w:pPr>
        <w:spacing w:after="0"/>
        <w:ind w:left="50" w:firstLine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draft accounts were discussed by the Committee.</w:t>
      </w:r>
    </w:p>
    <w:p w14:paraId="15DCC7FF" w14:textId="51F145E5" w:rsidR="00F6618D" w:rsidRPr="00F6618D" w:rsidRDefault="00F6618D" w:rsidP="00F6618D">
      <w:pPr>
        <w:spacing w:after="0"/>
        <w:ind w:left="50"/>
        <w:rPr>
          <w:rFonts w:ascii="Arial" w:hAnsi="Arial" w:cs="Arial"/>
          <w:b/>
          <w:bCs/>
          <w:sz w:val="24"/>
          <w:szCs w:val="24"/>
        </w:rPr>
      </w:pPr>
    </w:p>
    <w:p w14:paraId="30134E3D" w14:textId="58BC31DF" w:rsidR="00F6618D" w:rsidRPr="00F6618D" w:rsidRDefault="00F6618D" w:rsidP="00F6618D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b/>
          <w:bCs/>
          <w:sz w:val="24"/>
          <w:szCs w:val="24"/>
        </w:rPr>
      </w:pPr>
      <w:r w:rsidRPr="00F6618D">
        <w:rPr>
          <w:rFonts w:ascii="Arial" w:hAnsi="Arial" w:cs="Arial"/>
          <w:b/>
          <w:bCs/>
          <w:sz w:val="24"/>
          <w:szCs w:val="24"/>
        </w:rPr>
        <w:t xml:space="preserve">Any other business – </w:t>
      </w:r>
      <w:r w:rsidR="00700136">
        <w:rPr>
          <w:rFonts w:ascii="Arial" w:hAnsi="Arial" w:cs="Arial"/>
          <w:b/>
          <w:bCs/>
          <w:sz w:val="24"/>
          <w:szCs w:val="24"/>
        </w:rPr>
        <w:t>a</w:t>
      </w:r>
      <w:r w:rsidRPr="00F6618D">
        <w:rPr>
          <w:rFonts w:ascii="Arial" w:hAnsi="Arial" w:cs="Arial"/>
          <w:b/>
          <w:bCs/>
          <w:sz w:val="24"/>
          <w:szCs w:val="24"/>
        </w:rPr>
        <w:t>nnual reporting</w:t>
      </w:r>
    </w:p>
    <w:p w14:paraId="799812FF" w14:textId="6FB48BEF" w:rsidR="00F6618D" w:rsidRDefault="00F6618D" w:rsidP="00F6618D">
      <w:pPr>
        <w:spacing w:after="0"/>
        <w:rPr>
          <w:rFonts w:ascii="Arial" w:hAnsi="Arial" w:cs="Arial"/>
          <w:sz w:val="24"/>
          <w:szCs w:val="24"/>
        </w:rPr>
      </w:pPr>
    </w:p>
    <w:p w14:paraId="2077CF26" w14:textId="77777777" w:rsidR="000B522D" w:rsidRDefault="00F6618D" w:rsidP="000B522D">
      <w:pPr>
        <w:spacing w:after="0"/>
        <w:ind w:left="41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It was agreed that an additional meeting of the Audit and Assurance Committee be scheduled for 23 June. </w:t>
      </w:r>
    </w:p>
    <w:p w14:paraId="13743C9C" w14:textId="77777777" w:rsidR="000B522D" w:rsidRDefault="000B522D" w:rsidP="000B522D">
      <w:pPr>
        <w:spacing w:after="0"/>
        <w:ind w:left="410"/>
        <w:rPr>
          <w:rFonts w:ascii="Arial" w:hAnsi="Arial" w:cs="Arial"/>
          <w:sz w:val="24"/>
          <w:szCs w:val="24"/>
        </w:rPr>
      </w:pPr>
    </w:p>
    <w:p w14:paraId="7C693E91" w14:textId="31E693F4" w:rsidR="00F6618D" w:rsidRPr="00F6618D" w:rsidRDefault="00F6618D" w:rsidP="000B522D">
      <w:pPr>
        <w:spacing w:after="0"/>
        <w:ind w:left="41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This additional meeting was required to </w:t>
      </w:r>
      <w:r w:rsidR="000B522D">
        <w:rPr>
          <w:rFonts w:ascii="Arial" w:hAnsi="Arial" w:cs="Arial"/>
          <w:sz w:val="24"/>
          <w:szCs w:val="24"/>
        </w:rPr>
        <w:t xml:space="preserve">support </w:t>
      </w:r>
      <w:r>
        <w:rPr>
          <w:rFonts w:ascii="Arial" w:hAnsi="Arial" w:cs="Arial"/>
          <w:sz w:val="24"/>
          <w:szCs w:val="24"/>
        </w:rPr>
        <w:t xml:space="preserve">the revised timetable for the filing of </w:t>
      </w:r>
      <w:r w:rsidR="000B522D">
        <w:rPr>
          <w:rFonts w:ascii="Arial" w:hAnsi="Arial" w:cs="Arial"/>
          <w:sz w:val="24"/>
          <w:szCs w:val="24"/>
        </w:rPr>
        <w:t xml:space="preserve">HEIW’s </w:t>
      </w:r>
      <w:r>
        <w:rPr>
          <w:rFonts w:ascii="Arial" w:hAnsi="Arial" w:cs="Arial"/>
          <w:sz w:val="24"/>
          <w:szCs w:val="24"/>
        </w:rPr>
        <w:t xml:space="preserve"> Annual Accounts and Accountability Report. The deadline for filing these documents has been </w:t>
      </w:r>
      <w:r w:rsidR="000B522D">
        <w:rPr>
          <w:rFonts w:ascii="Arial" w:hAnsi="Arial" w:cs="Arial"/>
          <w:sz w:val="24"/>
          <w:szCs w:val="24"/>
        </w:rPr>
        <w:t xml:space="preserve">delayed </w:t>
      </w:r>
      <w:r>
        <w:rPr>
          <w:rFonts w:ascii="Arial" w:hAnsi="Arial" w:cs="Arial"/>
          <w:sz w:val="24"/>
          <w:szCs w:val="24"/>
        </w:rPr>
        <w:t xml:space="preserve"> by Welsh Government from May to June to assist health organisations during the COVID-19 pandemic.</w:t>
      </w:r>
    </w:p>
    <w:p w14:paraId="0196CAAD" w14:textId="5D5E01F1" w:rsidR="00F918EF" w:rsidRPr="007A49CB" w:rsidRDefault="00F918EF" w:rsidP="00F6618D">
      <w:pPr>
        <w:spacing w:after="0"/>
        <w:ind w:left="50"/>
        <w:rPr>
          <w:rFonts w:ascii="Arial" w:hAnsi="Arial" w:cs="Arial"/>
          <w:sz w:val="24"/>
          <w:szCs w:val="24"/>
        </w:rPr>
      </w:pPr>
      <w:r w:rsidRPr="007A49CB">
        <w:rPr>
          <w:rFonts w:ascii="Arial" w:hAnsi="Arial" w:cs="Arial"/>
          <w:sz w:val="24"/>
          <w:szCs w:val="24"/>
        </w:rPr>
        <w:t xml:space="preserve">. </w:t>
      </w:r>
    </w:p>
    <w:p w14:paraId="0D3C445A" w14:textId="4C3CE905" w:rsidR="00D2449E" w:rsidRPr="007A49CB" w:rsidRDefault="00D2449E" w:rsidP="00AC3DA8">
      <w:pPr>
        <w:spacing w:after="0"/>
        <w:rPr>
          <w:rFonts w:ascii="Arial" w:hAnsi="Arial" w:cs="Arial"/>
          <w:sz w:val="24"/>
          <w:szCs w:val="24"/>
        </w:rPr>
      </w:pPr>
    </w:p>
    <w:p w14:paraId="5C16E598" w14:textId="080472FB" w:rsidR="005C2A30" w:rsidRPr="007A49CB" w:rsidRDefault="005C2A30" w:rsidP="00D2449E">
      <w:pPr>
        <w:rPr>
          <w:rFonts w:ascii="Arial" w:hAnsi="Arial" w:cs="Arial"/>
          <w:sz w:val="24"/>
          <w:szCs w:val="24"/>
        </w:rPr>
      </w:pPr>
    </w:p>
    <w:sectPr w:rsidR="005C2A30" w:rsidRPr="007A49C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004893"/>
    <w:multiLevelType w:val="hybridMultilevel"/>
    <w:tmpl w:val="F9782F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2D5858"/>
    <w:multiLevelType w:val="hybridMultilevel"/>
    <w:tmpl w:val="DA72CC58"/>
    <w:lvl w:ilvl="0" w:tplc="0E3C9656">
      <w:start w:val="1"/>
      <w:numFmt w:val="decimal"/>
      <w:lvlText w:val="%1."/>
      <w:lvlJc w:val="left"/>
      <w:pPr>
        <w:ind w:left="41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30" w:hanging="360"/>
      </w:pPr>
    </w:lvl>
    <w:lvl w:ilvl="2" w:tplc="0809001B" w:tentative="1">
      <w:start w:val="1"/>
      <w:numFmt w:val="lowerRoman"/>
      <w:lvlText w:val="%3."/>
      <w:lvlJc w:val="right"/>
      <w:pPr>
        <w:ind w:left="1850" w:hanging="180"/>
      </w:pPr>
    </w:lvl>
    <w:lvl w:ilvl="3" w:tplc="0809000F" w:tentative="1">
      <w:start w:val="1"/>
      <w:numFmt w:val="decimal"/>
      <w:lvlText w:val="%4."/>
      <w:lvlJc w:val="left"/>
      <w:pPr>
        <w:ind w:left="2570" w:hanging="360"/>
      </w:pPr>
    </w:lvl>
    <w:lvl w:ilvl="4" w:tplc="08090019" w:tentative="1">
      <w:start w:val="1"/>
      <w:numFmt w:val="lowerLetter"/>
      <w:lvlText w:val="%5."/>
      <w:lvlJc w:val="left"/>
      <w:pPr>
        <w:ind w:left="3290" w:hanging="360"/>
      </w:pPr>
    </w:lvl>
    <w:lvl w:ilvl="5" w:tplc="0809001B" w:tentative="1">
      <w:start w:val="1"/>
      <w:numFmt w:val="lowerRoman"/>
      <w:lvlText w:val="%6."/>
      <w:lvlJc w:val="right"/>
      <w:pPr>
        <w:ind w:left="4010" w:hanging="180"/>
      </w:pPr>
    </w:lvl>
    <w:lvl w:ilvl="6" w:tplc="0809000F" w:tentative="1">
      <w:start w:val="1"/>
      <w:numFmt w:val="decimal"/>
      <w:lvlText w:val="%7."/>
      <w:lvlJc w:val="left"/>
      <w:pPr>
        <w:ind w:left="4730" w:hanging="360"/>
      </w:pPr>
    </w:lvl>
    <w:lvl w:ilvl="7" w:tplc="08090019" w:tentative="1">
      <w:start w:val="1"/>
      <w:numFmt w:val="lowerLetter"/>
      <w:lvlText w:val="%8."/>
      <w:lvlJc w:val="left"/>
      <w:pPr>
        <w:ind w:left="5450" w:hanging="360"/>
      </w:pPr>
    </w:lvl>
    <w:lvl w:ilvl="8" w:tplc="0809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2" w15:restartNumberingAfterBreak="0">
    <w:nsid w:val="21FD1CFF"/>
    <w:multiLevelType w:val="hybridMultilevel"/>
    <w:tmpl w:val="56DA545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9F417BD"/>
    <w:multiLevelType w:val="hybridMultilevel"/>
    <w:tmpl w:val="B9A68D24"/>
    <w:lvl w:ilvl="0" w:tplc="08090001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abstractNum w:abstractNumId="4" w15:restartNumberingAfterBreak="0">
    <w:nsid w:val="3DD5483D"/>
    <w:multiLevelType w:val="hybridMultilevel"/>
    <w:tmpl w:val="44C25526"/>
    <w:lvl w:ilvl="0" w:tplc="08090001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abstractNum w:abstractNumId="5" w15:restartNumberingAfterBreak="0">
    <w:nsid w:val="4D882904"/>
    <w:multiLevelType w:val="hybridMultilevel"/>
    <w:tmpl w:val="87625E38"/>
    <w:lvl w:ilvl="0" w:tplc="0809000F">
      <w:start w:val="1"/>
      <w:numFmt w:val="decimal"/>
      <w:lvlText w:val="%1."/>
      <w:lvlJc w:val="left"/>
      <w:pPr>
        <w:ind w:left="113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abstractNum w:abstractNumId="6" w15:restartNumberingAfterBreak="0">
    <w:nsid w:val="59C92F28"/>
    <w:multiLevelType w:val="hybridMultilevel"/>
    <w:tmpl w:val="947A785A"/>
    <w:lvl w:ilvl="0" w:tplc="08090001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</w:num>
  <w:num w:numId="5">
    <w:abstractNumId w:val="6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nword-docGUID" w:val="{C23EF8A5-E8A6-4401-A8DC-51EDE3AA13F4}"/>
    <w:docVar w:name="dgnword-eventsink" w:val="798484600"/>
  </w:docVars>
  <w:rsids>
    <w:rsidRoot w:val="00D2449E"/>
    <w:rsid w:val="00066510"/>
    <w:rsid w:val="00083AF2"/>
    <w:rsid w:val="000B522D"/>
    <w:rsid w:val="000E1813"/>
    <w:rsid w:val="00101B41"/>
    <w:rsid w:val="00107FB6"/>
    <w:rsid w:val="001138F0"/>
    <w:rsid w:val="00142F1A"/>
    <w:rsid w:val="001A07FB"/>
    <w:rsid w:val="001F5FE0"/>
    <w:rsid w:val="001F7DE3"/>
    <w:rsid w:val="00216E0B"/>
    <w:rsid w:val="00222D2D"/>
    <w:rsid w:val="00255694"/>
    <w:rsid w:val="00260B6A"/>
    <w:rsid w:val="00285E0E"/>
    <w:rsid w:val="00291D3C"/>
    <w:rsid w:val="002C37D0"/>
    <w:rsid w:val="002E05E7"/>
    <w:rsid w:val="0035387F"/>
    <w:rsid w:val="003A0CAC"/>
    <w:rsid w:val="004817F8"/>
    <w:rsid w:val="004C0068"/>
    <w:rsid w:val="004C5FD9"/>
    <w:rsid w:val="004D5B97"/>
    <w:rsid w:val="00563F00"/>
    <w:rsid w:val="0056698B"/>
    <w:rsid w:val="0059351F"/>
    <w:rsid w:val="00595059"/>
    <w:rsid w:val="005A1508"/>
    <w:rsid w:val="005B2D29"/>
    <w:rsid w:val="005C2A30"/>
    <w:rsid w:val="00630C78"/>
    <w:rsid w:val="00631F26"/>
    <w:rsid w:val="00642569"/>
    <w:rsid w:val="00664A51"/>
    <w:rsid w:val="006A7407"/>
    <w:rsid w:val="006C6601"/>
    <w:rsid w:val="00700136"/>
    <w:rsid w:val="007169BB"/>
    <w:rsid w:val="00740CC1"/>
    <w:rsid w:val="007607E1"/>
    <w:rsid w:val="007A49CB"/>
    <w:rsid w:val="007B306C"/>
    <w:rsid w:val="007C55D9"/>
    <w:rsid w:val="007C7D7F"/>
    <w:rsid w:val="007E05D3"/>
    <w:rsid w:val="007F6563"/>
    <w:rsid w:val="0080657E"/>
    <w:rsid w:val="00821A93"/>
    <w:rsid w:val="00824406"/>
    <w:rsid w:val="008861F6"/>
    <w:rsid w:val="008F0C58"/>
    <w:rsid w:val="00900091"/>
    <w:rsid w:val="0094542D"/>
    <w:rsid w:val="00956DA3"/>
    <w:rsid w:val="009705B2"/>
    <w:rsid w:val="009801EE"/>
    <w:rsid w:val="009B1287"/>
    <w:rsid w:val="00A01C4D"/>
    <w:rsid w:val="00A44C66"/>
    <w:rsid w:val="00A51C18"/>
    <w:rsid w:val="00A67A33"/>
    <w:rsid w:val="00A80BB4"/>
    <w:rsid w:val="00A92A3D"/>
    <w:rsid w:val="00AC0B4A"/>
    <w:rsid w:val="00AC3DA8"/>
    <w:rsid w:val="00AD42AF"/>
    <w:rsid w:val="00B143B3"/>
    <w:rsid w:val="00C067A4"/>
    <w:rsid w:val="00C4508C"/>
    <w:rsid w:val="00C47616"/>
    <w:rsid w:val="00C80A77"/>
    <w:rsid w:val="00C85B05"/>
    <w:rsid w:val="00CB0934"/>
    <w:rsid w:val="00CD6EBA"/>
    <w:rsid w:val="00CE731D"/>
    <w:rsid w:val="00CF6495"/>
    <w:rsid w:val="00D2449E"/>
    <w:rsid w:val="00D40633"/>
    <w:rsid w:val="00D47C19"/>
    <w:rsid w:val="00D633AC"/>
    <w:rsid w:val="00DC1F3A"/>
    <w:rsid w:val="00DD258B"/>
    <w:rsid w:val="00E13997"/>
    <w:rsid w:val="00E63249"/>
    <w:rsid w:val="00E648AC"/>
    <w:rsid w:val="00E9686E"/>
    <w:rsid w:val="00EC34DE"/>
    <w:rsid w:val="00EF3BA4"/>
    <w:rsid w:val="00F0758D"/>
    <w:rsid w:val="00F10E2D"/>
    <w:rsid w:val="00F37CA4"/>
    <w:rsid w:val="00F37F35"/>
    <w:rsid w:val="00F45ABD"/>
    <w:rsid w:val="00F6618D"/>
    <w:rsid w:val="00F918EF"/>
    <w:rsid w:val="00FB1753"/>
    <w:rsid w:val="00FC77DB"/>
    <w:rsid w:val="00FE3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4246A2"/>
  <w15:chartTrackingRefBased/>
  <w15:docId w15:val="{BEE1480B-9179-41D2-ADCF-AC9DEED25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817F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817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17F8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80BB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80BB4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956DA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56DA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56DA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56DA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56DA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365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hyperlink" Target="https://heiw.nhs.wale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733D9DB7DC494BAF12E4712C9F7AEF" ma:contentTypeVersion="12" ma:contentTypeDescription="Create a new document." ma:contentTypeScope="" ma:versionID="467b0719c888fe9d9cde1414104988d2">
  <xsd:schema xmlns:xsd="http://www.w3.org/2001/XMLSchema" xmlns:xs="http://www.w3.org/2001/XMLSchema" xmlns:p="http://schemas.microsoft.com/office/2006/metadata/properties" xmlns:ns2="96c16ad0-f375-4e4e-8615-3f7474d7331e" xmlns:ns3="9b0ca71c-210a-4371-a9c7-9f929c6d7f37" targetNamespace="http://schemas.microsoft.com/office/2006/metadata/properties" ma:root="true" ma:fieldsID="07b0a831639aec1a6e14f82f055684dc" ns2:_="" ns3:_="">
    <xsd:import namespace="96c16ad0-f375-4e4e-8615-3f7474d7331e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c16ad0-f375-4e4e-8615-3f7474d733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FC7D3F-37C8-458E-B742-F50FB840490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1FA3E19-77A9-46B6-A53F-C4A8AAD041A1}"/>
</file>

<file path=customXml/itemProps3.xml><?xml version="1.0" encoding="utf-8"?>
<ds:datastoreItem xmlns:ds="http://schemas.openxmlformats.org/officeDocument/2006/customXml" ds:itemID="{5E811917-2A53-4868-BD1E-41364301EDA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CB16233-A0BC-4DC5-A47A-49E03BF9B0A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422</Words>
  <Characters>2410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 Cade (HEIW)</dc:creator>
  <cp:keywords/>
  <dc:description/>
  <cp:lastModifiedBy>Farid Zouheir (HEIW)</cp:lastModifiedBy>
  <cp:revision>2</cp:revision>
  <dcterms:created xsi:type="dcterms:W3CDTF">2021-01-26T16:56:00Z</dcterms:created>
  <dcterms:modified xsi:type="dcterms:W3CDTF">2021-01-26T16:56:00Z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0x010100DC733D9DB7DC494BAF12E4712C9F7AEF</vt:lpwstr>
  </property>
</Properties>
</file>