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D347D0" w14:textId="76593611" w:rsidR="0004146D" w:rsidRDefault="00EC74B5">
      <w:pPr>
        <w:rPr>
          <w:b/>
          <w:bCs/>
          <w:i/>
          <w:iCs/>
          <w:u w:val="single"/>
        </w:rPr>
      </w:pPr>
      <w:r w:rsidRPr="00642803">
        <w:rPr>
          <w:rFonts w:ascii="Arial" w:hAnsi="Arial" w:cs="Arial"/>
          <w:noProof/>
          <w:sz w:val="24"/>
          <w:szCs w:val="24"/>
        </w:rPr>
        <mc:AlternateContent>
          <mc:Choice Requires="wps">
            <w:drawing>
              <wp:anchor distT="45720" distB="45720" distL="114300" distR="114300" simplePos="0" relativeHeight="251661312" behindDoc="0" locked="0" layoutInCell="1" allowOverlap="1" wp14:anchorId="7E2034F6" wp14:editId="37EBF737">
                <wp:simplePos x="0" y="0"/>
                <wp:positionH relativeFrom="margin">
                  <wp:align>left</wp:align>
                </wp:positionH>
                <wp:positionV relativeFrom="paragraph">
                  <wp:posOffset>317500</wp:posOffset>
                </wp:positionV>
                <wp:extent cx="5537200" cy="2110740"/>
                <wp:effectExtent l="0" t="0" r="25400" b="22860"/>
                <wp:wrapSquare wrapText="bothSides"/>
                <wp:docPr id="11496189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7200" cy="2110740"/>
                        </a:xfrm>
                        <a:prstGeom prst="rect">
                          <a:avLst/>
                        </a:prstGeom>
                        <a:solidFill>
                          <a:srgbClr val="FFFFFF"/>
                        </a:solidFill>
                        <a:ln w="9525">
                          <a:solidFill>
                            <a:srgbClr val="000000"/>
                          </a:solidFill>
                          <a:miter lim="800000"/>
                          <a:headEnd/>
                          <a:tailEnd/>
                        </a:ln>
                      </wps:spPr>
                      <wps:txbx>
                        <w:txbxContent>
                          <w:p w14:paraId="15482D0B" w14:textId="300BB8AE" w:rsidR="00EC74B5" w:rsidRPr="00D71909" w:rsidRDefault="00EC74B5" w:rsidP="00EC74B5">
                            <w:pPr>
                              <w:spacing w:before="100" w:beforeAutospacing="1" w:after="100" w:afterAutospacing="1"/>
                              <w:rPr>
                                <w:rFonts w:ascii="Arial" w:hAnsi="Arial" w:cs="Arial"/>
                                <w:sz w:val="24"/>
                                <w:szCs w:val="24"/>
                              </w:rPr>
                            </w:pPr>
                            <w:r w:rsidRPr="00D71909">
                              <w:rPr>
                                <w:rFonts w:ascii="Arial" w:hAnsi="Arial" w:cs="Arial"/>
                                <w:sz w:val="24"/>
                                <w:szCs w:val="24"/>
                              </w:rPr>
                              <w:t xml:space="preserve">The content of the programme has been mapped to the All Wales </w:t>
                            </w:r>
                            <w:r w:rsidR="004B0E43">
                              <w:rPr>
                                <w:rFonts w:ascii="Arial" w:hAnsi="Arial" w:cs="Arial"/>
                                <w:sz w:val="24"/>
                                <w:szCs w:val="24"/>
                              </w:rPr>
                              <w:t>I</w:t>
                            </w:r>
                            <w:r w:rsidRPr="00D71909">
                              <w:rPr>
                                <w:rFonts w:ascii="Arial" w:hAnsi="Arial" w:cs="Arial"/>
                                <w:sz w:val="24"/>
                                <w:szCs w:val="24"/>
                              </w:rPr>
                              <w:t xml:space="preserve">nduction </w:t>
                            </w:r>
                            <w:r w:rsidR="004B0E43">
                              <w:rPr>
                                <w:rFonts w:ascii="Arial" w:hAnsi="Arial" w:cs="Arial"/>
                                <w:sz w:val="24"/>
                                <w:szCs w:val="24"/>
                              </w:rPr>
                              <w:t>F</w:t>
                            </w:r>
                            <w:r w:rsidRPr="00D71909">
                              <w:rPr>
                                <w:rFonts w:ascii="Arial" w:hAnsi="Arial" w:cs="Arial"/>
                                <w:sz w:val="24"/>
                                <w:szCs w:val="24"/>
                              </w:rPr>
                              <w:t xml:space="preserve">ramework for </w:t>
                            </w:r>
                            <w:r w:rsidR="004B0E43">
                              <w:rPr>
                                <w:rFonts w:ascii="Arial" w:hAnsi="Arial" w:cs="Arial"/>
                                <w:sz w:val="24"/>
                                <w:szCs w:val="24"/>
                              </w:rPr>
                              <w:t>H</w:t>
                            </w:r>
                            <w:r w:rsidRPr="00D71909">
                              <w:rPr>
                                <w:rFonts w:ascii="Arial" w:hAnsi="Arial" w:cs="Arial"/>
                                <w:sz w:val="24"/>
                                <w:szCs w:val="24"/>
                              </w:rPr>
                              <w:t xml:space="preserve">ealth and </w:t>
                            </w:r>
                            <w:r w:rsidR="004B0E43">
                              <w:rPr>
                                <w:rFonts w:ascii="Arial" w:hAnsi="Arial" w:cs="Arial"/>
                                <w:sz w:val="24"/>
                                <w:szCs w:val="24"/>
                              </w:rPr>
                              <w:t>S</w:t>
                            </w:r>
                            <w:r w:rsidRPr="00D71909">
                              <w:rPr>
                                <w:rFonts w:ascii="Arial" w:hAnsi="Arial" w:cs="Arial"/>
                                <w:sz w:val="24"/>
                                <w:szCs w:val="24"/>
                              </w:rPr>
                              <w:t xml:space="preserve">ocial </w:t>
                            </w:r>
                            <w:r w:rsidR="004B0E43">
                              <w:rPr>
                                <w:rFonts w:ascii="Arial" w:hAnsi="Arial" w:cs="Arial"/>
                                <w:sz w:val="24"/>
                                <w:szCs w:val="24"/>
                              </w:rPr>
                              <w:t>C</w:t>
                            </w:r>
                            <w:r w:rsidRPr="00D71909">
                              <w:rPr>
                                <w:rFonts w:ascii="Arial" w:hAnsi="Arial" w:cs="Arial"/>
                                <w:sz w:val="24"/>
                                <w:szCs w:val="24"/>
                              </w:rPr>
                              <w:t xml:space="preserve">are (AWIF) where highlighted. The learning that takes place </w:t>
                            </w:r>
                            <w:bookmarkStart w:id="0" w:name="_Hlk159507960"/>
                            <w:r>
                              <w:rPr>
                                <w:rFonts w:ascii="Arial" w:hAnsi="Arial" w:cs="Arial"/>
                                <w:sz w:val="24"/>
                                <w:szCs w:val="24"/>
                              </w:rPr>
                              <w:t xml:space="preserve">during the joint </w:t>
                            </w:r>
                            <w:r w:rsidR="0094023A">
                              <w:rPr>
                                <w:rFonts w:ascii="Arial" w:hAnsi="Arial" w:cs="Arial"/>
                                <w:sz w:val="24"/>
                                <w:szCs w:val="24"/>
                              </w:rPr>
                              <w:t xml:space="preserve">acute and </w:t>
                            </w:r>
                            <w:r>
                              <w:rPr>
                                <w:rFonts w:ascii="Arial" w:hAnsi="Arial" w:cs="Arial"/>
                                <w:sz w:val="24"/>
                                <w:szCs w:val="24"/>
                              </w:rPr>
                              <w:t xml:space="preserve">community induction </w:t>
                            </w:r>
                            <w:bookmarkEnd w:id="0"/>
                            <w:r w:rsidRPr="00D71909">
                              <w:rPr>
                                <w:rFonts w:ascii="Arial" w:hAnsi="Arial" w:cs="Arial"/>
                                <w:sz w:val="24"/>
                                <w:szCs w:val="24"/>
                              </w:rPr>
                              <w:t xml:space="preserve">should meet these outcomes. However, </w:t>
                            </w:r>
                            <w:r>
                              <w:rPr>
                                <w:rFonts w:ascii="Arial" w:hAnsi="Arial" w:cs="Arial"/>
                                <w:sz w:val="24"/>
                                <w:szCs w:val="24"/>
                              </w:rPr>
                              <w:t>managers</w:t>
                            </w:r>
                            <w:r w:rsidRPr="00D71909">
                              <w:rPr>
                                <w:rFonts w:ascii="Arial" w:hAnsi="Arial" w:cs="Arial"/>
                                <w:sz w:val="24"/>
                                <w:szCs w:val="24"/>
                              </w:rPr>
                              <w:t xml:space="preserve"> will need to ensure that the worker has achieved the relevant knowledge and understanding and can embed the learning in their practice.</w:t>
                            </w:r>
                          </w:p>
                          <w:p w14:paraId="112ACEA6" w14:textId="6750583A" w:rsidR="00642803" w:rsidRPr="007B0ABC" w:rsidRDefault="00EC74B5" w:rsidP="007B0ABC">
                            <w:pPr>
                              <w:spacing w:before="100" w:beforeAutospacing="1" w:after="100" w:afterAutospacing="1"/>
                              <w:rPr>
                                <w:rFonts w:ascii="Arial" w:hAnsi="Arial" w:cs="Arial"/>
                                <w:sz w:val="24"/>
                                <w:szCs w:val="24"/>
                              </w:rPr>
                            </w:pPr>
                            <w:r w:rsidRPr="00D71909">
                              <w:rPr>
                                <w:rFonts w:ascii="Arial" w:hAnsi="Arial" w:cs="Arial"/>
                                <w:sz w:val="24"/>
                                <w:szCs w:val="24"/>
                              </w:rPr>
                              <w:t>It is the registered manager’s responsibility to sign off the evidence, confirming that the learning outcomes have been achieved and that the worker has completed the AWIF to a satisfactory standard.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E2034F6" id="_x0000_t202" coordsize="21600,21600" o:spt="202" path="m,l,21600r21600,l21600,xe">
                <v:stroke joinstyle="miter"/>
                <v:path gradientshapeok="t" o:connecttype="rect"/>
              </v:shapetype>
              <v:shape id="Text Box 2" o:spid="_x0000_s1026" type="#_x0000_t202" style="position:absolute;margin-left:0;margin-top:25pt;width:436pt;height:166.2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">
                <v:textbox>
                  <w:txbxContent>
                    <w:p w14:paraId="15482D0B" w14:textId="300BB8AE" w:rsidR="00EC74B5" w:rsidRPr="00D71909" w:rsidRDefault="00EC74B5" w:rsidP="00EC74B5">
                      <w:pPr>
                        <w:spacing w:before="100" w:beforeAutospacing="1" w:after="100" w:afterAutospacing="1"/>
                        <w:rPr>
                          <w:rFonts w:ascii="Arial" w:hAnsi="Arial" w:cs="Arial"/>
                          <w:sz w:val="24"/>
                          <w:szCs w:val="24"/>
                        </w:rPr>
                      </w:pPr>
                      <w:r w:rsidRPr="00D71909">
                        <w:rPr>
                          <w:rFonts w:ascii="Arial" w:hAnsi="Arial" w:cs="Arial"/>
                          <w:sz w:val="24"/>
                          <w:szCs w:val="24"/>
                        </w:rPr>
                        <w:t xml:space="preserve">The content of the programme has been mapped to the All Wales </w:t>
                      </w:r>
                      <w:r w:rsidR="004B0E43">
                        <w:rPr>
                          <w:rFonts w:ascii="Arial" w:hAnsi="Arial" w:cs="Arial"/>
                          <w:sz w:val="24"/>
                          <w:szCs w:val="24"/>
                        </w:rPr>
                        <w:t>I</w:t>
                      </w:r>
                      <w:r w:rsidRPr="00D71909">
                        <w:rPr>
                          <w:rFonts w:ascii="Arial" w:hAnsi="Arial" w:cs="Arial"/>
                          <w:sz w:val="24"/>
                          <w:szCs w:val="24"/>
                        </w:rPr>
                        <w:t xml:space="preserve">nduction </w:t>
                      </w:r>
                      <w:r w:rsidR="004B0E43">
                        <w:rPr>
                          <w:rFonts w:ascii="Arial" w:hAnsi="Arial" w:cs="Arial"/>
                          <w:sz w:val="24"/>
                          <w:szCs w:val="24"/>
                        </w:rPr>
                        <w:t>F</w:t>
                      </w:r>
                      <w:r w:rsidRPr="00D71909">
                        <w:rPr>
                          <w:rFonts w:ascii="Arial" w:hAnsi="Arial" w:cs="Arial"/>
                          <w:sz w:val="24"/>
                          <w:szCs w:val="24"/>
                        </w:rPr>
                        <w:t xml:space="preserve">ramework for </w:t>
                      </w:r>
                      <w:r w:rsidR="004B0E43">
                        <w:rPr>
                          <w:rFonts w:ascii="Arial" w:hAnsi="Arial" w:cs="Arial"/>
                          <w:sz w:val="24"/>
                          <w:szCs w:val="24"/>
                        </w:rPr>
                        <w:t>H</w:t>
                      </w:r>
                      <w:r w:rsidRPr="00D71909">
                        <w:rPr>
                          <w:rFonts w:ascii="Arial" w:hAnsi="Arial" w:cs="Arial"/>
                          <w:sz w:val="24"/>
                          <w:szCs w:val="24"/>
                        </w:rPr>
                        <w:t xml:space="preserve">ealth and </w:t>
                      </w:r>
                      <w:r w:rsidR="004B0E43">
                        <w:rPr>
                          <w:rFonts w:ascii="Arial" w:hAnsi="Arial" w:cs="Arial"/>
                          <w:sz w:val="24"/>
                          <w:szCs w:val="24"/>
                        </w:rPr>
                        <w:t>S</w:t>
                      </w:r>
                      <w:r w:rsidRPr="00D71909">
                        <w:rPr>
                          <w:rFonts w:ascii="Arial" w:hAnsi="Arial" w:cs="Arial"/>
                          <w:sz w:val="24"/>
                          <w:szCs w:val="24"/>
                        </w:rPr>
                        <w:t xml:space="preserve">ocial </w:t>
                      </w:r>
                      <w:r w:rsidR="004B0E43">
                        <w:rPr>
                          <w:rFonts w:ascii="Arial" w:hAnsi="Arial" w:cs="Arial"/>
                          <w:sz w:val="24"/>
                          <w:szCs w:val="24"/>
                        </w:rPr>
                        <w:t>C</w:t>
                      </w:r>
                      <w:r w:rsidRPr="00D71909">
                        <w:rPr>
                          <w:rFonts w:ascii="Arial" w:hAnsi="Arial" w:cs="Arial"/>
                          <w:sz w:val="24"/>
                          <w:szCs w:val="24"/>
                        </w:rPr>
                        <w:t xml:space="preserve">are (AWIF) where highlighted. The learning that takes place </w:t>
                      </w:r>
                      <w:bookmarkStart w:id="1" w:name="_Hlk159507960"/>
                      <w:r>
                        <w:rPr>
                          <w:rFonts w:ascii="Arial" w:hAnsi="Arial" w:cs="Arial"/>
                          <w:sz w:val="24"/>
                          <w:szCs w:val="24"/>
                        </w:rPr>
                        <w:t xml:space="preserve">during the joint </w:t>
                      </w:r>
                      <w:r w:rsidR="0094023A">
                        <w:rPr>
                          <w:rFonts w:ascii="Arial" w:hAnsi="Arial" w:cs="Arial"/>
                          <w:sz w:val="24"/>
                          <w:szCs w:val="24"/>
                        </w:rPr>
                        <w:t xml:space="preserve">acute and </w:t>
                      </w:r>
                      <w:r>
                        <w:rPr>
                          <w:rFonts w:ascii="Arial" w:hAnsi="Arial" w:cs="Arial"/>
                          <w:sz w:val="24"/>
                          <w:szCs w:val="24"/>
                        </w:rPr>
                        <w:t xml:space="preserve">community induction </w:t>
                      </w:r>
                      <w:bookmarkEnd w:id="1"/>
                      <w:r w:rsidRPr="00D71909">
                        <w:rPr>
                          <w:rFonts w:ascii="Arial" w:hAnsi="Arial" w:cs="Arial"/>
                          <w:sz w:val="24"/>
                          <w:szCs w:val="24"/>
                        </w:rPr>
                        <w:t xml:space="preserve">should meet these outcomes. However, </w:t>
                      </w:r>
                      <w:r>
                        <w:rPr>
                          <w:rFonts w:ascii="Arial" w:hAnsi="Arial" w:cs="Arial"/>
                          <w:sz w:val="24"/>
                          <w:szCs w:val="24"/>
                        </w:rPr>
                        <w:t>managers</w:t>
                      </w:r>
                      <w:r w:rsidRPr="00D71909">
                        <w:rPr>
                          <w:rFonts w:ascii="Arial" w:hAnsi="Arial" w:cs="Arial"/>
                          <w:sz w:val="24"/>
                          <w:szCs w:val="24"/>
                        </w:rPr>
                        <w:t xml:space="preserve"> will need to ensure that the worker has achieved the relevant knowledge and understanding and can embed the learning in their practice.</w:t>
                      </w:r>
                    </w:p>
                    <w:p w14:paraId="112ACEA6" w14:textId="6750583A" w:rsidR="00642803" w:rsidRPr="007B0ABC" w:rsidRDefault="00EC74B5" w:rsidP="007B0ABC">
                      <w:pPr>
                        <w:spacing w:before="100" w:beforeAutospacing="1" w:after="100" w:afterAutospacing="1"/>
                        <w:rPr>
                          <w:rFonts w:ascii="Arial" w:hAnsi="Arial" w:cs="Arial"/>
                          <w:sz w:val="24"/>
                          <w:szCs w:val="24"/>
                        </w:rPr>
                      </w:pPr>
                      <w:r w:rsidRPr="00D71909">
                        <w:rPr>
                          <w:rFonts w:ascii="Arial" w:hAnsi="Arial" w:cs="Arial"/>
                          <w:sz w:val="24"/>
                          <w:szCs w:val="24"/>
                        </w:rPr>
                        <w:t>It is the registered manager’s responsibility to sign off the evidence, confirming that the learning outcomes have been achieved and that the worker has completed the AWIF to a satisfactory standard.</w:t>
                      </w:r>
                    </w:p>
                  </w:txbxContent>
                </v:textbox>
                <w10:wrap type="square" anchorx="margin"/>
              </v:shape>
            </w:pict>
          </mc:Fallback>
        </mc:AlternateContent>
      </w:r>
      <w:r w:rsidR="0004146D">
        <w:rPr>
          <w:b/>
          <w:bCs/>
          <w:i/>
          <w:iCs/>
          <w:u w:val="single"/>
        </w:rPr>
        <w:t xml:space="preserve"> </w:t>
      </w:r>
    </w:p>
    <w:p w14:paraId="41A0AA74" w14:textId="77777777" w:rsidR="00437B0D" w:rsidRPr="00437B0D" w:rsidRDefault="00437B0D" w:rsidP="005B2B00">
      <w:pPr>
        <w:jc w:val="center"/>
        <w:rPr>
          <w:b/>
          <w:bCs/>
          <w:i/>
          <w:iCs/>
          <w:sz w:val="24"/>
          <w:szCs w:val="24"/>
          <w:u w:val="single"/>
        </w:rPr>
      </w:pPr>
    </w:p>
    <w:p w14:paraId="45EB49F5" w14:textId="06BAA6E1" w:rsidR="007B2B5F" w:rsidRPr="00437B0D" w:rsidRDefault="005B2B00" w:rsidP="005B2B00">
      <w:pPr>
        <w:jc w:val="center"/>
        <w:rPr>
          <w:b/>
          <w:bCs/>
          <w:i/>
          <w:iCs/>
          <w:sz w:val="56"/>
          <w:szCs w:val="56"/>
          <w:u w:val="single"/>
        </w:rPr>
      </w:pPr>
      <w:r w:rsidRPr="00437B0D">
        <w:rPr>
          <w:b/>
          <w:bCs/>
          <w:i/>
          <w:iCs/>
          <w:sz w:val="56"/>
          <w:szCs w:val="56"/>
          <w:u w:val="single"/>
        </w:rPr>
        <w:t>Developmental Document</w:t>
      </w:r>
    </w:p>
    <w:p w14:paraId="6AE1DD9C" w14:textId="6382248D" w:rsidR="007B2B5F" w:rsidRDefault="007B2B5F">
      <w:pPr>
        <w:rPr>
          <w:b/>
          <w:bCs/>
          <w:i/>
          <w:iCs/>
          <w:u w:val="single"/>
        </w:rPr>
      </w:pPr>
    </w:p>
    <w:p w14:paraId="0B652DD7" w14:textId="77777777" w:rsidR="00572822" w:rsidRDefault="00572822">
      <w:pPr>
        <w:rPr>
          <w:b/>
          <w:bCs/>
          <w:i/>
          <w:iCs/>
          <w:u w:val="single"/>
        </w:rPr>
      </w:pPr>
    </w:p>
    <w:p w14:paraId="23C63DDF" w14:textId="77777777" w:rsidR="0025132D" w:rsidRPr="000D41B3" w:rsidRDefault="00437B0D" w:rsidP="000D41B3">
      <w:pPr>
        <w:rPr>
          <w:b/>
          <w:bCs/>
          <w:sz w:val="24"/>
          <w:szCs w:val="24"/>
        </w:rPr>
      </w:pPr>
      <w:r w:rsidRPr="000D41B3">
        <w:rPr>
          <w:b/>
          <w:bCs/>
          <w:sz w:val="24"/>
          <w:szCs w:val="24"/>
        </w:rPr>
        <w:t xml:space="preserve">This document has been developed to support your development of knowledge and application to practice during the next </w:t>
      </w:r>
      <w:r w:rsidR="0025132D" w:rsidRPr="000D41B3">
        <w:rPr>
          <w:b/>
          <w:bCs/>
          <w:sz w:val="24"/>
          <w:szCs w:val="24"/>
        </w:rPr>
        <w:t xml:space="preserve">six months of employment. </w:t>
      </w:r>
    </w:p>
    <w:p w14:paraId="15D5525E" w14:textId="77777777" w:rsidR="000D41B3" w:rsidRPr="000D41B3" w:rsidRDefault="000D41B3" w:rsidP="000D41B3">
      <w:pPr>
        <w:pStyle w:val="ListParagraph"/>
        <w:rPr>
          <w:b/>
          <w:bCs/>
          <w:sz w:val="24"/>
          <w:szCs w:val="24"/>
        </w:rPr>
      </w:pPr>
    </w:p>
    <w:p w14:paraId="4F855F18" w14:textId="384C2B4F" w:rsidR="00372001" w:rsidRPr="000D41B3" w:rsidRDefault="0025132D" w:rsidP="000D41B3">
      <w:pPr>
        <w:pStyle w:val="ListParagraph"/>
        <w:numPr>
          <w:ilvl w:val="0"/>
          <w:numId w:val="5"/>
        </w:numPr>
        <w:rPr>
          <w:b/>
          <w:bCs/>
          <w:sz w:val="24"/>
          <w:szCs w:val="24"/>
        </w:rPr>
      </w:pPr>
      <w:r w:rsidRPr="000D41B3">
        <w:rPr>
          <w:sz w:val="24"/>
          <w:szCs w:val="24"/>
        </w:rPr>
        <w:t xml:space="preserve">There are several ways for you to collate this evidence, follow this link </w:t>
      </w:r>
      <w:r w:rsidR="00372001" w:rsidRPr="000D41B3">
        <w:rPr>
          <w:sz w:val="24"/>
          <w:szCs w:val="24"/>
        </w:rPr>
        <w:t>for more information</w:t>
      </w:r>
      <w:r w:rsidR="00372001" w:rsidRPr="000D41B3">
        <w:rPr>
          <w:b/>
          <w:bCs/>
          <w:sz w:val="24"/>
          <w:szCs w:val="24"/>
        </w:rPr>
        <w:t xml:space="preserve">. </w:t>
      </w:r>
      <w:hyperlink r:id="rId10" w:history="1">
        <w:r w:rsidR="00372001" w:rsidRPr="000D41B3">
          <w:rPr>
            <w:color w:val="0000FF"/>
          </w:rPr>
          <w:t>Resources and legislation related to the content… | Social Care Wales</w:t>
        </w:r>
      </w:hyperlink>
    </w:p>
    <w:p w14:paraId="156AA7E4" w14:textId="77777777" w:rsidR="000D41B3" w:rsidRPr="000D41B3" w:rsidRDefault="000D41B3" w:rsidP="000D41B3">
      <w:pPr>
        <w:pStyle w:val="ListParagraph"/>
        <w:rPr>
          <w:b/>
          <w:bCs/>
          <w:i/>
          <w:iCs/>
        </w:rPr>
      </w:pPr>
    </w:p>
    <w:p w14:paraId="324A2E01" w14:textId="464DEB87" w:rsidR="000D41B3" w:rsidRDefault="00372001" w:rsidP="000D41B3">
      <w:pPr>
        <w:pStyle w:val="ListParagraph"/>
        <w:numPr>
          <w:ilvl w:val="0"/>
          <w:numId w:val="5"/>
        </w:numPr>
        <w:rPr>
          <w:sz w:val="24"/>
          <w:szCs w:val="24"/>
        </w:rPr>
      </w:pPr>
      <w:r w:rsidRPr="000D41B3">
        <w:rPr>
          <w:sz w:val="24"/>
          <w:szCs w:val="24"/>
        </w:rPr>
        <w:t xml:space="preserve">You can also gather information from </w:t>
      </w:r>
      <w:r w:rsidR="00437B0D" w:rsidRPr="000D41B3">
        <w:rPr>
          <w:sz w:val="24"/>
          <w:szCs w:val="24"/>
        </w:rPr>
        <w:t>discussion</w:t>
      </w:r>
      <w:r w:rsidR="000D41B3" w:rsidRPr="000D41B3">
        <w:rPr>
          <w:sz w:val="24"/>
          <w:szCs w:val="24"/>
        </w:rPr>
        <w:t>s</w:t>
      </w:r>
      <w:r w:rsidR="00437B0D" w:rsidRPr="000D41B3">
        <w:rPr>
          <w:sz w:val="24"/>
          <w:szCs w:val="24"/>
        </w:rPr>
        <w:t xml:space="preserve"> with</w:t>
      </w:r>
      <w:r w:rsidR="000D41B3" w:rsidRPr="000D41B3">
        <w:rPr>
          <w:sz w:val="24"/>
          <w:szCs w:val="24"/>
        </w:rPr>
        <w:t xml:space="preserve"> your</w:t>
      </w:r>
      <w:r w:rsidR="00437B0D" w:rsidRPr="000D41B3">
        <w:rPr>
          <w:sz w:val="24"/>
          <w:szCs w:val="24"/>
        </w:rPr>
        <w:t xml:space="preserve"> line</w:t>
      </w:r>
      <w:r w:rsidR="000D41B3" w:rsidRPr="000D41B3">
        <w:rPr>
          <w:sz w:val="24"/>
          <w:szCs w:val="24"/>
        </w:rPr>
        <w:t xml:space="preserve"> manager</w:t>
      </w:r>
      <w:r w:rsidR="00437B0D" w:rsidRPr="000D41B3">
        <w:rPr>
          <w:sz w:val="24"/>
          <w:szCs w:val="24"/>
        </w:rPr>
        <w:t xml:space="preserve"> </w:t>
      </w:r>
      <w:r w:rsidRPr="000D41B3">
        <w:rPr>
          <w:sz w:val="24"/>
          <w:szCs w:val="24"/>
        </w:rPr>
        <w:t xml:space="preserve">during </w:t>
      </w:r>
      <w:r w:rsidR="000D41B3" w:rsidRPr="000D41B3">
        <w:rPr>
          <w:sz w:val="24"/>
          <w:szCs w:val="24"/>
        </w:rPr>
        <w:t xml:space="preserve">your </w:t>
      </w:r>
      <w:r w:rsidRPr="000D41B3">
        <w:rPr>
          <w:sz w:val="24"/>
          <w:szCs w:val="24"/>
        </w:rPr>
        <w:t>m</w:t>
      </w:r>
      <w:r w:rsidR="00437B0D" w:rsidRPr="000D41B3">
        <w:rPr>
          <w:sz w:val="24"/>
          <w:szCs w:val="24"/>
        </w:rPr>
        <w:t>onthly supervision / team meeting</w:t>
      </w:r>
      <w:r w:rsidRPr="000D41B3">
        <w:rPr>
          <w:sz w:val="24"/>
          <w:szCs w:val="24"/>
        </w:rPr>
        <w:t>s.</w:t>
      </w:r>
    </w:p>
    <w:p w14:paraId="6D3F1DA0" w14:textId="77777777" w:rsidR="000D41B3" w:rsidRPr="000D41B3" w:rsidRDefault="000D41B3" w:rsidP="000D41B3">
      <w:pPr>
        <w:rPr>
          <w:sz w:val="24"/>
          <w:szCs w:val="24"/>
        </w:rPr>
      </w:pPr>
    </w:p>
    <w:p w14:paraId="7A711C0C" w14:textId="77777777" w:rsidR="000D41B3" w:rsidRDefault="00372001" w:rsidP="007B2B5F">
      <w:pPr>
        <w:pStyle w:val="ListParagraph"/>
        <w:numPr>
          <w:ilvl w:val="0"/>
          <w:numId w:val="5"/>
        </w:numPr>
        <w:rPr>
          <w:sz w:val="24"/>
          <w:szCs w:val="24"/>
        </w:rPr>
      </w:pPr>
      <w:r w:rsidRPr="000D41B3">
        <w:rPr>
          <w:sz w:val="24"/>
          <w:szCs w:val="24"/>
        </w:rPr>
        <w:t xml:space="preserve">You will have </w:t>
      </w:r>
      <w:r w:rsidR="00C41CE9" w:rsidRPr="000D41B3">
        <w:rPr>
          <w:b/>
          <w:bCs/>
          <w:sz w:val="24"/>
          <w:szCs w:val="24"/>
        </w:rPr>
        <w:t>6 months</w:t>
      </w:r>
      <w:r w:rsidR="00C41CE9" w:rsidRPr="000D41B3">
        <w:rPr>
          <w:sz w:val="24"/>
          <w:szCs w:val="24"/>
        </w:rPr>
        <w:t xml:space="preserve"> to complete this </w:t>
      </w:r>
      <w:r w:rsidR="007B0ABC" w:rsidRPr="000D41B3">
        <w:rPr>
          <w:sz w:val="24"/>
          <w:szCs w:val="24"/>
        </w:rPr>
        <w:t>element</w:t>
      </w:r>
      <w:r w:rsidR="00C41CE9" w:rsidRPr="000D41B3">
        <w:rPr>
          <w:sz w:val="24"/>
          <w:szCs w:val="24"/>
        </w:rPr>
        <w:t xml:space="preserve"> of your induction. This document includes some case studies to </w:t>
      </w:r>
      <w:r w:rsidR="007B0ABC" w:rsidRPr="000D41B3">
        <w:rPr>
          <w:sz w:val="24"/>
          <w:szCs w:val="24"/>
        </w:rPr>
        <w:t xml:space="preserve">assist </w:t>
      </w:r>
      <w:r w:rsidR="000D41B3">
        <w:rPr>
          <w:sz w:val="24"/>
          <w:szCs w:val="24"/>
        </w:rPr>
        <w:t xml:space="preserve">you </w:t>
      </w:r>
      <w:r w:rsidR="00C41CE9" w:rsidRPr="000D41B3">
        <w:rPr>
          <w:sz w:val="24"/>
          <w:szCs w:val="24"/>
        </w:rPr>
        <w:t xml:space="preserve">with your response. </w:t>
      </w:r>
    </w:p>
    <w:p w14:paraId="604DF424" w14:textId="77777777" w:rsidR="000D41B3" w:rsidRPr="000D41B3" w:rsidRDefault="000D41B3" w:rsidP="000D41B3">
      <w:pPr>
        <w:pStyle w:val="ListParagraph"/>
        <w:rPr>
          <w:sz w:val="24"/>
          <w:szCs w:val="24"/>
        </w:rPr>
      </w:pPr>
    </w:p>
    <w:p w14:paraId="234617E5" w14:textId="69C30A5A" w:rsidR="007B2B5F" w:rsidRPr="000D41B3" w:rsidRDefault="00642803" w:rsidP="000D41B3">
      <w:pPr>
        <w:pStyle w:val="ListParagraph"/>
        <w:rPr>
          <w:sz w:val="24"/>
          <w:szCs w:val="24"/>
        </w:rPr>
      </w:pPr>
      <w:r w:rsidRPr="00AA5B57">
        <w:rPr>
          <w:noProof/>
        </w:rPr>
        <mc:AlternateContent>
          <mc:Choice Requires="wps">
            <w:drawing>
              <wp:anchor distT="45720" distB="45720" distL="114300" distR="114300" simplePos="0" relativeHeight="251659264" behindDoc="0" locked="0" layoutInCell="1" allowOverlap="1" wp14:anchorId="1D2FAD9D" wp14:editId="70D62E80">
                <wp:simplePos x="0" y="0"/>
                <wp:positionH relativeFrom="margin">
                  <wp:align>right</wp:align>
                </wp:positionH>
                <wp:positionV relativeFrom="paragraph">
                  <wp:posOffset>339090</wp:posOffset>
                </wp:positionV>
                <wp:extent cx="5803900" cy="1612900"/>
                <wp:effectExtent l="0" t="0" r="25400" b="254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3900" cy="1612900"/>
                        </a:xfrm>
                        <a:prstGeom prst="rect">
                          <a:avLst/>
                        </a:prstGeom>
                        <a:solidFill>
                          <a:srgbClr val="FFFFFF"/>
                        </a:solidFill>
                        <a:ln w="9525">
                          <a:solidFill>
                            <a:srgbClr val="000000"/>
                          </a:solidFill>
                          <a:miter lim="800000"/>
                          <a:headEnd/>
                          <a:tailEnd/>
                        </a:ln>
                      </wps:spPr>
                      <wps:txbx>
                        <w:txbxContent>
                          <w:p w14:paraId="6AC38A97" w14:textId="6D9A96CE" w:rsidR="00AA5B57" w:rsidRPr="00AA5B57" w:rsidRDefault="00AA5B57" w:rsidP="00AA5B57">
                            <w:pPr>
                              <w:pStyle w:val="Footer"/>
                              <w:rPr>
                                <w:b/>
                                <w:bCs/>
                                <w:i/>
                                <w:iCs/>
                                <w:color w:val="0000FF"/>
                                <w:u w:val="single"/>
                              </w:rPr>
                            </w:pPr>
                            <w:r>
                              <w:t xml:space="preserve">  </w:t>
                            </w:r>
                            <w:r w:rsidRPr="00AA5B57">
                              <w:rPr>
                                <w:b/>
                                <w:bCs/>
                                <w:i/>
                                <w:iCs/>
                              </w:rPr>
                              <w:t xml:space="preserve">Reference </w:t>
                            </w:r>
                            <w:hyperlink r:id="rId11" w:history="1">
                              <w:r w:rsidRPr="00AA5B57">
                                <w:rPr>
                                  <w:b/>
                                  <w:bCs/>
                                  <w:i/>
                                  <w:iCs/>
                                  <w:color w:val="0000FF"/>
                                  <w:u w:val="single"/>
                                </w:rPr>
                                <w:t>AWIF-workbook-1-principles-and-values.docx (live.com)</w:t>
                              </w:r>
                            </w:hyperlink>
                            <w:r>
                              <w:t xml:space="preserve"> </w:t>
                            </w:r>
                          </w:p>
                          <w:p w14:paraId="6AA8B6EB" w14:textId="1CFCB432" w:rsidR="00AA5B57" w:rsidRDefault="00AA5B57" w:rsidP="00AA5B57">
                            <w:pPr>
                              <w:pStyle w:val="Footer"/>
                              <w:ind w:left="720"/>
                            </w:pPr>
                            <w:r>
                              <w:t xml:space="preserve">      </w:t>
                            </w:r>
                            <w:hyperlink r:id="rId12" w:history="1">
                              <w:r>
                                <w:rPr>
                                  <w:rStyle w:val="Hyperlink"/>
                                </w:rPr>
                                <w:t>AWIF-workbook-3-health-well-being-adults.docx (live.com)</w:t>
                              </w:r>
                            </w:hyperlink>
                            <w:r>
                              <w:tab/>
                            </w:r>
                          </w:p>
                          <w:p w14:paraId="657E3D12" w14:textId="14AED0F8" w:rsidR="00AA5B57" w:rsidRDefault="00AA5B57" w:rsidP="00AA5B57">
                            <w:pPr>
                              <w:pStyle w:val="Footer"/>
                              <w:ind w:left="720"/>
                            </w:pPr>
                            <w:r>
                              <w:t xml:space="preserve">      </w:t>
                            </w:r>
                            <w:hyperlink r:id="rId13" w:history="1">
                              <w:r>
                                <w:rPr>
                                  <w:rStyle w:val="Hyperlink"/>
                                </w:rPr>
                                <w:t>AWIF-workbook-5-professional-practice.docx (live.com)</w:t>
                              </w:r>
                            </w:hyperlink>
                          </w:p>
                          <w:p w14:paraId="36F9C45D" w14:textId="64125B57" w:rsidR="00AA5B57" w:rsidRDefault="00AA5B57" w:rsidP="00AA5B57">
                            <w:pPr>
                              <w:pStyle w:val="Footer"/>
                              <w:ind w:left="720"/>
                            </w:pPr>
                            <w:r>
                              <w:t xml:space="preserve">      </w:t>
                            </w:r>
                            <w:hyperlink r:id="rId14" w:history="1">
                              <w:r>
                                <w:rPr>
                                  <w:rStyle w:val="Hyperlink"/>
                                </w:rPr>
                                <w:t>AWIF-workbook-6-safeguarding-individuals.docx (live.com)</w:t>
                              </w:r>
                            </w:hyperlink>
                          </w:p>
                          <w:p w14:paraId="26EF020C" w14:textId="2F47119E" w:rsidR="00AA5B57" w:rsidRDefault="00AA5B57" w:rsidP="00AA5B57">
                            <w:pPr>
                              <w:pStyle w:val="Footer"/>
                              <w:ind w:left="720"/>
                            </w:pPr>
                            <w:r>
                              <w:t xml:space="preserve">     </w:t>
                            </w:r>
                            <w:hyperlink r:id="rId15" w:history="1">
                              <w:r>
                                <w:rPr>
                                  <w:rStyle w:val="Hyperlink"/>
                                </w:rPr>
                                <w:t>AWIF-workbook-7-health-and-safety.docx (live.com)</w:t>
                              </w:r>
                            </w:hyperlink>
                          </w:p>
                          <w:p w14:paraId="3A2E4D2B" w14:textId="77777777" w:rsidR="00AA5B57" w:rsidRDefault="00AA5B57" w:rsidP="00AA5B57">
                            <w:pPr>
                              <w:pStyle w:val="Footer"/>
                            </w:pPr>
                            <w:r>
                              <w:t xml:space="preserve">Health Board Joint Induction for Acute and Community </w:t>
                            </w:r>
                          </w:p>
                          <w:p w14:paraId="1D53370D" w14:textId="77777777" w:rsidR="00AA5B57" w:rsidRPr="00024836" w:rsidRDefault="00AA5B57" w:rsidP="00AA5B57">
                            <w:pPr>
                              <w:rPr>
                                <w:rFonts w:ascii="Arial" w:hAnsi="Arial" w:cs="Arial"/>
                                <w:b/>
                                <w:bCs/>
                                <w:sz w:val="32"/>
                                <w:szCs w:val="32"/>
                              </w:rPr>
                            </w:pPr>
                            <w:r>
                              <w:t xml:space="preserve">All Wales </w:t>
                            </w:r>
                            <w:r w:rsidRPr="009A6897">
                              <w:t>Induction Programme for Health and Care Workers supporting Nursing and Allied Health Professionals</w:t>
                            </w:r>
                            <w:r>
                              <w:t xml:space="preserve"> in acute and community settings </w:t>
                            </w:r>
                          </w:p>
                          <w:p w14:paraId="1C73ABB1" w14:textId="77777777" w:rsidR="00AA5B57" w:rsidRDefault="00AA5B57" w:rsidP="00AA5B5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2FAD9D" id="_x0000_s1027" type="#_x0000_t202" style="position:absolute;left:0;text-align:left;margin-left:405.8pt;margin-top:26.7pt;width:457pt;height:127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">
                <v:textbox>
                  <w:txbxContent>
                    <w:p w14:paraId="6AC38A97" w14:textId="6D9A96CE" w:rsidR="00AA5B57" w:rsidRPr="00AA5B57" w:rsidRDefault="00AA5B57" w:rsidP="00AA5B57">
                      <w:pPr>
                        <w:pStyle w:val="Footer"/>
                        <w:rPr>
                          <w:b/>
                          <w:bCs/>
                          <w:i/>
                          <w:iCs/>
                          <w:color w:val="0000FF"/>
                          <w:u w:val="single"/>
                        </w:rPr>
                      </w:pPr>
                      <w:r>
                        <w:t xml:space="preserve">  </w:t>
                      </w:r>
                      <w:r w:rsidRPr="00AA5B57">
                        <w:rPr>
                          <w:b/>
                          <w:bCs/>
                          <w:i/>
                          <w:iCs/>
                        </w:rPr>
                        <w:t xml:space="preserve">Reference </w:t>
                      </w:r>
                      <w:hyperlink r:id="rId16" w:history="1">
                        <w:r w:rsidRPr="00AA5B57">
                          <w:rPr>
                            <w:b/>
                            <w:bCs/>
                            <w:i/>
                            <w:iCs/>
                            <w:color w:val="0000FF"/>
                            <w:u w:val="single"/>
                          </w:rPr>
                          <w:t>AWIF-workbook-1-principles-and-values.docx (live.com)</w:t>
                        </w:r>
                      </w:hyperlink>
                      <w:r>
                        <w:t xml:space="preserve"> </w:t>
                      </w:r>
                    </w:p>
                    <w:p w14:paraId="6AA8B6EB" w14:textId="1CFCB432" w:rsidR="00AA5B57" w:rsidRDefault="00AA5B57" w:rsidP="00AA5B57">
                      <w:pPr>
                        <w:pStyle w:val="Footer"/>
                        <w:ind w:left="720"/>
                      </w:pPr>
                      <w:r>
                        <w:t xml:space="preserve">      </w:t>
                      </w:r>
                      <w:hyperlink r:id="rId17" w:history="1">
                        <w:r>
                          <w:rPr>
                            <w:rStyle w:val="Hyperlink"/>
                          </w:rPr>
                          <w:t>AWIF-workbook-3-health-well-being-adults.docx (live.com)</w:t>
                        </w:r>
                      </w:hyperlink>
                      <w:r>
                        <w:tab/>
                      </w:r>
                    </w:p>
                    <w:p w14:paraId="657E3D12" w14:textId="14AED0F8" w:rsidR="00AA5B57" w:rsidRDefault="00AA5B57" w:rsidP="00AA5B57">
                      <w:pPr>
                        <w:pStyle w:val="Footer"/>
                        <w:ind w:left="720"/>
                      </w:pPr>
                      <w:r>
                        <w:t xml:space="preserve">      </w:t>
                      </w:r>
                      <w:hyperlink r:id="rId18" w:history="1">
                        <w:r>
                          <w:rPr>
                            <w:rStyle w:val="Hyperlink"/>
                          </w:rPr>
                          <w:t>AWIF-workbook-5-professional-practice.docx (live.com)</w:t>
                        </w:r>
                      </w:hyperlink>
                    </w:p>
                    <w:p w14:paraId="36F9C45D" w14:textId="64125B57" w:rsidR="00AA5B57" w:rsidRDefault="00AA5B57" w:rsidP="00AA5B57">
                      <w:pPr>
                        <w:pStyle w:val="Footer"/>
                        <w:ind w:left="720"/>
                      </w:pPr>
                      <w:r>
                        <w:t xml:space="preserve">      </w:t>
                      </w:r>
                      <w:hyperlink r:id="rId19" w:history="1">
                        <w:r>
                          <w:rPr>
                            <w:rStyle w:val="Hyperlink"/>
                          </w:rPr>
                          <w:t>AWIF-workbook-6-safeguarding-individuals.docx (live.com)</w:t>
                        </w:r>
                      </w:hyperlink>
                    </w:p>
                    <w:p w14:paraId="26EF020C" w14:textId="2F47119E" w:rsidR="00AA5B57" w:rsidRDefault="00AA5B57" w:rsidP="00AA5B57">
                      <w:pPr>
                        <w:pStyle w:val="Footer"/>
                        <w:ind w:left="720"/>
                      </w:pPr>
                      <w:r>
                        <w:t xml:space="preserve">     </w:t>
                      </w:r>
                      <w:hyperlink r:id="rId20" w:history="1">
                        <w:r>
                          <w:rPr>
                            <w:rStyle w:val="Hyperlink"/>
                          </w:rPr>
                          <w:t>AWIF-workbook-7-health-and-safety.docx (live.com)</w:t>
                        </w:r>
                      </w:hyperlink>
                    </w:p>
                    <w:p w14:paraId="3A2E4D2B" w14:textId="77777777" w:rsidR="00AA5B57" w:rsidRDefault="00AA5B57" w:rsidP="00AA5B57">
                      <w:pPr>
                        <w:pStyle w:val="Footer"/>
                      </w:pPr>
                      <w:r>
                        <w:t xml:space="preserve">Health Board Joint Induction for Acute and Community </w:t>
                      </w:r>
                    </w:p>
                    <w:p w14:paraId="1D53370D" w14:textId="77777777" w:rsidR="00AA5B57" w:rsidRPr="00024836" w:rsidRDefault="00AA5B57" w:rsidP="00AA5B57">
                      <w:pPr>
                        <w:rPr>
                          <w:rFonts w:ascii="Arial" w:hAnsi="Arial" w:cs="Arial"/>
                          <w:b/>
                          <w:bCs/>
                          <w:sz w:val="32"/>
                          <w:szCs w:val="32"/>
                        </w:rPr>
                      </w:pPr>
                      <w:r>
                        <w:t xml:space="preserve">All Wales </w:t>
                      </w:r>
                      <w:r w:rsidRPr="009A6897">
                        <w:t>Induction Programme for Health and Care Workers supporting Nursing and Allied Health Professionals</w:t>
                      </w:r>
                      <w:r>
                        <w:t xml:space="preserve"> in acute and community settings </w:t>
                      </w:r>
                    </w:p>
                    <w:p w14:paraId="1C73ABB1" w14:textId="77777777" w:rsidR="00AA5B57" w:rsidRDefault="00AA5B57" w:rsidP="00AA5B57"/>
                  </w:txbxContent>
                </v:textbox>
                <w10:wrap type="square" anchorx="margin"/>
              </v:shape>
            </w:pict>
          </mc:Fallback>
        </mc:AlternateContent>
      </w:r>
    </w:p>
    <w:p w14:paraId="79D6F458" w14:textId="77777777" w:rsidR="007B0ABC" w:rsidRDefault="007B0ABC" w:rsidP="007B2B5F">
      <w:pPr>
        <w:jc w:val="center"/>
        <w:rPr>
          <w:b/>
          <w:bCs/>
          <w:u w:val="single"/>
        </w:rPr>
      </w:pPr>
    </w:p>
    <w:p w14:paraId="406C590A" w14:textId="77777777" w:rsidR="007B0ABC" w:rsidRDefault="007B0ABC" w:rsidP="007B2B5F">
      <w:pPr>
        <w:jc w:val="center"/>
        <w:rPr>
          <w:b/>
          <w:bCs/>
          <w:u w:val="single"/>
        </w:rPr>
      </w:pPr>
    </w:p>
    <w:p w14:paraId="48E68738" w14:textId="4668E029" w:rsidR="007B2B5F" w:rsidRDefault="007B2B5F" w:rsidP="007B2B5F">
      <w:pPr>
        <w:jc w:val="center"/>
        <w:rPr>
          <w:u w:val="single"/>
        </w:rPr>
      </w:pPr>
      <w:r w:rsidRPr="00664CA1">
        <w:rPr>
          <w:b/>
          <w:bCs/>
          <w:u w:val="single"/>
        </w:rPr>
        <w:t xml:space="preserve">All Wales </w:t>
      </w:r>
      <w:r>
        <w:rPr>
          <w:b/>
          <w:bCs/>
          <w:u w:val="single"/>
        </w:rPr>
        <w:t>I</w:t>
      </w:r>
      <w:r w:rsidRPr="00664CA1">
        <w:rPr>
          <w:b/>
          <w:bCs/>
          <w:u w:val="single"/>
        </w:rPr>
        <w:t xml:space="preserve">nduction Framework Mapping to </w:t>
      </w:r>
      <w:r>
        <w:rPr>
          <w:b/>
          <w:bCs/>
          <w:u w:val="single"/>
        </w:rPr>
        <w:t xml:space="preserve">Developmental Evidence </w:t>
      </w:r>
    </w:p>
    <w:p w14:paraId="4EDE49B5" w14:textId="77777777" w:rsidR="007B2B5F" w:rsidRDefault="007B2B5F" w:rsidP="007B2B5F">
      <w:pPr>
        <w:rPr>
          <w:u w:val="single"/>
        </w:rPr>
      </w:pPr>
    </w:p>
    <w:p w14:paraId="40BE80D7" w14:textId="1BD30C72" w:rsidR="007B2B5F" w:rsidRDefault="007B2B5F" w:rsidP="007B2B5F">
      <w:r w:rsidRPr="003F2E85">
        <w:rPr>
          <w:u w:val="single"/>
        </w:rPr>
        <w:t xml:space="preserve">Workbook 1 </w:t>
      </w:r>
      <w:r>
        <w:rPr>
          <w:u w:val="single"/>
        </w:rPr>
        <w:t xml:space="preserve">– Principles and Values </w:t>
      </w:r>
      <w:r w:rsidRPr="006E28A7">
        <w:tab/>
      </w:r>
      <w:r>
        <w:tab/>
      </w:r>
      <w:r>
        <w:tab/>
      </w:r>
      <w:r w:rsidRPr="003F2E85">
        <w:rPr>
          <w:u w:val="single"/>
        </w:rPr>
        <w:t xml:space="preserve">Workbook 3 </w:t>
      </w:r>
      <w:r>
        <w:rPr>
          <w:u w:val="single"/>
        </w:rPr>
        <w:t>– Health and Wellbeing</w:t>
      </w:r>
    </w:p>
    <w:tbl>
      <w:tblPr>
        <w:tblStyle w:val="TableGrid"/>
        <w:tblpPr w:leftFromText="180" w:rightFromText="180" w:vertAnchor="text" w:horzAnchor="page" w:tblpX="5529" w:tblpY="349"/>
        <w:tblW w:w="0" w:type="auto"/>
        <w:tblInd w:w="0" w:type="dxa"/>
        <w:tblLook w:val="04A0" w:firstRow="1" w:lastRow="0" w:firstColumn="1" w:lastColumn="0" w:noHBand="0" w:noVBand="1"/>
      </w:tblPr>
      <w:tblGrid>
        <w:gridCol w:w="2268"/>
        <w:gridCol w:w="1559"/>
        <w:gridCol w:w="1933"/>
      </w:tblGrid>
      <w:tr w:rsidR="007B2B5F" w14:paraId="09D8A644" w14:textId="77777777" w:rsidTr="007B2B5F">
        <w:trPr>
          <w:trHeight w:val="270"/>
        </w:trPr>
        <w:tc>
          <w:tcPr>
            <w:tcW w:w="2268" w:type="dxa"/>
          </w:tcPr>
          <w:p w14:paraId="09D8C9F1" w14:textId="77777777" w:rsidR="007B2B5F" w:rsidRDefault="007B2B5F" w:rsidP="007B2B5F">
            <w:r>
              <w:t xml:space="preserve">AWIF Assessment Criteria </w:t>
            </w:r>
          </w:p>
        </w:tc>
        <w:tc>
          <w:tcPr>
            <w:tcW w:w="1559" w:type="dxa"/>
          </w:tcPr>
          <w:p w14:paraId="5CC7DAE5" w14:textId="77777777" w:rsidR="007B2B5F" w:rsidRDefault="007B2B5F" w:rsidP="007B2B5F"/>
        </w:tc>
        <w:tc>
          <w:tcPr>
            <w:tcW w:w="1933" w:type="dxa"/>
          </w:tcPr>
          <w:p w14:paraId="7A2573CE" w14:textId="77777777" w:rsidR="007B2B5F" w:rsidRDefault="007B2B5F" w:rsidP="007B2B5F"/>
        </w:tc>
      </w:tr>
      <w:tr w:rsidR="007B2B5F" w14:paraId="25BD0960" w14:textId="77777777" w:rsidTr="007B2B5F">
        <w:trPr>
          <w:trHeight w:val="278"/>
        </w:trPr>
        <w:tc>
          <w:tcPr>
            <w:tcW w:w="2268" w:type="dxa"/>
            <w:shd w:val="clear" w:color="auto" w:fill="ED7D31" w:themeFill="accent2"/>
          </w:tcPr>
          <w:p w14:paraId="576F3F11" w14:textId="77777777" w:rsidR="007B2B5F" w:rsidRDefault="007B2B5F" w:rsidP="007B2B5F">
            <w:r>
              <w:t xml:space="preserve">2.1 Factors that affect wellbeing </w:t>
            </w:r>
          </w:p>
        </w:tc>
        <w:tc>
          <w:tcPr>
            <w:tcW w:w="1559" w:type="dxa"/>
            <w:shd w:val="clear" w:color="auto" w:fill="ED7D31" w:themeFill="accent2"/>
          </w:tcPr>
          <w:p w14:paraId="61D34A23" w14:textId="77777777" w:rsidR="007B2B5F" w:rsidRDefault="007B2B5F" w:rsidP="007B2B5F">
            <w:r>
              <w:t>2.9</w:t>
            </w:r>
          </w:p>
        </w:tc>
        <w:tc>
          <w:tcPr>
            <w:tcW w:w="1933" w:type="dxa"/>
            <w:shd w:val="clear" w:color="auto" w:fill="ED7D31" w:themeFill="accent2"/>
          </w:tcPr>
          <w:p w14:paraId="01D00E30" w14:textId="77777777" w:rsidR="007B2B5F" w:rsidRDefault="007B2B5F" w:rsidP="007B2B5F">
            <w:r>
              <w:t xml:space="preserve">7.1 Medication </w:t>
            </w:r>
          </w:p>
        </w:tc>
      </w:tr>
      <w:tr w:rsidR="007B2B5F" w14:paraId="7884A862" w14:textId="77777777" w:rsidTr="007B2B5F">
        <w:trPr>
          <w:trHeight w:val="270"/>
        </w:trPr>
        <w:tc>
          <w:tcPr>
            <w:tcW w:w="2268" w:type="dxa"/>
            <w:shd w:val="clear" w:color="auto" w:fill="ED7D31" w:themeFill="accent2"/>
          </w:tcPr>
          <w:p w14:paraId="601D7BB8" w14:textId="77777777" w:rsidR="007B2B5F" w:rsidRDefault="007B2B5F" w:rsidP="007B2B5F">
            <w:r>
              <w:t>2.2</w:t>
            </w:r>
          </w:p>
        </w:tc>
        <w:tc>
          <w:tcPr>
            <w:tcW w:w="1559" w:type="dxa"/>
            <w:shd w:val="clear" w:color="auto" w:fill="ED7D31" w:themeFill="accent2"/>
          </w:tcPr>
          <w:p w14:paraId="66203C80" w14:textId="77777777" w:rsidR="007B2B5F" w:rsidRDefault="007B2B5F" w:rsidP="007B2B5F">
            <w:r>
              <w:t>2.10</w:t>
            </w:r>
          </w:p>
        </w:tc>
        <w:tc>
          <w:tcPr>
            <w:tcW w:w="1933" w:type="dxa"/>
            <w:shd w:val="clear" w:color="auto" w:fill="ED7D31" w:themeFill="accent2"/>
          </w:tcPr>
          <w:p w14:paraId="7DBDE199" w14:textId="77777777" w:rsidR="007B2B5F" w:rsidRDefault="007B2B5F" w:rsidP="007B2B5F">
            <w:r>
              <w:t>7.2</w:t>
            </w:r>
          </w:p>
        </w:tc>
      </w:tr>
      <w:tr w:rsidR="007B2B5F" w14:paraId="18726A3C" w14:textId="77777777" w:rsidTr="007B2B5F">
        <w:trPr>
          <w:trHeight w:val="278"/>
        </w:trPr>
        <w:tc>
          <w:tcPr>
            <w:tcW w:w="2268" w:type="dxa"/>
            <w:shd w:val="clear" w:color="auto" w:fill="ED7D31" w:themeFill="accent2"/>
          </w:tcPr>
          <w:p w14:paraId="143CB6E8" w14:textId="77777777" w:rsidR="007B2B5F" w:rsidRDefault="007B2B5F" w:rsidP="007B2B5F">
            <w:r>
              <w:t>2.3</w:t>
            </w:r>
          </w:p>
        </w:tc>
        <w:tc>
          <w:tcPr>
            <w:tcW w:w="1559" w:type="dxa"/>
            <w:shd w:val="clear" w:color="auto" w:fill="ED7D31" w:themeFill="accent2"/>
          </w:tcPr>
          <w:p w14:paraId="7841AD22" w14:textId="77777777" w:rsidR="007B2B5F" w:rsidRDefault="007B2B5F" w:rsidP="007B2B5F">
            <w:r>
              <w:t>2.11</w:t>
            </w:r>
          </w:p>
        </w:tc>
        <w:tc>
          <w:tcPr>
            <w:tcW w:w="1933" w:type="dxa"/>
            <w:shd w:val="clear" w:color="auto" w:fill="ED7D31" w:themeFill="accent2"/>
          </w:tcPr>
          <w:p w14:paraId="0A9BDCCD" w14:textId="77777777" w:rsidR="007B2B5F" w:rsidRDefault="007B2B5F" w:rsidP="007B2B5F">
            <w:r>
              <w:t>7.3</w:t>
            </w:r>
          </w:p>
        </w:tc>
      </w:tr>
      <w:tr w:rsidR="007B2B5F" w14:paraId="28410711" w14:textId="77777777" w:rsidTr="007B2B5F">
        <w:trPr>
          <w:trHeight w:val="270"/>
        </w:trPr>
        <w:tc>
          <w:tcPr>
            <w:tcW w:w="2268" w:type="dxa"/>
            <w:shd w:val="clear" w:color="auto" w:fill="ED7D31" w:themeFill="accent2"/>
          </w:tcPr>
          <w:p w14:paraId="78623764" w14:textId="77777777" w:rsidR="007B2B5F" w:rsidRDefault="007B2B5F" w:rsidP="007B2B5F">
            <w:r>
              <w:t>2.4</w:t>
            </w:r>
          </w:p>
        </w:tc>
        <w:tc>
          <w:tcPr>
            <w:tcW w:w="1559" w:type="dxa"/>
            <w:shd w:val="clear" w:color="auto" w:fill="ED7D31" w:themeFill="accent2"/>
          </w:tcPr>
          <w:p w14:paraId="6AF3EEFC" w14:textId="77777777" w:rsidR="007B2B5F" w:rsidRDefault="007B2B5F" w:rsidP="007B2B5F">
            <w:r>
              <w:t>2.12</w:t>
            </w:r>
          </w:p>
        </w:tc>
        <w:tc>
          <w:tcPr>
            <w:tcW w:w="1933" w:type="dxa"/>
            <w:shd w:val="clear" w:color="auto" w:fill="ED7D31" w:themeFill="accent2"/>
          </w:tcPr>
          <w:p w14:paraId="2B243CE6" w14:textId="77777777" w:rsidR="007B2B5F" w:rsidRDefault="007B2B5F" w:rsidP="007B2B5F">
            <w:r>
              <w:t>7.4</w:t>
            </w:r>
          </w:p>
        </w:tc>
      </w:tr>
      <w:tr w:rsidR="007B2B5F" w14:paraId="50363D32" w14:textId="77777777" w:rsidTr="007B2B5F">
        <w:trPr>
          <w:trHeight w:val="278"/>
        </w:trPr>
        <w:tc>
          <w:tcPr>
            <w:tcW w:w="2268" w:type="dxa"/>
            <w:shd w:val="clear" w:color="auto" w:fill="ED7D31" w:themeFill="accent2"/>
          </w:tcPr>
          <w:p w14:paraId="61B8E3E7" w14:textId="77777777" w:rsidR="007B2B5F" w:rsidRDefault="007B2B5F" w:rsidP="007B2B5F">
            <w:r>
              <w:t>2.5</w:t>
            </w:r>
          </w:p>
        </w:tc>
        <w:tc>
          <w:tcPr>
            <w:tcW w:w="1559" w:type="dxa"/>
            <w:shd w:val="clear" w:color="auto" w:fill="ED7D31" w:themeFill="accent2"/>
          </w:tcPr>
          <w:p w14:paraId="0D0BEEC3" w14:textId="77777777" w:rsidR="007B2B5F" w:rsidRDefault="007B2B5F" w:rsidP="007B2B5F">
            <w:r>
              <w:t>2.13</w:t>
            </w:r>
          </w:p>
        </w:tc>
        <w:tc>
          <w:tcPr>
            <w:tcW w:w="1933" w:type="dxa"/>
            <w:shd w:val="clear" w:color="auto" w:fill="ED7D31" w:themeFill="accent2"/>
          </w:tcPr>
          <w:p w14:paraId="1DD35A27" w14:textId="77777777" w:rsidR="007B2B5F" w:rsidRDefault="007B2B5F" w:rsidP="007B2B5F">
            <w:r>
              <w:t xml:space="preserve">13.3 Dementia </w:t>
            </w:r>
          </w:p>
        </w:tc>
      </w:tr>
      <w:tr w:rsidR="007B2B5F" w14:paraId="46C4F957" w14:textId="77777777" w:rsidTr="007B2B5F">
        <w:trPr>
          <w:trHeight w:val="270"/>
        </w:trPr>
        <w:tc>
          <w:tcPr>
            <w:tcW w:w="2268" w:type="dxa"/>
            <w:shd w:val="clear" w:color="auto" w:fill="ED7D31" w:themeFill="accent2"/>
          </w:tcPr>
          <w:p w14:paraId="4BD67564" w14:textId="77777777" w:rsidR="007B2B5F" w:rsidRDefault="007B2B5F" w:rsidP="007B2B5F">
            <w:r>
              <w:t>2.6</w:t>
            </w:r>
          </w:p>
        </w:tc>
        <w:tc>
          <w:tcPr>
            <w:tcW w:w="1559" w:type="dxa"/>
            <w:shd w:val="clear" w:color="auto" w:fill="ED7D31" w:themeFill="accent2"/>
          </w:tcPr>
          <w:p w14:paraId="7D624914" w14:textId="77777777" w:rsidR="007B2B5F" w:rsidRDefault="007B2B5F" w:rsidP="007B2B5F">
            <w:r>
              <w:t>2.17</w:t>
            </w:r>
          </w:p>
        </w:tc>
        <w:tc>
          <w:tcPr>
            <w:tcW w:w="1933" w:type="dxa"/>
            <w:shd w:val="clear" w:color="auto" w:fill="ED7D31" w:themeFill="accent2"/>
          </w:tcPr>
          <w:p w14:paraId="3E9A769B" w14:textId="77777777" w:rsidR="007B2B5F" w:rsidRDefault="007B2B5F" w:rsidP="007B2B5F">
            <w:r>
              <w:t>13.4</w:t>
            </w:r>
          </w:p>
        </w:tc>
      </w:tr>
      <w:tr w:rsidR="007B2B5F" w14:paraId="089C0D26" w14:textId="77777777" w:rsidTr="007B2B5F">
        <w:trPr>
          <w:trHeight w:val="278"/>
        </w:trPr>
        <w:tc>
          <w:tcPr>
            <w:tcW w:w="2268" w:type="dxa"/>
            <w:shd w:val="clear" w:color="auto" w:fill="ED7D31" w:themeFill="accent2"/>
          </w:tcPr>
          <w:p w14:paraId="0D9E6111" w14:textId="77777777" w:rsidR="007B2B5F" w:rsidRDefault="007B2B5F" w:rsidP="007B2B5F">
            <w:r>
              <w:t>2.7</w:t>
            </w:r>
          </w:p>
        </w:tc>
        <w:tc>
          <w:tcPr>
            <w:tcW w:w="1559" w:type="dxa"/>
            <w:shd w:val="clear" w:color="auto" w:fill="ED7D31" w:themeFill="accent2"/>
          </w:tcPr>
          <w:p w14:paraId="0FFE7037" w14:textId="77777777" w:rsidR="007B2B5F" w:rsidRDefault="007B2B5F" w:rsidP="007B2B5F">
            <w:r>
              <w:t>2.18</w:t>
            </w:r>
          </w:p>
        </w:tc>
        <w:tc>
          <w:tcPr>
            <w:tcW w:w="1933" w:type="dxa"/>
            <w:shd w:val="clear" w:color="auto" w:fill="ED7D31" w:themeFill="accent2"/>
          </w:tcPr>
          <w:p w14:paraId="2F23B9CF" w14:textId="77777777" w:rsidR="007B2B5F" w:rsidRDefault="007B2B5F" w:rsidP="007B2B5F">
            <w:r>
              <w:t>13.7</w:t>
            </w:r>
          </w:p>
        </w:tc>
      </w:tr>
      <w:tr w:rsidR="007B2B5F" w14:paraId="08434AEB" w14:textId="77777777" w:rsidTr="007B2B5F">
        <w:trPr>
          <w:trHeight w:val="278"/>
        </w:trPr>
        <w:tc>
          <w:tcPr>
            <w:tcW w:w="2268" w:type="dxa"/>
            <w:shd w:val="clear" w:color="auto" w:fill="ED7D31" w:themeFill="accent2"/>
          </w:tcPr>
          <w:p w14:paraId="65B12133" w14:textId="77777777" w:rsidR="007B2B5F" w:rsidRDefault="007B2B5F" w:rsidP="007B2B5F">
            <w:r>
              <w:t>2.8</w:t>
            </w:r>
          </w:p>
        </w:tc>
        <w:tc>
          <w:tcPr>
            <w:tcW w:w="1559" w:type="dxa"/>
            <w:shd w:val="clear" w:color="auto" w:fill="ED7D31" w:themeFill="accent2"/>
          </w:tcPr>
          <w:p w14:paraId="57539CC9" w14:textId="77777777" w:rsidR="007B2B5F" w:rsidRDefault="007B2B5F" w:rsidP="007B2B5F"/>
        </w:tc>
        <w:tc>
          <w:tcPr>
            <w:tcW w:w="1933" w:type="dxa"/>
            <w:shd w:val="clear" w:color="auto" w:fill="ED7D31" w:themeFill="accent2"/>
          </w:tcPr>
          <w:p w14:paraId="3DB29D24" w14:textId="77777777" w:rsidR="007B2B5F" w:rsidRDefault="007B2B5F" w:rsidP="007B2B5F">
            <w:r>
              <w:t>13.8</w:t>
            </w:r>
          </w:p>
        </w:tc>
      </w:tr>
    </w:tbl>
    <w:p w14:paraId="67619B02" w14:textId="0E94A021" w:rsidR="007B2B5F" w:rsidRPr="003F2E85" w:rsidRDefault="007B2B5F" w:rsidP="007B2B5F">
      <w:pPr>
        <w:rPr>
          <w:u w:val="single"/>
        </w:rPr>
      </w:pPr>
    </w:p>
    <w:tbl>
      <w:tblPr>
        <w:tblStyle w:val="TableGrid"/>
        <w:tblW w:w="0" w:type="auto"/>
        <w:tblInd w:w="0" w:type="dxa"/>
        <w:tblLook w:val="04A0" w:firstRow="1" w:lastRow="0" w:firstColumn="1" w:lastColumn="0" w:noHBand="0" w:noVBand="1"/>
      </w:tblPr>
      <w:tblGrid>
        <w:gridCol w:w="3256"/>
      </w:tblGrid>
      <w:tr w:rsidR="007B2B5F" w14:paraId="4705DAA7" w14:textId="77777777" w:rsidTr="007B2B5F">
        <w:tc>
          <w:tcPr>
            <w:tcW w:w="3256" w:type="dxa"/>
          </w:tcPr>
          <w:p w14:paraId="268492F0" w14:textId="77777777" w:rsidR="007B2B5F" w:rsidRDefault="007B2B5F" w:rsidP="004D02C8">
            <w:r>
              <w:t xml:space="preserve">AWIF Assessment Criteria </w:t>
            </w:r>
          </w:p>
        </w:tc>
      </w:tr>
      <w:tr w:rsidR="007B2B5F" w14:paraId="51FA9EEA" w14:textId="77777777" w:rsidTr="007B2B5F">
        <w:tc>
          <w:tcPr>
            <w:tcW w:w="3256" w:type="dxa"/>
            <w:shd w:val="clear" w:color="auto" w:fill="ED7D31" w:themeFill="accent2"/>
          </w:tcPr>
          <w:p w14:paraId="46A20DDD" w14:textId="77777777" w:rsidR="007B2B5F" w:rsidRDefault="007B2B5F" w:rsidP="004D02C8">
            <w:r>
              <w:t xml:space="preserve">10.1 Transitions </w:t>
            </w:r>
          </w:p>
        </w:tc>
      </w:tr>
      <w:tr w:rsidR="007B2B5F" w14:paraId="6277BB91" w14:textId="77777777" w:rsidTr="007B2B5F">
        <w:tc>
          <w:tcPr>
            <w:tcW w:w="3256" w:type="dxa"/>
            <w:shd w:val="clear" w:color="auto" w:fill="ED7D31" w:themeFill="accent2"/>
          </w:tcPr>
          <w:p w14:paraId="16AF69BA" w14:textId="77777777" w:rsidR="007B2B5F" w:rsidRDefault="007B2B5F" w:rsidP="004D02C8">
            <w:r>
              <w:t>10.2</w:t>
            </w:r>
          </w:p>
        </w:tc>
      </w:tr>
    </w:tbl>
    <w:p w14:paraId="0B288048" w14:textId="77777777" w:rsidR="007B2B5F" w:rsidRDefault="007B2B5F" w:rsidP="007B2B5F"/>
    <w:p w14:paraId="3F33652B" w14:textId="77777777" w:rsidR="007B2B5F" w:rsidRDefault="007B2B5F" w:rsidP="007B2B5F"/>
    <w:p w14:paraId="4BB7291E" w14:textId="77777777" w:rsidR="007B2B5F" w:rsidRDefault="007B2B5F" w:rsidP="007B2B5F"/>
    <w:p w14:paraId="5548E4C1" w14:textId="77777777" w:rsidR="007B2B5F" w:rsidRDefault="007B2B5F" w:rsidP="007B2B5F"/>
    <w:p w14:paraId="2BCE0E1E" w14:textId="77777777" w:rsidR="007B2B5F" w:rsidRDefault="007B2B5F" w:rsidP="007B2B5F">
      <w:pPr>
        <w:rPr>
          <w:u w:val="single"/>
        </w:rPr>
      </w:pPr>
      <w:r w:rsidRPr="004F38A3">
        <w:rPr>
          <w:u w:val="single"/>
        </w:rPr>
        <w:t xml:space="preserve">Workbook 7 – Health and Safety </w:t>
      </w:r>
    </w:p>
    <w:tbl>
      <w:tblPr>
        <w:tblStyle w:val="TableGrid"/>
        <w:tblpPr w:leftFromText="180" w:rightFromText="180" w:vertAnchor="text" w:horzAnchor="margin" w:tblpY="309"/>
        <w:tblW w:w="0" w:type="auto"/>
        <w:tblInd w:w="0" w:type="dxa"/>
        <w:shd w:val="clear" w:color="auto" w:fill="FFFFFF" w:themeFill="background1"/>
        <w:tblLook w:val="04A0" w:firstRow="1" w:lastRow="0" w:firstColumn="1" w:lastColumn="0" w:noHBand="0" w:noVBand="1"/>
      </w:tblPr>
      <w:tblGrid>
        <w:gridCol w:w="3256"/>
      </w:tblGrid>
      <w:tr w:rsidR="007B2B5F" w14:paraId="79324B03" w14:textId="77777777" w:rsidTr="007B2B5F">
        <w:tc>
          <w:tcPr>
            <w:tcW w:w="3256" w:type="dxa"/>
            <w:shd w:val="clear" w:color="auto" w:fill="FFFFFF" w:themeFill="background1"/>
          </w:tcPr>
          <w:p w14:paraId="1B006513" w14:textId="77777777" w:rsidR="007B2B5F" w:rsidRDefault="007B2B5F" w:rsidP="004D02C8">
            <w:r>
              <w:t xml:space="preserve">AWIF Assessment Criteria </w:t>
            </w:r>
          </w:p>
        </w:tc>
      </w:tr>
      <w:tr w:rsidR="007B2B5F" w14:paraId="2C05A323" w14:textId="77777777" w:rsidTr="007B2B5F">
        <w:tc>
          <w:tcPr>
            <w:tcW w:w="3256" w:type="dxa"/>
            <w:shd w:val="clear" w:color="auto" w:fill="ED7D31" w:themeFill="accent2"/>
          </w:tcPr>
          <w:p w14:paraId="1974AC60" w14:textId="77777777" w:rsidR="007B2B5F" w:rsidRDefault="007B2B5F" w:rsidP="004D02C8">
            <w:r w:rsidRPr="00F63FC8">
              <w:t>3.2</w:t>
            </w:r>
          </w:p>
        </w:tc>
      </w:tr>
      <w:tr w:rsidR="007B2B5F" w14:paraId="74038F0B" w14:textId="77777777" w:rsidTr="007B2B5F">
        <w:tc>
          <w:tcPr>
            <w:tcW w:w="3256" w:type="dxa"/>
            <w:shd w:val="clear" w:color="auto" w:fill="ED7D31" w:themeFill="accent2"/>
          </w:tcPr>
          <w:p w14:paraId="6F503B65" w14:textId="77777777" w:rsidR="007B2B5F" w:rsidRDefault="007B2B5F" w:rsidP="004D02C8">
            <w:r w:rsidRPr="00F63FC8">
              <w:t>3.3</w:t>
            </w:r>
          </w:p>
        </w:tc>
      </w:tr>
      <w:tr w:rsidR="007B2B5F" w14:paraId="03C252C7" w14:textId="77777777" w:rsidTr="007B2B5F">
        <w:tc>
          <w:tcPr>
            <w:tcW w:w="3256" w:type="dxa"/>
            <w:shd w:val="clear" w:color="auto" w:fill="ED7D31" w:themeFill="accent2"/>
          </w:tcPr>
          <w:p w14:paraId="479394DA" w14:textId="77777777" w:rsidR="007B2B5F" w:rsidRDefault="007B2B5F" w:rsidP="004D02C8">
            <w:r w:rsidRPr="00F63FC8">
              <w:t>3.4</w:t>
            </w:r>
          </w:p>
        </w:tc>
      </w:tr>
      <w:tr w:rsidR="007B2B5F" w14:paraId="63C44FB9" w14:textId="77777777" w:rsidTr="007B2B5F">
        <w:tc>
          <w:tcPr>
            <w:tcW w:w="3256" w:type="dxa"/>
            <w:shd w:val="clear" w:color="auto" w:fill="ED7D31" w:themeFill="accent2"/>
          </w:tcPr>
          <w:p w14:paraId="50EE5F21" w14:textId="77777777" w:rsidR="007B2B5F" w:rsidRDefault="007B2B5F" w:rsidP="004D02C8">
            <w:r w:rsidRPr="00F63FC8">
              <w:t>3.5</w:t>
            </w:r>
          </w:p>
        </w:tc>
      </w:tr>
      <w:tr w:rsidR="007B2B5F" w14:paraId="38A1EC04" w14:textId="77777777" w:rsidTr="007B2B5F">
        <w:tc>
          <w:tcPr>
            <w:tcW w:w="3256" w:type="dxa"/>
            <w:shd w:val="clear" w:color="auto" w:fill="ED7D31" w:themeFill="accent2"/>
          </w:tcPr>
          <w:p w14:paraId="7D336B22" w14:textId="77777777" w:rsidR="007B2B5F" w:rsidRDefault="007B2B5F" w:rsidP="004D02C8">
            <w:r>
              <w:t>5.0 Emergency First Aid</w:t>
            </w:r>
          </w:p>
        </w:tc>
      </w:tr>
      <w:tr w:rsidR="007B2B5F" w14:paraId="035CEE14" w14:textId="77777777" w:rsidTr="007B2B5F">
        <w:tc>
          <w:tcPr>
            <w:tcW w:w="3256" w:type="dxa"/>
            <w:shd w:val="clear" w:color="auto" w:fill="ED7D31" w:themeFill="accent2"/>
          </w:tcPr>
          <w:p w14:paraId="36E82840" w14:textId="77777777" w:rsidR="007B2B5F" w:rsidRDefault="007B2B5F" w:rsidP="004D02C8">
            <w:r>
              <w:t xml:space="preserve">7.1 </w:t>
            </w:r>
            <w:r w:rsidRPr="00E258B4">
              <w:t>Food safety</w:t>
            </w:r>
          </w:p>
        </w:tc>
      </w:tr>
      <w:tr w:rsidR="007B2B5F" w14:paraId="16744D02" w14:textId="77777777" w:rsidTr="007B2B5F">
        <w:tc>
          <w:tcPr>
            <w:tcW w:w="3256" w:type="dxa"/>
            <w:shd w:val="clear" w:color="auto" w:fill="ED7D31" w:themeFill="accent2"/>
          </w:tcPr>
          <w:p w14:paraId="1F262C0A" w14:textId="77777777" w:rsidR="007B2B5F" w:rsidRDefault="007B2B5F" w:rsidP="004D02C8">
            <w:r>
              <w:t>7.2</w:t>
            </w:r>
          </w:p>
        </w:tc>
      </w:tr>
      <w:tr w:rsidR="007B2B5F" w14:paraId="4F78403B" w14:textId="77777777" w:rsidTr="007B2B5F">
        <w:tc>
          <w:tcPr>
            <w:tcW w:w="3256" w:type="dxa"/>
            <w:shd w:val="clear" w:color="auto" w:fill="ED7D31" w:themeFill="accent2"/>
          </w:tcPr>
          <w:p w14:paraId="06BB033F" w14:textId="77777777" w:rsidR="007B2B5F" w:rsidRDefault="007B2B5F" w:rsidP="004D02C8">
            <w:r>
              <w:t>7.3</w:t>
            </w:r>
          </w:p>
        </w:tc>
      </w:tr>
      <w:tr w:rsidR="007B2B5F" w14:paraId="1A52B4CA" w14:textId="77777777" w:rsidTr="007B2B5F">
        <w:tc>
          <w:tcPr>
            <w:tcW w:w="3256" w:type="dxa"/>
            <w:shd w:val="clear" w:color="auto" w:fill="ED7D31" w:themeFill="accent2"/>
          </w:tcPr>
          <w:p w14:paraId="5345080D" w14:textId="77777777" w:rsidR="007B2B5F" w:rsidRDefault="007B2B5F" w:rsidP="004D02C8">
            <w:r>
              <w:t>7.4</w:t>
            </w:r>
          </w:p>
        </w:tc>
      </w:tr>
      <w:tr w:rsidR="007B2B5F" w14:paraId="6255DF9B" w14:textId="77777777" w:rsidTr="007B2B5F">
        <w:tc>
          <w:tcPr>
            <w:tcW w:w="3256" w:type="dxa"/>
            <w:shd w:val="clear" w:color="auto" w:fill="ED7D31" w:themeFill="accent2"/>
          </w:tcPr>
          <w:p w14:paraId="71EE6998" w14:textId="77777777" w:rsidR="007B2B5F" w:rsidRDefault="007B2B5F" w:rsidP="004D02C8">
            <w:r>
              <w:t>7.5</w:t>
            </w:r>
          </w:p>
        </w:tc>
      </w:tr>
      <w:tr w:rsidR="007B2B5F" w14:paraId="52622E5E" w14:textId="77777777" w:rsidTr="007B2B5F">
        <w:tc>
          <w:tcPr>
            <w:tcW w:w="3256" w:type="dxa"/>
            <w:shd w:val="clear" w:color="auto" w:fill="ED7D31" w:themeFill="accent2"/>
          </w:tcPr>
          <w:p w14:paraId="13703306" w14:textId="77777777" w:rsidR="007B2B5F" w:rsidRDefault="007B2B5F" w:rsidP="004D02C8">
            <w:r>
              <w:t>7.6</w:t>
            </w:r>
          </w:p>
        </w:tc>
      </w:tr>
      <w:tr w:rsidR="007B2B5F" w14:paraId="70A9EAC5" w14:textId="77777777" w:rsidTr="007B2B5F">
        <w:tc>
          <w:tcPr>
            <w:tcW w:w="3256" w:type="dxa"/>
            <w:shd w:val="clear" w:color="auto" w:fill="ED7D31" w:themeFill="accent2"/>
          </w:tcPr>
          <w:p w14:paraId="1B99A70A" w14:textId="77777777" w:rsidR="007B2B5F" w:rsidRDefault="007B2B5F" w:rsidP="004D02C8">
            <w:r>
              <w:t>7.7</w:t>
            </w:r>
          </w:p>
        </w:tc>
      </w:tr>
      <w:tr w:rsidR="007B2B5F" w14:paraId="438E8475" w14:textId="77777777" w:rsidTr="007B2B5F">
        <w:tc>
          <w:tcPr>
            <w:tcW w:w="3256" w:type="dxa"/>
            <w:shd w:val="clear" w:color="auto" w:fill="ED7D31" w:themeFill="accent2"/>
          </w:tcPr>
          <w:p w14:paraId="41A073FD" w14:textId="77777777" w:rsidR="007B2B5F" w:rsidRDefault="007B2B5F" w:rsidP="004D02C8">
            <w:r>
              <w:t>7.8</w:t>
            </w:r>
          </w:p>
        </w:tc>
      </w:tr>
    </w:tbl>
    <w:p w14:paraId="4D7C4449" w14:textId="77777777" w:rsidR="007B2B5F" w:rsidRDefault="007B2B5F" w:rsidP="007B2B5F">
      <w:r>
        <w:tab/>
      </w:r>
      <w:r>
        <w:tab/>
      </w:r>
      <w:r>
        <w:tab/>
      </w:r>
      <w:r>
        <w:tab/>
      </w:r>
      <w:r>
        <w:tab/>
      </w:r>
    </w:p>
    <w:p w14:paraId="33547ECF" w14:textId="28FAAEDC" w:rsidR="007B2B5F" w:rsidRDefault="007B2B5F" w:rsidP="007B2B5F">
      <w:pPr>
        <w:ind w:left="4320" w:firstLine="720"/>
      </w:pPr>
      <w:r w:rsidRPr="004F38A3">
        <w:rPr>
          <w:u w:val="single"/>
        </w:rPr>
        <w:t>Workbook 6 – Safeguarding</w:t>
      </w:r>
    </w:p>
    <w:tbl>
      <w:tblPr>
        <w:tblStyle w:val="TableGrid"/>
        <w:tblpPr w:leftFromText="180" w:rightFromText="180" w:vertAnchor="page" w:horzAnchor="margin" w:tblpXSpec="right" w:tblpY="7541"/>
        <w:tblW w:w="0" w:type="auto"/>
        <w:tblInd w:w="0" w:type="dxa"/>
        <w:shd w:val="clear" w:color="auto" w:fill="FFFFFF" w:themeFill="background1"/>
        <w:tblLook w:val="04A0" w:firstRow="1" w:lastRow="0" w:firstColumn="1" w:lastColumn="0" w:noHBand="0" w:noVBand="1"/>
      </w:tblPr>
      <w:tblGrid>
        <w:gridCol w:w="2076"/>
        <w:gridCol w:w="2517"/>
      </w:tblGrid>
      <w:tr w:rsidR="007B2B5F" w14:paraId="01AA4047" w14:textId="77777777" w:rsidTr="007B2B5F">
        <w:trPr>
          <w:trHeight w:val="269"/>
        </w:trPr>
        <w:tc>
          <w:tcPr>
            <w:tcW w:w="2076" w:type="dxa"/>
            <w:shd w:val="clear" w:color="auto" w:fill="FFFFFF" w:themeFill="background1"/>
          </w:tcPr>
          <w:p w14:paraId="44CCF07C" w14:textId="77777777" w:rsidR="007B2B5F" w:rsidRDefault="007B2B5F" w:rsidP="007B2B5F">
            <w:r>
              <w:t xml:space="preserve">AWIF Assessment Criteria </w:t>
            </w:r>
          </w:p>
        </w:tc>
        <w:tc>
          <w:tcPr>
            <w:tcW w:w="2517" w:type="dxa"/>
            <w:shd w:val="clear" w:color="auto" w:fill="FFFFFF" w:themeFill="background1"/>
          </w:tcPr>
          <w:p w14:paraId="05329C7E" w14:textId="77777777" w:rsidR="007B2B5F" w:rsidRDefault="007B2B5F" w:rsidP="007B2B5F"/>
        </w:tc>
      </w:tr>
      <w:tr w:rsidR="007B2B5F" w14:paraId="7E5A7AC0" w14:textId="77777777" w:rsidTr="007B2B5F">
        <w:trPr>
          <w:trHeight w:val="277"/>
        </w:trPr>
        <w:tc>
          <w:tcPr>
            <w:tcW w:w="2076" w:type="dxa"/>
            <w:shd w:val="clear" w:color="auto" w:fill="ED7D31" w:themeFill="accent2"/>
          </w:tcPr>
          <w:p w14:paraId="7B70A79A" w14:textId="77777777" w:rsidR="007B2B5F" w:rsidRDefault="007B2B5F" w:rsidP="007B2B5F">
            <w:r>
              <w:t>3.1</w:t>
            </w:r>
          </w:p>
        </w:tc>
        <w:tc>
          <w:tcPr>
            <w:tcW w:w="2517" w:type="dxa"/>
            <w:shd w:val="clear" w:color="auto" w:fill="ED7D31" w:themeFill="accent2"/>
          </w:tcPr>
          <w:p w14:paraId="2BDAA78C" w14:textId="77777777" w:rsidR="007B2B5F" w:rsidRDefault="007B2B5F" w:rsidP="007B2B5F">
            <w:r>
              <w:t>4.4</w:t>
            </w:r>
          </w:p>
        </w:tc>
      </w:tr>
      <w:tr w:rsidR="007B2B5F" w14:paraId="4C91E4CA" w14:textId="77777777" w:rsidTr="007B2B5F">
        <w:trPr>
          <w:trHeight w:val="269"/>
        </w:trPr>
        <w:tc>
          <w:tcPr>
            <w:tcW w:w="2076" w:type="dxa"/>
            <w:shd w:val="clear" w:color="auto" w:fill="ED7D31" w:themeFill="accent2"/>
          </w:tcPr>
          <w:p w14:paraId="7024103B" w14:textId="77777777" w:rsidR="007B2B5F" w:rsidRDefault="007B2B5F" w:rsidP="007B2B5F">
            <w:r>
              <w:t>3.2</w:t>
            </w:r>
          </w:p>
        </w:tc>
        <w:tc>
          <w:tcPr>
            <w:tcW w:w="2517" w:type="dxa"/>
            <w:shd w:val="clear" w:color="auto" w:fill="ED7D31" w:themeFill="accent2"/>
          </w:tcPr>
          <w:p w14:paraId="328FAAA2" w14:textId="77777777" w:rsidR="007B2B5F" w:rsidRDefault="007B2B5F" w:rsidP="007B2B5F">
            <w:r>
              <w:t>4.5</w:t>
            </w:r>
          </w:p>
        </w:tc>
      </w:tr>
      <w:tr w:rsidR="007B2B5F" w14:paraId="4E5CB6BC" w14:textId="77777777" w:rsidTr="007B2B5F">
        <w:trPr>
          <w:trHeight w:val="277"/>
        </w:trPr>
        <w:tc>
          <w:tcPr>
            <w:tcW w:w="2076" w:type="dxa"/>
            <w:shd w:val="clear" w:color="auto" w:fill="ED7D31" w:themeFill="accent2"/>
          </w:tcPr>
          <w:p w14:paraId="1402EE5B" w14:textId="77777777" w:rsidR="007B2B5F" w:rsidRDefault="007B2B5F" w:rsidP="007B2B5F">
            <w:r>
              <w:t>3.3</w:t>
            </w:r>
          </w:p>
        </w:tc>
        <w:tc>
          <w:tcPr>
            <w:tcW w:w="2517" w:type="dxa"/>
            <w:shd w:val="clear" w:color="auto" w:fill="ED7D31" w:themeFill="accent2"/>
          </w:tcPr>
          <w:p w14:paraId="4F7ECBC9" w14:textId="77777777" w:rsidR="007B2B5F" w:rsidRDefault="007B2B5F" w:rsidP="007B2B5F">
            <w:r>
              <w:t>4.6</w:t>
            </w:r>
          </w:p>
        </w:tc>
      </w:tr>
      <w:tr w:rsidR="007B2B5F" w14:paraId="767BFFDA" w14:textId="77777777" w:rsidTr="007B2B5F">
        <w:trPr>
          <w:trHeight w:val="269"/>
        </w:trPr>
        <w:tc>
          <w:tcPr>
            <w:tcW w:w="2076" w:type="dxa"/>
            <w:shd w:val="clear" w:color="auto" w:fill="ED7D31" w:themeFill="accent2"/>
          </w:tcPr>
          <w:p w14:paraId="55DB2688" w14:textId="77777777" w:rsidR="007B2B5F" w:rsidRDefault="007B2B5F" w:rsidP="007B2B5F">
            <w:r>
              <w:t>3.4</w:t>
            </w:r>
          </w:p>
        </w:tc>
        <w:tc>
          <w:tcPr>
            <w:tcW w:w="2517" w:type="dxa"/>
            <w:shd w:val="clear" w:color="auto" w:fill="ED7D31" w:themeFill="accent2"/>
          </w:tcPr>
          <w:p w14:paraId="5362203F" w14:textId="77777777" w:rsidR="007B2B5F" w:rsidRDefault="007B2B5F" w:rsidP="007B2B5F">
            <w:r>
              <w:t>4.7</w:t>
            </w:r>
          </w:p>
        </w:tc>
      </w:tr>
      <w:tr w:rsidR="007B2B5F" w14:paraId="47587A6A" w14:textId="77777777" w:rsidTr="007B2B5F">
        <w:trPr>
          <w:trHeight w:val="277"/>
        </w:trPr>
        <w:tc>
          <w:tcPr>
            <w:tcW w:w="2076" w:type="dxa"/>
            <w:shd w:val="clear" w:color="auto" w:fill="ED7D31" w:themeFill="accent2"/>
          </w:tcPr>
          <w:p w14:paraId="0E134EC7" w14:textId="77777777" w:rsidR="007B2B5F" w:rsidRDefault="007B2B5F" w:rsidP="007B2B5F">
            <w:r>
              <w:t>3.5</w:t>
            </w:r>
          </w:p>
        </w:tc>
        <w:tc>
          <w:tcPr>
            <w:tcW w:w="2517" w:type="dxa"/>
            <w:shd w:val="clear" w:color="auto" w:fill="ED7D31" w:themeFill="accent2"/>
          </w:tcPr>
          <w:p w14:paraId="15C1D015" w14:textId="77777777" w:rsidR="007B2B5F" w:rsidRDefault="007B2B5F" w:rsidP="007B2B5F">
            <w:r>
              <w:t>4.8</w:t>
            </w:r>
          </w:p>
        </w:tc>
      </w:tr>
      <w:tr w:rsidR="007B2B5F" w14:paraId="2C21BFF8" w14:textId="77777777" w:rsidTr="007B2B5F">
        <w:trPr>
          <w:trHeight w:val="269"/>
        </w:trPr>
        <w:tc>
          <w:tcPr>
            <w:tcW w:w="2076" w:type="dxa"/>
            <w:shd w:val="clear" w:color="auto" w:fill="ED7D31" w:themeFill="accent2"/>
          </w:tcPr>
          <w:p w14:paraId="285D049C" w14:textId="77777777" w:rsidR="007B2B5F" w:rsidRDefault="007B2B5F" w:rsidP="007B2B5F">
            <w:r>
              <w:t>4.1</w:t>
            </w:r>
          </w:p>
        </w:tc>
        <w:tc>
          <w:tcPr>
            <w:tcW w:w="2517" w:type="dxa"/>
            <w:shd w:val="clear" w:color="auto" w:fill="ED7D31" w:themeFill="accent2"/>
          </w:tcPr>
          <w:p w14:paraId="13868ED2" w14:textId="77777777" w:rsidR="007B2B5F" w:rsidRDefault="007B2B5F" w:rsidP="007B2B5F">
            <w:r>
              <w:t>4.9</w:t>
            </w:r>
          </w:p>
        </w:tc>
      </w:tr>
      <w:tr w:rsidR="007B2B5F" w14:paraId="279B9F90" w14:textId="77777777" w:rsidTr="007B2B5F">
        <w:trPr>
          <w:trHeight w:val="277"/>
        </w:trPr>
        <w:tc>
          <w:tcPr>
            <w:tcW w:w="2076" w:type="dxa"/>
            <w:shd w:val="clear" w:color="auto" w:fill="ED7D31" w:themeFill="accent2"/>
          </w:tcPr>
          <w:p w14:paraId="25CE50FB" w14:textId="77777777" w:rsidR="007B2B5F" w:rsidRDefault="007B2B5F" w:rsidP="007B2B5F">
            <w:r>
              <w:t>4.2</w:t>
            </w:r>
          </w:p>
        </w:tc>
        <w:tc>
          <w:tcPr>
            <w:tcW w:w="2517" w:type="dxa"/>
            <w:shd w:val="clear" w:color="auto" w:fill="ED7D31" w:themeFill="accent2"/>
          </w:tcPr>
          <w:p w14:paraId="77057663" w14:textId="77777777" w:rsidR="007B2B5F" w:rsidRDefault="007B2B5F" w:rsidP="007B2B5F">
            <w:r>
              <w:t>4.10</w:t>
            </w:r>
          </w:p>
        </w:tc>
      </w:tr>
      <w:tr w:rsidR="007B2B5F" w14:paraId="397030AE" w14:textId="77777777" w:rsidTr="007B2B5F">
        <w:trPr>
          <w:trHeight w:val="277"/>
        </w:trPr>
        <w:tc>
          <w:tcPr>
            <w:tcW w:w="2076" w:type="dxa"/>
            <w:shd w:val="clear" w:color="auto" w:fill="ED7D31" w:themeFill="accent2"/>
          </w:tcPr>
          <w:p w14:paraId="18452ADC" w14:textId="77777777" w:rsidR="007B2B5F" w:rsidRDefault="007B2B5F" w:rsidP="007B2B5F">
            <w:r>
              <w:t>4.3</w:t>
            </w:r>
          </w:p>
        </w:tc>
        <w:tc>
          <w:tcPr>
            <w:tcW w:w="2517" w:type="dxa"/>
            <w:shd w:val="clear" w:color="auto" w:fill="ED7D31" w:themeFill="accent2"/>
          </w:tcPr>
          <w:p w14:paraId="308A01B4" w14:textId="77777777" w:rsidR="007B2B5F" w:rsidRDefault="007B2B5F" w:rsidP="007B2B5F">
            <w:r>
              <w:t>4.11</w:t>
            </w:r>
          </w:p>
        </w:tc>
      </w:tr>
    </w:tbl>
    <w:p w14:paraId="4B91A051" w14:textId="77777777" w:rsidR="007B2B5F" w:rsidRDefault="007B2B5F" w:rsidP="007B2B5F">
      <w:r>
        <w:tab/>
      </w:r>
      <w:r>
        <w:tab/>
      </w:r>
      <w:r>
        <w:tab/>
      </w:r>
      <w:r>
        <w:tab/>
      </w:r>
      <w:r>
        <w:tab/>
      </w:r>
      <w:r>
        <w:tab/>
      </w:r>
      <w:r>
        <w:tab/>
      </w:r>
      <w:r>
        <w:tab/>
      </w:r>
      <w:r>
        <w:tab/>
      </w:r>
    </w:p>
    <w:p w14:paraId="2CC02A74" w14:textId="15C45B99" w:rsidR="007B2B5F" w:rsidRDefault="007B2B5F" w:rsidP="007B2B5F">
      <w:pPr>
        <w:rPr>
          <w:u w:val="single"/>
        </w:rPr>
      </w:pPr>
      <w:r>
        <w:tab/>
      </w:r>
      <w:r>
        <w:tab/>
      </w:r>
      <w:r>
        <w:tab/>
      </w:r>
      <w:r>
        <w:tab/>
      </w:r>
      <w:r>
        <w:tab/>
      </w:r>
      <w:r w:rsidRPr="004F38A3">
        <w:rPr>
          <w:u w:val="single"/>
        </w:rPr>
        <w:t xml:space="preserve"> </w:t>
      </w:r>
    </w:p>
    <w:p w14:paraId="4EAD8B0C" w14:textId="77777777" w:rsidR="007B2B5F" w:rsidRDefault="007B2B5F" w:rsidP="007B2B5F"/>
    <w:p w14:paraId="480C4BC3" w14:textId="2D2BD530" w:rsidR="004A59CE" w:rsidRPr="00301670" w:rsidRDefault="004A59CE">
      <w:pPr>
        <w:rPr>
          <w:b/>
          <w:bCs/>
          <w:u w:val="single"/>
        </w:rPr>
      </w:pPr>
      <w:r w:rsidRPr="00301670">
        <w:rPr>
          <w:b/>
          <w:bCs/>
          <w:u w:val="single"/>
        </w:rPr>
        <w:t xml:space="preserve">Workbook 1 </w:t>
      </w:r>
    </w:p>
    <w:p w14:paraId="55ECAC2A" w14:textId="66E443F4" w:rsidR="004A59CE" w:rsidRDefault="004A59CE">
      <w:r>
        <w:t xml:space="preserve">Transitions </w:t>
      </w:r>
      <w:r w:rsidR="00175592">
        <w:t xml:space="preserve">Page 72 </w:t>
      </w:r>
      <w:r w:rsidR="0018257B">
        <w:t>–</w:t>
      </w:r>
      <w:r w:rsidR="00175592">
        <w:t xml:space="preserve"> 73</w:t>
      </w:r>
    </w:p>
    <w:p w14:paraId="5E0FDEDA" w14:textId="77777777" w:rsidR="0018257B" w:rsidRDefault="0018257B" w:rsidP="0018257B">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b/>
          <w:bCs/>
          <w:shd w:val="clear" w:color="auto" w:fill="F2F2F2" w:themeFill="background1" w:themeFillShade="F2"/>
        </w:rPr>
      </w:pPr>
      <w:r w:rsidRPr="001C64E9">
        <w:rPr>
          <w:b/>
          <w:bCs/>
          <w:shd w:val="clear" w:color="auto" w:fill="F2F2F2" w:themeFill="background1" w:themeFillShade="F2"/>
        </w:rPr>
        <w:t xml:space="preserve">Case study </w:t>
      </w:r>
      <w:r>
        <w:rPr>
          <w:b/>
          <w:bCs/>
          <w:shd w:val="clear" w:color="auto" w:fill="F2F2F2" w:themeFill="background1" w:themeFillShade="F2"/>
        </w:rPr>
        <w:t>–</w:t>
      </w:r>
      <w:r w:rsidRPr="001C64E9">
        <w:rPr>
          <w:b/>
          <w:bCs/>
          <w:shd w:val="clear" w:color="auto" w:fill="F2F2F2" w:themeFill="background1" w:themeFillShade="F2"/>
        </w:rPr>
        <w:t xml:space="preserve"> David</w:t>
      </w:r>
    </w:p>
    <w:p w14:paraId="21E52AA9" w14:textId="77777777" w:rsidR="0018257B" w:rsidRPr="001C64E9" w:rsidRDefault="0018257B" w:rsidP="0018257B">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b/>
          <w:bCs/>
          <w:shd w:val="clear" w:color="auto" w:fill="F2F2F2" w:themeFill="background1" w:themeFillShade="F2"/>
        </w:rPr>
      </w:pPr>
    </w:p>
    <w:p w14:paraId="6FA26A96" w14:textId="3F6715D6" w:rsidR="0018257B" w:rsidRPr="00C54752" w:rsidRDefault="0018257B" w:rsidP="0018257B">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shd w:val="clear" w:color="auto" w:fill="FFFFFF"/>
        </w:rPr>
      </w:pPr>
      <w:r w:rsidRPr="001C64E9">
        <w:rPr>
          <w:shd w:val="clear" w:color="auto" w:fill="F2F2F2" w:themeFill="background1" w:themeFillShade="F2"/>
        </w:rPr>
        <w:t xml:space="preserve">David is an only </w:t>
      </w:r>
      <w:r w:rsidR="000D41B3" w:rsidRPr="001C64E9">
        <w:rPr>
          <w:shd w:val="clear" w:color="auto" w:fill="F2F2F2" w:themeFill="background1" w:themeFillShade="F2"/>
        </w:rPr>
        <w:t>child;</w:t>
      </w:r>
      <w:r w:rsidRPr="001C64E9">
        <w:rPr>
          <w:shd w:val="clear" w:color="auto" w:fill="F2F2F2" w:themeFill="background1" w:themeFillShade="F2"/>
        </w:rPr>
        <w:t xml:space="preserve"> he has always lived at home with his parents. He attends day services Monday to Friday but doesn</w:t>
      </w:r>
      <w:r>
        <w:rPr>
          <w:shd w:val="clear" w:color="auto" w:fill="F2F2F2" w:themeFill="background1" w:themeFillShade="F2"/>
        </w:rPr>
        <w:t>’</w:t>
      </w:r>
      <w:r w:rsidRPr="001C64E9">
        <w:rPr>
          <w:shd w:val="clear" w:color="auto" w:fill="F2F2F2" w:themeFill="background1" w:themeFillShade="F2"/>
        </w:rPr>
        <w:t xml:space="preserve">t go out in the evenings or </w:t>
      </w:r>
      <w:r>
        <w:rPr>
          <w:shd w:val="clear" w:color="auto" w:fill="F2F2F2" w:themeFill="background1" w:themeFillShade="F2"/>
        </w:rPr>
        <w:t>at</w:t>
      </w:r>
      <w:r w:rsidRPr="001C64E9">
        <w:rPr>
          <w:shd w:val="clear" w:color="auto" w:fill="F2F2F2" w:themeFill="background1" w:themeFillShade="F2"/>
        </w:rPr>
        <w:t xml:space="preserve"> the weekend. David’s mother died a year ago</w:t>
      </w:r>
      <w:r>
        <w:rPr>
          <w:shd w:val="clear" w:color="auto" w:fill="F2F2F2" w:themeFill="background1" w:themeFillShade="F2"/>
        </w:rPr>
        <w:t xml:space="preserve"> and</w:t>
      </w:r>
      <w:r w:rsidRPr="001C64E9">
        <w:rPr>
          <w:shd w:val="clear" w:color="auto" w:fill="F2F2F2" w:themeFill="background1" w:themeFillShade="F2"/>
        </w:rPr>
        <w:t xml:space="preserve"> his father is 78 years old and is</w:t>
      </w:r>
      <w:r>
        <w:rPr>
          <w:shd w:val="clear" w:color="auto" w:fill="F2F2F2" w:themeFill="background1" w:themeFillShade="F2"/>
        </w:rPr>
        <w:t>n’t</w:t>
      </w:r>
      <w:r w:rsidRPr="001C64E9">
        <w:rPr>
          <w:shd w:val="clear" w:color="auto" w:fill="F2F2F2" w:themeFill="background1" w:themeFillShade="F2"/>
        </w:rPr>
        <w:t xml:space="preserve"> in good health. He</w:t>
      </w:r>
      <w:r>
        <w:rPr>
          <w:shd w:val="clear" w:color="auto" w:fill="F2F2F2" w:themeFill="background1" w:themeFillShade="F2"/>
        </w:rPr>
        <w:t>’s</w:t>
      </w:r>
      <w:r w:rsidR="002E2690">
        <w:rPr>
          <w:shd w:val="clear" w:color="auto" w:fill="FFFFFF"/>
        </w:rPr>
        <w:t xml:space="preserve"> </w:t>
      </w:r>
      <w:r w:rsidRPr="001C64E9">
        <w:rPr>
          <w:shd w:val="clear" w:color="auto" w:fill="F2F2F2" w:themeFill="background1" w:themeFillShade="F2"/>
        </w:rPr>
        <w:t>struggling to care for David.</w:t>
      </w:r>
    </w:p>
    <w:p w14:paraId="44DFEA7D" w14:textId="77777777" w:rsidR="0018257B" w:rsidRPr="00C54752" w:rsidRDefault="0018257B" w:rsidP="0018257B">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shd w:val="clear" w:color="auto" w:fill="FFFFFF"/>
        </w:rPr>
      </w:pPr>
      <w:r w:rsidRPr="001C64E9">
        <w:rPr>
          <w:shd w:val="clear" w:color="auto" w:fill="F2F2F2" w:themeFill="background1" w:themeFillShade="F2"/>
        </w:rPr>
        <w:t xml:space="preserve">A place has become available in a house one mile away where two other men live with </w:t>
      </w:r>
      <w:r w:rsidRPr="005B7EF8">
        <w:rPr>
          <w:shd w:val="clear" w:color="auto" w:fill="F2F2F2" w:themeFill="background1" w:themeFillShade="F2"/>
        </w:rPr>
        <w:t>24-hour</w:t>
      </w:r>
      <w:r w:rsidRPr="001C64E9">
        <w:rPr>
          <w:shd w:val="clear" w:color="auto" w:fill="F2F2F2" w:themeFill="background1" w:themeFillShade="F2"/>
        </w:rPr>
        <w:t xml:space="preserve"> support. It has been agreed that David could move there.</w:t>
      </w:r>
    </w:p>
    <w:p w14:paraId="4DF33C17" w14:textId="77777777" w:rsidR="0018257B" w:rsidRDefault="0018257B"/>
    <w:p w14:paraId="6BDC82D7" w14:textId="77777777" w:rsidR="00572822" w:rsidRDefault="00572822" w:rsidP="004A59CE">
      <w:pPr>
        <w:rPr>
          <w:color w:val="FF0000"/>
        </w:rPr>
      </w:pPr>
    </w:p>
    <w:p w14:paraId="2F3BA365" w14:textId="63B9D991" w:rsidR="004A59CE" w:rsidRPr="00E93568" w:rsidRDefault="004A59CE" w:rsidP="004A59CE">
      <w:r w:rsidRPr="00E93568">
        <w:lastRenderedPageBreak/>
        <w:t xml:space="preserve">10.1 </w:t>
      </w:r>
      <w:r w:rsidR="00524F33" w:rsidRPr="00E93568">
        <w:t xml:space="preserve">&amp; 10.2 </w:t>
      </w:r>
      <w:r w:rsidR="007D5A74" w:rsidRPr="00E93568">
        <w:t>List the t</w:t>
      </w:r>
      <w:r w:rsidRPr="00E93568">
        <w:t xml:space="preserve">ypes of change that may occur in the course of an individual’s life as a result of significant life events or </w:t>
      </w:r>
      <w:r w:rsidR="00843C4B" w:rsidRPr="00E93568">
        <w:t>transitions</w:t>
      </w:r>
      <w:r w:rsidR="007D5A74" w:rsidRPr="00E93568">
        <w:t xml:space="preserve"> and identify what makes them a positive or a negative </w:t>
      </w:r>
      <w:r w:rsidR="00C30574" w:rsidRPr="00E93568">
        <w:t xml:space="preserve">experience. </w:t>
      </w:r>
    </w:p>
    <w:tbl>
      <w:tblPr>
        <w:tblStyle w:val="TableGrid"/>
        <w:tblW w:w="0" w:type="auto"/>
        <w:tblInd w:w="0" w:type="dxa"/>
        <w:tblLook w:val="04A0" w:firstRow="1" w:lastRow="0" w:firstColumn="1" w:lastColumn="0" w:noHBand="0" w:noVBand="1"/>
      </w:tblPr>
      <w:tblGrid>
        <w:gridCol w:w="3005"/>
        <w:gridCol w:w="3005"/>
        <w:gridCol w:w="3006"/>
      </w:tblGrid>
      <w:tr w:rsidR="00E93568" w:rsidRPr="00E93568" w14:paraId="630A623D" w14:textId="77777777" w:rsidTr="000D41B3">
        <w:tc>
          <w:tcPr>
            <w:tcW w:w="3005" w:type="dxa"/>
            <w:shd w:val="clear" w:color="auto" w:fill="F2F2F2" w:themeFill="background1" w:themeFillShade="F2"/>
          </w:tcPr>
          <w:p w14:paraId="1D43ABFD" w14:textId="52134648" w:rsidR="00C30574" w:rsidRPr="00E93568" w:rsidRDefault="00C30574" w:rsidP="004A59CE">
            <w:r w:rsidRPr="00E93568">
              <w:t xml:space="preserve">Changes </w:t>
            </w:r>
            <w:r w:rsidR="000366D6" w:rsidRPr="00E93568">
              <w:t xml:space="preserve">/ life events </w:t>
            </w:r>
            <w:r w:rsidRPr="00E93568">
              <w:t xml:space="preserve">that </w:t>
            </w:r>
            <w:r w:rsidR="00BF6383" w:rsidRPr="00E93568">
              <w:t xml:space="preserve">can </w:t>
            </w:r>
            <w:r w:rsidR="00712A08" w:rsidRPr="00E93568">
              <w:t xml:space="preserve">occur </w:t>
            </w:r>
          </w:p>
        </w:tc>
        <w:tc>
          <w:tcPr>
            <w:tcW w:w="3005" w:type="dxa"/>
            <w:shd w:val="clear" w:color="auto" w:fill="F2F2F2" w:themeFill="background1" w:themeFillShade="F2"/>
          </w:tcPr>
          <w:p w14:paraId="4829B7F7" w14:textId="48554499" w:rsidR="00C30574" w:rsidRPr="00E93568" w:rsidRDefault="00712A08" w:rsidP="004A59CE">
            <w:r w:rsidRPr="00E93568">
              <w:t xml:space="preserve">What makes them a positive experience </w:t>
            </w:r>
          </w:p>
        </w:tc>
        <w:tc>
          <w:tcPr>
            <w:tcW w:w="3006" w:type="dxa"/>
            <w:shd w:val="clear" w:color="auto" w:fill="F2F2F2" w:themeFill="background1" w:themeFillShade="F2"/>
          </w:tcPr>
          <w:p w14:paraId="038366C6" w14:textId="76E4EAEA" w:rsidR="00C30574" w:rsidRPr="00E93568" w:rsidRDefault="00712A08" w:rsidP="004A59CE">
            <w:r w:rsidRPr="00E93568">
              <w:t xml:space="preserve">What makes them a negative experience </w:t>
            </w:r>
          </w:p>
        </w:tc>
      </w:tr>
      <w:tr w:rsidR="00C30574" w14:paraId="5D717944" w14:textId="77777777" w:rsidTr="00C30574">
        <w:tc>
          <w:tcPr>
            <w:tcW w:w="3005" w:type="dxa"/>
          </w:tcPr>
          <w:p w14:paraId="443F2FDF" w14:textId="77777777" w:rsidR="00C30574" w:rsidRDefault="00C30574" w:rsidP="004A59CE">
            <w:pPr>
              <w:rPr>
                <w:color w:val="FF0000"/>
              </w:rPr>
            </w:pPr>
          </w:p>
          <w:p w14:paraId="733F1E9F" w14:textId="77777777" w:rsidR="000366D6" w:rsidRDefault="000366D6" w:rsidP="004A59CE">
            <w:pPr>
              <w:rPr>
                <w:color w:val="FF0000"/>
              </w:rPr>
            </w:pPr>
          </w:p>
        </w:tc>
        <w:tc>
          <w:tcPr>
            <w:tcW w:w="3005" w:type="dxa"/>
          </w:tcPr>
          <w:p w14:paraId="5786AD3A" w14:textId="77777777" w:rsidR="00C30574" w:rsidRDefault="00C30574" w:rsidP="004A59CE">
            <w:pPr>
              <w:rPr>
                <w:color w:val="FF0000"/>
              </w:rPr>
            </w:pPr>
          </w:p>
        </w:tc>
        <w:tc>
          <w:tcPr>
            <w:tcW w:w="3006" w:type="dxa"/>
          </w:tcPr>
          <w:p w14:paraId="64B06076" w14:textId="77777777" w:rsidR="00C30574" w:rsidRDefault="00C30574" w:rsidP="004A59CE">
            <w:pPr>
              <w:rPr>
                <w:color w:val="FF0000"/>
              </w:rPr>
            </w:pPr>
          </w:p>
        </w:tc>
      </w:tr>
      <w:tr w:rsidR="00C30574" w14:paraId="2795E743" w14:textId="77777777" w:rsidTr="00C30574">
        <w:tc>
          <w:tcPr>
            <w:tcW w:w="3005" w:type="dxa"/>
          </w:tcPr>
          <w:p w14:paraId="24BF3F3E" w14:textId="77777777" w:rsidR="00C30574" w:rsidRDefault="00C30574" w:rsidP="004A59CE">
            <w:pPr>
              <w:rPr>
                <w:color w:val="FF0000"/>
              </w:rPr>
            </w:pPr>
          </w:p>
          <w:p w14:paraId="2D058A04" w14:textId="77777777" w:rsidR="000366D6" w:rsidRDefault="000366D6" w:rsidP="004A59CE">
            <w:pPr>
              <w:rPr>
                <w:color w:val="FF0000"/>
              </w:rPr>
            </w:pPr>
          </w:p>
        </w:tc>
        <w:tc>
          <w:tcPr>
            <w:tcW w:w="3005" w:type="dxa"/>
          </w:tcPr>
          <w:p w14:paraId="488C92E5" w14:textId="77777777" w:rsidR="00C30574" w:rsidRDefault="00C30574" w:rsidP="004A59CE">
            <w:pPr>
              <w:rPr>
                <w:color w:val="FF0000"/>
              </w:rPr>
            </w:pPr>
          </w:p>
        </w:tc>
        <w:tc>
          <w:tcPr>
            <w:tcW w:w="3006" w:type="dxa"/>
          </w:tcPr>
          <w:p w14:paraId="53EC340E" w14:textId="77777777" w:rsidR="00C30574" w:rsidRDefault="00C30574" w:rsidP="004A59CE">
            <w:pPr>
              <w:rPr>
                <w:color w:val="FF0000"/>
              </w:rPr>
            </w:pPr>
          </w:p>
        </w:tc>
      </w:tr>
      <w:tr w:rsidR="00C30574" w14:paraId="3405934E" w14:textId="77777777" w:rsidTr="00C30574">
        <w:tc>
          <w:tcPr>
            <w:tcW w:w="3005" w:type="dxa"/>
          </w:tcPr>
          <w:p w14:paraId="430D674D" w14:textId="77777777" w:rsidR="00C30574" w:rsidRDefault="00C30574" w:rsidP="004A59CE">
            <w:pPr>
              <w:rPr>
                <w:color w:val="FF0000"/>
              </w:rPr>
            </w:pPr>
          </w:p>
          <w:p w14:paraId="6C3987C6" w14:textId="77777777" w:rsidR="000366D6" w:rsidRDefault="000366D6" w:rsidP="004A59CE">
            <w:pPr>
              <w:rPr>
                <w:color w:val="FF0000"/>
              </w:rPr>
            </w:pPr>
          </w:p>
        </w:tc>
        <w:tc>
          <w:tcPr>
            <w:tcW w:w="3005" w:type="dxa"/>
          </w:tcPr>
          <w:p w14:paraId="761AB3C2" w14:textId="77777777" w:rsidR="00C30574" w:rsidRDefault="00C30574" w:rsidP="004A59CE">
            <w:pPr>
              <w:rPr>
                <w:color w:val="FF0000"/>
              </w:rPr>
            </w:pPr>
          </w:p>
        </w:tc>
        <w:tc>
          <w:tcPr>
            <w:tcW w:w="3006" w:type="dxa"/>
          </w:tcPr>
          <w:p w14:paraId="796F0AFD" w14:textId="77777777" w:rsidR="00C30574" w:rsidRDefault="00C30574" w:rsidP="004A59CE">
            <w:pPr>
              <w:rPr>
                <w:color w:val="FF0000"/>
              </w:rPr>
            </w:pPr>
          </w:p>
        </w:tc>
      </w:tr>
    </w:tbl>
    <w:p w14:paraId="4FE74141" w14:textId="77777777" w:rsidR="00C30574" w:rsidRPr="004F1F39" w:rsidRDefault="00C30574" w:rsidP="004A59CE">
      <w:pPr>
        <w:rPr>
          <w:color w:val="FF0000"/>
        </w:rPr>
      </w:pPr>
    </w:p>
    <w:p w14:paraId="13C2288A" w14:textId="1AC35CD9" w:rsidR="004A59CE" w:rsidRPr="00301670" w:rsidRDefault="004A59CE">
      <w:pPr>
        <w:rPr>
          <w:b/>
          <w:bCs/>
          <w:u w:val="single"/>
        </w:rPr>
      </w:pPr>
      <w:r w:rsidRPr="00301670">
        <w:rPr>
          <w:b/>
          <w:bCs/>
          <w:u w:val="single"/>
        </w:rPr>
        <w:t xml:space="preserve">Workbook 3 </w:t>
      </w:r>
    </w:p>
    <w:p w14:paraId="7BE11E7F" w14:textId="167DD941" w:rsidR="004A59CE" w:rsidRDefault="004A59CE">
      <w:r>
        <w:t xml:space="preserve">Factors that affect wellbeing </w:t>
      </w:r>
      <w:r w:rsidR="005C1102">
        <w:t>Page 10</w:t>
      </w:r>
      <w:r w:rsidR="006A2ADB">
        <w:t xml:space="preserve"> – 35, case studies</w:t>
      </w:r>
      <w:r w:rsidR="005C1102">
        <w:t xml:space="preserve"> Ryan, Margaret,</w:t>
      </w:r>
    </w:p>
    <w:p w14:paraId="5BCC5B1F" w14:textId="77777777" w:rsidR="00FC7C89" w:rsidRDefault="00FC7C89" w:rsidP="00FC7C89">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b/>
          <w:bCs/>
          <w:szCs w:val="24"/>
          <w:lang w:val="en"/>
        </w:rPr>
      </w:pPr>
      <w:r>
        <w:rPr>
          <w:rFonts w:cs="Arial"/>
          <w:b/>
          <w:bCs/>
          <w:szCs w:val="24"/>
          <w:lang w:val="en"/>
        </w:rPr>
        <w:t xml:space="preserve">Case study </w:t>
      </w:r>
      <w:r>
        <w:rPr>
          <w:rFonts w:cs="Arial"/>
          <w:szCs w:val="24"/>
          <w:lang w:val="en"/>
        </w:rPr>
        <w:t>–</w:t>
      </w:r>
      <w:r>
        <w:rPr>
          <w:rFonts w:cs="Arial"/>
          <w:b/>
          <w:bCs/>
          <w:szCs w:val="24"/>
          <w:lang w:val="en"/>
        </w:rPr>
        <w:t xml:space="preserve"> Ryan</w:t>
      </w:r>
    </w:p>
    <w:p w14:paraId="49D0A5C7" w14:textId="77777777" w:rsidR="00FC7C89" w:rsidRDefault="00FC7C89" w:rsidP="00FC7C89">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r>
        <w:rPr>
          <w:rFonts w:cs="Arial"/>
          <w:szCs w:val="24"/>
          <w:lang w:val="en"/>
        </w:rPr>
        <w:t>Ryan is 38 years old. He has been married twice and has four children, with whom he has no contact. Ryan misuses substances and is supported by the community mental health team for depression. He has difficulty controlling his emotions and forming positive relationships. His self-esteem and confidence are low.</w:t>
      </w:r>
    </w:p>
    <w:p w14:paraId="6474A440" w14:textId="77777777" w:rsidR="00FC7C89" w:rsidRDefault="00FC7C89" w:rsidP="00FC7C89">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p>
    <w:p w14:paraId="69CE06BC" w14:textId="77777777" w:rsidR="00FC7C89" w:rsidRDefault="00FC7C89" w:rsidP="00FC7C89">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r>
        <w:rPr>
          <w:rFonts w:cs="Arial"/>
          <w:szCs w:val="24"/>
          <w:lang w:val="en"/>
        </w:rPr>
        <w:t>Ryan’s father left his mother before he was born. He has never met him. His mother had post-natal depression and did not bond with him. She continued to have mental ill health and Ryan experienced neglect. He never formed an attachment with his mother.</w:t>
      </w:r>
    </w:p>
    <w:p w14:paraId="3AE2B769" w14:textId="77777777" w:rsidR="00500D43" w:rsidRDefault="00500D43"/>
    <w:p w14:paraId="597748B8" w14:textId="77777777" w:rsidR="00F65E6C" w:rsidRDefault="00F65E6C" w:rsidP="00F65E6C">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b/>
          <w:bCs/>
          <w:szCs w:val="24"/>
          <w:lang w:val="en"/>
        </w:rPr>
      </w:pPr>
      <w:r>
        <w:rPr>
          <w:rFonts w:cs="Arial"/>
          <w:b/>
          <w:bCs/>
          <w:szCs w:val="24"/>
          <w:lang w:val="en"/>
        </w:rPr>
        <w:t>Case study – Margaret</w:t>
      </w:r>
    </w:p>
    <w:p w14:paraId="502D8EFD" w14:textId="77777777" w:rsidR="00F65E6C" w:rsidRDefault="00F65E6C" w:rsidP="00F65E6C">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p>
    <w:p w14:paraId="7ED35912" w14:textId="77777777" w:rsidR="00F65E6C" w:rsidRDefault="00F65E6C" w:rsidP="14C5D374">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lang w:val="en-US"/>
        </w:rPr>
      </w:pPr>
      <w:r w:rsidRPr="14C5D374">
        <w:rPr>
          <w:rFonts w:cs="Arial"/>
          <w:lang w:val="en-US"/>
        </w:rPr>
        <w:t>Margaret lives in Sunnyhaven Care Home in Barry. She moved there six months ago after a stroke. Margaret’s been making a slow recovery but is depressed and has lost weight. She doesn’t want to join in any activities in the home and tells her daughter Ruth she feels life isn’t worth living any more. Margaret’s really fed up and misses her friends from the Women’s Institute (WI).</w:t>
      </w:r>
    </w:p>
    <w:p w14:paraId="0D0D0D97" w14:textId="77777777" w:rsidR="00F65E6C" w:rsidRDefault="00F65E6C" w:rsidP="00F65E6C">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p>
    <w:p w14:paraId="48CF0BAF" w14:textId="77777777" w:rsidR="00F65E6C" w:rsidRDefault="00F65E6C" w:rsidP="15D0FC7C">
      <w:pPr>
        <w:pBdr>
          <w:top w:val="single" w:sz="4" w:space="1" w:color="000000"/>
          <w:left w:val="single" w:sz="4" w:space="4" w:color="000000"/>
          <w:bottom w:val="single" w:sz="4" w:space="1" w:color="000000"/>
          <w:right w:val="single" w:sz="4" w:space="4" w:color="000000"/>
        </w:pBdr>
        <w:shd w:val="clear" w:color="auto" w:fill="F2F2F2" w:themeFill="background1" w:themeFillShade="F2"/>
        <w:spacing w:after="0"/>
        <w:rPr>
          <w:rFonts w:cs="Arial"/>
          <w:lang w:val="en-US"/>
        </w:rPr>
      </w:pPr>
      <w:r w:rsidRPr="15D0FC7C">
        <w:rPr>
          <w:rFonts w:cs="Arial"/>
          <w:lang w:val="en-US"/>
        </w:rPr>
        <w:t xml:space="preserve">Before her stroke, Margaret was a keen cook and often swapped recipes with her friends from the WI. The care home employs a cook and Margaret isn’t allowed in the kitchen as it’s thought to be “too much of a risk”. Ruth suggests they talk to the manager to see if there’s a way Margaret can use the kitchen to do some baking when it isn’t busy. </w:t>
      </w:r>
    </w:p>
    <w:p w14:paraId="4A000A65" w14:textId="77777777" w:rsidR="00F65E6C" w:rsidRDefault="00F65E6C" w:rsidP="00F65E6C">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p>
    <w:p w14:paraId="7E9BAC04" w14:textId="77777777" w:rsidR="00F65E6C" w:rsidRDefault="00F65E6C" w:rsidP="14C5D374">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lang w:val="en-US"/>
        </w:rPr>
      </w:pPr>
      <w:r w:rsidRPr="14C5D374">
        <w:rPr>
          <w:rFonts w:cs="Arial"/>
          <w:lang w:val="en-US"/>
        </w:rPr>
        <w:t>The manager agrees to give it a try in the afternoons once the lunches have been cleared. She asks one of the workers, Donna, to look at what would need to be in place for Margaret to do this safely.</w:t>
      </w:r>
    </w:p>
    <w:p w14:paraId="352301CD" w14:textId="77777777" w:rsidR="00F65E6C" w:rsidRDefault="00F65E6C" w:rsidP="00F65E6C">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p>
    <w:p w14:paraId="1B08E220" w14:textId="77777777" w:rsidR="00F65E6C" w:rsidRDefault="00F65E6C" w:rsidP="14C5D374">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lang w:val="en-US"/>
        </w:rPr>
      </w:pPr>
      <w:r w:rsidRPr="14C5D374">
        <w:rPr>
          <w:rFonts w:cs="Arial"/>
          <w:lang w:val="en-US"/>
        </w:rPr>
        <w:t xml:space="preserve">Donna and Margaret spend time in the kitchen together talking about what she would like to make and assessing the environment. The countertop is too high for Margaret to reach from her wheelchair, but the table is the right height and there’s a trolley they can use for the ingredients. Margaret would like to cook some of her favourite, recipes but is having trouble remembering them because of her stroke. It’s also affected her sight and she’s having difficulty reading. </w:t>
      </w:r>
    </w:p>
    <w:p w14:paraId="3ED7B87F" w14:textId="77777777" w:rsidR="00F65E6C" w:rsidRDefault="00F65E6C" w:rsidP="00F65E6C">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p>
    <w:p w14:paraId="74CDB5ED" w14:textId="77777777" w:rsidR="00F65E6C" w:rsidRDefault="00F65E6C" w:rsidP="00F65E6C">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r>
        <w:rPr>
          <w:rFonts w:cs="Arial"/>
          <w:szCs w:val="24"/>
          <w:lang w:val="en"/>
        </w:rPr>
        <w:lastRenderedPageBreak/>
        <w:t>Donna asks Ruth if she can find her mum’s recipe folder and record herself reading out the ingredients and the steps for cooking. Ruth does this and sends the videos to Donna. Donna sets up an iPad in the kitchen and shows Margaret how to start, pause and stop the video so she can follow the instructions at her own pace. Margaret needs lots of help at first but is getting more confident each time she uses it.</w:t>
      </w:r>
    </w:p>
    <w:p w14:paraId="12C9447B" w14:textId="77777777" w:rsidR="00F65E6C" w:rsidRDefault="00F65E6C" w:rsidP="00F65E6C">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p>
    <w:p w14:paraId="4E54CE11" w14:textId="77777777" w:rsidR="00F65E6C" w:rsidRDefault="00F65E6C" w:rsidP="14C5D374">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lang w:val="en-US"/>
        </w:rPr>
      </w:pPr>
      <w:r w:rsidRPr="14C5D374">
        <w:rPr>
          <w:rFonts w:cs="Arial"/>
          <w:lang w:val="en-US"/>
        </w:rPr>
        <w:t xml:space="preserve">Donna helps Margaret get the equipment out for her first cooking session and weighs the ingredients for her as Margaret can’t see the numbers on the scales. At teatime, Margaret proudly presents a sponge cake to share with the other residents. </w:t>
      </w:r>
    </w:p>
    <w:p w14:paraId="26724289" w14:textId="77777777" w:rsidR="00F65E6C" w:rsidRDefault="00F65E6C" w:rsidP="00F65E6C">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r>
        <w:rPr>
          <w:rFonts w:cs="Arial"/>
          <w:szCs w:val="24"/>
          <w:lang w:val="en"/>
        </w:rPr>
        <w:t>Ruth brings in her mum’s old fashioned weighing scales with weights so she can prepare the ingredients with less help from Donna. Margaret now has support from Donna to bake a cake once a week to share with the other residents.</w:t>
      </w:r>
    </w:p>
    <w:p w14:paraId="086F4BE1" w14:textId="77777777" w:rsidR="00F65E6C" w:rsidRDefault="00F65E6C" w:rsidP="00F65E6C">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szCs w:val="24"/>
          <w:lang w:val="en"/>
        </w:rPr>
      </w:pPr>
    </w:p>
    <w:p w14:paraId="30BE9C81" w14:textId="77777777" w:rsidR="00F65E6C" w:rsidRDefault="00F65E6C" w:rsidP="14C5D374">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rFonts w:cs="Arial"/>
          <w:lang w:val="en-US"/>
        </w:rPr>
      </w:pPr>
      <w:r w:rsidRPr="14C5D374">
        <w:rPr>
          <w:rFonts w:cs="Arial"/>
          <w:lang w:val="en-US"/>
        </w:rPr>
        <w:t>The WI have a WhatsApp group and Margaret shares photos of her cakes with her friends. One friend, Betty, contacts her to see if she can come into the care home to help her with her baking. Donna talks to her manager, and it’s agreed that Betty can come in twice a week to support Margaret with her baking. Margaret is delighted and the other residents love her cakes. She has been able to reconnect with her old friends and feels she has a purpose in life again. She’s also developing new friendships with other residents because of her teatime treats.</w:t>
      </w:r>
    </w:p>
    <w:p w14:paraId="1B86C952" w14:textId="77777777" w:rsidR="00F65E6C" w:rsidRDefault="00F65E6C" w:rsidP="00F65E6C">
      <w:pPr>
        <w:spacing w:after="0"/>
        <w:rPr>
          <w:rFonts w:cs="Arial"/>
          <w:szCs w:val="24"/>
          <w:lang w:val="en"/>
        </w:rPr>
      </w:pPr>
    </w:p>
    <w:p w14:paraId="256EB55B" w14:textId="1B68286E" w:rsidR="00DC466B" w:rsidRPr="00E93568" w:rsidRDefault="004A59CE" w:rsidP="00DC466B">
      <w:r w:rsidRPr="00E93568">
        <w:t xml:space="preserve">2.1 </w:t>
      </w:r>
      <w:r w:rsidR="00DC466B" w:rsidRPr="00E93568">
        <w:t xml:space="preserve">&amp; 2.2 </w:t>
      </w:r>
      <w:r w:rsidR="00BD7EBB" w:rsidRPr="00E93568">
        <w:t>Identify three f</w:t>
      </w:r>
      <w:r w:rsidRPr="00E93568">
        <w:t xml:space="preserve">actors that can affect human </w:t>
      </w:r>
      <w:r w:rsidR="00843C4B" w:rsidRPr="00E93568">
        <w:t>development.</w:t>
      </w:r>
      <w:r w:rsidRPr="00E93568">
        <w:t xml:space="preserve"> </w:t>
      </w:r>
      <w:r w:rsidR="00DE0D83" w:rsidRPr="00E93568">
        <w:rPr>
          <w:iCs/>
        </w:rPr>
        <w:t>I</w:t>
      </w:r>
      <w:r w:rsidR="00DC466B" w:rsidRPr="00E93568">
        <w:t>dentify three factors that may affect the health, well-being and development of individuals and the impact this may have on them.</w:t>
      </w:r>
    </w:p>
    <w:tbl>
      <w:tblPr>
        <w:tblStyle w:val="TableGrid"/>
        <w:tblW w:w="9209" w:type="dxa"/>
        <w:tblInd w:w="0" w:type="dxa"/>
        <w:tblLook w:val="04A0" w:firstRow="1" w:lastRow="0" w:firstColumn="1" w:lastColumn="0" w:noHBand="0" w:noVBand="1"/>
      </w:tblPr>
      <w:tblGrid>
        <w:gridCol w:w="2972"/>
        <w:gridCol w:w="2977"/>
        <w:gridCol w:w="3260"/>
      </w:tblGrid>
      <w:tr w:rsidR="00E93568" w:rsidRPr="00E93568" w14:paraId="62FEBEA5" w14:textId="77777777" w:rsidTr="000D41B3">
        <w:tc>
          <w:tcPr>
            <w:tcW w:w="2972" w:type="dxa"/>
            <w:shd w:val="clear" w:color="auto" w:fill="F2F2F2" w:themeFill="background1" w:themeFillShade="F2"/>
          </w:tcPr>
          <w:p w14:paraId="08EA646B" w14:textId="44DBFA11" w:rsidR="00DC466B" w:rsidRPr="00E93568" w:rsidRDefault="00DC466B" w:rsidP="004A59CE">
            <w:r w:rsidRPr="00E93568">
              <w:t xml:space="preserve">Factors that affect Human Development </w:t>
            </w:r>
          </w:p>
        </w:tc>
        <w:tc>
          <w:tcPr>
            <w:tcW w:w="2977" w:type="dxa"/>
            <w:shd w:val="clear" w:color="auto" w:fill="F2F2F2" w:themeFill="background1" w:themeFillShade="F2"/>
          </w:tcPr>
          <w:p w14:paraId="231B0DE0" w14:textId="40F5ED4C" w:rsidR="00DC466B" w:rsidRPr="00E93568" w:rsidRDefault="00DC466B" w:rsidP="004A59CE">
            <w:r w:rsidRPr="00E93568">
              <w:t xml:space="preserve">Factors that affect health and wellbeing </w:t>
            </w:r>
          </w:p>
        </w:tc>
        <w:tc>
          <w:tcPr>
            <w:tcW w:w="3260" w:type="dxa"/>
            <w:shd w:val="clear" w:color="auto" w:fill="F2F2F2" w:themeFill="background1" w:themeFillShade="F2"/>
          </w:tcPr>
          <w:p w14:paraId="5FF01C45" w14:textId="627FCD13" w:rsidR="00DC466B" w:rsidRPr="00E93568" w:rsidRDefault="00DC466B" w:rsidP="004A59CE">
            <w:r w:rsidRPr="00E93568">
              <w:t xml:space="preserve">Impact on individual </w:t>
            </w:r>
          </w:p>
        </w:tc>
      </w:tr>
      <w:tr w:rsidR="00E93568" w:rsidRPr="00E93568" w14:paraId="26291CA0" w14:textId="77777777" w:rsidTr="00DC466B">
        <w:tc>
          <w:tcPr>
            <w:tcW w:w="2972" w:type="dxa"/>
          </w:tcPr>
          <w:p w14:paraId="1EE965AB" w14:textId="77777777" w:rsidR="00DC466B" w:rsidRPr="00E93568" w:rsidRDefault="00DC466B" w:rsidP="004A59CE"/>
          <w:p w14:paraId="7ED0FA88" w14:textId="77777777" w:rsidR="00DC466B" w:rsidRPr="00E93568" w:rsidRDefault="00DC466B" w:rsidP="004A59CE"/>
        </w:tc>
        <w:tc>
          <w:tcPr>
            <w:tcW w:w="2977" w:type="dxa"/>
          </w:tcPr>
          <w:p w14:paraId="322830B0" w14:textId="77777777" w:rsidR="00DC466B" w:rsidRPr="00E93568" w:rsidRDefault="00DC466B" w:rsidP="004A59CE"/>
        </w:tc>
        <w:tc>
          <w:tcPr>
            <w:tcW w:w="3260" w:type="dxa"/>
          </w:tcPr>
          <w:p w14:paraId="4AE09E63" w14:textId="77777777" w:rsidR="00DC466B" w:rsidRPr="00E93568" w:rsidRDefault="00DC466B" w:rsidP="004A59CE"/>
        </w:tc>
      </w:tr>
      <w:tr w:rsidR="00E93568" w:rsidRPr="00E93568" w14:paraId="29DDA844" w14:textId="77777777" w:rsidTr="00DC466B">
        <w:tc>
          <w:tcPr>
            <w:tcW w:w="2972" w:type="dxa"/>
          </w:tcPr>
          <w:p w14:paraId="34D48C4E" w14:textId="77777777" w:rsidR="00DC466B" w:rsidRPr="00E93568" w:rsidRDefault="00DC466B" w:rsidP="004A59CE"/>
          <w:p w14:paraId="03F9972A" w14:textId="77777777" w:rsidR="00DC466B" w:rsidRPr="00E93568" w:rsidRDefault="00DC466B" w:rsidP="004A59CE"/>
        </w:tc>
        <w:tc>
          <w:tcPr>
            <w:tcW w:w="2977" w:type="dxa"/>
          </w:tcPr>
          <w:p w14:paraId="1928D517" w14:textId="77777777" w:rsidR="00DC466B" w:rsidRPr="00E93568" w:rsidRDefault="00DC466B" w:rsidP="004A59CE"/>
        </w:tc>
        <w:tc>
          <w:tcPr>
            <w:tcW w:w="3260" w:type="dxa"/>
          </w:tcPr>
          <w:p w14:paraId="4E839AFD" w14:textId="77777777" w:rsidR="00DC466B" w:rsidRPr="00E93568" w:rsidRDefault="00DC466B" w:rsidP="004A59CE"/>
        </w:tc>
      </w:tr>
      <w:tr w:rsidR="00DC466B" w:rsidRPr="00E93568" w14:paraId="7296EE41" w14:textId="77777777" w:rsidTr="00DC466B">
        <w:tc>
          <w:tcPr>
            <w:tcW w:w="2972" w:type="dxa"/>
          </w:tcPr>
          <w:p w14:paraId="4A29B0E1" w14:textId="77777777" w:rsidR="00DC466B" w:rsidRPr="00E93568" w:rsidRDefault="00DC466B" w:rsidP="004A59CE"/>
          <w:p w14:paraId="484EAC58" w14:textId="77777777" w:rsidR="00DC466B" w:rsidRPr="00E93568" w:rsidRDefault="00DC466B" w:rsidP="004A59CE"/>
        </w:tc>
        <w:tc>
          <w:tcPr>
            <w:tcW w:w="2977" w:type="dxa"/>
          </w:tcPr>
          <w:p w14:paraId="0D367FBE" w14:textId="77777777" w:rsidR="00DC466B" w:rsidRPr="00E93568" w:rsidRDefault="00DC466B" w:rsidP="004A59CE"/>
        </w:tc>
        <w:tc>
          <w:tcPr>
            <w:tcW w:w="3260" w:type="dxa"/>
          </w:tcPr>
          <w:p w14:paraId="7ECF5258" w14:textId="77777777" w:rsidR="00DC466B" w:rsidRPr="00E93568" w:rsidRDefault="00DC466B" w:rsidP="004A59CE"/>
        </w:tc>
      </w:tr>
    </w:tbl>
    <w:p w14:paraId="0FCD78A0" w14:textId="124C41D8" w:rsidR="004A59CE" w:rsidRPr="00E93568" w:rsidRDefault="004A59CE" w:rsidP="004A59CE"/>
    <w:tbl>
      <w:tblPr>
        <w:tblStyle w:val="TableGrid"/>
        <w:tblW w:w="9209" w:type="dxa"/>
        <w:tblInd w:w="0" w:type="dxa"/>
        <w:tblLook w:val="04A0" w:firstRow="1" w:lastRow="0" w:firstColumn="1" w:lastColumn="0" w:noHBand="0" w:noVBand="1"/>
      </w:tblPr>
      <w:tblGrid>
        <w:gridCol w:w="9209"/>
      </w:tblGrid>
      <w:tr w:rsidR="00E93568" w:rsidRPr="00E93568" w14:paraId="12626B17" w14:textId="77777777" w:rsidTr="000D41B3">
        <w:tc>
          <w:tcPr>
            <w:tcW w:w="9209" w:type="dxa"/>
          </w:tcPr>
          <w:p w14:paraId="04EFD728" w14:textId="1286A91A" w:rsidR="001E1EF2" w:rsidRPr="00E93568" w:rsidRDefault="001E1EF2" w:rsidP="004406BA">
            <w:r w:rsidRPr="00E93568">
              <w:t>2.3 What is the differences between the medical and social models of disability.</w:t>
            </w:r>
          </w:p>
          <w:p w14:paraId="4D258671" w14:textId="0888D8BF" w:rsidR="004406BA" w:rsidRPr="00E93568" w:rsidRDefault="004406BA" w:rsidP="004406BA">
            <w:r w:rsidRPr="00E93568">
              <w:t xml:space="preserve">Conversation with line manager / colleague / student </w:t>
            </w:r>
          </w:p>
          <w:p w14:paraId="33A36AE7" w14:textId="1D0D3C25" w:rsidR="004406BA" w:rsidRPr="00E93568" w:rsidRDefault="004406BA" w:rsidP="004406BA">
            <w:r w:rsidRPr="00E93568">
              <w:t>Content of discussion:</w:t>
            </w:r>
          </w:p>
          <w:p w14:paraId="1F48EF32" w14:textId="77777777" w:rsidR="004406BA" w:rsidRPr="00E93568" w:rsidRDefault="004406BA" w:rsidP="004406BA"/>
          <w:p w14:paraId="47D1D95F" w14:textId="77777777" w:rsidR="004406BA" w:rsidRDefault="004406BA" w:rsidP="004406BA"/>
          <w:p w14:paraId="13D38036" w14:textId="77777777" w:rsidR="000D41B3" w:rsidRDefault="000D41B3" w:rsidP="004406BA"/>
          <w:p w14:paraId="3EBFC459" w14:textId="77777777" w:rsidR="000D41B3" w:rsidRDefault="000D41B3" w:rsidP="004406BA"/>
          <w:p w14:paraId="69D3AAF9" w14:textId="77777777" w:rsidR="000D41B3" w:rsidRPr="00E93568" w:rsidRDefault="000D41B3" w:rsidP="004406BA"/>
          <w:p w14:paraId="2ECF28A8" w14:textId="77777777" w:rsidR="004406BA" w:rsidRPr="00E93568" w:rsidRDefault="004406BA" w:rsidP="004406BA"/>
          <w:p w14:paraId="4C0D0B62" w14:textId="77777777" w:rsidR="004406BA" w:rsidRPr="00E93568" w:rsidRDefault="004406BA" w:rsidP="004406BA"/>
          <w:p w14:paraId="2B7A8D9D" w14:textId="77777777" w:rsidR="004406BA" w:rsidRPr="00E93568" w:rsidRDefault="004406BA" w:rsidP="004406BA">
            <w:r w:rsidRPr="00E93568">
              <w:t>Signature ……………………………………………………………. Date ………………………..</w:t>
            </w:r>
          </w:p>
          <w:p w14:paraId="17617F6E" w14:textId="77777777" w:rsidR="004406BA" w:rsidRPr="00E93568" w:rsidRDefault="004406BA" w:rsidP="004A59CE"/>
        </w:tc>
      </w:tr>
    </w:tbl>
    <w:p w14:paraId="3484DC3D" w14:textId="77777777" w:rsidR="00DE3906" w:rsidRDefault="00DE3906" w:rsidP="004A59CE">
      <w:pPr>
        <w:rPr>
          <w:color w:val="FF0000"/>
        </w:rPr>
      </w:pPr>
    </w:p>
    <w:p w14:paraId="2C3A2E03" w14:textId="77777777" w:rsidR="000D41B3" w:rsidRDefault="000D41B3" w:rsidP="004A59CE">
      <w:pPr>
        <w:rPr>
          <w:color w:val="FF0000"/>
        </w:rPr>
      </w:pPr>
    </w:p>
    <w:p w14:paraId="630BEE84" w14:textId="77777777" w:rsidR="000D41B3" w:rsidRDefault="000D41B3" w:rsidP="004A59CE">
      <w:pPr>
        <w:rPr>
          <w:color w:val="FF0000"/>
        </w:rPr>
      </w:pPr>
    </w:p>
    <w:p w14:paraId="77BCA1D7" w14:textId="77777777" w:rsidR="000D41B3" w:rsidRPr="00027E2A" w:rsidRDefault="000D41B3" w:rsidP="004A59CE">
      <w:pPr>
        <w:rPr>
          <w:color w:val="FF0000"/>
        </w:rPr>
      </w:pPr>
    </w:p>
    <w:p w14:paraId="58994D18" w14:textId="2788D786" w:rsidR="004A59CE" w:rsidRPr="00E93568" w:rsidRDefault="004A59CE" w:rsidP="004A59CE">
      <w:r w:rsidRPr="00E93568">
        <w:t xml:space="preserve">2.4 The terms ‘good physical health’ and ‘good mental health’ and how these are </w:t>
      </w:r>
      <w:r w:rsidR="00843C4B" w:rsidRPr="00E93568">
        <w:t>interdependent.</w:t>
      </w:r>
      <w:r w:rsidRPr="00E93568">
        <w:t xml:space="preserve"> </w:t>
      </w:r>
    </w:p>
    <w:tbl>
      <w:tblPr>
        <w:tblStyle w:val="TableGrid"/>
        <w:tblW w:w="0" w:type="auto"/>
        <w:tblInd w:w="0" w:type="dxa"/>
        <w:tblLook w:val="04A0" w:firstRow="1" w:lastRow="0" w:firstColumn="1" w:lastColumn="0" w:noHBand="0" w:noVBand="1"/>
      </w:tblPr>
      <w:tblGrid>
        <w:gridCol w:w="3005"/>
        <w:gridCol w:w="3005"/>
        <w:gridCol w:w="3006"/>
      </w:tblGrid>
      <w:tr w:rsidR="00E93568" w:rsidRPr="00E93568" w14:paraId="42652563" w14:textId="77777777" w:rsidTr="000D41B3">
        <w:tc>
          <w:tcPr>
            <w:tcW w:w="3005" w:type="dxa"/>
            <w:shd w:val="clear" w:color="auto" w:fill="F2F2F2" w:themeFill="background1" w:themeFillShade="F2"/>
          </w:tcPr>
          <w:p w14:paraId="4A158A5D" w14:textId="5A2DCFFA" w:rsidR="00953D3C" w:rsidRPr="00E93568" w:rsidRDefault="00542F9F" w:rsidP="004A59CE">
            <w:r w:rsidRPr="00E93568">
              <w:t xml:space="preserve">Good Physical Health </w:t>
            </w:r>
          </w:p>
        </w:tc>
        <w:tc>
          <w:tcPr>
            <w:tcW w:w="3005" w:type="dxa"/>
            <w:shd w:val="clear" w:color="auto" w:fill="F2F2F2" w:themeFill="background1" w:themeFillShade="F2"/>
          </w:tcPr>
          <w:p w14:paraId="3769E21C" w14:textId="312100F0" w:rsidR="00953D3C" w:rsidRPr="00E93568" w:rsidRDefault="00542F9F" w:rsidP="004A59CE">
            <w:r w:rsidRPr="00E93568">
              <w:t xml:space="preserve">Good Mental Health </w:t>
            </w:r>
          </w:p>
        </w:tc>
        <w:tc>
          <w:tcPr>
            <w:tcW w:w="3006" w:type="dxa"/>
            <w:shd w:val="clear" w:color="auto" w:fill="F2F2F2" w:themeFill="background1" w:themeFillShade="F2"/>
          </w:tcPr>
          <w:p w14:paraId="74141B38" w14:textId="327938F3" w:rsidR="00953D3C" w:rsidRPr="00E93568" w:rsidRDefault="00542F9F" w:rsidP="004A59CE">
            <w:r w:rsidRPr="00E93568">
              <w:t xml:space="preserve">How are these </w:t>
            </w:r>
            <w:r w:rsidR="002A4325" w:rsidRPr="00E93568">
              <w:t>interdependent</w:t>
            </w:r>
          </w:p>
        </w:tc>
      </w:tr>
      <w:tr w:rsidR="00953D3C" w14:paraId="4808C1EF" w14:textId="77777777" w:rsidTr="00953D3C">
        <w:tc>
          <w:tcPr>
            <w:tcW w:w="3005" w:type="dxa"/>
          </w:tcPr>
          <w:p w14:paraId="000E5192" w14:textId="77777777" w:rsidR="00542F9F" w:rsidRDefault="00542F9F" w:rsidP="004A59CE">
            <w:pPr>
              <w:rPr>
                <w:color w:val="FF0000"/>
              </w:rPr>
            </w:pPr>
          </w:p>
          <w:p w14:paraId="21E456F6" w14:textId="77777777" w:rsidR="002A4325" w:rsidRDefault="002A4325" w:rsidP="004A59CE">
            <w:pPr>
              <w:rPr>
                <w:color w:val="FF0000"/>
              </w:rPr>
            </w:pPr>
          </w:p>
          <w:p w14:paraId="060A57BD" w14:textId="77777777" w:rsidR="002A4325" w:rsidRDefault="002A4325" w:rsidP="004A59CE">
            <w:pPr>
              <w:rPr>
                <w:color w:val="FF0000"/>
              </w:rPr>
            </w:pPr>
          </w:p>
        </w:tc>
        <w:tc>
          <w:tcPr>
            <w:tcW w:w="3005" w:type="dxa"/>
          </w:tcPr>
          <w:p w14:paraId="55D4A6E8" w14:textId="77777777" w:rsidR="00953D3C" w:rsidRDefault="00953D3C" w:rsidP="004A59CE">
            <w:pPr>
              <w:rPr>
                <w:color w:val="FF0000"/>
              </w:rPr>
            </w:pPr>
          </w:p>
        </w:tc>
        <w:tc>
          <w:tcPr>
            <w:tcW w:w="3006" w:type="dxa"/>
          </w:tcPr>
          <w:p w14:paraId="5A13E36D" w14:textId="77777777" w:rsidR="00953D3C" w:rsidRDefault="00953D3C" w:rsidP="004A59CE">
            <w:pPr>
              <w:rPr>
                <w:color w:val="FF0000"/>
              </w:rPr>
            </w:pPr>
          </w:p>
        </w:tc>
      </w:tr>
    </w:tbl>
    <w:p w14:paraId="0C2F69B0" w14:textId="177A9DAE" w:rsidR="004A59CE" w:rsidRDefault="004A59CE" w:rsidP="004A59CE">
      <w:pPr>
        <w:rPr>
          <w:color w:val="FF0000"/>
        </w:rPr>
      </w:pPr>
    </w:p>
    <w:tbl>
      <w:tblPr>
        <w:tblStyle w:val="TableGrid"/>
        <w:tblW w:w="0" w:type="auto"/>
        <w:tblInd w:w="0" w:type="dxa"/>
        <w:tblLook w:val="04A0" w:firstRow="1" w:lastRow="0" w:firstColumn="1" w:lastColumn="0" w:noHBand="0" w:noVBand="1"/>
      </w:tblPr>
      <w:tblGrid>
        <w:gridCol w:w="9016"/>
      </w:tblGrid>
      <w:tr w:rsidR="004406BA" w14:paraId="3A7C4563" w14:textId="77777777" w:rsidTr="004406BA">
        <w:tc>
          <w:tcPr>
            <w:tcW w:w="9016" w:type="dxa"/>
          </w:tcPr>
          <w:p w14:paraId="42513D44" w14:textId="55FFED0F" w:rsidR="004406BA" w:rsidRPr="00E93568" w:rsidRDefault="001E1EF2" w:rsidP="004406BA">
            <w:r w:rsidRPr="00E93568">
              <w:t>2.5 Describe the impact of prolonged inactivity on physical and mental well-being</w:t>
            </w:r>
          </w:p>
          <w:p w14:paraId="41A84154" w14:textId="77777777" w:rsidR="004406BA" w:rsidRDefault="004406BA" w:rsidP="004406BA">
            <w:r w:rsidRPr="00DE3906">
              <w:t xml:space="preserve">Conversation with line manager </w:t>
            </w:r>
            <w:r>
              <w:t xml:space="preserve">/ colleague / student </w:t>
            </w:r>
          </w:p>
          <w:p w14:paraId="6EDF155F" w14:textId="77777777" w:rsidR="004406BA" w:rsidRDefault="004406BA" w:rsidP="004406BA">
            <w:r>
              <w:t>Content of discussion:</w:t>
            </w:r>
          </w:p>
          <w:p w14:paraId="7F43BFE4" w14:textId="77777777" w:rsidR="004406BA" w:rsidRDefault="004406BA" w:rsidP="004406BA"/>
          <w:p w14:paraId="65257AB2" w14:textId="77777777" w:rsidR="004406BA" w:rsidRDefault="004406BA" w:rsidP="004406BA"/>
          <w:p w14:paraId="69E0FC04" w14:textId="77777777" w:rsidR="004406BA" w:rsidRDefault="004406BA" w:rsidP="004406BA"/>
          <w:p w14:paraId="7731213B" w14:textId="77777777" w:rsidR="004406BA" w:rsidRDefault="004406BA" w:rsidP="004406BA"/>
          <w:p w14:paraId="32D4D756" w14:textId="77777777" w:rsidR="004406BA" w:rsidRPr="00E97AB0" w:rsidRDefault="004406BA" w:rsidP="004406BA">
            <w:r>
              <w:t>Signature ……………………………………………………………. Date ………………………..</w:t>
            </w:r>
          </w:p>
          <w:p w14:paraId="477A50D8" w14:textId="77777777" w:rsidR="004406BA" w:rsidRDefault="004406BA" w:rsidP="004406BA">
            <w:pPr>
              <w:rPr>
                <w:color w:val="FF0000"/>
              </w:rPr>
            </w:pPr>
          </w:p>
        </w:tc>
      </w:tr>
    </w:tbl>
    <w:p w14:paraId="3DE07863" w14:textId="77777777" w:rsidR="004406BA" w:rsidRDefault="004406BA" w:rsidP="004A59CE"/>
    <w:p w14:paraId="11F641DB" w14:textId="7C46FA14" w:rsidR="004A59CE" w:rsidRPr="00E93568" w:rsidRDefault="004A59CE" w:rsidP="004A59CE">
      <w:r w:rsidRPr="00E93568">
        <w:t xml:space="preserve">2.6 </w:t>
      </w:r>
      <w:r w:rsidR="00244333" w:rsidRPr="00E93568">
        <w:t xml:space="preserve">&amp; 2.8 </w:t>
      </w:r>
      <w:r w:rsidR="00546688" w:rsidRPr="00E93568">
        <w:t xml:space="preserve">Identify </w:t>
      </w:r>
      <w:r w:rsidRPr="00E93568">
        <w:t xml:space="preserve">Social, </w:t>
      </w:r>
      <w:r w:rsidR="00843C4B" w:rsidRPr="00E93568">
        <w:t>mental,</w:t>
      </w:r>
      <w:r w:rsidRPr="00E93568">
        <w:t xml:space="preserve"> and physical benefits of engagement in activities</w:t>
      </w:r>
      <w:r w:rsidR="0004633A" w:rsidRPr="00E93568">
        <w:t xml:space="preserve">, </w:t>
      </w:r>
      <w:r w:rsidR="0004633A" w:rsidRPr="00E93568">
        <w:rPr>
          <w:b/>
          <w:bCs/>
        </w:rPr>
        <w:t>the arts</w:t>
      </w:r>
      <w:r w:rsidR="0004633A" w:rsidRPr="00E93568">
        <w:t xml:space="preserve"> </w:t>
      </w:r>
      <w:r w:rsidRPr="00E93568">
        <w:t xml:space="preserve">and </w:t>
      </w:r>
      <w:r w:rsidRPr="00E93568">
        <w:rPr>
          <w:b/>
          <w:bCs/>
        </w:rPr>
        <w:t>experiences</w:t>
      </w:r>
      <w:r w:rsidR="0004633A" w:rsidRPr="00E93568">
        <w:t xml:space="preserve">. </w:t>
      </w:r>
    </w:p>
    <w:tbl>
      <w:tblPr>
        <w:tblStyle w:val="TableGrid"/>
        <w:tblW w:w="0" w:type="auto"/>
        <w:tblInd w:w="0" w:type="dxa"/>
        <w:tblLook w:val="04A0" w:firstRow="1" w:lastRow="0" w:firstColumn="1" w:lastColumn="0" w:noHBand="0" w:noVBand="1"/>
      </w:tblPr>
      <w:tblGrid>
        <w:gridCol w:w="3005"/>
        <w:gridCol w:w="3005"/>
        <w:gridCol w:w="3006"/>
      </w:tblGrid>
      <w:tr w:rsidR="00E93568" w:rsidRPr="00E93568" w14:paraId="30CEC53E" w14:textId="77777777" w:rsidTr="000D41B3">
        <w:tc>
          <w:tcPr>
            <w:tcW w:w="3005" w:type="dxa"/>
            <w:shd w:val="clear" w:color="auto" w:fill="F2F2F2" w:themeFill="background1" w:themeFillShade="F2"/>
          </w:tcPr>
          <w:p w14:paraId="2264ACD3" w14:textId="59B69CBE" w:rsidR="00D52F7C" w:rsidRPr="00E93568" w:rsidRDefault="00D52F7C" w:rsidP="004A59CE">
            <w:r w:rsidRPr="00E93568">
              <w:t xml:space="preserve">Social Benefits </w:t>
            </w:r>
          </w:p>
        </w:tc>
        <w:tc>
          <w:tcPr>
            <w:tcW w:w="3005" w:type="dxa"/>
            <w:shd w:val="clear" w:color="auto" w:fill="F2F2F2" w:themeFill="background1" w:themeFillShade="F2"/>
          </w:tcPr>
          <w:p w14:paraId="0B46D819" w14:textId="14D44CF1" w:rsidR="00D52F7C" w:rsidRPr="00E93568" w:rsidRDefault="00D52F7C" w:rsidP="004A59CE">
            <w:r w:rsidRPr="00E93568">
              <w:t xml:space="preserve">Mental </w:t>
            </w:r>
            <w:r w:rsidR="00496FCE" w:rsidRPr="00E93568">
              <w:t xml:space="preserve">Benefits </w:t>
            </w:r>
          </w:p>
        </w:tc>
        <w:tc>
          <w:tcPr>
            <w:tcW w:w="3006" w:type="dxa"/>
            <w:shd w:val="clear" w:color="auto" w:fill="F2F2F2" w:themeFill="background1" w:themeFillShade="F2"/>
          </w:tcPr>
          <w:p w14:paraId="37DCE876" w14:textId="2A9ADA88" w:rsidR="00D52F7C" w:rsidRPr="00E93568" w:rsidRDefault="00D52F7C" w:rsidP="004A59CE">
            <w:r w:rsidRPr="00E93568">
              <w:t xml:space="preserve">Physical </w:t>
            </w:r>
            <w:r w:rsidR="00496FCE" w:rsidRPr="00E93568">
              <w:t xml:space="preserve">Benefits </w:t>
            </w:r>
          </w:p>
        </w:tc>
      </w:tr>
      <w:tr w:rsidR="00D52F7C" w:rsidRPr="00E93568" w14:paraId="2870CE05" w14:textId="77777777" w:rsidTr="00D52F7C">
        <w:tc>
          <w:tcPr>
            <w:tcW w:w="3005" w:type="dxa"/>
          </w:tcPr>
          <w:p w14:paraId="67917245" w14:textId="77777777" w:rsidR="00D52F7C" w:rsidRPr="00E93568" w:rsidRDefault="00D52F7C" w:rsidP="004A59CE"/>
          <w:p w14:paraId="25C1F4D1" w14:textId="77777777" w:rsidR="00BE7749" w:rsidRPr="00E93568" w:rsidRDefault="00BE7749" w:rsidP="004A59CE"/>
          <w:p w14:paraId="65C8E024" w14:textId="77777777" w:rsidR="00BE7749" w:rsidRPr="00E93568" w:rsidRDefault="00BE7749" w:rsidP="004A59CE"/>
          <w:p w14:paraId="74161BD7" w14:textId="77777777" w:rsidR="00BE7749" w:rsidRDefault="00BE7749" w:rsidP="004A59CE"/>
          <w:p w14:paraId="2224CE03" w14:textId="77777777" w:rsidR="000D41B3" w:rsidRPr="00E93568" w:rsidRDefault="000D41B3" w:rsidP="004A59CE"/>
        </w:tc>
        <w:tc>
          <w:tcPr>
            <w:tcW w:w="3005" w:type="dxa"/>
          </w:tcPr>
          <w:p w14:paraId="79001BE2" w14:textId="77777777" w:rsidR="00D52F7C" w:rsidRPr="00E93568" w:rsidRDefault="00D52F7C" w:rsidP="004A59CE"/>
        </w:tc>
        <w:tc>
          <w:tcPr>
            <w:tcW w:w="3006" w:type="dxa"/>
          </w:tcPr>
          <w:p w14:paraId="655A24D6" w14:textId="77777777" w:rsidR="00D52F7C" w:rsidRPr="00E93568" w:rsidRDefault="00D52F7C" w:rsidP="004A59CE"/>
          <w:p w14:paraId="21D6271F" w14:textId="77777777" w:rsidR="00D52F7C" w:rsidRPr="00E93568" w:rsidRDefault="00D52F7C" w:rsidP="004A59CE"/>
          <w:p w14:paraId="143AA24B" w14:textId="77777777" w:rsidR="00D52F7C" w:rsidRPr="00E93568" w:rsidRDefault="00D52F7C" w:rsidP="004A59CE"/>
        </w:tc>
      </w:tr>
    </w:tbl>
    <w:p w14:paraId="2F493BE3" w14:textId="2BA63777" w:rsidR="004A59CE" w:rsidRPr="00E93568" w:rsidRDefault="004A59CE" w:rsidP="004A59CE"/>
    <w:tbl>
      <w:tblPr>
        <w:tblStyle w:val="TableGrid"/>
        <w:tblW w:w="0" w:type="auto"/>
        <w:tblInd w:w="0" w:type="dxa"/>
        <w:tblLook w:val="04A0" w:firstRow="1" w:lastRow="0" w:firstColumn="1" w:lastColumn="0" w:noHBand="0" w:noVBand="1"/>
      </w:tblPr>
      <w:tblGrid>
        <w:gridCol w:w="9016"/>
      </w:tblGrid>
      <w:tr w:rsidR="004406BA" w:rsidRPr="00E93568" w14:paraId="255A67C0" w14:textId="77777777" w:rsidTr="004406BA">
        <w:tc>
          <w:tcPr>
            <w:tcW w:w="9016" w:type="dxa"/>
          </w:tcPr>
          <w:p w14:paraId="7825B333" w14:textId="2C5E22D2" w:rsidR="001E1EF2" w:rsidRPr="00E93568" w:rsidRDefault="001E1EF2" w:rsidP="004406BA">
            <w:r w:rsidRPr="00E93568">
              <w:t>2.7 Identify ways that people can engage in a range of personal activities including the use of social media and technology.</w:t>
            </w:r>
          </w:p>
          <w:p w14:paraId="37834A6A" w14:textId="563631EA" w:rsidR="004406BA" w:rsidRPr="00E93568" w:rsidRDefault="004406BA" w:rsidP="004406BA">
            <w:r w:rsidRPr="00E93568">
              <w:t xml:space="preserve">Conversation with line manager / colleague / student </w:t>
            </w:r>
          </w:p>
          <w:p w14:paraId="42CA877E" w14:textId="77777777" w:rsidR="004406BA" w:rsidRPr="00E93568" w:rsidRDefault="004406BA" w:rsidP="004406BA">
            <w:r w:rsidRPr="00E93568">
              <w:t>Content of discussion:</w:t>
            </w:r>
          </w:p>
          <w:p w14:paraId="6EBCD572" w14:textId="77777777" w:rsidR="004406BA" w:rsidRPr="00E93568" w:rsidRDefault="004406BA" w:rsidP="004406BA"/>
          <w:p w14:paraId="5D556D19" w14:textId="77777777" w:rsidR="004406BA" w:rsidRDefault="004406BA" w:rsidP="004406BA"/>
          <w:p w14:paraId="4C0F1FA8" w14:textId="77777777" w:rsidR="000D41B3" w:rsidRPr="00E93568" w:rsidRDefault="000D41B3" w:rsidP="004406BA"/>
          <w:p w14:paraId="1774CCD1" w14:textId="77777777" w:rsidR="004406BA" w:rsidRPr="00E93568" w:rsidRDefault="004406BA" w:rsidP="004406BA"/>
          <w:p w14:paraId="76E232EF" w14:textId="77777777" w:rsidR="004406BA" w:rsidRPr="00E93568" w:rsidRDefault="004406BA" w:rsidP="004406BA">
            <w:r w:rsidRPr="00E93568">
              <w:t>Signature ……………………………………………………………. Date ………………………..</w:t>
            </w:r>
          </w:p>
          <w:p w14:paraId="3EE9AB38" w14:textId="77777777" w:rsidR="004406BA" w:rsidRPr="00E93568" w:rsidRDefault="004406BA" w:rsidP="004A59CE"/>
        </w:tc>
      </w:tr>
    </w:tbl>
    <w:p w14:paraId="3E12E56C" w14:textId="77777777" w:rsidR="001E1EF2" w:rsidRPr="00E93568" w:rsidRDefault="001E1EF2" w:rsidP="004A59CE"/>
    <w:p w14:paraId="22FC9F39" w14:textId="326A9640" w:rsidR="004A59CE" w:rsidRPr="00E93568" w:rsidRDefault="004A59CE" w:rsidP="004A59CE">
      <w:r w:rsidRPr="00E93568">
        <w:t xml:space="preserve">2.9 </w:t>
      </w:r>
      <w:r w:rsidR="00B368EF" w:rsidRPr="00E93568">
        <w:t>Identify t</w:t>
      </w:r>
      <w:r w:rsidRPr="00E93568">
        <w:t xml:space="preserve">he term ‘attachment’ and the impact that this can have on individuals in </w:t>
      </w:r>
      <w:r w:rsidR="00843C4B" w:rsidRPr="00E93568">
        <w:t>adulthood.</w:t>
      </w:r>
      <w:r w:rsidRPr="00E93568">
        <w:t xml:space="preserve"> </w:t>
      </w:r>
    </w:p>
    <w:tbl>
      <w:tblPr>
        <w:tblStyle w:val="TableGrid"/>
        <w:tblW w:w="0" w:type="auto"/>
        <w:tblInd w:w="0" w:type="dxa"/>
        <w:tblLook w:val="04A0" w:firstRow="1" w:lastRow="0" w:firstColumn="1" w:lastColumn="0" w:noHBand="0" w:noVBand="1"/>
      </w:tblPr>
      <w:tblGrid>
        <w:gridCol w:w="4508"/>
        <w:gridCol w:w="4508"/>
      </w:tblGrid>
      <w:tr w:rsidR="00E93568" w:rsidRPr="00E93568" w14:paraId="2953F36D" w14:textId="77777777" w:rsidTr="000D41B3">
        <w:tc>
          <w:tcPr>
            <w:tcW w:w="4508" w:type="dxa"/>
            <w:shd w:val="clear" w:color="auto" w:fill="F2F2F2" w:themeFill="background1" w:themeFillShade="F2"/>
          </w:tcPr>
          <w:p w14:paraId="61619D76" w14:textId="3793300B" w:rsidR="00ED2319" w:rsidRPr="00E93568" w:rsidRDefault="00ED2319" w:rsidP="004A59CE">
            <w:r w:rsidRPr="00E93568">
              <w:t xml:space="preserve">Attachment </w:t>
            </w:r>
          </w:p>
        </w:tc>
        <w:tc>
          <w:tcPr>
            <w:tcW w:w="4508" w:type="dxa"/>
            <w:shd w:val="clear" w:color="auto" w:fill="F2F2F2" w:themeFill="background1" w:themeFillShade="F2"/>
          </w:tcPr>
          <w:p w14:paraId="78E2A153" w14:textId="4BA88AA6" w:rsidR="00ED2319" w:rsidRPr="00E93568" w:rsidRDefault="00ED2319" w:rsidP="004A59CE">
            <w:r w:rsidRPr="00E93568">
              <w:t xml:space="preserve">Impact in adulthood </w:t>
            </w:r>
          </w:p>
        </w:tc>
      </w:tr>
      <w:tr w:rsidR="00ED2319" w14:paraId="68F85616" w14:textId="77777777" w:rsidTr="00ED2319">
        <w:tc>
          <w:tcPr>
            <w:tcW w:w="4508" w:type="dxa"/>
          </w:tcPr>
          <w:p w14:paraId="4568ACDD" w14:textId="77777777" w:rsidR="00ED2319" w:rsidRDefault="00ED2319" w:rsidP="004A59CE">
            <w:pPr>
              <w:rPr>
                <w:color w:val="FF0000"/>
              </w:rPr>
            </w:pPr>
          </w:p>
          <w:p w14:paraId="6A468432" w14:textId="77777777" w:rsidR="00ED2319" w:rsidRDefault="00ED2319" w:rsidP="004A59CE">
            <w:pPr>
              <w:rPr>
                <w:color w:val="FF0000"/>
              </w:rPr>
            </w:pPr>
          </w:p>
          <w:p w14:paraId="2BCFB703" w14:textId="77777777" w:rsidR="00ED2319" w:rsidRDefault="00ED2319" w:rsidP="004A59CE">
            <w:pPr>
              <w:rPr>
                <w:color w:val="FF0000"/>
              </w:rPr>
            </w:pPr>
          </w:p>
          <w:p w14:paraId="14FEF80F" w14:textId="77777777" w:rsidR="001007C7" w:rsidRDefault="001007C7" w:rsidP="004A59CE">
            <w:pPr>
              <w:rPr>
                <w:color w:val="FF0000"/>
              </w:rPr>
            </w:pPr>
          </w:p>
        </w:tc>
        <w:tc>
          <w:tcPr>
            <w:tcW w:w="4508" w:type="dxa"/>
          </w:tcPr>
          <w:p w14:paraId="147F0BE7" w14:textId="77777777" w:rsidR="00ED2319" w:rsidRDefault="00ED2319" w:rsidP="004A59CE">
            <w:pPr>
              <w:rPr>
                <w:color w:val="FF0000"/>
              </w:rPr>
            </w:pPr>
          </w:p>
        </w:tc>
      </w:tr>
    </w:tbl>
    <w:p w14:paraId="69C10BA4" w14:textId="77777777" w:rsidR="00ED2319" w:rsidRPr="00027E2A" w:rsidRDefault="00ED2319" w:rsidP="004A59CE">
      <w:pPr>
        <w:rPr>
          <w:color w:val="FF0000"/>
        </w:rPr>
      </w:pPr>
    </w:p>
    <w:tbl>
      <w:tblPr>
        <w:tblStyle w:val="TableGrid"/>
        <w:tblW w:w="0" w:type="auto"/>
        <w:tblInd w:w="0" w:type="dxa"/>
        <w:tblLook w:val="04A0" w:firstRow="1" w:lastRow="0" w:firstColumn="1" w:lastColumn="0" w:noHBand="0" w:noVBand="1"/>
      </w:tblPr>
      <w:tblGrid>
        <w:gridCol w:w="9016"/>
      </w:tblGrid>
      <w:tr w:rsidR="00AB51A9" w14:paraId="5651B28C" w14:textId="77777777" w:rsidTr="00AB51A9">
        <w:tc>
          <w:tcPr>
            <w:tcW w:w="9016" w:type="dxa"/>
          </w:tcPr>
          <w:p w14:paraId="50E3E509" w14:textId="7DA6AA64" w:rsidR="001E1EF2" w:rsidRPr="00E93568" w:rsidRDefault="001E1EF2" w:rsidP="00AB51A9">
            <w:r w:rsidRPr="00E93568">
              <w:lastRenderedPageBreak/>
              <w:t>2.10 &amp; 2.11 Describe the importance of self-identifying, self-worth and sense of security and belonging and how this will impact on the way individuals feel about themselves.</w:t>
            </w:r>
          </w:p>
          <w:p w14:paraId="4CE47AD4" w14:textId="75F847B5" w:rsidR="00AB51A9" w:rsidRDefault="00AB51A9" w:rsidP="00AB51A9">
            <w:r w:rsidRPr="00DE3906">
              <w:t xml:space="preserve">Conversation with line manager </w:t>
            </w:r>
            <w:r>
              <w:t xml:space="preserve">/ colleague / student </w:t>
            </w:r>
          </w:p>
          <w:p w14:paraId="74490502" w14:textId="77777777" w:rsidR="00AB51A9" w:rsidRDefault="00AB51A9" w:rsidP="00AB51A9">
            <w:r>
              <w:t>Content of discussion:</w:t>
            </w:r>
          </w:p>
          <w:p w14:paraId="30521071" w14:textId="77777777" w:rsidR="00AB51A9" w:rsidRDefault="00AB51A9" w:rsidP="00AB51A9"/>
          <w:p w14:paraId="574D9C7C" w14:textId="77777777" w:rsidR="00AB51A9" w:rsidRDefault="00AB51A9" w:rsidP="00AB51A9"/>
          <w:p w14:paraId="57792E4B" w14:textId="77777777" w:rsidR="00AB51A9" w:rsidRDefault="00AB51A9" w:rsidP="00AB51A9"/>
          <w:p w14:paraId="5EF1C6A4" w14:textId="77777777" w:rsidR="00AB51A9" w:rsidRDefault="00AB51A9" w:rsidP="00AB51A9"/>
          <w:p w14:paraId="7C5E61C8" w14:textId="77777777" w:rsidR="00AB51A9" w:rsidRPr="00E97AB0" w:rsidRDefault="00AB51A9" w:rsidP="00AB51A9">
            <w:r>
              <w:t>Signature ……………………………………………………………. Date ………………………..</w:t>
            </w:r>
          </w:p>
          <w:p w14:paraId="67161C89" w14:textId="77777777" w:rsidR="00AB51A9" w:rsidRDefault="00AB51A9" w:rsidP="004A59CE">
            <w:pPr>
              <w:rPr>
                <w:color w:val="FF0000"/>
              </w:rPr>
            </w:pPr>
          </w:p>
        </w:tc>
      </w:tr>
    </w:tbl>
    <w:p w14:paraId="55FD3E0F" w14:textId="6B93CE9E" w:rsidR="004A59CE" w:rsidRDefault="004A59CE" w:rsidP="004A59CE">
      <w:pPr>
        <w:rPr>
          <w:color w:val="FF0000"/>
        </w:rPr>
      </w:pPr>
    </w:p>
    <w:tbl>
      <w:tblPr>
        <w:tblStyle w:val="TableGrid"/>
        <w:tblW w:w="0" w:type="auto"/>
        <w:tblInd w:w="0" w:type="dxa"/>
        <w:tblLook w:val="04A0" w:firstRow="1" w:lastRow="0" w:firstColumn="1" w:lastColumn="0" w:noHBand="0" w:noVBand="1"/>
      </w:tblPr>
      <w:tblGrid>
        <w:gridCol w:w="9016"/>
      </w:tblGrid>
      <w:tr w:rsidR="00642053" w:rsidRPr="00E93568" w14:paraId="30F455DC" w14:textId="77777777" w:rsidTr="00642053">
        <w:tc>
          <w:tcPr>
            <w:tcW w:w="9016" w:type="dxa"/>
          </w:tcPr>
          <w:p w14:paraId="459C168B" w14:textId="206A707F" w:rsidR="001E1EF2" w:rsidRPr="00E93568" w:rsidRDefault="001E1EF2" w:rsidP="00642053">
            <w:r w:rsidRPr="00E93568">
              <w:t>2.12 &amp; 2.13 Identify three health checks and three services that individuals need to support their health and well-being and health promotion.</w:t>
            </w:r>
          </w:p>
          <w:p w14:paraId="6876D2A5" w14:textId="4459D70E" w:rsidR="00642053" w:rsidRPr="00E93568" w:rsidRDefault="00642053" w:rsidP="00642053">
            <w:r w:rsidRPr="00E93568">
              <w:t xml:space="preserve">Conversation with line manager / colleague / student </w:t>
            </w:r>
          </w:p>
          <w:p w14:paraId="317BE340" w14:textId="77777777" w:rsidR="00642053" w:rsidRPr="00E93568" w:rsidRDefault="00642053" w:rsidP="00642053">
            <w:r w:rsidRPr="00E93568">
              <w:t>Content of discussion:</w:t>
            </w:r>
          </w:p>
          <w:p w14:paraId="78C9E9E2" w14:textId="77777777" w:rsidR="00642053" w:rsidRPr="00E93568" w:rsidRDefault="00642053" w:rsidP="00642053"/>
          <w:p w14:paraId="751E88EC" w14:textId="77777777" w:rsidR="00642053" w:rsidRPr="00E93568" w:rsidRDefault="00642053" w:rsidP="00642053"/>
          <w:p w14:paraId="2F77AF76" w14:textId="77777777" w:rsidR="00642053" w:rsidRPr="00E93568" w:rsidRDefault="00642053" w:rsidP="00642053"/>
          <w:p w14:paraId="1D9300BC" w14:textId="77777777" w:rsidR="00642053" w:rsidRPr="00E93568" w:rsidRDefault="00642053" w:rsidP="00642053"/>
          <w:p w14:paraId="2B8FEEFC" w14:textId="77777777" w:rsidR="00642053" w:rsidRPr="00E93568" w:rsidRDefault="00642053" w:rsidP="00642053">
            <w:r w:rsidRPr="00E93568">
              <w:t>Signature ……………………………………………………………. Date ………………………..</w:t>
            </w:r>
          </w:p>
          <w:p w14:paraId="5CCFF4EF" w14:textId="77777777" w:rsidR="00642053" w:rsidRPr="00E93568" w:rsidRDefault="00642053" w:rsidP="004A59CE"/>
        </w:tc>
      </w:tr>
    </w:tbl>
    <w:p w14:paraId="5F10696E" w14:textId="77777777" w:rsidR="00AB51A9" w:rsidRPr="00E93568" w:rsidRDefault="00AB51A9" w:rsidP="004A59CE"/>
    <w:p w14:paraId="6A10C99D" w14:textId="0FEE95B6" w:rsidR="004A59CE" w:rsidRPr="00E93568" w:rsidRDefault="004A59CE" w:rsidP="004A59CE">
      <w:r w:rsidRPr="00E93568">
        <w:t xml:space="preserve"> 2.17 </w:t>
      </w:r>
      <w:r w:rsidR="00460A2A" w:rsidRPr="00E93568">
        <w:t xml:space="preserve">&amp; 2.18 </w:t>
      </w:r>
      <w:r w:rsidR="00650300" w:rsidRPr="00E93568">
        <w:t>Identify the l</w:t>
      </w:r>
      <w:r w:rsidRPr="00E93568">
        <w:t>inks between health and well-being</w:t>
      </w:r>
      <w:r w:rsidR="000D41B3">
        <w:t>,</w:t>
      </w:r>
      <w:r w:rsidRPr="00E93568">
        <w:t xml:space="preserve"> safeguarding </w:t>
      </w:r>
      <w:r w:rsidR="00460A2A" w:rsidRPr="00E93568">
        <w:t>and the Mental Capacity Act</w:t>
      </w:r>
      <w:r w:rsidR="000D41B3">
        <w:t xml:space="preserve"> 2010.</w:t>
      </w:r>
    </w:p>
    <w:tbl>
      <w:tblPr>
        <w:tblStyle w:val="TableGrid"/>
        <w:tblW w:w="0" w:type="auto"/>
        <w:tblInd w:w="0" w:type="dxa"/>
        <w:tblLook w:val="04A0" w:firstRow="1" w:lastRow="0" w:firstColumn="1" w:lastColumn="0" w:noHBand="0" w:noVBand="1"/>
      </w:tblPr>
      <w:tblGrid>
        <w:gridCol w:w="3005"/>
        <w:gridCol w:w="3005"/>
        <w:gridCol w:w="3006"/>
      </w:tblGrid>
      <w:tr w:rsidR="00E93568" w:rsidRPr="00E93568" w14:paraId="48DCC37A" w14:textId="77777777" w:rsidTr="000D41B3">
        <w:tc>
          <w:tcPr>
            <w:tcW w:w="3005" w:type="dxa"/>
            <w:shd w:val="clear" w:color="auto" w:fill="F2F2F2" w:themeFill="background1" w:themeFillShade="F2"/>
          </w:tcPr>
          <w:p w14:paraId="33999EB1" w14:textId="6F9DA931" w:rsidR="00642053" w:rsidRPr="00E93568" w:rsidRDefault="00460A2A">
            <w:r w:rsidRPr="00E93568">
              <w:t xml:space="preserve">Health &amp; Wellbeing </w:t>
            </w:r>
          </w:p>
        </w:tc>
        <w:tc>
          <w:tcPr>
            <w:tcW w:w="3005" w:type="dxa"/>
            <w:shd w:val="clear" w:color="auto" w:fill="F2F2F2" w:themeFill="background1" w:themeFillShade="F2"/>
          </w:tcPr>
          <w:p w14:paraId="2769B834" w14:textId="38EE7F14" w:rsidR="00642053" w:rsidRPr="00E93568" w:rsidRDefault="00460A2A">
            <w:r w:rsidRPr="00E93568">
              <w:t xml:space="preserve">Safeguarding </w:t>
            </w:r>
          </w:p>
        </w:tc>
        <w:tc>
          <w:tcPr>
            <w:tcW w:w="3006" w:type="dxa"/>
            <w:shd w:val="clear" w:color="auto" w:fill="F2F2F2" w:themeFill="background1" w:themeFillShade="F2"/>
          </w:tcPr>
          <w:p w14:paraId="1DCC7CCF" w14:textId="7100CA82" w:rsidR="00642053" w:rsidRPr="00E93568" w:rsidRDefault="00460A2A">
            <w:r w:rsidRPr="00E93568">
              <w:t xml:space="preserve">Mental Capacity Act </w:t>
            </w:r>
          </w:p>
        </w:tc>
      </w:tr>
      <w:tr w:rsidR="00642053" w:rsidRPr="00E93568" w14:paraId="29C50509" w14:textId="77777777" w:rsidTr="00642053">
        <w:tc>
          <w:tcPr>
            <w:tcW w:w="3005" w:type="dxa"/>
          </w:tcPr>
          <w:p w14:paraId="24F43539" w14:textId="77777777" w:rsidR="00642053" w:rsidRPr="00E93568" w:rsidRDefault="00642053"/>
          <w:p w14:paraId="74426FB5" w14:textId="77777777" w:rsidR="00460A2A" w:rsidRPr="00E93568" w:rsidRDefault="00460A2A"/>
          <w:p w14:paraId="109248BD" w14:textId="77777777" w:rsidR="00460A2A" w:rsidRPr="00E93568" w:rsidRDefault="00460A2A"/>
          <w:p w14:paraId="4C5B09CE" w14:textId="77777777" w:rsidR="00460A2A" w:rsidRPr="00E93568" w:rsidRDefault="00460A2A"/>
          <w:p w14:paraId="58E4B718" w14:textId="77777777" w:rsidR="00460A2A" w:rsidRDefault="00460A2A"/>
          <w:p w14:paraId="4A994EBF" w14:textId="77777777" w:rsidR="004A7550" w:rsidRDefault="004A7550"/>
          <w:p w14:paraId="14081622" w14:textId="77777777" w:rsidR="004A7550" w:rsidRDefault="004A7550"/>
          <w:p w14:paraId="332886FF" w14:textId="77777777" w:rsidR="004A7550" w:rsidRPr="00E93568" w:rsidRDefault="004A7550"/>
          <w:p w14:paraId="12B321BC" w14:textId="77777777" w:rsidR="00460A2A" w:rsidRPr="00E93568" w:rsidRDefault="00460A2A"/>
          <w:p w14:paraId="5843F496" w14:textId="77777777" w:rsidR="00460A2A" w:rsidRPr="00E93568" w:rsidRDefault="00460A2A"/>
        </w:tc>
        <w:tc>
          <w:tcPr>
            <w:tcW w:w="3005" w:type="dxa"/>
          </w:tcPr>
          <w:p w14:paraId="420B1375" w14:textId="77777777" w:rsidR="00642053" w:rsidRPr="00E93568" w:rsidRDefault="00642053"/>
        </w:tc>
        <w:tc>
          <w:tcPr>
            <w:tcW w:w="3006" w:type="dxa"/>
          </w:tcPr>
          <w:p w14:paraId="3DF637BC" w14:textId="77777777" w:rsidR="00642053" w:rsidRPr="00E93568" w:rsidRDefault="00642053"/>
        </w:tc>
      </w:tr>
    </w:tbl>
    <w:p w14:paraId="4CE5AFEF" w14:textId="77777777" w:rsidR="00496FCE" w:rsidRPr="00E93568" w:rsidRDefault="00496FCE"/>
    <w:p w14:paraId="61490ADD" w14:textId="11BE4EE7" w:rsidR="004A59CE" w:rsidRDefault="004A59CE">
      <w:r>
        <w:t xml:space="preserve">Medication </w:t>
      </w:r>
      <w:r w:rsidR="005E6A67">
        <w:t xml:space="preserve">Page 58 </w:t>
      </w:r>
      <w:r w:rsidR="00356CFD">
        <w:t>–</w:t>
      </w:r>
      <w:r w:rsidR="005E6A67">
        <w:t xml:space="preserve"> 61</w:t>
      </w:r>
    </w:p>
    <w:p w14:paraId="43996051" w14:textId="77777777" w:rsidR="00356CFD" w:rsidRDefault="00356CFD" w:rsidP="00356CFD">
      <w:pPr>
        <w:autoSpaceDE w:val="0"/>
        <w:autoSpaceDN w:val="0"/>
        <w:adjustRightInd w:val="0"/>
        <w:spacing w:after="0"/>
        <w:rPr>
          <w:rFonts w:cs="Arial"/>
          <w:szCs w:val="24"/>
        </w:rPr>
      </w:pPr>
      <w:r>
        <w:rPr>
          <w:rFonts w:cs="Arial"/>
          <w:szCs w:val="24"/>
        </w:rPr>
        <w:t xml:space="preserve">Some of the individuals you support may take medication and need support to store and take it correctly. Others may be able to manage their own medication safely, and this should be encouraged to promote their continuing independence. Information about supporting an individual with their medication will be included in their personal plan. </w:t>
      </w:r>
    </w:p>
    <w:p w14:paraId="6E10CA15" w14:textId="77777777" w:rsidR="00356CFD" w:rsidRDefault="00356CFD" w:rsidP="00356CFD">
      <w:pPr>
        <w:autoSpaceDE w:val="0"/>
        <w:autoSpaceDN w:val="0"/>
        <w:adjustRightInd w:val="0"/>
        <w:spacing w:after="0"/>
        <w:rPr>
          <w:rFonts w:cs="Arial"/>
          <w:szCs w:val="24"/>
        </w:rPr>
      </w:pPr>
    </w:p>
    <w:p w14:paraId="1FA5ED30" w14:textId="77777777" w:rsidR="004A7550" w:rsidRDefault="004A7550" w:rsidP="00356CFD">
      <w:pPr>
        <w:autoSpaceDE w:val="0"/>
        <w:autoSpaceDN w:val="0"/>
        <w:adjustRightInd w:val="0"/>
        <w:spacing w:after="0"/>
        <w:rPr>
          <w:rFonts w:cs="Arial"/>
          <w:szCs w:val="24"/>
        </w:rPr>
      </w:pPr>
    </w:p>
    <w:p w14:paraId="11314F4E" w14:textId="77777777" w:rsidR="004A7550" w:rsidRDefault="004A7550" w:rsidP="00356CFD">
      <w:pPr>
        <w:autoSpaceDE w:val="0"/>
        <w:autoSpaceDN w:val="0"/>
        <w:adjustRightInd w:val="0"/>
        <w:spacing w:after="0"/>
        <w:rPr>
          <w:rFonts w:cs="Arial"/>
          <w:szCs w:val="24"/>
        </w:rPr>
      </w:pPr>
    </w:p>
    <w:p w14:paraId="69BE3B7E" w14:textId="77777777" w:rsidR="004A7550" w:rsidRDefault="004A7550" w:rsidP="00356CFD">
      <w:pPr>
        <w:autoSpaceDE w:val="0"/>
        <w:autoSpaceDN w:val="0"/>
        <w:adjustRightInd w:val="0"/>
        <w:spacing w:after="0"/>
        <w:rPr>
          <w:rFonts w:cs="Arial"/>
          <w:szCs w:val="24"/>
        </w:rPr>
      </w:pPr>
    </w:p>
    <w:p w14:paraId="29838D42" w14:textId="77777777" w:rsidR="004A7550" w:rsidRDefault="004A7550" w:rsidP="00356CFD">
      <w:pPr>
        <w:autoSpaceDE w:val="0"/>
        <w:autoSpaceDN w:val="0"/>
        <w:adjustRightInd w:val="0"/>
        <w:spacing w:after="0"/>
        <w:rPr>
          <w:rFonts w:cs="Arial"/>
          <w:szCs w:val="24"/>
        </w:rPr>
      </w:pPr>
    </w:p>
    <w:p w14:paraId="3BD14DC1" w14:textId="77777777" w:rsidR="004A7550" w:rsidRDefault="004A7550" w:rsidP="00356CFD">
      <w:pPr>
        <w:autoSpaceDE w:val="0"/>
        <w:autoSpaceDN w:val="0"/>
        <w:adjustRightInd w:val="0"/>
        <w:spacing w:after="0"/>
        <w:rPr>
          <w:rFonts w:cs="Arial"/>
          <w:szCs w:val="24"/>
        </w:rPr>
      </w:pPr>
    </w:p>
    <w:p w14:paraId="1D48E2A0" w14:textId="77777777" w:rsidR="004A7550" w:rsidRDefault="004A7550" w:rsidP="00356CFD">
      <w:pPr>
        <w:autoSpaceDE w:val="0"/>
        <w:autoSpaceDN w:val="0"/>
        <w:adjustRightInd w:val="0"/>
        <w:spacing w:after="0"/>
        <w:rPr>
          <w:rFonts w:cs="Arial"/>
          <w:b/>
          <w:szCs w:val="24"/>
        </w:rPr>
      </w:pPr>
    </w:p>
    <w:p w14:paraId="15256C7C" w14:textId="67A0C23F" w:rsidR="00356CFD" w:rsidRDefault="00356CFD" w:rsidP="00356CFD">
      <w:pPr>
        <w:autoSpaceDE w:val="0"/>
        <w:autoSpaceDN w:val="0"/>
        <w:adjustRightInd w:val="0"/>
        <w:spacing w:after="0"/>
        <w:rPr>
          <w:rFonts w:cs="Arial"/>
          <w:b/>
          <w:szCs w:val="24"/>
        </w:rPr>
      </w:pPr>
      <w:r>
        <w:rPr>
          <w:rFonts w:cs="Arial"/>
          <w:b/>
          <w:szCs w:val="24"/>
        </w:rPr>
        <w:t>The law or legislative framework</w:t>
      </w:r>
    </w:p>
    <w:p w14:paraId="57BF9767" w14:textId="77777777" w:rsidR="00356CFD" w:rsidRDefault="00356CFD" w:rsidP="00356CFD">
      <w:pPr>
        <w:autoSpaceDE w:val="0"/>
        <w:autoSpaceDN w:val="0"/>
        <w:adjustRightInd w:val="0"/>
        <w:spacing w:after="0"/>
        <w:rPr>
          <w:rFonts w:cs="Arial"/>
          <w:b/>
          <w:szCs w:val="24"/>
        </w:rPr>
      </w:pPr>
    </w:p>
    <w:p w14:paraId="6C2039C2" w14:textId="77777777" w:rsidR="00356CFD" w:rsidRDefault="00356CFD" w:rsidP="00356CFD">
      <w:pPr>
        <w:autoSpaceDE w:val="0"/>
        <w:autoSpaceDN w:val="0"/>
        <w:adjustRightInd w:val="0"/>
        <w:spacing w:after="0"/>
        <w:rPr>
          <w:rFonts w:cs="Arial"/>
          <w:szCs w:val="24"/>
        </w:rPr>
      </w:pPr>
      <w:r>
        <w:rPr>
          <w:rFonts w:cs="Arial"/>
          <w:szCs w:val="24"/>
        </w:rPr>
        <w:t>The Social Services and Well-being (Wales) Act 2014 gives a ‘steer’ that managing medicines, which means getting medicines and taking them as directed, is an aspect of daily living, so medicines support should be considered part of personal care.</w:t>
      </w:r>
    </w:p>
    <w:p w14:paraId="2B54C489" w14:textId="77777777" w:rsidR="00356CFD" w:rsidRDefault="00356CFD" w:rsidP="00356CFD">
      <w:pPr>
        <w:autoSpaceDE w:val="0"/>
        <w:autoSpaceDN w:val="0"/>
        <w:adjustRightInd w:val="0"/>
        <w:spacing w:after="0"/>
        <w:rPr>
          <w:rFonts w:cs="Arial"/>
          <w:szCs w:val="24"/>
        </w:rPr>
      </w:pPr>
    </w:p>
    <w:p w14:paraId="6E047563" w14:textId="77777777" w:rsidR="00356CFD" w:rsidRDefault="00356CFD" w:rsidP="00356CFD">
      <w:pPr>
        <w:autoSpaceDE w:val="0"/>
        <w:autoSpaceDN w:val="0"/>
        <w:adjustRightInd w:val="0"/>
        <w:spacing w:after="0"/>
        <w:rPr>
          <w:rFonts w:cs="Arial"/>
          <w:szCs w:val="24"/>
        </w:rPr>
      </w:pPr>
      <w:r>
        <w:rPr>
          <w:rFonts w:cs="Arial"/>
          <w:szCs w:val="24"/>
        </w:rPr>
        <w:t>The Regulated Services (Service Providers and Responsible Individuals) (Wales) Regulations 2017 states care providers must “ensure that staff receive such appropriate support, training, professional development, supervision and appraisal as is necessary to enable them to carry out the duties they are employed to perform. Staff must receive training and are competent before managing, administering or supporting individuals to manage their own medication.”</w:t>
      </w:r>
    </w:p>
    <w:p w14:paraId="3C184AF4" w14:textId="77777777" w:rsidR="00356CFD" w:rsidRDefault="00356CFD" w:rsidP="00356CFD">
      <w:pPr>
        <w:autoSpaceDE w:val="0"/>
        <w:autoSpaceDN w:val="0"/>
        <w:adjustRightInd w:val="0"/>
        <w:spacing w:after="0"/>
        <w:rPr>
          <w:rFonts w:cs="Arial"/>
          <w:szCs w:val="24"/>
        </w:rPr>
      </w:pPr>
    </w:p>
    <w:p w14:paraId="0B005360" w14:textId="77777777" w:rsidR="00356CFD" w:rsidRDefault="00356CFD" w:rsidP="00356CFD">
      <w:pPr>
        <w:autoSpaceDE w:val="0"/>
        <w:autoSpaceDN w:val="0"/>
        <w:adjustRightInd w:val="0"/>
        <w:spacing w:after="0"/>
        <w:rPr>
          <w:rFonts w:cs="Arial"/>
          <w:szCs w:val="24"/>
        </w:rPr>
      </w:pPr>
      <w:r>
        <w:rPr>
          <w:rFonts w:cs="Arial"/>
          <w:szCs w:val="24"/>
        </w:rPr>
        <w:t>The National Institute for Health and Care Excellence (NICE) has guidelines about how to safely support the use of medication. These guidelines are used by local authorities and employers to develop local guidelines, policies and procedures.</w:t>
      </w:r>
    </w:p>
    <w:p w14:paraId="268B5076" w14:textId="77777777" w:rsidR="00356CFD" w:rsidRDefault="00356CFD" w:rsidP="00356CFD">
      <w:pPr>
        <w:autoSpaceDE w:val="0"/>
        <w:autoSpaceDN w:val="0"/>
        <w:adjustRightInd w:val="0"/>
        <w:spacing w:after="0"/>
        <w:rPr>
          <w:rFonts w:cs="Arial"/>
          <w:szCs w:val="24"/>
        </w:rPr>
      </w:pPr>
    </w:p>
    <w:p w14:paraId="499A7664" w14:textId="77777777" w:rsidR="00356CFD" w:rsidRDefault="00356CFD" w:rsidP="00356CFD">
      <w:pPr>
        <w:autoSpaceDE w:val="0"/>
        <w:autoSpaceDN w:val="0"/>
        <w:adjustRightInd w:val="0"/>
        <w:spacing w:after="0"/>
        <w:rPr>
          <w:rFonts w:cs="Arial"/>
          <w:szCs w:val="24"/>
        </w:rPr>
      </w:pPr>
      <w:r>
        <w:rPr>
          <w:rFonts w:cs="Arial"/>
          <w:szCs w:val="24"/>
        </w:rPr>
        <w:t>There are other laws/legislation about supporting the use of medication, such as:</w:t>
      </w:r>
    </w:p>
    <w:p w14:paraId="45BCA4A8" w14:textId="77777777" w:rsidR="00356CFD" w:rsidRDefault="00356CFD" w:rsidP="00356CFD">
      <w:pPr>
        <w:autoSpaceDE w:val="0"/>
        <w:autoSpaceDN w:val="0"/>
        <w:adjustRightInd w:val="0"/>
        <w:spacing w:after="0"/>
        <w:rPr>
          <w:rFonts w:cs="Arial"/>
          <w:szCs w:val="24"/>
        </w:rPr>
      </w:pPr>
    </w:p>
    <w:p w14:paraId="7105A210" w14:textId="77777777" w:rsidR="00356CFD" w:rsidRPr="00AE3B3F" w:rsidRDefault="00356CFD" w:rsidP="00356CFD">
      <w:pPr>
        <w:pStyle w:val="ListParagraph"/>
        <w:numPr>
          <w:ilvl w:val="0"/>
          <w:numId w:val="1"/>
        </w:numPr>
        <w:autoSpaceDE w:val="0"/>
        <w:autoSpaceDN w:val="0"/>
        <w:adjustRightInd w:val="0"/>
        <w:spacing w:after="0" w:line="276" w:lineRule="auto"/>
        <w:rPr>
          <w:rFonts w:cs="Arial"/>
          <w:kern w:val="2"/>
          <w:szCs w:val="24"/>
          <w14:ligatures w14:val="standardContextual"/>
        </w:rPr>
      </w:pPr>
      <w:r w:rsidRPr="00AE3B3F">
        <w:rPr>
          <w:rFonts w:cs="Arial"/>
          <w:kern w:val="2"/>
          <w:szCs w:val="24"/>
          <w14:ligatures w14:val="standardContextual"/>
        </w:rPr>
        <w:t>The Medicines Act 1968</w:t>
      </w:r>
    </w:p>
    <w:p w14:paraId="00272246" w14:textId="77777777" w:rsidR="00356CFD" w:rsidRPr="00AE3B3F" w:rsidRDefault="00356CFD" w:rsidP="00356CFD">
      <w:pPr>
        <w:pStyle w:val="ListParagraph"/>
        <w:numPr>
          <w:ilvl w:val="0"/>
          <w:numId w:val="1"/>
        </w:numPr>
        <w:autoSpaceDE w:val="0"/>
        <w:autoSpaceDN w:val="0"/>
        <w:adjustRightInd w:val="0"/>
        <w:spacing w:after="0" w:line="276" w:lineRule="auto"/>
        <w:rPr>
          <w:rFonts w:cs="Arial"/>
          <w:kern w:val="2"/>
          <w:szCs w:val="24"/>
          <w14:ligatures w14:val="standardContextual"/>
        </w:rPr>
      </w:pPr>
      <w:r w:rsidRPr="00AE3B3F">
        <w:rPr>
          <w:rFonts w:cs="Arial"/>
          <w:kern w:val="2"/>
          <w:szCs w:val="24"/>
          <w14:ligatures w14:val="standardContextual"/>
        </w:rPr>
        <w:t>The Misuse of Drugs Act 1971</w:t>
      </w:r>
    </w:p>
    <w:p w14:paraId="785A7E9D" w14:textId="77777777" w:rsidR="00356CFD" w:rsidRPr="00AE3B3F" w:rsidRDefault="00356CFD" w:rsidP="00356CFD">
      <w:pPr>
        <w:pStyle w:val="ListParagraph"/>
        <w:numPr>
          <w:ilvl w:val="0"/>
          <w:numId w:val="1"/>
        </w:numPr>
        <w:autoSpaceDE w:val="0"/>
        <w:autoSpaceDN w:val="0"/>
        <w:adjustRightInd w:val="0"/>
        <w:spacing w:after="0" w:line="276" w:lineRule="auto"/>
        <w:rPr>
          <w:rFonts w:cs="Arial"/>
          <w:kern w:val="2"/>
          <w:szCs w:val="24"/>
          <w14:ligatures w14:val="standardContextual"/>
        </w:rPr>
      </w:pPr>
      <w:r w:rsidRPr="00AE3B3F">
        <w:rPr>
          <w:rFonts w:cs="Arial"/>
          <w:kern w:val="2"/>
          <w:szCs w:val="24"/>
          <w14:ligatures w14:val="standardContextual"/>
        </w:rPr>
        <w:t>The Mental Capacity Act 2005.</w:t>
      </w:r>
    </w:p>
    <w:p w14:paraId="42B84D2A" w14:textId="77777777" w:rsidR="00356CFD" w:rsidRDefault="00356CFD" w:rsidP="00356CFD">
      <w:pPr>
        <w:autoSpaceDE w:val="0"/>
        <w:autoSpaceDN w:val="0"/>
        <w:adjustRightInd w:val="0"/>
        <w:rPr>
          <w:rFonts w:ascii="Arial" w:hAnsi="Arial" w:cs="Arial"/>
          <w:szCs w:val="24"/>
        </w:rPr>
      </w:pPr>
    </w:p>
    <w:p w14:paraId="33751D59" w14:textId="77777777" w:rsidR="00356CFD" w:rsidRDefault="00356CFD" w:rsidP="00356CFD">
      <w:pPr>
        <w:autoSpaceDE w:val="0"/>
        <w:autoSpaceDN w:val="0"/>
        <w:adjustRightInd w:val="0"/>
        <w:rPr>
          <w:rFonts w:cs="Arial"/>
          <w:szCs w:val="24"/>
        </w:rPr>
      </w:pPr>
      <w:r>
        <w:rPr>
          <w:rFonts w:cs="Arial"/>
          <w:szCs w:val="24"/>
        </w:rPr>
        <w:t>You’ll learn about these when you have your administration of medication training, if this is part of your role.</w:t>
      </w:r>
    </w:p>
    <w:p w14:paraId="43E2D9DC" w14:textId="77777777" w:rsidR="00356CFD" w:rsidRDefault="00356CFD" w:rsidP="00356CFD">
      <w:pPr>
        <w:autoSpaceDE w:val="0"/>
        <w:autoSpaceDN w:val="0"/>
        <w:adjustRightInd w:val="0"/>
        <w:spacing w:after="0"/>
        <w:rPr>
          <w:rFonts w:cs="Arial"/>
          <w:szCs w:val="24"/>
        </w:rPr>
      </w:pPr>
    </w:p>
    <w:p w14:paraId="70CC9407" w14:textId="77777777" w:rsidR="00356CFD" w:rsidRDefault="00356CFD" w:rsidP="00356CFD">
      <w:pPr>
        <w:rPr>
          <w:rFonts w:cs="Arial"/>
          <w:b/>
          <w:bCs/>
          <w:szCs w:val="24"/>
        </w:rPr>
      </w:pPr>
      <w:r>
        <w:rPr>
          <w:rFonts w:cs="Arial"/>
          <w:b/>
          <w:bCs/>
          <w:szCs w:val="24"/>
        </w:rPr>
        <w:t>The roles and responsibilities of those who prescribe, dispense and support the use of medication</w:t>
      </w:r>
    </w:p>
    <w:p w14:paraId="7357B8D7" w14:textId="77777777" w:rsidR="00356CFD" w:rsidRDefault="00356CFD" w:rsidP="00356CFD">
      <w:pPr>
        <w:autoSpaceDE w:val="0"/>
        <w:autoSpaceDN w:val="0"/>
        <w:adjustRightInd w:val="0"/>
        <w:spacing w:after="0"/>
        <w:rPr>
          <w:rFonts w:cs="Arial"/>
          <w:szCs w:val="24"/>
        </w:rPr>
      </w:pPr>
      <w:r>
        <w:rPr>
          <w:rFonts w:cs="Arial"/>
          <w:szCs w:val="24"/>
        </w:rPr>
        <w:t xml:space="preserve">It’s the doctor’s role to </w:t>
      </w:r>
      <w:r>
        <w:rPr>
          <w:rFonts w:cs="Arial"/>
          <w:b/>
          <w:bCs/>
          <w:szCs w:val="24"/>
        </w:rPr>
        <w:t>prescribe</w:t>
      </w:r>
      <w:r>
        <w:rPr>
          <w:rFonts w:cs="Arial"/>
          <w:szCs w:val="24"/>
        </w:rPr>
        <w:t xml:space="preserve"> the correct medication with the correct time and the dose to be taken. </w:t>
      </w:r>
    </w:p>
    <w:p w14:paraId="075B0A51" w14:textId="77777777" w:rsidR="00356CFD" w:rsidRDefault="00356CFD" w:rsidP="00356CFD">
      <w:pPr>
        <w:autoSpaceDE w:val="0"/>
        <w:autoSpaceDN w:val="0"/>
        <w:adjustRightInd w:val="0"/>
        <w:spacing w:after="0"/>
        <w:rPr>
          <w:rFonts w:cs="Arial"/>
          <w:szCs w:val="24"/>
        </w:rPr>
      </w:pPr>
    </w:p>
    <w:p w14:paraId="4AA782CB" w14:textId="77777777" w:rsidR="00356CFD" w:rsidRDefault="00356CFD" w:rsidP="00356CFD">
      <w:pPr>
        <w:autoSpaceDE w:val="0"/>
        <w:autoSpaceDN w:val="0"/>
        <w:adjustRightInd w:val="0"/>
        <w:spacing w:after="0"/>
        <w:rPr>
          <w:rFonts w:cs="Arial"/>
          <w:szCs w:val="24"/>
        </w:rPr>
      </w:pPr>
      <w:r>
        <w:rPr>
          <w:rFonts w:cs="Arial"/>
          <w:szCs w:val="24"/>
        </w:rPr>
        <w:t xml:space="preserve">It’s the pharmacist’s role to </w:t>
      </w:r>
      <w:r>
        <w:rPr>
          <w:rFonts w:cs="Arial"/>
          <w:b/>
          <w:bCs/>
          <w:szCs w:val="24"/>
        </w:rPr>
        <w:t>dispense</w:t>
      </w:r>
      <w:r>
        <w:rPr>
          <w:rFonts w:cs="Arial"/>
          <w:szCs w:val="24"/>
        </w:rPr>
        <w:t xml:space="preserve"> the medication, checking the medication given matches the prescription from the doctor. The medication should be labelled with information, such as the name of the person who’s to take the medication, the name of the medication, the date it’s dispensed, the dose to be taken and how and when it’s to be taken. You will be given full training about how medication should be labelled if you’re responsible for supporting the use of medication. Pharmacists are also responsible for making sure the supply of medicines is within the law and that the medicines prescribed are suitable. They also advise individuals about medicines, including how to take them and what reactions may happen, and they can answer any questions.</w:t>
      </w:r>
    </w:p>
    <w:p w14:paraId="17517686" w14:textId="77777777" w:rsidR="00356CFD" w:rsidRDefault="00356CFD" w:rsidP="00356CFD">
      <w:pPr>
        <w:autoSpaceDE w:val="0"/>
        <w:autoSpaceDN w:val="0"/>
        <w:adjustRightInd w:val="0"/>
        <w:spacing w:after="0"/>
        <w:rPr>
          <w:rFonts w:cs="Arial"/>
          <w:szCs w:val="24"/>
        </w:rPr>
      </w:pPr>
    </w:p>
    <w:p w14:paraId="2B3C9ED0" w14:textId="77777777" w:rsidR="00356CFD" w:rsidRDefault="00356CFD" w:rsidP="00356CFD">
      <w:pPr>
        <w:autoSpaceDE w:val="0"/>
        <w:autoSpaceDN w:val="0"/>
        <w:adjustRightInd w:val="0"/>
        <w:spacing w:after="0"/>
        <w:rPr>
          <w:rFonts w:cs="Arial"/>
          <w:szCs w:val="24"/>
        </w:rPr>
      </w:pPr>
      <w:r>
        <w:rPr>
          <w:rFonts w:cs="Arial"/>
          <w:szCs w:val="24"/>
        </w:rPr>
        <w:t>In the case of ‘over the counter’ medicines, the pharmacist is responsible for making sure the medicine is suitable for the individual and the medical condition they want it for. The risks associated with administering non-prescribed medication happen when there isn’t enough knowledge about potential interactions with other medicines the individual is taking.</w:t>
      </w:r>
    </w:p>
    <w:p w14:paraId="4FA56AE0" w14:textId="77777777" w:rsidR="00356CFD" w:rsidRDefault="00356CFD" w:rsidP="00356CFD">
      <w:pPr>
        <w:autoSpaceDE w:val="0"/>
        <w:autoSpaceDN w:val="0"/>
        <w:adjustRightInd w:val="0"/>
        <w:spacing w:after="0"/>
        <w:rPr>
          <w:rFonts w:cs="Arial"/>
          <w:szCs w:val="24"/>
        </w:rPr>
      </w:pPr>
    </w:p>
    <w:p w14:paraId="7808C2EC" w14:textId="77777777" w:rsidR="00BA21B6" w:rsidRDefault="00BA21B6" w:rsidP="00356CFD">
      <w:pPr>
        <w:autoSpaceDE w:val="0"/>
        <w:autoSpaceDN w:val="0"/>
        <w:adjustRightInd w:val="0"/>
        <w:spacing w:after="0"/>
        <w:rPr>
          <w:rFonts w:cs="Arial"/>
          <w:szCs w:val="24"/>
        </w:rPr>
      </w:pPr>
    </w:p>
    <w:p w14:paraId="1BD658F1" w14:textId="77777777" w:rsidR="00BA21B6" w:rsidRDefault="00BA21B6" w:rsidP="00356CFD">
      <w:pPr>
        <w:autoSpaceDE w:val="0"/>
        <w:autoSpaceDN w:val="0"/>
        <w:adjustRightInd w:val="0"/>
        <w:spacing w:after="0"/>
        <w:rPr>
          <w:rFonts w:cs="Arial"/>
          <w:szCs w:val="24"/>
        </w:rPr>
      </w:pPr>
    </w:p>
    <w:p w14:paraId="7FEFF93C" w14:textId="77777777" w:rsidR="00BA21B6" w:rsidRDefault="00BA21B6" w:rsidP="00356CFD">
      <w:pPr>
        <w:autoSpaceDE w:val="0"/>
        <w:autoSpaceDN w:val="0"/>
        <w:adjustRightInd w:val="0"/>
        <w:spacing w:after="0"/>
        <w:rPr>
          <w:rFonts w:cs="Arial"/>
          <w:szCs w:val="24"/>
        </w:rPr>
      </w:pPr>
    </w:p>
    <w:p w14:paraId="180200FF" w14:textId="091EDC24" w:rsidR="00356CFD" w:rsidRDefault="00356CFD" w:rsidP="00356CFD">
      <w:pPr>
        <w:autoSpaceDE w:val="0"/>
        <w:autoSpaceDN w:val="0"/>
        <w:adjustRightInd w:val="0"/>
        <w:spacing w:after="0"/>
        <w:rPr>
          <w:rFonts w:cs="Arial"/>
          <w:szCs w:val="24"/>
        </w:rPr>
      </w:pPr>
      <w:r>
        <w:rPr>
          <w:rFonts w:cs="Arial"/>
          <w:szCs w:val="24"/>
        </w:rPr>
        <w:t xml:space="preserve">Each social care organisation will set out who is responsible for </w:t>
      </w:r>
      <w:r>
        <w:rPr>
          <w:rFonts w:cs="Arial"/>
          <w:b/>
          <w:bCs/>
          <w:szCs w:val="24"/>
        </w:rPr>
        <w:t>supporting the use of medication.</w:t>
      </w:r>
      <w:r>
        <w:rPr>
          <w:rFonts w:cs="Arial"/>
          <w:szCs w:val="24"/>
        </w:rPr>
        <w:t xml:space="preserve"> You’ll have read this in your workplace policy. If it’s your responsibility, you must not support the use of medication until you’ve been trained and assessed as competent to do so. This relates to prescribed medication and over the counter medication. You must also make sure you’re following individuals’ personal plans, which will give you information about how each person should be supported.</w:t>
      </w:r>
    </w:p>
    <w:p w14:paraId="1FED0683" w14:textId="77777777" w:rsidR="00356CFD" w:rsidRDefault="00356CFD" w:rsidP="00356CFD">
      <w:pPr>
        <w:autoSpaceDE w:val="0"/>
        <w:autoSpaceDN w:val="0"/>
        <w:adjustRightInd w:val="0"/>
        <w:spacing w:after="0"/>
        <w:rPr>
          <w:rFonts w:cs="Arial"/>
          <w:szCs w:val="24"/>
        </w:rPr>
      </w:pPr>
    </w:p>
    <w:p w14:paraId="631F9B31" w14:textId="534489CD" w:rsidR="00356CFD" w:rsidRDefault="00356CFD" w:rsidP="00356CFD">
      <w:pPr>
        <w:autoSpaceDE w:val="0"/>
        <w:autoSpaceDN w:val="0"/>
        <w:adjustRightInd w:val="0"/>
        <w:spacing w:after="0"/>
        <w:rPr>
          <w:rFonts w:cs="Arial"/>
          <w:b/>
          <w:bCs/>
          <w:szCs w:val="24"/>
        </w:rPr>
      </w:pPr>
      <w:r>
        <w:rPr>
          <w:rFonts w:cs="Arial"/>
          <w:b/>
          <w:bCs/>
          <w:szCs w:val="24"/>
        </w:rPr>
        <w:t xml:space="preserve">Links between </w:t>
      </w:r>
      <w:r w:rsidR="00BA21B6">
        <w:rPr>
          <w:rFonts w:cs="Arial"/>
          <w:b/>
          <w:bCs/>
          <w:szCs w:val="24"/>
        </w:rPr>
        <w:t>mis- administering</w:t>
      </w:r>
      <w:r>
        <w:rPr>
          <w:rFonts w:cs="Arial"/>
          <w:b/>
          <w:bCs/>
          <w:szCs w:val="24"/>
        </w:rPr>
        <w:t xml:space="preserve"> medication and safeguarding</w:t>
      </w:r>
    </w:p>
    <w:p w14:paraId="4E918B34" w14:textId="77777777" w:rsidR="00356CFD" w:rsidRDefault="00356CFD" w:rsidP="00356CFD">
      <w:pPr>
        <w:autoSpaceDE w:val="0"/>
        <w:autoSpaceDN w:val="0"/>
        <w:adjustRightInd w:val="0"/>
        <w:spacing w:after="0"/>
        <w:rPr>
          <w:rFonts w:cs="Arial"/>
          <w:b/>
          <w:bCs/>
          <w:szCs w:val="24"/>
        </w:rPr>
      </w:pPr>
    </w:p>
    <w:p w14:paraId="40963304" w14:textId="77777777" w:rsidR="00356CFD" w:rsidRDefault="00356CFD" w:rsidP="00356CFD">
      <w:pPr>
        <w:autoSpaceDE w:val="0"/>
        <w:autoSpaceDN w:val="0"/>
        <w:adjustRightInd w:val="0"/>
        <w:spacing w:after="0"/>
        <w:rPr>
          <w:rFonts w:cs="Arial"/>
          <w:szCs w:val="24"/>
        </w:rPr>
      </w:pPr>
      <w:r>
        <w:rPr>
          <w:rFonts w:cs="Arial"/>
          <w:szCs w:val="24"/>
        </w:rPr>
        <w:t>Mistakes are sometimes made when supporting the use of medication, such as an individual being given:</w:t>
      </w:r>
    </w:p>
    <w:p w14:paraId="604A85CE" w14:textId="77777777" w:rsidR="00BA21B6" w:rsidRDefault="00BA21B6" w:rsidP="00356CFD">
      <w:pPr>
        <w:autoSpaceDE w:val="0"/>
        <w:autoSpaceDN w:val="0"/>
        <w:adjustRightInd w:val="0"/>
        <w:spacing w:after="0"/>
        <w:rPr>
          <w:rFonts w:cs="Arial"/>
          <w:szCs w:val="24"/>
        </w:rPr>
      </w:pPr>
    </w:p>
    <w:p w14:paraId="5D2FF439" w14:textId="77777777" w:rsidR="00356CFD" w:rsidRPr="00BA21B6" w:rsidRDefault="00356CFD" w:rsidP="00356CFD">
      <w:pPr>
        <w:pStyle w:val="ListParagraph"/>
        <w:numPr>
          <w:ilvl w:val="0"/>
          <w:numId w:val="2"/>
        </w:numPr>
        <w:autoSpaceDE w:val="0"/>
        <w:autoSpaceDN w:val="0"/>
        <w:adjustRightInd w:val="0"/>
        <w:spacing w:after="0" w:line="276" w:lineRule="auto"/>
        <w:rPr>
          <w:rFonts w:cstheme="minorHAnsi"/>
          <w:szCs w:val="24"/>
        </w:rPr>
      </w:pPr>
      <w:r w:rsidRPr="00BA21B6">
        <w:rPr>
          <w:rFonts w:cstheme="minorHAnsi"/>
        </w:rPr>
        <w:t>the wrong medication</w:t>
      </w:r>
    </w:p>
    <w:p w14:paraId="13B90B65" w14:textId="77777777" w:rsidR="00356CFD" w:rsidRPr="00BA21B6" w:rsidRDefault="00356CFD" w:rsidP="00356CFD">
      <w:pPr>
        <w:pStyle w:val="ListParagraph"/>
        <w:numPr>
          <w:ilvl w:val="0"/>
          <w:numId w:val="2"/>
        </w:numPr>
        <w:autoSpaceDE w:val="0"/>
        <w:autoSpaceDN w:val="0"/>
        <w:adjustRightInd w:val="0"/>
        <w:spacing w:after="0" w:line="276" w:lineRule="auto"/>
        <w:rPr>
          <w:rFonts w:cstheme="minorHAnsi"/>
        </w:rPr>
      </w:pPr>
      <w:r w:rsidRPr="00BA21B6">
        <w:rPr>
          <w:rFonts w:cstheme="minorHAnsi"/>
        </w:rPr>
        <w:t>the wrong dose</w:t>
      </w:r>
    </w:p>
    <w:p w14:paraId="3CF6EF9E" w14:textId="77777777" w:rsidR="00356CFD" w:rsidRPr="00BA21B6" w:rsidRDefault="00356CFD" w:rsidP="00356CFD">
      <w:pPr>
        <w:pStyle w:val="ListParagraph"/>
        <w:numPr>
          <w:ilvl w:val="0"/>
          <w:numId w:val="2"/>
        </w:numPr>
        <w:autoSpaceDE w:val="0"/>
        <w:autoSpaceDN w:val="0"/>
        <w:adjustRightInd w:val="0"/>
        <w:spacing w:after="0" w:line="276" w:lineRule="auto"/>
        <w:rPr>
          <w:rFonts w:cstheme="minorHAnsi"/>
        </w:rPr>
      </w:pPr>
      <w:r w:rsidRPr="00BA21B6">
        <w:rPr>
          <w:rFonts w:cstheme="minorHAnsi"/>
        </w:rPr>
        <w:t>medication at the wrong time</w:t>
      </w:r>
    </w:p>
    <w:p w14:paraId="685356A4" w14:textId="77777777" w:rsidR="00356CFD" w:rsidRPr="00BA21B6" w:rsidRDefault="00356CFD" w:rsidP="00356CFD">
      <w:pPr>
        <w:pStyle w:val="ListParagraph"/>
        <w:numPr>
          <w:ilvl w:val="0"/>
          <w:numId w:val="2"/>
        </w:numPr>
        <w:autoSpaceDE w:val="0"/>
        <w:autoSpaceDN w:val="0"/>
        <w:adjustRightInd w:val="0"/>
        <w:spacing w:after="0" w:line="276" w:lineRule="auto"/>
        <w:rPr>
          <w:rFonts w:cstheme="minorHAnsi"/>
        </w:rPr>
      </w:pPr>
      <w:r w:rsidRPr="00BA21B6">
        <w:rPr>
          <w:rFonts w:cstheme="minorHAnsi"/>
        </w:rPr>
        <w:t>out of date medication</w:t>
      </w:r>
    </w:p>
    <w:p w14:paraId="602FAE0A" w14:textId="77777777" w:rsidR="00356CFD" w:rsidRPr="00BA21B6" w:rsidRDefault="00356CFD" w:rsidP="00356CFD">
      <w:pPr>
        <w:pStyle w:val="ListParagraph"/>
        <w:numPr>
          <w:ilvl w:val="0"/>
          <w:numId w:val="2"/>
        </w:numPr>
        <w:autoSpaceDE w:val="0"/>
        <w:autoSpaceDN w:val="0"/>
        <w:adjustRightInd w:val="0"/>
        <w:spacing w:after="0" w:line="276" w:lineRule="auto"/>
        <w:rPr>
          <w:rFonts w:cstheme="minorHAnsi"/>
        </w:rPr>
      </w:pPr>
      <w:r w:rsidRPr="00BA21B6">
        <w:rPr>
          <w:rFonts w:cstheme="minorHAnsi"/>
        </w:rPr>
        <w:t>or missing a dose.</w:t>
      </w:r>
    </w:p>
    <w:p w14:paraId="21205A29" w14:textId="77777777" w:rsidR="00BA21B6" w:rsidRDefault="00BA21B6" w:rsidP="00BA21B6">
      <w:pPr>
        <w:pStyle w:val="ListParagraph"/>
        <w:autoSpaceDE w:val="0"/>
        <w:autoSpaceDN w:val="0"/>
        <w:adjustRightInd w:val="0"/>
        <w:spacing w:after="0" w:line="276" w:lineRule="auto"/>
        <w:rPr>
          <w:rFonts w:ascii="Arial" w:hAnsi="Arial" w:cs="Arial"/>
        </w:rPr>
      </w:pPr>
    </w:p>
    <w:p w14:paraId="1C459D10" w14:textId="51903D92" w:rsidR="00356CFD" w:rsidRDefault="00356CFD" w:rsidP="00356CFD">
      <w:pPr>
        <w:autoSpaceDE w:val="0"/>
        <w:autoSpaceDN w:val="0"/>
        <w:adjustRightInd w:val="0"/>
        <w:spacing w:after="0"/>
        <w:rPr>
          <w:rFonts w:cs="Arial"/>
          <w:szCs w:val="24"/>
        </w:rPr>
      </w:pPr>
      <w:r>
        <w:rPr>
          <w:rFonts w:cs="Arial"/>
          <w:szCs w:val="24"/>
        </w:rPr>
        <w:t xml:space="preserve">Mistakes like this don’t usually cause significant </w:t>
      </w:r>
      <w:r w:rsidR="00BA21B6">
        <w:rPr>
          <w:rFonts w:cs="Arial"/>
          <w:szCs w:val="24"/>
        </w:rPr>
        <w:t>harm but</w:t>
      </w:r>
      <w:r>
        <w:rPr>
          <w:rFonts w:cs="Arial"/>
          <w:szCs w:val="24"/>
        </w:rPr>
        <w:t xml:space="preserve"> can sometimes lead to serious consequences for the individual, which could lead to a safeguarding review. Mistakes must always be reported. Your organisation’s policy and any training you have will make it clear what actions you must take if mistakes happen. </w:t>
      </w:r>
    </w:p>
    <w:p w14:paraId="7E0077ED" w14:textId="55BB7634" w:rsidR="004A59CE" w:rsidRPr="00027E2A" w:rsidRDefault="004A59CE" w:rsidP="004A59CE">
      <w:pPr>
        <w:rPr>
          <w:color w:val="FF0000"/>
        </w:rPr>
      </w:pPr>
    </w:p>
    <w:tbl>
      <w:tblPr>
        <w:tblStyle w:val="TableGrid"/>
        <w:tblW w:w="0" w:type="auto"/>
        <w:tblInd w:w="0" w:type="dxa"/>
        <w:tblLook w:val="04A0" w:firstRow="1" w:lastRow="0" w:firstColumn="1" w:lastColumn="0" w:noHBand="0" w:noVBand="1"/>
      </w:tblPr>
      <w:tblGrid>
        <w:gridCol w:w="9016"/>
      </w:tblGrid>
      <w:tr w:rsidR="00460A2A" w14:paraId="41280296" w14:textId="77777777" w:rsidTr="00460A2A">
        <w:tc>
          <w:tcPr>
            <w:tcW w:w="9016" w:type="dxa"/>
          </w:tcPr>
          <w:p w14:paraId="13B27B77" w14:textId="77777777" w:rsidR="001971A5" w:rsidRPr="00E93568" w:rsidRDefault="001971A5" w:rsidP="001971A5">
            <w:r w:rsidRPr="00E93568">
              <w:t xml:space="preserve">7.1 Identify the legislation and national guidance related to the administration of medication. </w:t>
            </w:r>
          </w:p>
          <w:p w14:paraId="41373E26" w14:textId="77777777" w:rsidR="001971A5" w:rsidRPr="00E93568" w:rsidRDefault="001971A5" w:rsidP="001971A5">
            <w:r w:rsidRPr="00E93568">
              <w:t xml:space="preserve">7.2 Describe the roles and responsibilities of those involved in prescribing, dispensing and supporting the use of medication. </w:t>
            </w:r>
          </w:p>
          <w:p w14:paraId="7F58214D" w14:textId="77777777" w:rsidR="001971A5" w:rsidRPr="00E93568" w:rsidRDefault="001971A5" w:rsidP="001971A5">
            <w:r w:rsidRPr="00E93568">
              <w:t xml:space="preserve">7.3 identify the remits of responsibility for the use of ‘over the counter’ remedies and supplements in health and social care settings </w:t>
            </w:r>
          </w:p>
          <w:p w14:paraId="3AA177A7" w14:textId="73027D95" w:rsidR="00460A2A" w:rsidRPr="00E93568" w:rsidRDefault="001971A5" w:rsidP="001971A5">
            <w:r w:rsidRPr="00E93568">
              <w:t>7.4 Identify the links between misadministration of medication and safeguarding</w:t>
            </w:r>
          </w:p>
          <w:p w14:paraId="7230F5E3" w14:textId="77777777" w:rsidR="00460A2A" w:rsidRDefault="00460A2A" w:rsidP="00460A2A">
            <w:r w:rsidRPr="00DE3906">
              <w:t xml:space="preserve">Conversation with line manager </w:t>
            </w:r>
            <w:r>
              <w:t xml:space="preserve">/ colleague / student </w:t>
            </w:r>
          </w:p>
          <w:p w14:paraId="5B55F51B" w14:textId="77777777" w:rsidR="00460A2A" w:rsidRDefault="00460A2A" w:rsidP="00460A2A">
            <w:r>
              <w:t>Content of discussion:</w:t>
            </w:r>
          </w:p>
          <w:p w14:paraId="0BA8FF87" w14:textId="77777777" w:rsidR="00460A2A" w:rsidRDefault="00460A2A" w:rsidP="00460A2A"/>
          <w:p w14:paraId="6D5F950A" w14:textId="77777777" w:rsidR="00460A2A" w:rsidRDefault="00460A2A" w:rsidP="00460A2A"/>
          <w:p w14:paraId="43EDD4D9" w14:textId="77777777" w:rsidR="002940D8" w:rsidRDefault="002940D8" w:rsidP="00460A2A"/>
          <w:p w14:paraId="4B3A5029" w14:textId="77777777" w:rsidR="002940D8" w:rsidRDefault="002940D8" w:rsidP="00460A2A"/>
          <w:p w14:paraId="06E586EA" w14:textId="77777777" w:rsidR="00460A2A" w:rsidRDefault="00460A2A" w:rsidP="00460A2A"/>
          <w:p w14:paraId="2E75703D" w14:textId="77777777" w:rsidR="00460A2A" w:rsidRDefault="00460A2A" w:rsidP="00460A2A"/>
          <w:p w14:paraId="61C38CD5" w14:textId="77777777" w:rsidR="00460A2A" w:rsidRDefault="00460A2A" w:rsidP="00460A2A"/>
          <w:p w14:paraId="3769F143" w14:textId="77777777" w:rsidR="00460A2A" w:rsidRDefault="00460A2A" w:rsidP="00460A2A"/>
          <w:p w14:paraId="28F5FD4F" w14:textId="77777777" w:rsidR="00BA21B6" w:rsidRDefault="00BA21B6" w:rsidP="00460A2A"/>
          <w:p w14:paraId="21C1FBDD" w14:textId="77777777" w:rsidR="00BA21B6" w:rsidRDefault="00BA21B6" w:rsidP="00460A2A"/>
          <w:p w14:paraId="46EA7BE2" w14:textId="77777777" w:rsidR="00BA21B6" w:rsidRDefault="00BA21B6" w:rsidP="00460A2A"/>
          <w:p w14:paraId="7C5AD4CE" w14:textId="77777777" w:rsidR="00BA21B6" w:rsidRDefault="00BA21B6" w:rsidP="00460A2A"/>
          <w:p w14:paraId="58E75FA8" w14:textId="77777777" w:rsidR="00BA21B6" w:rsidRDefault="00BA21B6" w:rsidP="00460A2A"/>
          <w:p w14:paraId="600FE69D" w14:textId="77777777" w:rsidR="00460A2A" w:rsidRDefault="00460A2A" w:rsidP="00460A2A"/>
          <w:p w14:paraId="05D886D4" w14:textId="77777777" w:rsidR="00460A2A" w:rsidRDefault="00460A2A">
            <w:r>
              <w:t>Signature ……………………………………………………………. Date ………………………..</w:t>
            </w:r>
          </w:p>
          <w:p w14:paraId="7E453C52" w14:textId="0A218C00" w:rsidR="004B4255" w:rsidRDefault="004B4255"/>
        </w:tc>
      </w:tr>
    </w:tbl>
    <w:p w14:paraId="431DA18E" w14:textId="77777777" w:rsidR="004B4255" w:rsidRDefault="004B4255"/>
    <w:p w14:paraId="316100F7" w14:textId="1EDDEEC4" w:rsidR="004A59CE" w:rsidRDefault="004A59CE">
      <w:r>
        <w:t xml:space="preserve">Dementia </w:t>
      </w:r>
      <w:r w:rsidR="0071218E">
        <w:t xml:space="preserve">103 </w:t>
      </w:r>
      <w:r w:rsidR="00C07C85">
        <w:t>–</w:t>
      </w:r>
      <w:r w:rsidR="0071218E">
        <w:t xml:space="preserve"> 113</w:t>
      </w:r>
      <w:r w:rsidR="00C07C85">
        <w:t xml:space="preserve">, Scenario Ceri, </w:t>
      </w:r>
    </w:p>
    <w:p w14:paraId="1C831307" w14:textId="77777777" w:rsidR="00973E0C" w:rsidRDefault="00973E0C" w:rsidP="00973E0C">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rFonts w:cs="Arial"/>
          <w:b/>
          <w:szCs w:val="24"/>
        </w:rPr>
      </w:pPr>
      <w:r>
        <w:rPr>
          <w:rFonts w:cs="Arial"/>
          <w:b/>
          <w:szCs w:val="24"/>
        </w:rPr>
        <w:t xml:space="preserve">Case study </w:t>
      </w:r>
      <w:r>
        <w:rPr>
          <w:rFonts w:cs="Arial"/>
          <w:b/>
          <w:bCs/>
          <w:szCs w:val="24"/>
          <w:lang w:val="en"/>
        </w:rPr>
        <w:t xml:space="preserve">– </w:t>
      </w:r>
      <w:r>
        <w:rPr>
          <w:rFonts w:cs="Arial"/>
          <w:b/>
          <w:szCs w:val="24"/>
        </w:rPr>
        <w:t>Ceri</w:t>
      </w:r>
    </w:p>
    <w:p w14:paraId="6B7DAB96" w14:textId="77777777" w:rsidR="00973E0C" w:rsidRDefault="00973E0C" w:rsidP="00973E0C">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rFonts w:cs="Arial"/>
          <w:b/>
          <w:szCs w:val="24"/>
        </w:rPr>
      </w:pPr>
    </w:p>
    <w:p w14:paraId="4F2C9499" w14:textId="77777777" w:rsidR="00973E0C" w:rsidRDefault="00973E0C" w:rsidP="00973E0C">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rFonts w:cs="Arial"/>
          <w:szCs w:val="24"/>
        </w:rPr>
      </w:pPr>
      <w:r>
        <w:rPr>
          <w:rFonts w:cs="Arial"/>
          <w:szCs w:val="24"/>
        </w:rPr>
        <w:t xml:space="preserve">Ceri has Alzheimer’s disease and has been admitted to a care home on an emergency basis as his wife has been taken into hospital following a stroke. The staff team report that while Ceri has settled well given the circumstances, he became upset and agitated when they helped him to bath. </w:t>
      </w:r>
    </w:p>
    <w:p w14:paraId="48375E75" w14:textId="77777777" w:rsidR="00973E0C" w:rsidRDefault="00973E0C" w:rsidP="00973E0C">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rFonts w:cs="Arial"/>
          <w:szCs w:val="24"/>
        </w:rPr>
      </w:pPr>
    </w:p>
    <w:p w14:paraId="355FD82E" w14:textId="77777777" w:rsidR="00973E0C" w:rsidRDefault="00973E0C" w:rsidP="00973E0C">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rFonts w:cs="Arial"/>
          <w:szCs w:val="24"/>
        </w:rPr>
      </w:pPr>
      <w:r>
        <w:rPr>
          <w:rFonts w:cs="Arial"/>
          <w:szCs w:val="24"/>
        </w:rPr>
        <w:t xml:space="preserve">A member of staff speaks to Mari, Ceri’s daughter, on the phone. Mari explains that her dad has always preferred to shower since an incident when he got stuck in the bath a few years ago. </w:t>
      </w:r>
    </w:p>
    <w:p w14:paraId="38F52A6A" w14:textId="77777777" w:rsidR="00973E0C" w:rsidRDefault="00973E0C" w:rsidP="00973E0C">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rFonts w:cs="Arial"/>
          <w:szCs w:val="24"/>
        </w:rPr>
      </w:pPr>
    </w:p>
    <w:p w14:paraId="3068E5D9" w14:textId="121D91A6" w:rsidR="00973E0C" w:rsidRDefault="00973E0C" w:rsidP="00973E0C">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rFonts w:cs="Arial"/>
          <w:szCs w:val="24"/>
        </w:rPr>
      </w:pPr>
      <w:r>
        <w:rPr>
          <w:rFonts w:cs="Arial"/>
          <w:szCs w:val="24"/>
        </w:rPr>
        <w:t xml:space="preserve">The staff have now changed the way they support Ceri with his personal </w:t>
      </w:r>
      <w:r w:rsidR="00BA21B6">
        <w:rPr>
          <w:rFonts w:cs="Arial"/>
          <w:szCs w:val="24"/>
        </w:rPr>
        <w:t>care,</w:t>
      </w:r>
      <w:r>
        <w:rPr>
          <w:rFonts w:cs="Arial"/>
          <w:szCs w:val="24"/>
        </w:rPr>
        <w:t xml:space="preserve"> and it has made a difference. Once or twice Ceri has even burst into song when showering!</w:t>
      </w:r>
    </w:p>
    <w:p w14:paraId="4EC6A2C9" w14:textId="77777777" w:rsidR="00973E0C" w:rsidRDefault="00973E0C" w:rsidP="00973E0C">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after="0"/>
        <w:rPr>
          <w:rFonts w:cs="Arial"/>
          <w:szCs w:val="24"/>
        </w:rPr>
      </w:pPr>
    </w:p>
    <w:p w14:paraId="7C4D9C34" w14:textId="77777777" w:rsidR="00973E0C" w:rsidRDefault="00973E0C" w:rsidP="00973E0C">
      <w:pPr>
        <w:autoSpaceDE w:val="0"/>
        <w:autoSpaceDN w:val="0"/>
        <w:adjustRightInd w:val="0"/>
        <w:spacing w:after="0"/>
        <w:rPr>
          <w:rFonts w:cs="Arial"/>
          <w:b/>
          <w:szCs w:val="24"/>
        </w:rPr>
      </w:pPr>
    </w:p>
    <w:tbl>
      <w:tblPr>
        <w:tblStyle w:val="TableGrid"/>
        <w:tblW w:w="0" w:type="auto"/>
        <w:tblInd w:w="0" w:type="dxa"/>
        <w:tblLook w:val="04A0" w:firstRow="1" w:lastRow="0" w:firstColumn="1" w:lastColumn="0" w:noHBand="0" w:noVBand="1"/>
      </w:tblPr>
      <w:tblGrid>
        <w:gridCol w:w="9016"/>
      </w:tblGrid>
      <w:tr w:rsidR="006D1317" w:rsidRPr="00E93568" w14:paraId="60A916B0" w14:textId="77777777" w:rsidTr="006D1317">
        <w:tc>
          <w:tcPr>
            <w:tcW w:w="9016" w:type="dxa"/>
          </w:tcPr>
          <w:p w14:paraId="52D1A8D8" w14:textId="7D6C0D38" w:rsidR="001971A5" w:rsidRPr="00E93568" w:rsidRDefault="001971A5" w:rsidP="006D1317">
            <w:r w:rsidRPr="00E93568">
              <w:t xml:space="preserve">13.3 &amp; 13.4 &amp; 13.9 Describe ways in which dementia can affect </w:t>
            </w:r>
            <w:r w:rsidR="00BA21B6" w:rsidRPr="00E93568">
              <w:t>individuals’</w:t>
            </w:r>
            <w:r w:rsidRPr="00E93568">
              <w:t xml:space="preserve"> wellbeing and how they experience the world including the expressions ‘living well with dementia’, </w:t>
            </w:r>
            <w:r w:rsidR="005A42F8" w:rsidRPr="00E93568">
              <w:t>and ‘</w:t>
            </w:r>
            <w:r w:rsidRPr="00E93568">
              <w:t>dementia friendly community’.</w:t>
            </w:r>
          </w:p>
          <w:p w14:paraId="66A10A99" w14:textId="6DFE60BA" w:rsidR="006D1317" w:rsidRPr="00E93568" w:rsidRDefault="001971A5" w:rsidP="006D1317">
            <w:r w:rsidRPr="00E93568">
              <w:t>C</w:t>
            </w:r>
            <w:r w:rsidR="006D1317" w:rsidRPr="00E93568">
              <w:t xml:space="preserve">onversation with line manager / colleague / student </w:t>
            </w:r>
          </w:p>
          <w:p w14:paraId="4B207A48" w14:textId="77777777" w:rsidR="006D1317" w:rsidRPr="00E93568" w:rsidRDefault="006D1317" w:rsidP="006D1317">
            <w:r w:rsidRPr="00E93568">
              <w:t>Content of discussion:</w:t>
            </w:r>
          </w:p>
          <w:p w14:paraId="37FFE8CF" w14:textId="77777777" w:rsidR="006D1317" w:rsidRPr="00E93568" w:rsidRDefault="006D1317" w:rsidP="006D1317"/>
          <w:p w14:paraId="6F932011" w14:textId="77777777" w:rsidR="006D1317" w:rsidRPr="00E93568" w:rsidRDefault="006D1317" w:rsidP="006D1317"/>
          <w:p w14:paraId="3C856498" w14:textId="77777777" w:rsidR="00211A78" w:rsidRPr="00E93568" w:rsidRDefault="00211A78" w:rsidP="006D1317"/>
          <w:p w14:paraId="7A422854" w14:textId="77777777" w:rsidR="006D1317" w:rsidRPr="00E93568" w:rsidRDefault="006D1317" w:rsidP="006D1317"/>
          <w:p w14:paraId="3CB45B02" w14:textId="77777777" w:rsidR="00211A78" w:rsidRPr="00E93568" w:rsidRDefault="00211A78" w:rsidP="006D1317"/>
          <w:p w14:paraId="57121DF8" w14:textId="77777777" w:rsidR="006D1317" w:rsidRPr="00E93568" w:rsidRDefault="006D1317" w:rsidP="006D1317"/>
          <w:p w14:paraId="6D148BE2" w14:textId="77777777" w:rsidR="006D1317" w:rsidRPr="00E93568" w:rsidRDefault="006D1317" w:rsidP="006D1317">
            <w:r w:rsidRPr="00E93568">
              <w:t>Signature ……………………………………………………………. Date ………………………..</w:t>
            </w:r>
          </w:p>
          <w:p w14:paraId="389253E4" w14:textId="77777777" w:rsidR="006D1317" w:rsidRPr="00E93568" w:rsidRDefault="006D1317" w:rsidP="004A59CE"/>
        </w:tc>
      </w:tr>
    </w:tbl>
    <w:p w14:paraId="1E427D8A" w14:textId="04F89EFF" w:rsidR="004A59CE" w:rsidRPr="00E93568" w:rsidRDefault="004A59CE" w:rsidP="004A59CE"/>
    <w:tbl>
      <w:tblPr>
        <w:tblStyle w:val="TableGrid"/>
        <w:tblW w:w="0" w:type="auto"/>
        <w:tblInd w:w="0" w:type="dxa"/>
        <w:tblLook w:val="04A0" w:firstRow="1" w:lastRow="0" w:firstColumn="1" w:lastColumn="0" w:noHBand="0" w:noVBand="1"/>
      </w:tblPr>
      <w:tblGrid>
        <w:gridCol w:w="9016"/>
      </w:tblGrid>
      <w:tr w:rsidR="00E93568" w:rsidRPr="00E93568" w14:paraId="31D10D88" w14:textId="77777777" w:rsidTr="002B5781">
        <w:tc>
          <w:tcPr>
            <w:tcW w:w="9016" w:type="dxa"/>
          </w:tcPr>
          <w:p w14:paraId="5697FF55" w14:textId="50F85A14" w:rsidR="005A42F8" w:rsidRPr="00E93568" w:rsidRDefault="005A42F8" w:rsidP="002B5781">
            <w:r w:rsidRPr="00E93568">
              <w:t>13.7 &amp; 13.8 Describe the impact that supporting and caring for an individual living with dementia, can have on family / carers and identify ways in which carers can be supported to continue in their role</w:t>
            </w:r>
          </w:p>
          <w:p w14:paraId="7274E606" w14:textId="692F4C88" w:rsidR="002B5781" w:rsidRPr="00E93568" w:rsidRDefault="002B5781" w:rsidP="002B5781">
            <w:r w:rsidRPr="00E93568">
              <w:t xml:space="preserve">Conversation with line manager / colleague / student </w:t>
            </w:r>
          </w:p>
          <w:p w14:paraId="09A970CA" w14:textId="77777777" w:rsidR="002B5781" w:rsidRPr="00E93568" w:rsidRDefault="002B5781" w:rsidP="002B5781">
            <w:r w:rsidRPr="00E93568">
              <w:t>Content of discussion:</w:t>
            </w:r>
          </w:p>
          <w:p w14:paraId="4458AB8E" w14:textId="77777777" w:rsidR="002B5781" w:rsidRPr="00E93568" w:rsidRDefault="002B5781" w:rsidP="002B5781"/>
          <w:p w14:paraId="18BA4CF1" w14:textId="77777777" w:rsidR="002B5781" w:rsidRPr="00E93568" w:rsidRDefault="002B5781" w:rsidP="002B5781"/>
          <w:p w14:paraId="3E2671AC" w14:textId="77777777" w:rsidR="002B5781" w:rsidRPr="00E93568" w:rsidRDefault="002B5781" w:rsidP="002B5781"/>
          <w:p w14:paraId="15978D09" w14:textId="77777777" w:rsidR="00211A78" w:rsidRPr="00E93568" w:rsidRDefault="00211A78" w:rsidP="002B5781"/>
          <w:p w14:paraId="2A7A90ED" w14:textId="77777777" w:rsidR="00211A78" w:rsidRPr="00E93568" w:rsidRDefault="00211A78" w:rsidP="002B5781"/>
          <w:p w14:paraId="5C39B4D6" w14:textId="77777777" w:rsidR="00211A78" w:rsidRPr="00E93568" w:rsidRDefault="00211A78" w:rsidP="002B5781"/>
          <w:p w14:paraId="75F028A2" w14:textId="77777777" w:rsidR="00211A78" w:rsidRPr="00E93568" w:rsidRDefault="00211A78" w:rsidP="002B5781"/>
          <w:p w14:paraId="63E3AF32" w14:textId="77777777" w:rsidR="002B5781" w:rsidRPr="00E93568" w:rsidRDefault="002B5781" w:rsidP="002B5781"/>
          <w:p w14:paraId="30C4F798" w14:textId="77777777" w:rsidR="002B5781" w:rsidRPr="00E93568" w:rsidRDefault="002B5781" w:rsidP="002B5781">
            <w:r w:rsidRPr="00E93568">
              <w:t>Signature ……………………………………………………………. Date ………………………..</w:t>
            </w:r>
          </w:p>
          <w:p w14:paraId="35D119A1" w14:textId="77777777" w:rsidR="002B5781" w:rsidRPr="00E93568" w:rsidRDefault="002B5781"/>
        </w:tc>
      </w:tr>
    </w:tbl>
    <w:p w14:paraId="3910A731" w14:textId="77777777" w:rsidR="004B4255" w:rsidRDefault="004B4255">
      <w:pPr>
        <w:rPr>
          <w:b/>
          <w:bCs/>
          <w:u w:val="single"/>
        </w:rPr>
      </w:pPr>
    </w:p>
    <w:p w14:paraId="4E99E230" w14:textId="77777777" w:rsidR="00A40E33" w:rsidRDefault="00A40E33">
      <w:pPr>
        <w:rPr>
          <w:b/>
          <w:bCs/>
          <w:u w:val="single"/>
        </w:rPr>
      </w:pPr>
    </w:p>
    <w:p w14:paraId="0B3C386C" w14:textId="77777777" w:rsidR="00A40E33" w:rsidRDefault="00A40E33">
      <w:pPr>
        <w:rPr>
          <w:b/>
          <w:bCs/>
          <w:u w:val="single"/>
        </w:rPr>
      </w:pPr>
    </w:p>
    <w:p w14:paraId="4EC39EED" w14:textId="77777777" w:rsidR="00A40E33" w:rsidRDefault="00A40E33">
      <w:pPr>
        <w:rPr>
          <w:b/>
          <w:bCs/>
          <w:u w:val="single"/>
        </w:rPr>
      </w:pPr>
    </w:p>
    <w:p w14:paraId="4A91F551" w14:textId="62CBA1F2" w:rsidR="004A59CE" w:rsidRPr="00301670" w:rsidRDefault="00A22E46">
      <w:pPr>
        <w:rPr>
          <w:b/>
          <w:bCs/>
          <w:u w:val="single"/>
        </w:rPr>
      </w:pPr>
      <w:r w:rsidRPr="00301670">
        <w:rPr>
          <w:b/>
          <w:bCs/>
          <w:u w:val="single"/>
        </w:rPr>
        <w:t xml:space="preserve">Workbook </w:t>
      </w:r>
      <w:r w:rsidR="00E13ACD" w:rsidRPr="00301670">
        <w:rPr>
          <w:b/>
          <w:bCs/>
          <w:u w:val="single"/>
        </w:rPr>
        <w:t>6</w:t>
      </w:r>
      <w:r w:rsidRPr="00301670">
        <w:rPr>
          <w:b/>
          <w:bCs/>
          <w:u w:val="single"/>
        </w:rPr>
        <w:t xml:space="preserve"> </w:t>
      </w:r>
    </w:p>
    <w:p w14:paraId="47C9145A" w14:textId="6212486A" w:rsidR="00D037CD" w:rsidRDefault="00D037CD">
      <w:r>
        <w:t xml:space="preserve">Factors that affect safeguarding </w:t>
      </w:r>
      <w:r w:rsidR="00576D71">
        <w:t xml:space="preserve">35 – </w:t>
      </w:r>
      <w:r w:rsidR="00301670">
        <w:t xml:space="preserve">50, </w:t>
      </w:r>
      <w:r w:rsidR="00576D71">
        <w:t xml:space="preserve">Emma, Mid Staffordshire NHS Trust </w:t>
      </w:r>
    </w:p>
    <w:p w14:paraId="30C60F6C" w14:textId="795E4D97" w:rsidR="00FA517B" w:rsidRPr="002949A2" w:rsidRDefault="00FA517B" w:rsidP="00FA517B">
      <w:pPr>
        <w:pBdr>
          <w:top w:val="single" w:sz="4" w:space="1" w:color="auto"/>
          <w:left w:val="single" w:sz="4" w:space="4" w:color="auto"/>
          <w:bottom w:val="single" w:sz="4" w:space="1" w:color="auto"/>
          <w:right w:val="single" w:sz="4" w:space="4" w:color="auto"/>
        </w:pBdr>
        <w:shd w:val="clear" w:color="auto" w:fill="F2F2F2" w:themeFill="background1" w:themeFillShade="F2"/>
        <w:spacing w:line="276" w:lineRule="auto"/>
        <w:rPr>
          <w:rFonts w:ascii="Calibri" w:eastAsia="+mn-ea" w:hAnsi="Calibri" w:cs="Calibri"/>
          <w:color w:val="000000"/>
          <w:kern w:val="24"/>
        </w:rPr>
      </w:pPr>
      <w:r w:rsidRPr="002949A2">
        <w:rPr>
          <w:rFonts w:ascii="Calibri" w:eastAsia="+mn-ea" w:hAnsi="Calibri" w:cs="Calibri"/>
          <w:color w:val="000000"/>
          <w:kern w:val="24"/>
        </w:rPr>
        <w:t>Child sexual exploitation is a type of sexual abuse. There have been a number of cases in the news relating to child sexual exploitation, such as the large-scale abuse which took place in Rotherham between 1997 and 2013. It was estimated that 1,400 children were sexually exploited during this period, which resulted in an independent inquiry. This is one victim’s story.</w:t>
      </w:r>
    </w:p>
    <w:p w14:paraId="775ECF67" w14:textId="3CBFB15D" w:rsidR="00FA517B" w:rsidRPr="002949A2" w:rsidRDefault="00FA517B" w:rsidP="00FA517B">
      <w:pPr>
        <w:pBdr>
          <w:top w:val="single" w:sz="4" w:space="1" w:color="auto"/>
          <w:left w:val="single" w:sz="4" w:space="4" w:color="auto"/>
          <w:bottom w:val="single" w:sz="4" w:space="1" w:color="auto"/>
          <w:right w:val="single" w:sz="4" w:space="4" w:color="auto"/>
        </w:pBdr>
        <w:shd w:val="clear" w:color="auto" w:fill="F2F2F2" w:themeFill="background1" w:themeFillShade="F2"/>
        <w:spacing w:line="276" w:lineRule="auto"/>
        <w:rPr>
          <w:rFonts w:ascii="Calibri" w:eastAsia="+mn-ea" w:hAnsi="Calibri" w:cs="Calibri"/>
          <w:color w:val="000000"/>
          <w:kern w:val="24"/>
        </w:rPr>
      </w:pPr>
      <w:r w:rsidRPr="002949A2">
        <w:rPr>
          <w:rFonts w:ascii="Calibri" w:eastAsia="+mn-ea" w:hAnsi="Calibri" w:cs="Calibri"/>
          <w:color w:val="000000"/>
          <w:kern w:val="24"/>
        </w:rPr>
        <w:t xml:space="preserve">Emma was 12 when she was first approached by a group of young men in an arcade in Rotherham. The young men began talking to her and struck up a friendship with her. They started to introduce her to other older men, alcohol and soft drugs. She trusted them, as up until that point she’d never been made to feel uncomfortable or unsafe – they were her friends. </w:t>
      </w:r>
    </w:p>
    <w:p w14:paraId="53FD591D" w14:textId="4F877692" w:rsidR="00FA517B" w:rsidRPr="002949A2" w:rsidRDefault="00FA517B" w:rsidP="00FA517B">
      <w:pPr>
        <w:pBdr>
          <w:top w:val="single" w:sz="4" w:space="1" w:color="auto"/>
          <w:left w:val="single" w:sz="4" w:space="4" w:color="auto"/>
          <w:bottom w:val="single" w:sz="4" w:space="1" w:color="auto"/>
          <w:right w:val="single" w:sz="4" w:space="4" w:color="auto"/>
        </w:pBdr>
        <w:shd w:val="clear" w:color="auto" w:fill="F2F2F2" w:themeFill="background1" w:themeFillShade="F2"/>
        <w:spacing w:line="276" w:lineRule="auto"/>
        <w:rPr>
          <w:rFonts w:ascii="Calibri" w:eastAsia="+mn-ea" w:hAnsi="Calibri" w:cs="Calibri"/>
          <w:color w:val="000000"/>
          <w:kern w:val="24"/>
        </w:rPr>
      </w:pPr>
      <w:r w:rsidRPr="002949A2">
        <w:rPr>
          <w:rFonts w:ascii="Calibri" w:eastAsia="+mn-ea" w:hAnsi="Calibri" w:cs="Calibri"/>
          <w:color w:val="000000"/>
          <w:kern w:val="24"/>
        </w:rPr>
        <w:t xml:space="preserve">But a year later this changed, when one night she was raped in front of several people. From then on, she was raped once a week, every week, often by strangers. They threatened and intimidated her, even telling her they would rape her mum. </w:t>
      </w:r>
    </w:p>
    <w:p w14:paraId="3950983C" w14:textId="0332986E" w:rsidR="00FA517B" w:rsidRPr="002949A2" w:rsidRDefault="00FA517B" w:rsidP="00FA517B">
      <w:pPr>
        <w:pBdr>
          <w:top w:val="single" w:sz="4" w:space="1" w:color="auto"/>
          <w:left w:val="single" w:sz="4" w:space="4" w:color="auto"/>
          <w:bottom w:val="single" w:sz="4" w:space="1" w:color="auto"/>
          <w:right w:val="single" w:sz="4" w:space="4" w:color="auto"/>
        </w:pBdr>
        <w:shd w:val="clear" w:color="auto" w:fill="F2F2F2" w:themeFill="background1" w:themeFillShade="F2"/>
        <w:spacing w:line="276" w:lineRule="auto"/>
        <w:rPr>
          <w:rFonts w:ascii="Calibri" w:eastAsia="+mn-ea" w:hAnsi="Calibri" w:cs="Calibri"/>
          <w:color w:val="000000"/>
          <w:kern w:val="24"/>
        </w:rPr>
      </w:pPr>
      <w:r w:rsidRPr="002949A2">
        <w:rPr>
          <w:rFonts w:ascii="Calibri" w:eastAsia="+mn-ea" w:hAnsi="Calibri" w:cs="Calibri"/>
          <w:color w:val="000000"/>
          <w:kern w:val="24"/>
        </w:rPr>
        <w:t xml:space="preserve">She went to the police three months after it </w:t>
      </w:r>
      <w:r w:rsidR="000D405C" w:rsidRPr="002949A2">
        <w:rPr>
          <w:rFonts w:ascii="Calibri" w:eastAsia="+mn-ea" w:hAnsi="Calibri" w:cs="Calibri"/>
          <w:color w:val="000000"/>
          <w:kern w:val="24"/>
        </w:rPr>
        <w:t>started but</w:t>
      </w:r>
      <w:r w:rsidRPr="002949A2">
        <w:rPr>
          <w:rFonts w:ascii="Calibri" w:eastAsia="+mn-ea" w:hAnsi="Calibri" w:cs="Calibri"/>
          <w:color w:val="000000"/>
          <w:kern w:val="24"/>
        </w:rPr>
        <w:t xml:space="preserve"> was told it would be hard to get a conviction because it was a case of her word against theirs. She told her mum, who also went to the authorities, but nothing happened. Her family eventually moved away from the area to protect her.</w:t>
      </w:r>
      <w:r w:rsidRPr="002949A2">
        <w:rPr>
          <w:rStyle w:val="FootnoteReference"/>
          <w:rFonts w:ascii="Calibri" w:eastAsia="+mn-ea" w:hAnsi="Calibri" w:cs="Calibri"/>
          <w:color w:val="000000"/>
          <w:kern w:val="24"/>
        </w:rPr>
        <w:footnoteReference w:id="2"/>
      </w:r>
    </w:p>
    <w:p w14:paraId="63ED0272" w14:textId="77777777" w:rsidR="00FA517B" w:rsidRPr="002949A2" w:rsidRDefault="00FA517B" w:rsidP="00FA517B">
      <w:pPr>
        <w:spacing w:line="276" w:lineRule="auto"/>
        <w:rPr>
          <w:rFonts w:ascii="Calibri" w:eastAsia="+mn-ea" w:hAnsi="Calibri" w:cs="Calibri"/>
          <w:color w:val="000000"/>
          <w:kern w:val="24"/>
        </w:rPr>
      </w:pPr>
    </w:p>
    <w:p w14:paraId="1B73108D" w14:textId="77777777" w:rsidR="002949A2" w:rsidRPr="002949A2" w:rsidRDefault="002949A2" w:rsidP="002949A2">
      <w:pPr>
        <w:pStyle w:val="NormalWeb"/>
        <w:pBdr>
          <w:top w:val="single" w:sz="4" w:space="1" w:color="auto"/>
          <w:left w:val="single" w:sz="4" w:space="4" w:color="auto"/>
          <w:bottom w:val="single" w:sz="4" w:space="1" w:color="auto"/>
          <w:right w:val="single" w:sz="4" w:space="4" w:color="auto"/>
        </w:pBdr>
        <w:shd w:val="clear" w:color="auto" w:fill="F2F2F2" w:themeFill="background1" w:themeFillShade="F2"/>
        <w:spacing w:before="0" w:beforeAutospacing="0" w:after="0" w:afterAutospacing="0" w:line="276" w:lineRule="auto"/>
        <w:rPr>
          <w:rFonts w:ascii="Calibri" w:eastAsia="+mn-ea" w:hAnsi="Calibri" w:cs="Calibri"/>
          <w:b/>
          <w:kern w:val="24"/>
          <w:sz w:val="22"/>
          <w:szCs w:val="22"/>
          <w:lang w:val="en-US"/>
        </w:rPr>
      </w:pPr>
      <w:r w:rsidRPr="002949A2">
        <w:rPr>
          <w:rFonts w:ascii="Calibri" w:eastAsia="+mn-ea" w:hAnsi="Calibri" w:cs="Calibri"/>
          <w:b/>
          <w:kern w:val="24"/>
          <w:sz w:val="22"/>
          <w:szCs w:val="22"/>
          <w:lang w:val="en-US"/>
        </w:rPr>
        <w:t>Case study – Mid Staffordshire NHS Trust</w:t>
      </w:r>
    </w:p>
    <w:p w14:paraId="284EA992" w14:textId="77777777" w:rsidR="002949A2" w:rsidRPr="002949A2" w:rsidRDefault="002949A2" w:rsidP="002949A2">
      <w:pPr>
        <w:pStyle w:val="NormalWeb"/>
        <w:pBdr>
          <w:top w:val="single" w:sz="4" w:space="1" w:color="auto"/>
          <w:left w:val="single" w:sz="4" w:space="4" w:color="auto"/>
          <w:bottom w:val="single" w:sz="4" w:space="1" w:color="auto"/>
          <w:right w:val="single" w:sz="4" w:space="4" w:color="auto"/>
        </w:pBdr>
        <w:shd w:val="clear" w:color="auto" w:fill="F2F2F2" w:themeFill="background1" w:themeFillShade="F2"/>
        <w:spacing w:before="0" w:beforeAutospacing="0" w:after="0" w:afterAutospacing="0" w:line="276" w:lineRule="auto"/>
        <w:rPr>
          <w:rFonts w:ascii="Calibri" w:eastAsia="+mn-ea" w:hAnsi="Calibri" w:cs="Calibri"/>
          <w:b/>
          <w:kern w:val="24"/>
          <w:sz w:val="22"/>
          <w:szCs w:val="22"/>
          <w:lang w:val="en-US"/>
        </w:rPr>
      </w:pPr>
    </w:p>
    <w:p w14:paraId="6B99E74F" w14:textId="1A38F881" w:rsidR="002949A2" w:rsidRPr="002949A2" w:rsidRDefault="002949A2" w:rsidP="002949A2">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line="276" w:lineRule="auto"/>
        <w:rPr>
          <w:rFonts w:ascii="Calibri" w:hAnsi="Calibri" w:cs="Calibri"/>
          <w:lang w:val="en"/>
        </w:rPr>
      </w:pPr>
      <w:r w:rsidRPr="002949A2">
        <w:rPr>
          <w:rFonts w:ascii="Calibri" w:hAnsi="Calibri" w:cs="Calibri"/>
          <w:lang w:val="en"/>
        </w:rPr>
        <w:t>What happened in a small district hospital managed by Mid Staffordshire NHS Trust from 2005 to 2008 has been described as the worst hospital care scandal of recent times.</w:t>
      </w:r>
    </w:p>
    <w:p w14:paraId="0C71BD99" w14:textId="58A8955B" w:rsidR="00AE3B3F" w:rsidRDefault="002949A2" w:rsidP="002949A2">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line="276" w:lineRule="auto"/>
        <w:rPr>
          <w:rFonts w:ascii="Calibri" w:hAnsi="Calibri" w:cs="Calibri"/>
          <w:lang w:val="en"/>
        </w:rPr>
      </w:pPr>
      <w:r w:rsidRPr="002949A2">
        <w:rPr>
          <w:rFonts w:ascii="Calibri" w:hAnsi="Calibri" w:cs="Calibri"/>
          <w:lang w:val="en"/>
        </w:rPr>
        <w:t xml:space="preserve">A public inquiry into the scandal was chaired by Robert Francis KC. </w:t>
      </w:r>
    </w:p>
    <w:p w14:paraId="6B75620F" w14:textId="05078479" w:rsidR="002949A2" w:rsidRPr="002949A2" w:rsidRDefault="002949A2" w:rsidP="002949A2">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line="276" w:lineRule="auto"/>
        <w:rPr>
          <w:rFonts w:ascii="Calibri" w:hAnsi="Calibri" w:cs="Calibri"/>
        </w:rPr>
      </w:pPr>
      <w:r w:rsidRPr="002949A2">
        <w:rPr>
          <w:rFonts w:ascii="Calibri" w:hAnsi="Calibri" w:cs="Calibri"/>
          <w:lang w:val="en"/>
        </w:rPr>
        <w:t>An inquiry into the care provided in Stafford hospital</w:t>
      </w:r>
      <w:r w:rsidRPr="002949A2">
        <w:rPr>
          <w:rFonts w:ascii="Calibri" w:hAnsi="Calibri" w:cs="Calibri"/>
        </w:rPr>
        <w:t xml:space="preserve"> clearly showed that for many patients the most basic elements of care were neglected. Calls for help to use the bathroom were ignored and patients were left lying in soiled sheets and sitting on commodes for hours, often feeling ashamed and afraid. Patients were left unwashed, at times for up to a month. Food and drinks were left out of patients’ reach and many were forced to rely on family members for help with feeding. </w:t>
      </w:r>
    </w:p>
    <w:p w14:paraId="58B6170A" w14:textId="344203DB" w:rsidR="002949A2" w:rsidRPr="002949A2" w:rsidRDefault="002949A2" w:rsidP="002949A2">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line="276" w:lineRule="auto"/>
        <w:rPr>
          <w:rFonts w:ascii="Calibri" w:hAnsi="Calibri" w:cs="Calibri"/>
        </w:rPr>
      </w:pPr>
      <w:r w:rsidRPr="002949A2">
        <w:rPr>
          <w:rFonts w:ascii="Calibri" w:hAnsi="Calibri" w:cs="Calibri"/>
        </w:rPr>
        <w:t>Staff failed to make basic observations and pain relief was provided late or in some cases not at all. Patients were too often discharged before it was appropriate, only to have to be re-admitted shortly afterwards. The standards of hygiene were at times awful, with families forced to remove used bandages and dressings from public areas and clean toilets themselves for fear of catching infections.</w:t>
      </w:r>
    </w:p>
    <w:p w14:paraId="4FC074A7" w14:textId="36B4715C" w:rsidR="002949A2" w:rsidRDefault="002949A2" w:rsidP="002949A2">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line="276" w:lineRule="auto"/>
        <w:rPr>
          <w:rFonts w:ascii="Calibri" w:hAnsi="Calibri" w:cs="Calibri"/>
        </w:rPr>
      </w:pPr>
      <w:r w:rsidRPr="002949A2">
        <w:rPr>
          <w:rFonts w:ascii="Calibri" w:hAnsi="Calibri" w:cs="Calibri"/>
        </w:rPr>
        <w:t xml:space="preserve">The inquiry found that a chronic shortage of staff, particularly nursing staff, was largely responsible for the substandard care. Morale at the trust was low, and while many staff did their best in difficult circumstances, others showed a disturbing lack of compassion towards their patients. </w:t>
      </w:r>
    </w:p>
    <w:p w14:paraId="2548185D" w14:textId="77777777" w:rsidR="002949A2" w:rsidRDefault="002949A2" w:rsidP="002949A2">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line="276" w:lineRule="auto"/>
        <w:rPr>
          <w:rFonts w:ascii="Calibri" w:hAnsi="Calibri" w:cs="Calibri"/>
        </w:rPr>
      </w:pPr>
      <w:r w:rsidRPr="002949A2">
        <w:rPr>
          <w:rFonts w:ascii="Calibri" w:hAnsi="Calibri" w:cs="Calibri"/>
        </w:rPr>
        <w:t>Staff who spoke out felt ignored and there’s strong evidence that many were deterred from doing so through fear and bullying. Robert Francis KC said: “It is now clear that some staff did express concern about the standard of care being provided to patients. The tragedy was that they were ignored and worse still others were discouraged from speaking out.”</w:t>
      </w:r>
    </w:p>
    <w:p w14:paraId="243467E2" w14:textId="77777777" w:rsidR="00A06522" w:rsidRPr="00A06522" w:rsidRDefault="00A06522" w:rsidP="00A06522">
      <w:pPr>
        <w:pStyle w:val="NormalWeb"/>
        <w:pBdr>
          <w:top w:val="single" w:sz="4" w:space="1" w:color="auto"/>
          <w:left w:val="single" w:sz="4" w:space="4" w:color="auto"/>
          <w:bottom w:val="single" w:sz="4" w:space="1" w:color="auto"/>
          <w:right w:val="single" w:sz="4" w:space="4" w:color="auto"/>
        </w:pBdr>
        <w:shd w:val="clear" w:color="auto" w:fill="F2F2F2" w:themeFill="background1" w:themeFillShade="F2"/>
        <w:spacing w:line="276" w:lineRule="auto"/>
        <w:rPr>
          <w:rFonts w:ascii="Calibri" w:eastAsiaTheme="minorHAnsi" w:hAnsi="Calibri" w:cs="Calibri"/>
          <w:kern w:val="2"/>
          <w:sz w:val="22"/>
          <w:szCs w:val="22"/>
          <w:lang w:eastAsia="en-US"/>
          <w14:ligatures w14:val="standardContextual"/>
        </w:rPr>
      </w:pPr>
      <w:r w:rsidRPr="00A06522">
        <w:rPr>
          <w:rFonts w:ascii="Calibri" w:eastAsiaTheme="minorHAnsi" w:hAnsi="Calibri" w:cs="Calibri"/>
          <w:kern w:val="2"/>
          <w:sz w:val="22"/>
          <w:szCs w:val="22"/>
          <w:lang w:eastAsia="en-US"/>
          <w14:ligatures w14:val="standardContextual"/>
        </w:rPr>
        <w:t>The most significant proposal of the Francis Report was the introduction of a statutory ‘duty of candour’. You need three characteristics to achieve duty of candour:</w:t>
      </w:r>
    </w:p>
    <w:p w14:paraId="098206C5" w14:textId="77777777" w:rsidR="00A06522" w:rsidRPr="00A06522" w:rsidRDefault="00A06522" w:rsidP="00A06522">
      <w:pPr>
        <w:pStyle w:val="NormalWeb"/>
        <w:numPr>
          <w:ilvl w:val="0"/>
          <w:numId w:val="4"/>
        </w:numPr>
        <w:pBdr>
          <w:top w:val="single" w:sz="4" w:space="1" w:color="auto"/>
          <w:left w:val="single" w:sz="4" w:space="4" w:color="auto"/>
          <w:bottom w:val="single" w:sz="4" w:space="1" w:color="auto"/>
          <w:right w:val="single" w:sz="4" w:space="4" w:color="auto"/>
        </w:pBdr>
        <w:shd w:val="clear" w:color="auto" w:fill="F2F2F2" w:themeFill="background1" w:themeFillShade="F2"/>
        <w:spacing w:line="276" w:lineRule="auto"/>
        <w:rPr>
          <w:rFonts w:ascii="Calibri" w:eastAsiaTheme="minorHAnsi" w:hAnsi="Calibri" w:cs="Calibri"/>
          <w:kern w:val="2"/>
          <w:sz w:val="22"/>
          <w:szCs w:val="22"/>
          <w:lang w:eastAsia="en-US"/>
          <w14:ligatures w14:val="standardContextual"/>
        </w:rPr>
      </w:pPr>
      <w:r w:rsidRPr="00A06522">
        <w:rPr>
          <w:rFonts w:ascii="Calibri" w:eastAsiaTheme="minorHAnsi" w:hAnsi="Calibri" w:cs="Calibri"/>
          <w:kern w:val="2"/>
          <w:sz w:val="22"/>
          <w:szCs w:val="22"/>
          <w:lang w:eastAsia="en-US"/>
          <w14:ligatures w14:val="standardContextual"/>
        </w:rPr>
        <w:t>openness: to allow concerns to be raised and disclosed freely without fear, and for questions to be answered</w:t>
      </w:r>
    </w:p>
    <w:p w14:paraId="5C4A79D9" w14:textId="77777777" w:rsidR="00A06522" w:rsidRPr="00A06522" w:rsidRDefault="00A06522" w:rsidP="00A06522">
      <w:pPr>
        <w:pStyle w:val="NormalWeb"/>
        <w:numPr>
          <w:ilvl w:val="0"/>
          <w:numId w:val="4"/>
        </w:numPr>
        <w:pBdr>
          <w:top w:val="single" w:sz="4" w:space="1" w:color="auto"/>
          <w:left w:val="single" w:sz="4" w:space="4" w:color="auto"/>
          <w:bottom w:val="single" w:sz="4" w:space="1" w:color="auto"/>
          <w:right w:val="single" w:sz="4" w:space="4" w:color="auto"/>
        </w:pBdr>
        <w:shd w:val="clear" w:color="auto" w:fill="F2F2F2" w:themeFill="background1" w:themeFillShade="F2"/>
        <w:spacing w:line="276" w:lineRule="auto"/>
        <w:rPr>
          <w:rFonts w:ascii="Calibri" w:eastAsiaTheme="minorHAnsi" w:hAnsi="Calibri" w:cs="Calibri"/>
          <w:kern w:val="2"/>
          <w:sz w:val="22"/>
          <w:szCs w:val="22"/>
          <w:lang w:eastAsia="en-US"/>
          <w14:ligatures w14:val="standardContextual"/>
        </w:rPr>
      </w:pPr>
      <w:r w:rsidRPr="00A06522">
        <w:rPr>
          <w:rFonts w:ascii="Calibri" w:eastAsiaTheme="minorHAnsi" w:hAnsi="Calibri" w:cs="Calibri"/>
          <w:kern w:val="2"/>
          <w:sz w:val="22"/>
          <w:szCs w:val="22"/>
          <w:lang w:eastAsia="en-US"/>
          <w14:ligatures w14:val="standardContextual"/>
        </w:rPr>
        <w:t>transparency: to allow accurate information about performance and outcomes to be shared</w:t>
      </w:r>
    </w:p>
    <w:p w14:paraId="30316235" w14:textId="77777777" w:rsidR="00A06522" w:rsidRPr="00A06522" w:rsidRDefault="00A06522" w:rsidP="00A06522">
      <w:pPr>
        <w:pStyle w:val="NormalWeb"/>
        <w:numPr>
          <w:ilvl w:val="0"/>
          <w:numId w:val="4"/>
        </w:numPr>
        <w:pBdr>
          <w:top w:val="single" w:sz="4" w:space="1" w:color="auto"/>
          <w:left w:val="single" w:sz="4" w:space="4" w:color="auto"/>
          <w:bottom w:val="single" w:sz="4" w:space="1" w:color="auto"/>
          <w:right w:val="single" w:sz="4" w:space="4" w:color="auto"/>
        </w:pBdr>
        <w:shd w:val="clear" w:color="auto" w:fill="F2F2F2" w:themeFill="background1" w:themeFillShade="F2"/>
        <w:spacing w:line="276" w:lineRule="auto"/>
        <w:rPr>
          <w:rFonts w:ascii="Calibri" w:eastAsiaTheme="minorHAnsi" w:hAnsi="Calibri" w:cs="Calibri"/>
          <w:kern w:val="2"/>
          <w:sz w:val="22"/>
          <w:szCs w:val="22"/>
          <w:lang w:eastAsia="en-US"/>
          <w14:ligatures w14:val="standardContextual"/>
        </w:rPr>
      </w:pPr>
      <w:r w:rsidRPr="00A06522">
        <w:rPr>
          <w:rFonts w:ascii="Calibri" w:eastAsiaTheme="minorHAnsi" w:hAnsi="Calibri" w:cs="Calibri"/>
          <w:kern w:val="2"/>
          <w:sz w:val="22"/>
          <w:szCs w:val="22"/>
          <w:lang w:eastAsia="en-US"/>
          <w14:ligatures w14:val="standardContextual"/>
        </w:rPr>
        <w:t>candour: so that if an individual or patient is harmed by a social care or health provider, they’re told about it and offered an appropriate remedy, regardless of whether an official complaint has been made or a question raised. </w:t>
      </w:r>
    </w:p>
    <w:p w14:paraId="24672648" w14:textId="77777777" w:rsidR="00A06522" w:rsidRPr="002949A2" w:rsidRDefault="00A06522" w:rsidP="002949A2">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spacing w:line="276" w:lineRule="auto"/>
        <w:rPr>
          <w:rFonts w:ascii="Calibri" w:hAnsi="Calibri" w:cs="Calibri"/>
        </w:rPr>
      </w:pPr>
    </w:p>
    <w:p w14:paraId="72391EB2" w14:textId="77777777" w:rsidR="001F48DD" w:rsidRPr="001F48DD" w:rsidRDefault="001F48DD" w:rsidP="001F48DD">
      <w:pPr>
        <w:spacing w:after="0" w:line="240" w:lineRule="auto"/>
        <w:rPr>
          <w:color w:val="FF0000"/>
          <w:kern w:val="0"/>
          <w14:ligatures w14:val="none"/>
        </w:rPr>
      </w:pPr>
    </w:p>
    <w:tbl>
      <w:tblPr>
        <w:tblStyle w:val="TableGrid"/>
        <w:tblW w:w="0" w:type="auto"/>
        <w:tblInd w:w="0" w:type="dxa"/>
        <w:tblLook w:val="04A0" w:firstRow="1" w:lastRow="0" w:firstColumn="1" w:lastColumn="0" w:noHBand="0" w:noVBand="1"/>
      </w:tblPr>
      <w:tblGrid>
        <w:gridCol w:w="9016"/>
      </w:tblGrid>
      <w:tr w:rsidR="004961CB" w:rsidRPr="00E93568" w14:paraId="7570247F" w14:textId="77777777" w:rsidTr="004961CB">
        <w:tc>
          <w:tcPr>
            <w:tcW w:w="9016" w:type="dxa"/>
          </w:tcPr>
          <w:p w14:paraId="2B6E8D15" w14:textId="77777777" w:rsidR="005A42F8" w:rsidRPr="00E93568" w:rsidRDefault="005A42F8" w:rsidP="005A42F8">
            <w:r w:rsidRPr="00E93568">
              <w:t>3.1 &amp; 3.2 Explain why some individuals could be more at risk from harm, abuse or neglect and why abuse may not be disclosed by adults, children and young people, family, friends, workers and volunteers</w:t>
            </w:r>
          </w:p>
          <w:p w14:paraId="632601C6" w14:textId="77777777" w:rsidR="005A42F8" w:rsidRPr="00E93568" w:rsidRDefault="005A42F8" w:rsidP="004961CB"/>
          <w:p w14:paraId="71FBA26F" w14:textId="51AC898F" w:rsidR="004961CB" w:rsidRPr="00E93568" w:rsidRDefault="004961CB" w:rsidP="004961CB">
            <w:r w:rsidRPr="00E93568">
              <w:t xml:space="preserve">Conversation with line manager / colleague / student </w:t>
            </w:r>
          </w:p>
          <w:p w14:paraId="5D938285" w14:textId="77777777" w:rsidR="004961CB" w:rsidRPr="00E93568" w:rsidRDefault="004961CB" w:rsidP="004961CB">
            <w:r w:rsidRPr="00E93568">
              <w:t>Content of discussion:</w:t>
            </w:r>
          </w:p>
          <w:p w14:paraId="7F030E71" w14:textId="77777777" w:rsidR="004961CB" w:rsidRPr="00E93568" w:rsidRDefault="004961CB" w:rsidP="004961CB"/>
          <w:p w14:paraId="334DF4FF" w14:textId="77777777" w:rsidR="004961CB" w:rsidRPr="00E93568" w:rsidRDefault="004961CB" w:rsidP="004961CB"/>
          <w:p w14:paraId="50BC9C7F" w14:textId="77777777" w:rsidR="004961CB" w:rsidRPr="00E93568" w:rsidRDefault="004961CB" w:rsidP="004961CB"/>
          <w:p w14:paraId="171482C9" w14:textId="77777777" w:rsidR="005A56FD" w:rsidRPr="00E93568" w:rsidRDefault="005A56FD" w:rsidP="004961CB"/>
          <w:p w14:paraId="6ECCA760" w14:textId="77777777" w:rsidR="004961CB" w:rsidRPr="00E93568" w:rsidRDefault="004961CB" w:rsidP="004961CB"/>
          <w:p w14:paraId="3C3DF5A7" w14:textId="77777777" w:rsidR="004961CB" w:rsidRPr="00E93568" w:rsidRDefault="004961CB" w:rsidP="004961CB">
            <w:r w:rsidRPr="00E93568">
              <w:t>Signature ……………………………………………………………. Date ………………………..</w:t>
            </w:r>
          </w:p>
          <w:p w14:paraId="0A54E209" w14:textId="77777777" w:rsidR="004961CB" w:rsidRPr="00E93568" w:rsidRDefault="004961CB" w:rsidP="001F48DD"/>
        </w:tc>
      </w:tr>
    </w:tbl>
    <w:p w14:paraId="18B9596A" w14:textId="77777777" w:rsidR="001F48DD" w:rsidRPr="00E93568" w:rsidRDefault="001F48DD" w:rsidP="001F48DD">
      <w:pPr>
        <w:spacing w:after="0" w:line="240" w:lineRule="auto"/>
        <w:rPr>
          <w:kern w:val="0"/>
          <w14:ligatures w14:val="none"/>
        </w:rPr>
      </w:pPr>
    </w:p>
    <w:p w14:paraId="188ED78D" w14:textId="77777777" w:rsidR="005A56FD" w:rsidRPr="00E93568" w:rsidRDefault="005A56FD" w:rsidP="001F48DD">
      <w:pPr>
        <w:spacing w:after="0" w:line="240" w:lineRule="auto"/>
        <w:rPr>
          <w:kern w:val="0"/>
          <w14:ligatures w14:val="none"/>
        </w:rPr>
      </w:pPr>
    </w:p>
    <w:p w14:paraId="20F10188" w14:textId="77777777" w:rsidR="005A56FD" w:rsidRPr="00E93568" w:rsidRDefault="005A56FD" w:rsidP="001F48DD">
      <w:pPr>
        <w:spacing w:after="0" w:line="240" w:lineRule="auto"/>
        <w:rPr>
          <w:kern w:val="0"/>
          <w14:ligatures w14:val="none"/>
        </w:rPr>
      </w:pPr>
    </w:p>
    <w:p w14:paraId="19A7F926" w14:textId="3AEFEA01" w:rsidR="001F48DD" w:rsidRPr="00E93568" w:rsidRDefault="001F48DD" w:rsidP="001F48DD">
      <w:pPr>
        <w:spacing w:after="0" w:line="240" w:lineRule="auto"/>
        <w:rPr>
          <w:kern w:val="0"/>
          <w14:ligatures w14:val="none"/>
        </w:rPr>
      </w:pPr>
      <w:r w:rsidRPr="00E93568">
        <w:rPr>
          <w:kern w:val="0"/>
          <w14:ligatures w14:val="none"/>
        </w:rPr>
        <w:t>3.3</w:t>
      </w:r>
      <w:r w:rsidR="00254702" w:rsidRPr="00E93568">
        <w:rPr>
          <w:kern w:val="0"/>
          <w14:ligatures w14:val="none"/>
        </w:rPr>
        <w:t>, 3.4</w:t>
      </w:r>
      <w:r w:rsidR="004961CB" w:rsidRPr="00E93568">
        <w:rPr>
          <w:kern w:val="0"/>
          <w14:ligatures w14:val="none"/>
        </w:rPr>
        <w:t xml:space="preserve">, </w:t>
      </w:r>
      <w:r w:rsidR="007161D1" w:rsidRPr="00E93568">
        <w:rPr>
          <w:kern w:val="0"/>
          <w14:ligatures w14:val="none"/>
        </w:rPr>
        <w:t>4.</w:t>
      </w:r>
      <w:r w:rsidR="00BF199C" w:rsidRPr="00E93568">
        <w:rPr>
          <w:kern w:val="0"/>
          <w14:ligatures w14:val="none"/>
        </w:rPr>
        <w:t>1 &amp; 4.2</w:t>
      </w:r>
      <w:r w:rsidRPr="00E93568">
        <w:rPr>
          <w:kern w:val="0"/>
          <w14:ligatures w14:val="none"/>
        </w:rPr>
        <w:t xml:space="preserve"> </w:t>
      </w:r>
      <w:r w:rsidR="00FC5BD2" w:rsidRPr="00E93568">
        <w:rPr>
          <w:kern w:val="0"/>
          <w14:ligatures w14:val="none"/>
        </w:rPr>
        <w:t xml:space="preserve">List the </w:t>
      </w:r>
      <w:r w:rsidR="00255DDC" w:rsidRPr="00E93568">
        <w:rPr>
          <w:kern w:val="0"/>
          <w14:ligatures w14:val="none"/>
        </w:rPr>
        <w:t xml:space="preserve">features </w:t>
      </w:r>
      <w:r w:rsidR="00254702" w:rsidRPr="00E93568">
        <w:rPr>
          <w:kern w:val="0"/>
          <w14:ligatures w14:val="none"/>
        </w:rPr>
        <w:t xml:space="preserve">of perpetrator </w:t>
      </w:r>
      <w:r w:rsidRPr="00E93568">
        <w:rPr>
          <w:kern w:val="0"/>
          <w14:ligatures w14:val="none"/>
        </w:rPr>
        <w:t xml:space="preserve">behaviours or situations that increase the risk of harm or abuse </w:t>
      </w:r>
      <w:r w:rsidR="00254702" w:rsidRPr="00E93568">
        <w:rPr>
          <w:kern w:val="0"/>
          <w14:ligatures w14:val="none"/>
        </w:rPr>
        <w:t>and actions you would take</w:t>
      </w:r>
    </w:p>
    <w:p w14:paraId="5C0DDEC6" w14:textId="77777777" w:rsidR="001F48DD" w:rsidRPr="00E93568" w:rsidRDefault="001F48DD" w:rsidP="001F48DD">
      <w:pPr>
        <w:spacing w:after="0" w:line="240" w:lineRule="auto"/>
        <w:rPr>
          <w:kern w:val="0"/>
          <w14:ligatures w14:val="none"/>
        </w:rPr>
      </w:pPr>
    </w:p>
    <w:tbl>
      <w:tblPr>
        <w:tblStyle w:val="TableGrid"/>
        <w:tblW w:w="0" w:type="auto"/>
        <w:tblInd w:w="0" w:type="dxa"/>
        <w:tblLook w:val="04A0" w:firstRow="1" w:lastRow="0" w:firstColumn="1" w:lastColumn="0" w:noHBand="0" w:noVBand="1"/>
      </w:tblPr>
      <w:tblGrid>
        <w:gridCol w:w="2547"/>
        <w:gridCol w:w="1984"/>
        <w:gridCol w:w="2410"/>
        <w:gridCol w:w="2075"/>
      </w:tblGrid>
      <w:tr w:rsidR="00E93568" w:rsidRPr="00E93568" w14:paraId="5E479CB6" w14:textId="77777777" w:rsidTr="007C54D8">
        <w:tc>
          <w:tcPr>
            <w:tcW w:w="2547" w:type="dxa"/>
            <w:shd w:val="clear" w:color="auto" w:fill="F2F2F2" w:themeFill="background1" w:themeFillShade="F2"/>
          </w:tcPr>
          <w:p w14:paraId="149AEAF3" w14:textId="7EE20A90" w:rsidR="00A960B2" w:rsidRPr="00E93568" w:rsidRDefault="00A960B2" w:rsidP="001F48DD">
            <w:r w:rsidRPr="00E93568">
              <w:t>Perpetrator Behaviours</w:t>
            </w:r>
          </w:p>
        </w:tc>
        <w:tc>
          <w:tcPr>
            <w:tcW w:w="1984" w:type="dxa"/>
            <w:shd w:val="clear" w:color="auto" w:fill="F2F2F2" w:themeFill="background1" w:themeFillShade="F2"/>
          </w:tcPr>
          <w:p w14:paraId="16342394" w14:textId="7A6E4132" w:rsidR="00A960B2" w:rsidRPr="00E93568" w:rsidRDefault="00A960B2" w:rsidP="001F48DD">
            <w:r w:rsidRPr="00E93568">
              <w:t xml:space="preserve">Situations </w:t>
            </w:r>
          </w:p>
        </w:tc>
        <w:tc>
          <w:tcPr>
            <w:tcW w:w="2410" w:type="dxa"/>
            <w:shd w:val="clear" w:color="auto" w:fill="F2F2F2" w:themeFill="background1" w:themeFillShade="F2"/>
          </w:tcPr>
          <w:p w14:paraId="69459A30" w14:textId="2BCCEE60" w:rsidR="00A960B2" w:rsidRPr="00E93568" w:rsidRDefault="00AA71AB" w:rsidP="001F48DD">
            <w:r w:rsidRPr="00E93568">
              <w:t xml:space="preserve">Approaches </w:t>
            </w:r>
            <w:r w:rsidR="00BF199C" w:rsidRPr="00E93568">
              <w:t xml:space="preserve">to respond immediately </w:t>
            </w:r>
          </w:p>
        </w:tc>
        <w:tc>
          <w:tcPr>
            <w:tcW w:w="2075" w:type="dxa"/>
            <w:shd w:val="clear" w:color="auto" w:fill="F2F2F2" w:themeFill="background1" w:themeFillShade="F2"/>
          </w:tcPr>
          <w:p w14:paraId="2E3910D6" w14:textId="7D526C6D" w:rsidR="00A960B2" w:rsidRPr="00E93568" w:rsidRDefault="00A960B2" w:rsidP="001F48DD">
            <w:r w:rsidRPr="00E93568">
              <w:t>Actions to take</w:t>
            </w:r>
            <w:r w:rsidR="00BF199C" w:rsidRPr="00E93568">
              <w:t xml:space="preserve"> following response </w:t>
            </w:r>
          </w:p>
        </w:tc>
      </w:tr>
      <w:tr w:rsidR="00E93568" w:rsidRPr="00E93568" w14:paraId="2338C4A6" w14:textId="77777777" w:rsidTr="00BF199C">
        <w:tc>
          <w:tcPr>
            <w:tcW w:w="2547" w:type="dxa"/>
          </w:tcPr>
          <w:p w14:paraId="5E13A11F" w14:textId="77777777" w:rsidR="00A960B2" w:rsidRDefault="00A960B2" w:rsidP="001F48DD"/>
          <w:p w14:paraId="3042F905" w14:textId="77777777" w:rsidR="007C54D8" w:rsidRPr="00E93568" w:rsidRDefault="007C54D8" w:rsidP="001F48DD"/>
        </w:tc>
        <w:tc>
          <w:tcPr>
            <w:tcW w:w="1984" w:type="dxa"/>
          </w:tcPr>
          <w:p w14:paraId="1457F795" w14:textId="77777777" w:rsidR="00A960B2" w:rsidRPr="00E93568" w:rsidRDefault="00A960B2" w:rsidP="001F48DD"/>
        </w:tc>
        <w:tc>
          <w:tcPr>
            <w:tcW w:w="2410" w:type="dxa"/>
          </w:tcPr>
          <w:p w14:paraId="0DC1C80A" w14:textId="77777777" w:rsidR="00A960B2" w:rsidRPr="00E93568" w:rsidRDefault="00A960B2" w:rsidP="001F48DD"/>
        </w:tc>
        <w:tc>
          <w:tcPr>
            <w:tcW w:w="2075" w:type="dxa"/>
          </w:tcPr>
          <w:p w14:paraId="5E23EC9A" w14:textId="77777777" w:rsidR="00A960B2" w:rsidRPr="00E93568" w:rsidRDefault="00A960B2" w:rsidP="001F48DD"/>
        </w:tc>
      </w:tr>
      <w:tr w:rsidR="00E93568" w:rsidRPr="00E93568" w14:paraId="0B6255E7" w14:textId="77777777" w:rsidTr="00BF199C">
        <w:tc>
          <w:tcPr>
            <w:tcW w:w="2547" w:type="dxa"/>
          </w:tcPr>
          <w:p w14:paraId="063B4436" w14:textId="77777777" w:rsidR="00A960B2" w:rsidRDefault="00A960B2" w:rsidP="001F48DD"/>
          <w:p w14:paraId="6F646ABF" w14:textId="77777777" w:rsidR="007C54D8" w:rsidRPr="00E93568" w:rsidRDefault="007C54D8" w:rsidP="001F48DD"/>
        </w:tc>
        <w:tc>
          <w:tcPr>
            <w:tcW w:w="1984" w:type="dxa"/>
          </w:tcPr>
          <w:p w14:paraId="7A601BE4" w14:textId="77777777" w:rsidR="00A960B2" w:rsidRPr="00E93568" w:rsidRDefault="00A960B2" w:rsidP="001F48DD"/>
        </w:tc>
        <w:tc>
          <w:tcPr>
            <w:tcW w:w="2410" w:type="dxa"/>
          </w:tcPr>
          <w:p w14:paraId="541AF96E" w14:textId="77777777" w:rsidR="00A960B2" w:rsidRPr="00E93568" w:rsidRDefault="00A960B2" w:rsidP="001F48DD"/>
        </w:tc>
        <w:tc>
          <w:tcPr>
            <w:tcW w:w="2075" w:type="dxa"/>
          </w:tcPr>
          <w:p w14:paraId="29DFD7B0" w14:textId="77777777" w:rsidR="00A960B2" w:rsidRPr="00E93568" w:rsidRDefault="00A960B2" w:rsidP="001F48DD"/>
        </w:tc>
      </w:tr>
      <w:tr w:rsidR="00A960B2" w:rsidRPr="00E93568" w14:paraId="3BE9183F" w14:textId="77777777" w:rsidTr="00BF199C">
        <w:tc>
          <w:tcPr>
            <w:tcW w:w="2547" w:type="dxa"/>
          </w:tcPr>
          <w:p w14:paraId="6B4B5891" w14:textId="77777777" w:rsidR="00A960B2" w:rsidRDefault="00A960B2" w:rsidP="001F48DD"/>
          <w:p w14:paraId="4CE1FCC8" w14:textId="77777777" w:rsidR="007C54D8" w:rsidRPr="00E93568" w:rsidRDefault="007C54D8" w:rsidP="001F48DD"/>
        </w:tc>
        <w:tc>
          <w:tcPr>
            <w:tcW w:w="1984" w:type="dxa"/>
          </w:tcPr>
          <w:p w14:paraId="14AB62FE" w14:textId="77777777" w:rsidR="00A960B2" w:rsidRPr="00E93568" w:rsidRDefault="00A960B2" w:rsidP="001F48DD"/>
        </w:tc>
        <w:tc>
          <w:tcPr>
            <w:tcW w:w="2410" w:type="dxa"/>
          </w:tcPr>
          <w:p w14:paraId="0E01780D" w14:textId="77777777" w:rsidR="00A960B2" w:rsidRPr="00E93568" w:rsidRDefault="00A960B2" w:rsidP="001F48DD"/>
        </w:tc>
        <w:tc>
          <w:tcPr>
            <w:tcW w:w="2075" w:type="dxa"/>
          </w:tcPr>
          <w:p w14:paraId="69675307" w14:textId="77777777" w:rsidR="00A960B2" w:rsidRPr="00E93568" w:rsidRDefault="00A960B2" w:rsidP="001F48DD"/>
        </w:tc>
      </w:tr>
    </w:tbl>
    <w:p w14:paraId="40545590" w14:textId="77777777" w:rsidR="00BE618D" w:rsidRDefault="00BE618D" w:rsidP="001F48DD">
      <w:pPr>
        <w:spacing w:after="0" w:line="240" w:lineRule="auto"/>
        <w:rPr>
          <w:kern w:val="0"/>
          <w14:ligatures w14:val="none"/>
        </w:rPr>
      </w:pPr>
    </w:p>
    <w:p w14:paraId="183CAC25" w14:textId="77777777" w:rsidR="007C54D8" w:rsidRDefault="007C54D8" w:rsidP="001F48DD">
      <w:pPr>
        <w:spacing w:after="0" w:line="240" w:lineRule="auto"/>
        <w:rPr>
          <w:kern w:val="0"/>
          <w14:ligatures w14:val="none"/>
        </w:rPr>
      </w:pPr>
    </w:p>
    <w:p w14:paraId="50413166" w14:textId="77777777" w:rsidR="007C54D8" w:rsidRDefault="007C54D8" w:rsidP="001F48DD">
      <w:pPr>
        <w:spacing w:after="0" w:line="240" w:lineRule="auto"/>
        <w:rPr>
          <w:kern w:val="0"/>
          <w14:ligatures w14:val="none"/>
        </w:rPr>
      </w:pPr>
    </w:p>
    <w:p w14:paraId="571A5B7B" w14:textId="77777777" w:rsidR="007C54D8" w:rsidRPr="00E93568" w:rsidRDefault="007C54D8" w:rsidP="001F48DD">
      <w:pPr>
        <w:spacing w:after="0" w:line="240" w:lineRule="auto"/>
        <w:rPr>
          <w:kern w:val="0"/>
          <w14:ligatures w14:val="none"/>
        </w:rPr>
      </w:pPr>
    </w:p>
    <w:tbl>
      <w:tblPr>
        <w:tblStyle w:val="TableGrid"/>
        <w:tblW w:w="0" w:type="auto"/>
        <w:tblInd w:w="0" w:type="dxa"/>
        <w:tblLook w:val="04A0" w:firstRow="1" w:lastRow="0" w:firstColumn="1" w:lastColumn="0" w:noHBand="0" w:noVBand="1"/>
      </w:tblPr>
      <w:tblGrid>
        <w:gridCol w:w="9016"/>
      </w:tblGrid>
      <w:tr w:rsidR="004961CB" w:rsidRPr="00E93568" w14:paraId="1B24BDB0" w14:textId="77777777" w:rsidTr="004961CB">
        <w:tc>
          <w:tcPr>
            <w:tcW w:w="9016" w:type="dxa"/>
          </w:tcPr>
          <w:p w14:paraId="78F6B51D" w14:textId="77777777" w:rsidR="00BE618D" w:rsidRPr="00E93568" w:rsidRDefault="00BE618D" w:rsidP="00BE618D">
            <w:r w:rsidRPr="00E93568">
              <w:t>3.5 Identify the value of learning from reviews and reports into serious failures to protect individuals from harm, abuse or neglect</w:t>
            </w:r>
          </w:p>
          <w:p w14:paraId="0CF5D4FB" w14:textId="77777777" w:rsidR="00BE618D" w:rsidRPr="00E93568" w:rsidRDefault="00BE618D" w:rsidP="004961CB"/>
          <w:p w14:paraId="09CC69F8" w14:textId="39F87D90" w:rsidR="004961CB" w:rsidRPr="00E93568" w:rsidRDefault="004961CB" w:rsidP="004961CB">
            <w:r w:rsidRPr="00E93568">
              <w:t xml:space="preserve">Conversation with line manager / colleague / student </w:t>
            </w:r>
          </w:p>
          <w:p w14:paraId="020A0040" w14:textId="77777777" w:rsidR="004961CB" w:rsidRPr="00E93568" w:rsidRDefault="004961CB" w:rsidP="004961CB">
            <w:r w:rsidRPr="00E93568">
              <w:t>Content of discussion:</w:t>
            </w:r>
          </w:p>
          <w:p w14:paraId="54B850B8" w14:textId="77777777" w:rsidR="004961CB" w:rsidRPr="00E93568" w:rsidRDefault="004961CB" w:rsidP="004961CB"/>
          <w:p w14:paraId="3DFD88E6" w14:textId="77777777" w:rsidR="004961CB" w:rsidRPr="00E93568" w:rsidRDefault="004961CB" w:rsidP="004961CB"/>
          <w:p w14:paraId="766FBDEF" w14:textId="77777777" w:rsidR="005A56FD" w:rsidRPr="00E93568" w:rsidRDefault="005A56FD" w:rsidP="004961CB"/>
          <w:p w14:paraId="4279B92B" w14:textId="77777777" w:rsidR="004961CB" w:rsidRPr="00E93568" w:rsidRDefault="004961CB" w:rsidP="004961CB"/>
          <w:p w14:paraId="52C189C0" w14:textId="77777777" w:rsidR="004961CB" w:rsidRPr="00E93568" w:rsidRDefault="004961CB" w:rsidP="004961CB"/>
          <w:p w14:paraId="65CE7080" w14:textId="77777777" w:rsidR="004961CB" w:rsidRPr="00E93568" w:rsidRDefault="004961CB" w:rsidP="004961CB">
            <w:r w:rsidRPr="00E93568">
              <w:t>Signature ……………………………………………………………. Date ………………………..</w:t>
            </w:r>
          </w:p>
          <w:p w14:paraId="1007ED3C" w14:textId="77777777" w:rsidR="004961CB" w:rsidRPr="00E93568" w:rsidRDefault="004961CB" w:rsidP="00366328">
            <w:pPr>
              <w:pStyle w:val="ListParagraph"/>
              <w:ind w:left="0"/>
            </w:pPr>
          </w:p>
        </w:tc>
      </w:tr>
    </w:tbl>
    <w:p w14:paraId="3A46440F" w14:textId="77777777" w:rsidR="00676571" w:rsidRPr="00E93568" w:rsidRDefault="00676571" w:rsidP="00366328">
      <w:pPr>
        <w:pStyle w:val="ListParagraph"/>
        <w:spacing w:after="0" w:line="240" w:lineRule="auto"/>
        <w:ind w:left="0"/>
      </w:pPr>
    </w:p>
    <w:tbl>
      <w:tblPr>
        <w:tblStyle w:val="TableGrid"/>
        <w:tblW w:w="0" w:type="auto"/>
        <w:tblInd w:w="0" w:type="dxa"/>
        <w:tblLook w:val="04A0" w:firstRow="1" w:lastRow="0" w:firstColumn="1" w:lastColumn="0" w:noHBand="0" w:noVBand="1"/>
      </w:tblPr>
      <w:tblGrid>
        <w:gridCol w:w="9016"/>
      </w:tblGrid>
      <w:tr w:rsidR="00676571" w:rsidRPr="00E93568" w14:paraId="7FAE8D9C" w14:textId="77777777" w:rsidTr="00676571">
        <w:tc>
          <w:tcPr>
            <w:tcW w:w="9016" w:type="dxa"/>
          </w:tcPr>
          <w:p w14:paraId="65C885D7" w14:textId="29345A85" w:rsidR="00BE618D" w:rsidRPr="00E93568" w:rsidRDefault="00BE618D" w:rsidP="00BE618D">
            <w:pPr>
              <w:pStyle w:val="ListParagraph"/>
              <w:ind w:left="0"/>
            </w:pPr>
            <w:r w:rsidRPr="00E93568">
              <w:t>4.3 &amp; 4.4</w:t>
            </w:r>
            <w:r w:rsidR="007C54D8">
              <w:t xml:space="preserve"> </w:t>
            </w:r>
            <w:r w:rsidRPr="00E93568">
              <w:t xml:space="preserve">What actions would you avoid if harm, abuse or neglect is suspected, disclosed or alleged, taking account of any future investigations that may take place including boundaries of confidentiality. </w:t>
            </w:r>
          </w:p>
          <w:p w14:paraId="2EC0EE7D" w14:textId="77777777" w:rsidR="00BE618D" w:rsidRPr="00E93568" w:rsidRDefault="00BE618D" w:rsidP="002A4325"/>
          <w:p w14:paraId="14CBCDBE" w14:textId="40EF1337" w:rsidR="002A4325" w:rsidRPr="00E93568" w:rsidRDefault="002A4325" w:rsidP="002A4325">
            <w:r w:rsidRPr="00E93568">
              <w:t xml:space="preserve">Conversation with line manager / colleague / student </w:t>
            </w:r>
          </w:p>
          <w:p w14:paraId="69A0A007" w14:textId="77777777" w:rsidR="002A4325" w:rsidRPr="00E93568" w:rsidRDefault="002A4325" w:rsidP="002A4325">
            <w:r w:rsidRPr="00E93568">
              <w:t>Content of discussion:</w:t>
            </w:r>
          </w:p>
          <w:p w14:paraId="52281A9D" w14:textId="77777777" w:rsidR="002A4325" w:rsidRPr="00E93568" w:rsidRDefault="002A4325" w:rsidP="002A4325"/>
          <w:p w14:paraId="10A56773" w14:textId="77777777" w:rsidR="002A4325" w:rsidRPr="00E93568" w:rsidRDefault="002A4325" w:rsidP="002A4325"/>
          <w:p w14:paraId="6F4D964A" w14:textId="77777777" w:rsidR="002A4325" w:rsidRPr="00E93568" w:rsidRDefault="002A4325" w:rsidP="002A4325"/>
          <w:p w14:paraId="6791CC5A" w14:textId="77777777" w:rsidR="002A4325" w:rsidRPr="00E93568" w:rsidRDefault="002A4325" w:rsidP="002A4325"/>
          <w:p w14:paraId="01D274D6" w14:textId="77777777" w:rsidR="005A56FD" w:rsidRPr="00E93568" w:rsidRDefault="005A56FD" w:rsidP="002A4325"/>
          <w:p w14:paraId="60958D67" w14:textId="77777777" w:rsidR="002A4325" w:rsidRPr="00E93568" w:rsidRDefault="002A4325" w:rsidP="002A4325">
            <w:r w:rsidRPr="00E93568">
              <w:t>Signature ……………………………………………………………. Date ………………………..</w:t>
            </w:r>
          </w:p>
          <w:p w14:paraId="5928721C" w14:textId="77777777" w:rsidR="00676571" w:rsidRPr="00E93568" w:rsidRDefault="00676571" w:rsidP="00366328">
            <w:pPr>
              <w:pStyle w:val="ListParagraph"/>
              <w:ind w:left="0"/>
            </w:pPr>
          </w:p>
        </w:tc>
      </w:tr>
    </w:tbl>
    <w:p w14:paraId="172E2E3C" w14:textId="77777777" w:rsidR="00676571" w:rsidRPr="00E93568" w:rsidRDefault="00676571" w:rsidP="00366328">
      <w:pPr>
        <w:pStyle w:val="ListParagraph"/>
        <w:spacing w:after="0" w:line="240" w:lineRule="auto"/>
        <w:ind w:left="0"/>
      </w:pPr>
    </w:p>
    <w:p w14:paraId="5E41527B" w14:textId="77777777" w:rsidR="00BB4277" w:rsidRPr="00E93568" w:rsidRDefault="00BB4277" w:rsidP="00366328">
      <w:pPr>
        <w:pStyle w:val="ListParagraph"/>
        <w:spacing w:after="0" w:line="240" w:lineRule="auto"/>
        <w:ind w:left="0"/>
      </w:pPr>
    </w:p>
    <w:tbl>
      <w:tblPr>
        <w:tblStyle w:val="TableGrid"/>
        <w:tblW w:w="0" w:type="auto"/>
        <w:tblInd w:w="0" w:type="dxa"/>
        <w:tblLook w:val="04A0" w:firstRow="1" w:lastRow="0" w:firstColumn="1" w:lastColumn="0" w:noHBand="0" w:noVBand="1"/>
      </w:tblPr>
      <w:tblGrid>
        <w:gridCol w:w="9016"/>
      </w:tblGrid>
      <w:tr w:rsidR="00BB4277" w:rsidRPr="00E93568" w14:paraId="66463F65" w14:textId="77777777" w:rsidTr="00BB4277">
        <w:tc>
          <w:tcPr>
            <w:tcW w:w="9016" w:type="dxa"/>
          </w:tcPr>
          <w:p w14:paraId="16A8FE1E" w14:textId="4EBB1759" w:rsidR="00802DF0" w:rsidRPr="00E93568" w:rsidRDefault="00802DF0" w:rsidP="002940D8">
            <w:pPr>
              <w:pStyle w:val="ListParagraph"/>
              <w:ind w:left="0"/>
            </w:pPr>
            <w:r w:rsidRPr="00E93568">
              <w:t xml:space="preserve">4.5 Describe the term ‘whistleblowing’ </w:t>
            </w:r>
          </w:p>
          <w:p w14:paraId="4C31F615" w14:textId="7C885EC7" w:rsidR="002A4325" w:rsidRPr="00E93568" w:rsidRDefault="002A4325" w:rsidP="002A4325">
            <w:r w:rsidRPr="00E93568">
              <w:t xml:space="preserve">Conversation with line manager / colleague / student </w:t>
            </w:r>
          </w:p>
          <w:p w14:paraId="33BA5CB8" w14:textId="77777777" w:rsidR="002A4325" w:rsidRPr="00E93568" w:rsidRDefault="002A4325" w:rsidP="002A4325">
            <w:r w:rsidRPr="00E93568">
              <w:t>Content of discussion:</w:t>
            </w:r>
          </w:p>
          <w:p w14:paraId="0F83D790" w14:textId="77777777" w:rsidR="002A4325" w:rsidRPr="00E93568" w:rsidRDefault="002A4325" w:rsidP="002A4325"/>
          <w:p w14:paraId="4FF1652F" w14:textId="77777777" w:rsidR="002A4325" w:rsidRPr="00E93568" w:rsidRDefault="002A4325" w:rsidP="002A4325"/>
          <w:p w14:paraId="6A01F2AF" w14:textId="77777777" w:rsidR="005A56FD" w:rsidRDefault="005A56FD" w:rsidP="002A4325"/>
          <w:p w14:paraId="7A85BEB5" w14:textId="77777777" w:rsidR="007C54D8" w:rsidRPr="00E93568" w:rsidRDefault="007C54D8" w:rsidP="002A4325"/>
          <w:p w14:paraId="3FCD7BFA" w14:textId="77777777" w:rsidR="002A4325" w:rsidRPr="00E93568" w:rsidRDefault="002A4325" w:rsidP="002A4325"/>
          <w:p w14:paraId="491A001C" w14:textId="77777777" w:rsidR="002A4325" w:rsidRPr="00E93568" w:rsidRDefault="002A4325" w:rsidP="002A4325">
            <w:r w:rsidRPr="00E93568">
              <w:t>Signature ……………………………………………………………. Date ………………………..</w:t>
            </w:r>
          </w:p>
          <w:p w14:paraId="32C90EB7" w14:textId="77777777" w:rsidR="00BB4277" w:rsidRPr="00E93568" w:rsidRDefault="00BB4277" w:rsidP="00366328">
            <w:pPr>
              <w:pStyle w:val="ListParagraph"/>
              <w:ind w:left="0"/>
            </w:pPr>
          </w:p>
        </w:tc>
      </w:tr>
    </w:tbl>
    <w:p w14:paraId="12D57647" w14:textId="77777777" w:rsidR="005A56FD" w:rsidRPr="00E93568" w:rsidRDefault="005A56FD" w:rsidP="00366328">
      <w:pPr>
        <w:pStyle w:val="ListParagraph"/>
        <w:spacing w:after="0" w:line="240" w:lineRule="auto"/>
        <w:ind w:left="0"/>
      </w:pPr>
    </w:p>
    <w:p w14:paraId="58EC7924" w14:textId="252EE35F" w:rsidR="00366328" w:rsidRPr="00E93568" w:rsidRDefault="00BB4277" w:rsidP="00366328">
      <w:pPr>
        <w:pStyle w:val="ListParagraph"/>
        <w:spacing w:after="0" w:line="240" w:lineRule="auto"/>
        <w:ind w:left="0"/>
      </w:pPr>
      <w:r w:rsidRPr="00E93568">
        <w:t xml:space="preserve">4.6, </w:t>
      </w:r>
      <w:r w:rsidR="00366328" w:rsidRPr="00E93568">
        <w:t xml:space="preserve">4.7 </w:t>
      </w:r>
      <w:r w:rsidR="00676571" w:rsidRPr="00E93568">
        <w:t xml:space="preserve">&amp; 4.8 </w:t>
      </w:r>
      <w:r w:rsidR="004F61DF" w:rsidRPr="00E93568">
        <w:t>List the p</w:t>
      </w:r>
      <w:r w:rsidR="00366328" w:rsidRPr="00E93568">
        <w:t xml:space="preserve">otential barriers to </w:t>
      </w:r>
      <w:r w:rsidR="00676571" w:rsidRPr="00E93568">
        <w:t xml:space="preserve">actions to be taken when </w:t>
      </w:r>
      <w:r w:rsidR="00366328" w:rsidRPr="00E93568">
        <w:t xml:space="preserve">reporting </w:t>
      </w:r>
      <w:r w:rsidRPr="00E93568">
        <w:t xml:space="preserve">harm, abuse or neglect </w:t>
      </w:r>
      <w:r w:rsidR="00366328" w:rsidRPr="00E93568">
        <w:t xml:space="preserve">or raising concerns </w:t>
      </w:r>
      <w:r w:rsidRPr="00E93568">
        <w:t xml:space="preserve">including the importance of doing so. </w:t>
      </w:r>
    </w:p>
    <w:p w14:paraId="1C29C16A" w14:textId="77777777" w:rsidR="00676571" w:rsidRPr="00E93568" w:rsidRDefault="00676571" w:rsidP="00366328">
      <w:pPr>
        <w:pStyle w:val="ListParagraph"/>
        <w:spacing w:after="0" w:line="240" w:lineRule="auto"/>
        <w:ind w:left="0"/>
      </w:pPr>
    </w:p>
    <w:tbl>
      <w:tblPr>
        <w:tblStyle w:val="TableGrid"/>
        <w:tblW w:w="0" w:type="auto"/>
        <w:tblInd w:w="0" w:type="dxa"/>
        <w:tblLook w:val="04A0" w:firstRow="1" w:lastRow="0" w:firstColumn="1" w:lastColumn="0" w:noHBand="0" w:noVBand="1"/>
      </w:tblPr>
      <w:tblGrid>
        <w:gridCol w:w="2830"/>
        <w:gridCol w:w="3261"/>
        <w:gridCol w:w="2693"/>
      </w:tblGrid>
      <w:tr w:rsidR="00E93568" w:rsidRPr="00E93568" w14:paraId="176AC716" w14:textId="1F9FA141" w:rsidTr="007C54D8">
        <w:tc>
          <w:tcPr>
            <w:tcW w:w="2830" w:type="dxa"/>
            <w:shd w:val="clear" w:color="auto" w:fill="F2F2F2" w:themeFill="background1" w:themeFillShade="F2"/>
          </w:tcPr>
          <w:p w14:paraId="08B6AE7A" w14:textId="5AD6D42E" w:rsidR="00BB4277" w:rsidRPr="00E93568" w:rsidRDefault="00BB4277" w:rsidP="00366328">
            <w:pPr>
              <w:pStyle w:val="ListParagraph"/>
              <w:ind w:left="0"/>
            </w:pPr>
            <w:r w:rsidRPr="00E93568">
              <w:t xml:space="preserve">Barriers </w:t>
            </w:r>
          </w:p>
        </w:tc>
        <w:tc>
          <w:tcPr>
            <w:tcW w:w="3261" w:type="dxa"/>
            <w:shd w:val="clear" w:color="auto" w:fill="F2F2F2" w:themeFill="background1" w:themeFillShade="F2"/>
          </w:tcPr>
          <w:p w14:paraId="6350376A" w14:textId="3B79B951" w:rsidR="00BB4277" w:rsidRPr="00E93568" w:rsidRDefault="00BB4277" w:rsidP="00366328">
            <w:pPr>
              <w:pStyle w:val="ListParagraph"/>
              <w:ind w:left="0"/>
            </w:pPr>
            <w:r w:rsidRPr="00E93568">
              <w:t xml:space="preserve">Actions </w:t>
            </w:r>
          </w:p>
        </w:tc>
        <w:tc>
          <w:tcPr>
            <w:tcW w:w="2693" w:type="dxa"/>
            <w:shd w:val="clear" w:color="auto" w:fill="F2F2F2" w:themeFill="background1" w:themeFillShade="F2"/>
          </w:tcPr>
          <w:p w14:paraId="49F9EBEA" w14:textId="1A6462FB" w:rsidR="00BB4277" w:rsidRPr="00E93568" w:rsidRDefault="00BB4277" w:rsidP="00366328">
            <w:pPr>
              <w:pStyle w:val="ListParagraph"/>
              <w:ind w:left="0"/>
            </w:pPr>
            <w:r w:rsidRPr="00E93568">
              <w:t xml:space="preserve">Importance of reporting </w:t>
            </w:r>
          </w:p>
        </w:tc>
      </w:tr>
      <w:tr w:rsidR="00E93568" w:rsidRPr="00E93568" w14:paraId="297522FF" w14:textId="7B60C42A" w:rsidTr="00BB4277">
        <w:tc>
          <w:tcPr>
            <w:tcW w:w="2830" w:type="dxa"/>
          </w:tcPr>
          <w:p w14:paraId="766447D8" w14:textId="77777777" w:rsidR="00BB4277" w:rsidRPr="00E93568" w:rsidRDefault="00BB4277" w:rsidP="00366328">
            <w:pPr>
              <w:pStyle w:val="ListParagraph"/>
              <w:ind w:left="0"/>
            </w:pPr>
          </w:p>
        </w:tc>
        <w:tc>
          <w:tcPr>
            <w:tcW w:w="3261" w:type="dxa"/>
          </w:tcPr>
          <w:p w14:paraId="002513CC" w14:textId="77777777" w:rsidR="00BB4277" w:rsidRPr="00E93568" w:rsidRDefault="00BB4277" w:rsidP="00366328">
            <w:pPr>
              <w:pStyle w:val="ListParagraph"/>
              <w:ind w:left="0"/>
            </w:pPr>
          </w:p>
        </w:tc>
        <w:tc>
          <w:tcPr>
            <w:tcW w:w="2693" w:type="dxa"/>
            <w:vMerge w:val="restart"/>
          </w:tcPr>
          <w:p w14:paraId="4A528AC6" w14:textId="77777777" w:rsidR="00BB4277" w:rsidRPr="00E93568" w:rsidRDefault="00BB4277" w:rsidP="00366328">
            <w:pPr>
              <w:pStyle w:val="ListParagraph"/>
              <w:ind w:left="0"/>
            </w:pPr>
          </w:p>
        </w:tc>
      </w:tr>
      <w:tr w:rsidR="00E93568" w:rsidRPr="00E93568" w14:paraId="53EE17BF" w14:textId="22300B4E" w:rsidTr="00BB4277">
        <w:tc>
          <w:tcPr>
            <w:tcW w:w="2830" w:type="dxa"/>
          </w:tcPr>
          <w:p w14:paraId="0DCC58B9" w14:textId="77777777" w:rsidR="00BB4277" w:rsidRPr="00E93568" w:rsidRDefault="00BB4277" w:rsidP="00366328">
            <w:pPr>
              <w:pStyle w:val="ListParagraph"/>
              <w:ind w:left="0"/>
            </w:pPr>
          </w:p>
        </w:tc>
        <w:tc>
          <w:tcPr>
            <w:tcW w:w="3261" w:type="dxa"/>
          </w:tcPr>
          <w:p w14:paraId="73746907" w14:textId="77777777" w:rsidR="00BB4277" w:rsidRPr="00E93568" w:rsidRDefault="00BB4277" w:rsidP="00366328">
            <w:pPr>
              <w:pStyle w:val="ListParagraph"/>
              <w:ind w:left="0"/>
            </w:pPr>
          </w:p>
        </w:tc>
        <w:tc>
          <w:tcPr>
            <w:tcW w:w="2693" w:type="dxa"/>
            <w:vMerge/>
          </w:tcPr>
          <w:p w14:paraId="282E8129" w14:textId="77777777" w:rsidR="00BB4277" w:rsidRPr="00E93568" w:rsidRDefault="00BB4277" w:rsidP="00366328">
            <w:pPr>
              <w:pStyle w:val="ListParagraph"/>
              <w:ind w:left="0"/>
            </w:pPr>
          </w:p>
        </w:tc>
      </w:tr>
      <w:tr w:rsidR="00BB4277" w:rsidRPr="00E93568" w14:paraId="34A0BCDF" w14:textId="45728BC8" w:rsidTr="00BB4277">
        <w:tc>
          <w:tcPr>
            <w:tcW w:w="2830" w:type="dxa"/>
          </w:tcPr>
          <w:p w14:paraId="5399D8F4" w14:textId="77777777" w:rsidR="00BB4277" w:rsidRPr="00E93568" w:rsidRDefault="00BB4277" w:rsidP="00366328">
            <w:pPr>
              <w:pStyle w:val="ListParagraph"/>
              <w:ind w:left="0"/>
            </w:pPr>
          </w:p>
        </w:tc>
        <w:tc>
          <w:tcPr>
            <w:tcW w:w="3261" w:type="dxa"/>
          </w:tcPr>
          <w:p w14:paraId="5024F390" w14:textId="77777777" w:rsidR="00BB4277" w:rsidRPr="00E93568" w:rsidRDefault="00BB4277" w:rsidP="00366328">
            <w:pPr>
              <w:pStyle w:val="ListParagraph"/>
              <w:ind w:left="0"/>
            </w:pPr>
          </w:p>
        </w:tc>
        <w:tc>
          <w:tcPr>
            <w:tcW w:w="2693" w:type="dxa"/>
            <w:vMerge/>
          </w:tcPr>
          <w:p w14:paraId="566962F4" w14:textId="77777777" w:rsidR="00BB4277" w:rsidRPr="00E93568" w:rsidRDefault="00BB4277" w:rsidP="00366328">
            <w:pPr>
              <w:pStyle w:val="ListParagraph"/>
              <w:ind w:left="0"/>
            </w:pPr>
          </w:p>
        </w:tc>
      </w:tr>
    </w:tbl>
    <w:p w14:paraId="335B1E08" w14:textId="77777777" w:rsidR="00366328" w:rsidRPr="00E93568" w:rsidRDefault="00366328" w:rsidP="002940D8">
      <w:pPr>
        <w:spacing w:after="0" w:line="240" w:lineRule="auto"/>
      </w:pPr>
    </w:p>
    <w:p w14:paraId="18F826AC" w14:textId="6777A720" w:rsidR="00366328" w:rsidRDefault="00366328" w:rsidP="00366328">
      <w:pPr>
        <w:pStyle w:val="ListParagraph"/>
        <w:spacing w:after="0" w:line="240" w:lineRule="auto"/>
        <w:ind w:left="0"/>
      </w:pPr>
    </w:p>
    <w:p w14:paraId="1C2B8E07" w14:textId="77777777" w:rsidR="007C54D8" w:rsidRDefault="007C54D8" w:rsidP="00366328">
      <w:pPr>
        <w:pStyle w:val="ListParagraph"/>
        <w:spacing w:after="0" w:line="240" w:lineRule="auto"/>
        <w:ind w:left="0"/>
      </w:pPr>
    </w:p>
    <w:p w14:paraId="33245D83" w14:textId="77777777" w:rsidR="007C54D8" w:rsidRDefault="007C54D8" w:rsidP="00366328">
      <w:pPr>
        <w:pStyle w:val="ListParagraph"/>
        <w:spacing w:after="0" w:line="240" w:lineRule="auto"/>
        <w:ind w:left="0"/>
      </w:pPr>
    </w:p>
    <w:p w14:paraId="2BB55DE2" w14:textId="77777777" w:rsidR="007C54D8" w:rsidRDefault="007C54D8" w:rsidP="00366328">
      <w:pPr>
        <w:pStyle w:val="ListParagraph"/>
        <w:spacing w:after="0" w:line="240" w:lineRule="auto"/>
        <w:ind w:left="0"/>
      </w:pPr>
    </w:p>
    <w:p w14:paraId="03A797A2" w14:textId="77777777" w:rsidR="007C54D8" w:rsidRPr="00E93568" w:rsidRDefault="007C54D8" w:rsidP="00366328">
      <w:pPr>
        <w:pStyle w:val="ListParagraph"/>
        <w:spacing w:after="0" w:line="240" w:lineRule="auto"/>
        <w:ind w:left="0"/>
      </w:pPr>
    </w:p>
    <w:tbl>
      <w:tblPr>
        <w:tblStyle w:val="TableGrid"/>
        <w:tblW w:w="0" w:type="auto"/>
        <w:tblInd w:w="0" w:type="dxa"/>
        <w:tblLook w:val="04A0" w:firstRow="1" w:lastRow="0" w:firstColumn="1" w:lastColumn="0" w:noHBand="0" w:noVBand="1"/>
      </w:tblPr>
      <w:tblGrid>
        <w:gridCol w:w="9016"/>
      </w:tblGrid>
      <w:tr w:rsidR="003F14FE" w:rsidRPr="00E93568" w14:paraId="6F788E12" w14:textId="77777777" w:rsidTr="003F14FE">
        <w:tc>
          <w:tcPr>
            <w:tcW w:w="9016" w:type="dxa"/>
          </w:tcPr>
          <w:p w14:paraId="2B664558" w14:textId="77777777" w:rsidR="00802DF0" w:rsidRPr="00E93568" w:rsidRDefault="00802DF0" w:rsidP="00802DF0">
            <w:r w:rsidRPr="00E93568">
              <w:t>4.9 &amp; 4.10 Describe the key information and the process used to report and record, when this should happen and how this information is stored with accuracy, clarity, relevance and an appropriate level of detail</w:t>
            </w:r>
          </w:p>
          <w:p w14:paraId="1045A140" w14:textId="77777777" w:rsidR="00802DF0" w:rsidRPr="00E93568" w:rsidRDefault="00802DF0" w:rsidP="002A4325"/>
          <w:p w14:paraId="505FD0AD" w14:textId="5535E957" w:rsidR="002A4325" w:rsidRPr="00E93568" w:rsidRDefault="002A4325" w:rsidP="002A4325">
            <w:r w:rsidRPr="00E93568">
              <w:t xml:space="preserve">Conversation with line manager / colleague / student </w:t>
            </w:r>
          </w:p>
          <w:p w14:paraId="06D55AD0" w14:textId="77777777" w:rsidR="002A4325" w:rsidRPr="00E93568" w:rsidRDefault="002A4325" w:rsidP="002A4325">
            <w:r w:rsidRPr="00E93568">
              <w:t>Content of discussion:</w:t>
            </w:r>
          </w:p>
          <w:p w14:paraId="42099F80" w14:textId="77777777" w:rsidR="002A4325" w:rsidRPr="00E93568" w:rsidRDefault="002A4325" w:rsidP="002A4325"/>
          <w:p w14:paraId="0638C559" w14:textId="77777777" w:rsidR="002A4325" w:rsidRPr="00E93568" w:rsidRDefault="002A4325" w:rsidP="002A4325"/>
          <w:p w14:paraId="4AF7A49F" w14:textId="77777777" w:rsidR="002A4325" w:rsidRPr="00E93568" w:rsidRDefault="002A4325" w:rsidP="002A4325"/>
          <w:p w14:paraId="197357EF" w14:textId="77777777" w:rsidR="002A4325" w:rsidRPr="00E93568" w:rsidRDefault="002A4325" w:rsidP="002A4325"/>
          <w:p w14:paraId="79011C13" w14:textId="77777777" w:rsidR="002A4325" w:rsidRPr="00E93568" w:rsidRDefault="002A4325" w:rsidP="002A4325">
            <w:r w:rsidRPr="00E93568">
              <w:t>Signature ……………………………………………………………. Date ………………………..</w:t>
            </w:r>
          </w:p>
          <w:p w14:paraId="6E55DFD3" w14:textId="77777777" w:rsidR="003F14FE" w:rsidRPr="00E93568" w:rsidRDefault="003F14FE" w:rsidP="00366328">
            <w:pPr>
              <w:pStyle w:val="ListParagraph"/>
              <w:ind w:left="0"/>
            </w:pPr>
          </w:p>
        </w:tc>
      </w:tr>
    </w:tbl>
    <w:p w14:paraId="1DD0E722" w14:textId="77777777" w:rsidR="002A4325" w:rsidRPr="00E93568" w:rsidRDefault="002A4325" w:rsidP="00366328">
      <w:pPr>
        <w:pStyle w:val="ListParagraph"/>
        <w:spacing w:after="0" w:line="240" w:lineRule="auto"/>
        <w:ind w:left="0"/>
      </w:pPr>
    </w:p>
    <w:tbl>
      <w:tblPr>
        <w:tblStyle w:val="TableGrid"/>
        <w:tblW w:w="0" w:type="auto"/>
        <w:tblInd w:w="0" w:type="dxa"/>
        <w:tblLook w:val="04A0" w:firstRow="1" w:lastRow="0" w:firstColumn="1" w:lastColumn="0" w:noHBand="0" w:noVBand="1"/>
      </w:tblPr>
      <w:tblGrid>
        <w:gridCol w:w="9016"/>
      </w:tblGrid>
      <w:tr w:rsidR="00E93568" w:rsidRPr="00E93568" w14:paraId="08144D40" w14:textId="77777777" w:rsidTr="002A4325">
        <w:tc>
          <w:tcPr>
            <w:tcW w:w="9016" w:type="dxa"/>
          </w:tcPr>
          <w:p w14:paraId="16A234C0" w14:textId="77777777" w:rsidR="00802DF0" w:rsidRPr="00E93568" w:rsidRDefault="00802DF0" w:rsidP="00802DF0">
            <w:pPr>
              <w:pStyle w:val="ListParagraph"/>
              <w:ind w:left="0"/>
            </w:pPr>
            <w:r w:rsidRPr="00E93568">
              <w:t>4.11 Identify the differences between fact, opinion and judgement and why understanding this is important when recording and reporting information</w:t>
            </w:r>
          </w:p>
          <w:p w14:paraId="70FE44EB" w14:textId="77777777" w:rsidR="00802DF0" w:rsidRPr="00E93568" w:rsidRDefault="00802DF0" w:rsidP="002A4325"/>
          <w:p w14:paraId="6140C385" w14:textId="5C743411" w:rsidR="002A4325" w:rsidRPr="00E93568" w:rsidRDefault="002A4325" w:rsidP="002A4325">
            <w:r w:rsidRPr="00E93568">
              <w:t xml:space="preserve">Conversation with line manager / colleague / student </w:t>
            </w:r>
          </w:p>
          <w:p w14:paraId="0C99B5DD" w14:textId="77777777" w:rsidR="002A4325" w:rsidRPr="00E93568" w:rsidRDefault="002A4325" w:rsidP="002A4325">
            <w:r w:rsidRPr="00E93568">
              <w:t>Content of discussion:</w:t>
            </w:r>
          </w:p>
          <w:p w14:paraId="7FE28C04" w14:textId="77777777" w:rsidR="002A4325" w:rsidRPr="00E93568" w:rsidRDefault="002A4325" w:rsidP="002A4325"/>
          <w:p w14:paraId="31226027" w14:textId="77777777" w:rsidR="002A4325" w:rsidRPr="00E93568" w:rsidRDefault="002A4325" w:rsidP="002A4325"/>
          <w:p w14:paraId="0ECF84D3" w14:textId="77777777" w:rsidR="002A4325" w:rsidRPr="00E93568" w:rsidRDefault="002A4325" w:rsidP="002A4325"/>
          <w:p w14:paraId="4A273F29" w14:textId="77777777" w:rsidR="002A4325" w:rsidRPr="00E93568" w:rsidRDefault="002A4325" w:rsidP="002A4325"/>
          <w:p w14:paraId="5EAEDDB0" w14:textId="77777777" w:rsidR="002A4325" w:rsidRPr="00E93568" w:rsidRDefault="002A4325" w:rsidP="002A4325">
            <w:r w:rsidRPr="00E93568">
              <w:t>Signature ……………………………………………………………. Date ………………………..</w:t>
            </w:r>
          </w:p>
          <w:p w14:paraId="743749BA" w14:textId="77777777" w:rsidR="002A4325" w:rsidRPr="00E93568" w:rsidRDefault="002A4325" w:rsidP="00366328">
            <w:pPr>
              <w:pStyle w:val="ListParagraph"/>
              <w:ind w:left="0"/>
            </w:pPr>
          </w:p>
        </w:tc>
      </w:tr>
    </w:tbl>
    <w:p w14:paraId="5E23C095" w14:textId="77777777" w:rsidR="002A4325" w:rsidRPr="00366328" w:rsidRDefault="002A4325" w:rsidP="00366328">
      <w:pPr>
        <w:pStyle w:val="ListParagraph"/>
        <w:spacing w:after="0" w:line="240" w:lineRule="auto"/>
        <w:ind w:left="0"/>
        <w:rPr>
          <w:color w:val="FF0000"/>
        </w:rPr>
      </w:pPr>
    </w:p>
    <w:p w14:paraId="787D7E4F" w14:textId="2B931DE4" w:rsidR="00E13ACD" w:rsidRDefault="00E13ACD">
      <w:pPr>
        <w:rPr>
          <w:b/>
          <w:bCs/>
          <w:u w:val="single"/>
        </w:rPr>
      </w:pPr>
      <w:r w:rsidRPr="00301670">
        <w:rPr>
          <w:b/>
          <w:bCs/>
          <w:u w:val="single"/>
        </w:rPr>
        <w:t xml:space="preserve">Workbook 7 </w:t>
      </w:r>
    </w:p>
    <w:p w14:paraId="6354C679" w14:textId="6431CE06" w:rsidR="00EE334A" w:rsidRDefault="00EE334A">
      <w:r>
        <w:t xml:space="preserve">Fire Safety 18 – </w:t>
      </w:r>
      <w:r w:rsidR="0047321F">
        <w:t xml:space="preserve">23, </w:t>
      </w:r>
      <w:r>
        <w:t xml:space="preserve">Gwyn, residential family centre, residential care </w:t>
      </w:r>
      <w:r w:rsidR="0047321F">
        <w:t xml:space="preserve">home, </w:t>
      </w:r>
    </w:p>
    <w:p w14:paraId="1D1C8179" w14:textId="77777777" w:rsidR="007221D5" w:rsidRPr="00D7204F" w:rsidRDefault="007221D5" w:rsidP="007221D5">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rPr>
          <w:b/>
          <w:bCs/>
        </w:rPr>
      </w:pPr>
      <w:r w:rsidRPr="00D7204F">
        <w:rPr>
          <w:b/>
          <w:bCs/>
        </w:rPr>
        <w:t>Case study – Gwyn</w:t>
      </w:r>
    </w:p>
    <w:p w14:paraId="699FC2EA" w14:textId="77777777" w:rsidR="007221D5" w:rsidRPr="00D7204F" w:rsidRDefault="007221D5" w:rsidP="007221D5">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pPr>
    </w:p>
    <w:p w14:paraId="3105818C" w14:textId="77777777" w:rsidR="007221D5" w:rsidRPr="00D7204F" w:rsidRDefault="007221D5" w:rsidP="007221D5">
      <w:pPr>
        <w:pBdr>
          <w:top w:val="single" w:sz="4" w:space="1" w:color="auto"/>
          <w:left w:val="single" w:sz="4" w:space="4" w:color="auto"/>
          <w:bottom w:val="single" w:sz="4" w:space="1" w:color="auto"/>
          <w:right w:val="single" w:sz="4" w:space="4" w:color="auto"/>
        </w:pBdr>
        <w:shd w:val="clear" w:color="auto" w:fill="F2F2F2" w:themeFill="background1" w:themeFillShade="F2"/>
      </w:pPr>
      <w:r w:rsidRPr="00D7204F">
        <w:t>You’ve started supporting Gwyn, who is a heavy smoker. Gwyn has recently had a stroke so he has limited mobility and has become clumsy, often dropping things as he can’t grip with his hands. During a visit to Gwyn, you notice cigarette ash on his clothes and scorch marks on the arms of his chair. His room tends to be very cluttered and there’s always a stack of newspapers by his chair.</w:t>
      </w:r>
    </w:p>
    <w:p w14:paraId="05A4C26A" w14:textId="77777777" w:rsidR="00AB2E2E" w:rsidRPr="00D7204F" w:rsidRDefault="00AB2E2E" w:rsidP="00AB2E2E">
      <w:pPr>
        <w:pBdr>
          <w:top w:val="single" w:sz="4" w:space="1" w:color="auto"/>
          <w:left w:val="single" w:sz="4" w:space="4" w:color="auto"/>
          <w:bottom w:val="single" w:sz="4" w:space="1" w:color="auto"/>
          <w:right w:val="single" w:sz="4" w:space="4" w:color="auto"/>
        </w:pBdr>
        <w:shd w:val="clear" w:color="auto" w:fill="F2F2F2" w:themeFill="background1" w:themeFillShade="F2"/>
        <w:rPr>
          <w:b/>
          <w:bCs/>
        </w:rPr>
      </w:pPr>
      <w:r w:rsidRPr="00D7204F">
        <w:rPr>
          <w:b/>
          <w:bCs/>
        </w:rPr>
        <w:t>Case study – residential family centre</w:t>
      </w:r>
    </w:p>
    <w:p w14:paraId="1CC3232B" w14:textId="77777777" w:rsidR="00AB2E2E" w:rsidRPr="00D7204F" w:rsidRDefault="00AB2E2E" w:rsidP="00AB2E2E">
      <w:pPr>
        <w:pBdr>
          <w:top w:val="single" w:sz="4" w:space="1" w:color="auto"/>
          <w:left w:val="single" w:sz="4" w:space="4" w:color="auto"/>
          <w:bottom w:val="single" w:sz="4" w:space="1" w:color="auto"/>
          <w:right w:val="single" w:sz="4" w:space="4" w:color="auto"/>
        </w:pBdr>
        <w:shd w:val="clear" w:color="auto" w:fill="F2F2F2" w:themeFill="background1" w:themeFillShade="F2"/>
      </w:pPr>
      <w:r w:rsidRPr="00D7204F">
        <w:t xml:space="preserve">You’re a social care worker in a residential family centre in Swansea which has facilities to support up to six families. You’re covering the sleep-in shift and it’s really hot, so before going to bed you prop open the doors from the lounge, dining room and kitchen to help air circulate. </w:t>
      </w:r>
    </w:p>
    <w:p w14:paraId="45FEB72C" w14:textId="77777777" w:rsidR="00A3214D" w:rsidRDefault="00A3214D" w:rsidP="00D7204F">
      <w:pPr>
        <w:pBdr>
          <w:top w:val="single" w:sz="4" w:space="1" w:color="auto"/>
          <w:left w:val="single" w:sz="4" w:space="4" w:color="auto"/>
          <w:bottom w:val="single" w:sz="4" w:space="1" w:color="auto"/>
          <w:right w:val="single" w:sz="4" w:space="4" w:color="auto"/>
        </w:pBdr>
        <w:shd w:val="clear" w:color="auto" w:fill="F2F2F2" w:themeFill="background1" w:themeFillShade="F2"/>
        <w:rPr>
          <w:b/>
          <w:bCs/>
        </w:rPr>
      </w:pPr>
    </w:p>
    <w:p w14:paraId="50906B84" w14:textId="358EE547" w:rsidR="00D7204F" w:rsidRPr="00D7204F" w:rsidRDefault="00D7204F" w:rsidP="00D7204F">
      <w:pPr>
        <w:pBdr>
          <w:top w:val="single" w:sz="4" w:space="1" w:color="auto"/>
          <w:left w:val="single" w:sz="4" w:space="4" w:color="auto"/>
          <w:bottom w:val="single" w:sz="4" w:space="1" w:color="auto"/>
          <w:right w:val="single" w:sz="4" w:space="4" w:color="auto"/>
        </w:pBdr>
        <w:shd w:val="clear" w:color="auto" w:fill="F2F2F2" w:themeFill="background1" w:themeFillShade="F2"/>
        <w:rPr>
          <w:b/>
          <w:bCs/>
        </w:rPr>
      </w:pPr>
      <w:r w:rsidRPr="00D7204F">
        <w:rPr>
          <w:b/>
          <w:bCs/>
        </w:rPr>
        <w:t>Case study – residential care home</w:t>
      </w:r>
    </w:p>
    <w:p w14:paraId="4F797D6B" w14:textId="77777777" w:rsidR="00D7204F" w:rsidRPr="00D7204F" w:rsidRDefault="00D7204F" w:rsidP="00D7204F">
      <w:pPr>
        <w:pBdr>
          <w:top w:val="single" w:sz="4" w:space="1" w:color="auto"/>
          <w:left w:val="single" w:sz="4" w:space="4" w:color="auto"/>
          <w:bottom w:val="single" w:sz="4" w:space="1" w:color="auto"/>
          <w:right w:val="single" w:sz="4" w:space="4" w:color="auto"/>
        </w:pBdr>
        <w:shd w:val="clear" w:color="auto" w:fill="F2F2F2" w:themeFill="background1" w:themeFillShade="F2"/>
      </w:pPr>
      <w:r w:rsidRPr="00D7204F">
        <w:t>You’re a care worker in a residential care home for older people. The home has had a singer in to provide some entertainment for the residents. When you come on duty that evening, you can see that the furniture in the lounge has been moved around to make room for all of the residents and the singer. You see that someone has placed an armchair in front of the fire exit.</w:t>
      </w:r>
    </w:p>
    <w:p w14:paraId="73935848" w14:textId="77777777" w:rsidR="00211A78" w:rsidRPr="000C5141" w:rsidRDefault="00211A78" w:rsidP="000C5141">
      <w:pPr>
        <w:pStyle w:val="ListParagraph"/>
        <w:spacing w:after="0" w:line="240" w:lineRule="auto"/>
        <w:ind w:left="0"/>
        <w:rPr>
          <w:color w:val="FF0000"/>
        </w:rPr>
      </w:pPr>
    </w:p>
    <w:p w14:paraId="6E150BD0" w14:textId="5E9712BE" w:rsidR="000C5141" w:rsidRPr="00E93568" w:rsidRDefault="00A21E2B" w:rsidP="000C5141">
      <w:pPr>
        <w:pStyle w:val="ListParagraph"/>
        <w:spacing w:after="0" w:line="240" w:lineRule="auto"/>
        <w:ind w:left="0"/>
      </w:pPr>
      <w:r w:rsidRPr="00E93568">
        <w:t xml:space="preserve">3.1 &amp; </w:t>
      </w:r>
      <w:r w:rsidR="000C5141" w:rsidRPr="00E93568">
        <w:t xml:space="preserve">3.2 </w:t>
      </w:r>
      <w:r w:rsidR="00633F96" w:rsidRPr="00E93568">
        <w:t xml:space="preserve">List the </w:t>
      </w:r>
      <w:r w:rsidRPr="00E93568">
        <w:t xml:space="preserve">key legislation, </w:t>
      </w:r>
      <w:r w:rsidR="000C5141" w:rsidRPr="00E93568">
        <w:t>responsibilities of the employer, worker and others for fire safety in the work setting</w:t>
      </w:r>
      <w:r w:rsidR="00867C6C" w:rsidRPr="00E93568">
        <w:t>.</w:t>
      </w:r>
      <w:r w:rsidR="000C5141" w:rsidRPr="00E93568">
        <w:t xml:space="preserve"> </w:t>
      </w:r>
    </w:p>
    <w:p w14:paraId="3AE782F0" w14:textId="77777777" w:rsidR="00867C6C" w:rsidRPr="00E93568" w:rsidRDefault="00867C6C" w:rsidP="000C5141">
      <w:pPr>
        <w:pStyle w:val="ListParagraph"/>
        <w:spacing w:after="0" w:line="240" w:lineRule="auto"/>
        <w:ind w:left="0"/>
      </w:pPr>
    </w:p>
    <w:tbl>
      <w:tblPr>
        <w:tblStyle w:val="TableGrid"/>
        <w:tblW w:w="0" w:type="auto"/>
        <w:tblInd w:w="-5" w:type="dxa"/>
        <w:tblLook w:val="04A0" w:firstRow="1" w:lastRow="0" w:firstColumn="1" w:lastColumn="0" w:noHBand="0" w:noVBand="1"/>
      </w:tblPr>
      <w:tblGrid>
        <w:gridCol w:w="2977"/>
        <w:gridCol w:w="3119"/>
        <w:gridCol w:w="2925"/>
      </w:tblGrid>
      <w:tr w:rsidR="00E93568" w:rsidRPr="00E93568" w14:paraId="7EC0C754" w14:textId="77777777" w:rsidTr="007C54D8">
        <w:tc>
          <w:tcPr>
            <w:tcW w:w="2977" w:type="dxa"/>
            <w:shd w:val="clear" w:color="auto" w:fill="F2F2F2" w:themeFill="background1" w:themeFillShade="F2"/>
          </w:tcPr>
          <w:p w14:paraId="4BF96519" w14:textId="3F213F69" w:rsidR="00A21E2B" w:rsidRPr="00E93568" w:rsidRDefault="00A21E2B" w:rsidP="000C5141">
            <w:pPr>
              <w:pStyle w:val="ListParagraph"/>
              <w:ind w:left="0"/>
            </w:pPr>
            <w:r w:rsidRPr="00E93568">
              <w:t xml:space="preserve">Key legislation </w:t>
            </w:r>
          </w:p>
        </w:tc>
        <w:tc>
          <w:tcPr>
            <w:tcW w:w="3119" w:type="dxa"/>
            <w:shd w:val="clear" w:color="auto" w:fill="F2F2F2" w:themeFill="background1" w:themeFillShade="F2"/>
          </w:tcPr>
          <w:p w14:paraId="49C2C062" w14:textId="34235ED2" w:rsidR="00A21E2B" w:rsidRPr="00E93568" w:rsidRDefault="00A21E2B" w:rsidP="000C5141">
            <w:pPr>
              <w:pStyle w:val="ListParagraph"/>
              <w:ind w:left="0"/>
            </w:pPr>
            <w:r w:rsidRPr="00E93568">
              <w:t xml:space="preserve">Employer Responsibilities </w:t>
            </w:r>
          </w:p>
        </w:tc>
        <w:tc>
          <w:tcPr>
            <w:tcW w:w="2925" w:type="dxa"/>
            <w:shd w:val="clear" w:color="auto" w:fill="F2F2F2" w:themeFill="background1" w:themeFillShade="F2"/>
          </w:tcPr>
          <w:p w14:paraId="4F5B5B0C" w14:textId="479EEF79" w:rsidR="00A21E2B" w:rsidRPr="00E93568" w:rsidRDefault="00A21E2B" w:rsidP="000C5141">
            <w:pPr>
              <w:pStyle w:val="ListParagraph"/>
              <w:ind w:left="0"/>
            </w:pPr>
            <w:r w:rsidRPr="00E93568">
              <w:t xml:space="preserve">Employee Responsibilities </w:t>
            </w:r>
          </w:p>
        </w:tc>
      </w:tr>
      <w:tr w:rsidR="00E93568" w:rsidRPr="00E93568" w14:paraId="38AD6EAB" w14:textId="77777777" w:rsidTr="00A21E2B">
        <w:tc>
          <w:tcPr>
            <w:tcW w:w="2977" w:type="dxa"/>
          </w:tcPr>
          <w:p w14:paraId="1F5EF8EB" w14:textId="77777777" w:rsidR="00A21E2B" w:rsidRPr="00E93568" w:rsidRDefault="00A21E2B" w:rsidP="000C5141">
            <w:pPr>
              <w:pStyle w:val="ListParagraph"/>
              <w:ind w:left="0"/>
            </w:pPr>
          </w:p>
        </w:tc>
        <w:tc>
          <w:tcPr>
            <w:tcW w:w="3119" w:type="dxa"/>
          </w:tcPr>
          <w:p w14:paraId="44ABD7E7" w14:textId="0161C8BF" w:rsidR="00A21E2B" w:rsidRPr="00E93568" w:rsidRDefault="00A21E2B" w:rsidP="000C5141">
            <w:pPr>
              <w:pStyle w:val="ListParagraph"/>
              <w:ind w:left="0"/>
            </w:pPr>
          </w:p>
        </w:tc>
        <w:tc>
          <w:tcPr>
            <w:tcW w:w="2925" w:type="dxa"/>
          </w:tcPr>
          <w:p w14:paraId="0F869276" w14:textId="77777777" w:rsidR="00A21E2B" w:rsidRPr="00E93568" w:rsidRDefault="00A21E2B" w:rsidP="000C5141">
            <w:pPr>
              <w:pStyle w:val="ListParagraph"/>
              <w:ind w:left="0"/>
            </w:pPr>
          </w:p>
        </w:tc>
      </w:tr>
      <w:tr w:rsidR="00E93568" w:rsidRPr="00E93568" w14:paraId="40FACF9B" w14:textId="77777777" w:rsidTr="00A21E2B">
        <w:tc>
          <w:tcPr>
            <w:tcW w:w="2977" w:type="dxa"/>
          </w:tcPr>
          <w:p w14:paraId="68D0A6B5" w14:textId="77777777" w:rsidR="00A21E2B" w:rsidRPr="00E93568" w:rsidRDefault="00A21E2B" w:rsidP="000C5141">
            <w:pPr>
              <w:pStyle w:val="ListParagraph"/>
              <w:ind w:left="0"/>
            </w:pPr>
          </w:p>
        </w:tc>
        <w:tc>
          <w:tcPr>
            <w:tcW w:w="3119" w:type="dxa"/>
          </w:tcPr>
          <w:p w14:paraId="707B59A1" w14:textId="7324E0CA" w:rsidR="00A21E2B" w:rsidRPr="00E93568" w:rsidRDefault="00A21E2B" w:rsidP="000C5141">
            <w:pPr>
              <w:pStyle w:val="ListParagraph"/>
              <w:ind w:left="0"/>
            </w:pPr>
          </w:p>
        </w:tc>
        <w:tc>
          <w:tcPr>
            <w:tcW w:w="2925" w:type="dxa"/>
          </w:tcPr>
          <w:p w14:paraId="472A6894" w14:textId="77777777" w:rsidR="00A21E2B" w:rsidRPr="00E93568" w:rsidRDefault="00A21E2B" w:rsidP="000C5141">
            <w:pPr>
              <w:pStyle w:val="ListParagraph"/>
              <w:ind w:left="0"/>
            </w:pPr>
          </w:p>
        </w:tc>
      </w:tr>
      <w:tr w:rsidR="00E93568" w:rsidRPr="00E93568" w14:paraId="7D579A3F" w14:textId="77777777" w:rsidTr="00A21E2B">
        <w:tc>
          <w:tcPr>
            <w:tcW w:w="2977" w:type="dxa"/>
          </w:tcPr>
          <w:p w14:paraId="1D10171A" w14:textId="77777777" w:rsidR="00A21E2B" w:rsidRPr="00E93568" w:rsidRDefault="00A21E2B" w:rsidP="000C5141">
            <w:pPr>
              <w:pStyle w:val="ListParagraph"/>
              <w:ind w:left="0"/>
            </w:pPr>
          </w:p>
        </w:tc>
        <w:tc>
          <w:tcPr>
            <w:tcW w:w="3119" w:type="dxa"/>
          </w:tcPr>
          <w:p w14:paraId="18F70CD2" w14:textId="74452E5A" w:rsidR="00A21E2B" w:rsidRPr="00E93568" w:rsidRDefault="00A21E2B" w:rsidP="000C5141">
            <w:pPr>
              <w:pStyle w:val="ListParagraph"/>
              <w:ind w:left="0"/>
            </w:pPr>
          </w:p>
        </w:tc>
        <w:tc>
          <w:tcPr>
            <w:tcW w:w="2925" w:type="dxa"/>
          </w:tcPr>
          <w:p w14:paraId="58B39B3F" w14:textId="77777777" w:rsidR="00A21E2B" w:rsidRPr="00E93568" w:rsidRDefault="00A21E2B" w:rsidP="000C5141">
            <w:pPr>
              <w:pStyle w:val="ListParagraph"/>
              <w:ind w:left="0"/>
            </w:pPr>
          </w:p>
        </w:tc>
      </w:tr>
    </w:tbl>
    <w:p w14:paraId="6ED8AD67" w14:textId="77777777" w:rsidR="00C662A3" w:rsidRPr="00E93568" w:rsidRDefault="00C662A3" w:rsidP="000C5141">
      <w:pPr>
        <w:pStyle w:val="ListParagraph"/>
        <w:spacing w:after="0" w:line="240" w:lineRule="auto"/>
        <w:ind w:left="0"/>
      </w:pPr>
    </w:p>
    <w:p w14:paraId="49D096AD" w14:textId="77777777" w:rsidR="00867C6C" w:rsidRPr="00E93568" w:rsidRDefault="00867C6C" w:rsidP="00867C6C">
      <w:pPr>
        <w:pStyle w:val="ListParagraph"/>
        <w:spacing w:after="0" w:line="240" w:lineRule="auto"/>
        <w:ind w:left="0"/>
      </w:pPr>
    </w:p>
    <w:tbl>
      <w:tblPr>
        <w:tblStyle w:val="TableGrid"/>
        <w:tblW w:w="0" w:type="auto"/>
        <w:tblInd w:w="0" w:type="dxa"/>
        <w:tblLook w:val="04A0" w:firstRow="1" w:lastRow="0" w:firstColumn="1" w:lastColumn="0" w:noHBand="0" w:noVBand="1"/>
      </w:tblPr>
      <w:tblGrid>
        <w:gridCol w:w="9016"/>
      </w:tblGrid>
      <w:tr w:rsidR="00E93568" w:rsidRPr="00E93568" w14:paraId="2C1D8169" w14:textId="77777777" w:rsidTr="00B435EF">
        <w:tc>
          <w:tcPr>
            <w:tcW w:w="9016" w:type="dxa"/>
          </w:tcPr>
          <w:p w14:paraId="6F0793A5" w14:textId="325AA5BE" w:rsidR="00802DF0" w:rsidRPr="00E93568" w:rsidRDefault="00802DF0" w:rsidP="002940D8">
            <w:pPr>
              <w:pStyle w:val="ListParagraph"/>
              <w:ind w:left="0"/>
            </w:pPr>
            <w:r w:rsidRPr="00E93568">
              <w:t xml:space="preserve">3.3, 3.4 &amp; 3.5 Identify practices that prevent fires from starting and spreading fire training, </w:t>
            </w:r>
            <w:r w:rsidR="007C54D8" w:rsidRPr="00E93568">
              <w:t>including importance</w:t>
            </w:r>
            <w:r w:rsidRPr="00E93568">
              <w:t xml:space="preserve"> of knowing about and following fire evacuation procedures fire training </w:t>
            </w:r>
            <w:r w:rsidR="007C54D8" w:rsidRPr="00E93568">
              <w:t>and maintaining</w:t>
            </w:r>
            <w:r w:rsidRPr="00E93568">
              <w:t xml:space="preserve"> clear exit routes at all times</w:t>
            </w:r>
            <w:r w:rsidR="007C54D8">
              <w:t>.</w:t>
            </w:r>
          </w:p>
          <w:p w14:paraId="2C2B5FF5" w14:textId="77255A56" w:rsidR="00B435EF" w:rsidRPr="00E93568" w:rsidRDefault="00B435EF" w:rsidP="00B435EF">
            <w:r w:rsidRPr="00E93568">
              <w:t xml:space="preserve">Conversation with line manager / colleague / student </w:t>
            </w:r>
          </w:p>
          <w:p w14:paraId="170D0B61" w14:textId="77777777" w:rsidR="00B435EF" w:rsidRPr="00E93568" w:rsidRDefault="00B435EF" w:rsidP="00B435EF">
            <w:r w:rsidRPr="00E93568">
              <w:t>Content of discussion:</w:t>
            </w:r>
          </w:p>
          <w:p w14:paraId="6A7A45C1" w14:textId="77777777" w:rsidR="00B435EF" w:rsidRPr="00E93568" w:rsidRDefault="00B435EF" w:rsidP="00B435EF"/>
          <w:p w14:paraId="6FD2DBD2" w14:textId="77777777" w:rsidR="00B435EF" w:rsidRPr="00E93568" w:rsidRDefault="00B435EF" w:rsidP="00B435EF"/>
          <w:p w14:paraId="0747F7E9" w14:textId="77777777" w:rsidR="00B435EF" w:rsidRPr="00E93568" w:rsidRDefault="00B435EF" w:rsidP="00B435EF"/>
          <w:p w14:paraId="6EFE596B" w14:textId="77777777" w:rsidR="00B435EF" w:rsidRPr="00E93568" w:rsidRDefault="00B435EF" w:rsidP="00B435EF"/>
          <w:p w14:paraId="2EB94B6B" w14:textId="77777777" w:rsidR="00B435EF" w:rsidRPr="00E93568" w:rsidRDefault="00B435EF" w:rsidP="00B435EF">
            <w:r w:rsidRPr="00E93568">
              <w:t>Signature ……………………………………………………………. Date ………………………..</w:t>
            </w:r>
          </w:p>
          <w:p w14:paraId="1C3B5AF7" w14:textId="77777777" w:rsidR="00B435EF" w:rsidRPr="00E93568" w:rsidRDefault="00B435EF" w:rsidP="000C5141">
            <w:pPr>
              <w:pStyle w:val="ListParagraph"/>
              <w:ind w:left="0"/>
            </w:pPr>
          </w:p>
        </w:tc>
      </w:tr>
    </w:tbl>
    <w:p w14:paraId="35D1EC3A" w14:textId="623152D9" w:rsidR="000C5141" w:rsidRDefault="000C5141" w:rsidP="000C5141">
      <w:pPr>
        <w:pStyle w:val="ListParagraph"/>
        <w:spacing w:after="0" w:line="240" w:lineRule="auto"/>
        <w:ind w:left="0"/>
        <w:rPr>
          <w:color w:val="FF0000"/>
        </w:rPr>
      </w:pPr>
    </w:p>
    <w:p w14:paraId="403B229D" w14:textId="0D41929D" w:rsidR="0047321F" w:rsidRPr="00A3214D" w:rsidRDefault="001D54E1" w:rsidP="005463A9">
      <w:pPr>
        <w:spacing w:after="0"/>
        <w:rPr>
          <w:b/>
          <w:bCs/>
          <w:i/>
          <w:iCs/>
          <w:u w:val="single"/>
        </w:rPr>
      </w:pPr>
      <w:r w:rsidRPr="00E93568">
        <w:rPr>
          <w:b/>
          <w:bCs/>
          <w:i/>
          <w:iCs/>
          <w:u w:val="single"/>
        </w:rPr>
        <w:t xml:space="preserve">5.0 – </w:t>
      </w:r>
      <w:r w:rsidR="005463A9" w:rsidRPr="00E93568">
        <w:rPr>
          <w:b/>
          <w:bCs/>
          <w:i/>
          <w:iCs/>
          <w:u w:val="single"/>
        </w:rPr>
        <w:t xml:space="preserve">First Aid </w:t>
      </w:r>
      <w:r w:rsidR="0047321F" w:rsidRPr="00A3214D">
        <w:rPr>
          <w:b/>
          <w:bCs/>
          <w:i/>
          <w:iCs/>
          <w:u w:val="single"/>
        </w:rPr>
        <w:t xml:space="preserve">in house </w:t>
      </w:r>
    </w:p>
    <w:p w14:paraId="0A6EE6C5" w14:textId="77777777" w:rsidR="00D91485" w:rsidRDefault="00D91485" w:rsidP="005463A9">
      <w:pPr>
        <w:spacing w:after="0"/>
      </w:pPr>
    </w:p>
    <w:p w14:paraId="11A01C1D" w14:textId="3348C9B5" w:rsidR="005463A9" w:rsidRDefault="00095A23" w:rsidP="005463A9">
      <w:pPr>
        <w:spacing w:after="0"/>
      </w:pPr>
      <w:r>
        <w:t xml:space="preserve">Food Safety </w:t>
      </w:r>
      <w:r w:rsidR="00BD3535">
        <w:t xml:space="preserve">51 </w:t>
      </w:r>
      <w:r w:rsidR="003D2148">
        <w:t>–</w:t>
      </w:r>
      <w:r w:rsidR="00A63D0C">
        <w:t xml:space="preserve"> 58, </w:t>
      </w:r>
      <w:r w:rsidR="003D2148">
        <w:t xml:space="preserve">Ruth, </w:t>
      </w:r>
    </w:p>
    <w:p w14:paraId="70422E1E" w14:textId="77777777" w:rsidR="00D7204F" w:rsidRDefault="00D7204F" w:rsidP="005463A9">
      <w:pPr>
        <w:spacing w:after="0"/>
      </w:pPr>
    </w:p>
    <w:p w14:paraId="01E3F68F" w14:textId="77777777" w:rsidR="00A71CD5" w:rsidRPr="00A71CD5" w:rsidRDefault="00A71CD5" w:rsidP="00A71CD5">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rPr>
          <w:b/>
          <w:bCs/>
        </w:rPr>
      </w:pPr>
      <w:r w:rsidRPr="00A71CD5">
        <w:rPr>
          <w:b/>
          <w:bCs/>
        </w:rPr>
        <w:t>Case study – Ruth</w:t>
      </w:r>
    </w:p>
    <w:p w14:paraId="217670E4" w14:textId="77777777" w:rsidR="00A71CD5" w:rsidRPr="00A71CD5" w:rsidRDefault="00A71CD5" w:rsidP="00A71CD5">
      <w:pPr>
        <w:pBdr>
          <w:top w:val="single" w:sz="4" w:space="1" w:color="auto"/>
          <w:left w:val="single" w:sz="4" w:space="4" w:color="auto"/>
          <w:bottom w:val="single" w:sz="4" w:space="1" w:color="auto"/>
          <w:right w:val="single" w:sz="4" w:space="4" w:color="auto"/>
        </w:pBdr>
        <w:shd w:val="clear" w:color="auto" w:fill="F2F2F2" w:themeFill="background1" w:themeFillShade="F2"/>
        <w:autoSpaceDE w:val="0"/>
        <w:autoSpaceDN w:val="0"/>
        <w:adjustRightInd w:val="0"/>
      </w:pPr>
      <w:r w:rsidRPr="00A71CD5">
        <w:t>You work with Ruth who has a mild learning disability. You notice there’s an opened packet of ham with flies around it and a packet of mouldy cheese on the worktop. Ruth says she forgot to throw them out. You ask Ruth to check the fridge to see there’s any more gone off food in there, as these need to be thrown away. You can see that an out-of-date uncooked chicken has leaked on top of a new packet of ham.</w:t>
      </w:r>
    </w:p>
    <w:p w14:paraId="001347E3" w14:textId="77777777" w:rsidR="00D7204F" w:rsidRDefault="00D7204F" w:rsidP="005463A9">
      <w:pPr>
        <w:spacing w:after="0"/>
      </w:pPr>
    </w:p>
    <w:p w14:paraId="7A1FBFB5" w14:textId="2B0B61CC" w:rsidR="00222514" w:rsidRPr="00E93568" w:rsidRDefault="00B435EF" w:rsidP="00222514">
      <w:pPr>
        <w:pStyle w:val="ListParagraph"/>
        <w:spacing w:after="0" w:line="240" w:lineRule="auto"/>
        <w:ind w:left="0"/>
      </w:pPr>
      <w:r w:rsidRPr="00E93568">
        <w:t xml:space="preserve">7.1 &amp; </w:t>
      </w:r>
      <w:r w:rsidR="00222514" w:rsidRPr="00E93568">
        <w:t xml:space="preserve">7.2 </w:t>
      </w:r>
      <w:r w:rsidR="00633F96" w:rsidRPr="00E93568">
        <w:t xml:space="preserve">Describe </w:t>
      </w:r>
      <w:r w:rsidRPr="00E93568">
        <w:t>key legislation and</w:t>
      </w:r>
      <w:r w:rsidR="007C54D8">
        <w:t xml:space="preserve"> </w:t>
      </w:r>
      <w:r w:rsidR="00633F96" w:rsidRPr="00E93568">
        <w:t xml:space="preserve">the </w:t>
      </w:r>
      <w:r w:rsidR="00222514" w:rsidRPr="00E93568">
        <w:t>role and responsibilities of employers and workers for food safety</w:t>
      </w:r>
      <w:r w:rsidR="005B0CAB">
        <w:t>.</w:t>
      </w:r>
    </w:p>
    <w:p w14:paraId="69AD1341" w14:textId="77777777" w:rsidR="00932EC0" w:rsidRPr="00E93568" w:rsidRDefault="00932EC0" w:rsidP="00222514">
      <w:pPr>
        <w:pStyle w:val="ListParagraph"/>
        <w:spacing w:after="0" w:line="240" w:lineRule="auto"/>
        <w:ind w:left="0"/>
      </w:pPr>
    </w:p>
    <w:tbl>
      <w:tblPr>
        <w:tblStyle w:val="TableGrid"/>
        <w:tblW w:w="9021" w:type="dxa"/>
        <w:tblInd w:w="-5" w:type="dxa"/>
        <w:tblLook w:val="04A0" w:firstRow="1" w:lastRow="0" w:firstColumn="1" w:lastColumn="0" w:noHBand="0" w:noVBand="1"/>
      </w:tblPr>
      <w:tblGrid>
        <w:gridCol w:w="2977"/>
        <w:gridCol w:w="3119"/>
        <w:gridCol w:w="2925"/>
      </w:tblGrid>
      <w:tr w:rsidR="00E93568" w:rsidRPr="00E93568" w14:paraId="2369A752" w14:textId="77777777" w:rsidTr="005B0CAB">
        <w:tc>
          <w:tcPr>
            <w:tcW w:w="2977" w:type="dxa"/>
            <w:shd w:val="clear" w:color="auto" w:fill="F2F2F2" w:themeFill="background1" w:themeFillShade="F2"/>
          </w:tcPr>
          <w:p w14:paraId="7CC86D04" w14:textId="77777777" w:rsidR="00B435EF" w:rsidRPr="00E93568" w:rsidRDefault="00B435EF" w:rsidP="004D02C8">
            <w:pPr>
              <w:pStyle w:val="ListParagraph"/>
              <w:ind w:left="0"/>
            </w:pPr>
            <w:r w:rsidRPr="00E93568">
              <w:t xml:space="preserve">Key legislation </w:t>
            </w:r>
          </w:p>
        </w:tc>
        <w:tc>
          <w:tcPr>
            <w:tcW w:w="3119" w:type="dxa"/>
            <w:shd w:val="clear" w:color="auto" w:fill="F2F2F2" w:themeFill="background1" w:themeFillShade="F2"/>
          </w:tcPr>
          <w:p w14:paraId="300B337B" w14:textId="77777777" w:rsidR="00B435EF" w:rsidRPr="00E93568" w:rsidRDefault="00B435EF" w:rsidP="004D02C8">
            <w:pPr>
              <w:pStyle w:val="ListParagraph"/>
              <w:ind w:left="0"/>
            </w:pPr>
            <w:r w:rsidRPr="00E93568">
              <w:t xml:space="preserve">Employer Responsibilities </w:t>
            </w:r>
          </w:p>
        </w:tc>
        <w:tc>
          <w:tcPr>
            <w:tcW w:w="2925" w:type="dxa"/>
            <w:shd w:val="clear" w:color="auto" w:fill="F2F2F2" w:themeFill="background1" w:themeFillShade="F2"/>
          </w:tcPr>
          <w:p w14:paraId="38C2C76E" w14:textId="77777777" w:rsidR="00B435EF" w:rsidRPr="00E93568" w:rsidRDefault="00B435EF" w:rsidP="004D02C8">
            <w:pPr>
              <w:pStyle w:val="ListParagraph"/>
              <w:ind w:left="0"/>
            </w:pPr>
            <w:r w:rsidRPr="00E93568">
              <w:t xml:space="preserve">Employee Responsibilities </w:t>
            </w:r>
          </w:p>
        </w:tc>
      </w:tr>
      <w:tr w:rsidR="00E93568" w:rsidRPr="00E93568" w14:paraId="020C422B" w14:textId="77777777" w:rsidTr="00B435EF">
        <w:tc>
          <w:tcPr>
            <w:tcW w:w="2977" w:type="dxa"/>
          </w:tcPr>
          <w:p w14:paraId="7CF808DC" w14:textId="77777777" w:rsidR="00B435EF" w:rsidRDefault="00B435EF" w:rsidP="004D02C8">
            <w:pPr>
              <w:pStyle w:val="ListParagraph"/>
              <w:ind w:left="0"/>
            </w:pPr>
          </w:p>
          <w:p w14:paraId="2744BEE5" w14:textId="77777777" w:rsidR="005B0CAB" w:rsidRPr="00E93568" w:rsidRDefault="005B0CAB" w:rsidP="004D02C8">
            <w:pPr>
              <w:pStyle w:val="ListParagraph"/>
              <w:ind w:left="0"/>
            </w:pPr>
          </w:p>
        </w:tc>
        <w:tc>
          <w:tcPr>
            <w:tcW w:w="3119" w:type="dxa"/>
          </w:tcPr>
          <w:p w14:paraId="135C2352" w14:textId="77777777" w:rsidR="00B435EF" w:rsidRPr="00E93568" w:rsidRDefault="00B435EF" w:rsidP="004D02C8">
            <w:pPr>
              <w:pStyle w:val="ListParagraph"/>
              <w:ind w:left="0"/>
            </w:pPr>
          </w:p>
        </w:tc>
        <w:tc>
          <w:tcPr>
            <w:tcW w:w="2925" w:type="dxa"/>
          </w:tcPr>
          <w:p w14:paraId="50C3C93E" w14:textId="77777777" w:rsidR="00B435EF" w:rsidRPr="00E93568" w:rsidRDefault="00B435EF" w:rsidP="004D02C8">
            <w:pPr>
              <w:pStyle w:val="ListParagraph"/>
              <w:ind w:left="0"/>
            </w:pPr>
          </w:p>
        </w:tc>
      </w:tr>
      <w:tr w:rsidR="00E93568" w:rsidRPr="00E93568" w14:paraId="586F6E0F" w14:textId="77777777" w:rsidTr="00B435EF">
        <w:tc>
          <w:tcPr>
            <w:tcW w:w="2977" w:type="dxa"/>
          </w:tcPr>
          <w:p w14:paraId="02A278B8" w14:textId="77777777" w:rsidR="00B435EF" w:rsidRDefault="00B435EF" w:rsidP="004D02C8">
            <w:pPr>
              <w:pStyle w:val="ListParagraph"/>
              <w:ind w:left="0"/>
            </w:pPr>
          </w:p>
          <w:p w14:paraId="2B531BA7" w14:textId="77777777" w:rsidR="005B0CAB" w:rsidRPr="00E93568" w:rsidRDefault="005B0CAB" w:rsidP="004D02C8">
            <w:pPr>
              <w:pStyle w:val="ListParagraph"/>
              <w:ind w:left="0"/>
            </w:pPr>
          </w:p>
        </w:tc>
        <w:tc>
          <w:tcPr>
            <w:tcW w:w="3119" w:type="dxa"/>
          </w:tcPr>
          <w:p w14:paraId="2E5899B5" w14:textId="77777777" w:rsidR="00B435EF" w:rsidRPr="00E93568" w:rsidRDefault="00B435EF" w:rsidP="004D02C8">
            <w:pPr>
              <w:pStyle w:val="ListParagraph"/>
              <w:ind w:left="0"/>
            </w:pPr>
          </w:p>
        </w:tc>
        <w:tc>
          <w:tcPr>
            <w:tcW w:w="2925" w:type="dxa"/>
          </w:tcPr>
          <w:p w14:paraId="180D7C8A" w14:textId="77777777" w:rsidR="00B435EF" w:rsidRPr="00E93568" w:rsidRDefault="00B435EF" w:rsidP="004D02C8">
            <w:pPr>
              <w:pStyle w:val="ListParagraph"/>
              <w:ind w:left="0"/>
            </w:pPr>
          </w:p>
        </w:tc>
      </w:tr>
      <w:tr w:rsidR="00E93568" w:rsidRPr="00E93568" w14:paraId="71AB9B6B" w14:textId="77777777" w:rsidTr="00B435EF">
        <w:tc>
          <w:tcPr>
            <w:tcW w:w="2977" w:type="dxa"/>
          </w:tcPr>
          <w:p w14:paraId="01044D6C" w14:textId="77777777" w:rsidR="00B435EF" w:rsidRDefault="00B435EF" w:rsidP="004D02C8">
            <w:pPr>
              <w:pStyle w:val="ListParagraph"/>
              <w:ind w:left="0"/>
            </w:pPr>
          </w:p>
          <w:p w14:paraId="45DE0A91" w14:textId="77777777" w:rsidR="005B0CAB" w:rsidRPr="00E93568" w:rsidRDefault="005B0CAB" w:rsidP="004D02C8">
            <w:pPr>
              <w:pStyle w:val="ListParagraph"/>
              <w:ind w:left="0"/>
            </w:pPr>
          </w:p>
        </w:tc>
        <w:tc>
          <w:tcPr>
            <w:tcW w:w="3119" w:type="dxa"/>
          </w:tcPr>
          <w:p w14:paraId="724843B3" w14:textId="77777777" w:rsidR="00B435EF" w:rsidRPr="00E93568" w:rsidRDefault="00B435EF" w:rsidP="004D02C8">
            <w:pPr>
              <w:pStyle w:val="ListParagraph"/>
              <w:ind w:left="0"/>
            </w:pPr>
          </w:p>
        </w:tc>
        <w:tc>
          <w:tcPr>
            <w:tcW w:w="2925" w:type="dxa"/>
          </w:tcPr>
          <w:p w14:paraId="595A20DD" w14:textId="77777777" w:rsidR="00B435EF" w:rsidRPr="00E93568" w:rsidRDefault="00B435EF" w:rsidP="004D02C8">
            <w:pPr>
              <w:pStyle w:val="ListParagraph"/>
              <w:ind w:left="0"/>
            </w:pPr>
          </w:p>
        </w:tc>
      </w:tr>
    </w:tbl>
    <w:p w14:paraId="2F0A8C53" w14:textId="77777777" w:rsidR="00222514" w:rsidRPr="00E93568" w:rsidRDefault="00222514" w:rsidP="00222514">
      <w:pPr>
        <w:pStyle w:val="ListParagraph"/>
        <w:spacing w:after="0" w:line="240" w:lineRule="auto"/>
        <w:ind w:left="0"/>
      </w:pPr>
    </w:p>
    <w:p w14:paraId="5DF0F492" w14:textId="77777777" w:rsidR="00222514" w:rsidRDefault="00222514" w:rsidP="00222514">
      <w:pPr>
        <w:pStyle w:val="ListParagraph"/>
        <w:spacing w:after="0" w:line="240" w:lineRule="auto"/>
        <w:ind w:left="0"/>
      </w:pPr>
    </w:p>
    <w:p w14:paraId="2A0FAAEE" w14:textId="77777777" w:rsidR="005B0CAB" w:rsidRDefault="005B0CAB" w:rsidP="00222514">
      <w:pPr>
        <w:pStyle w:val="ListParagraph"/>
        <w:spacing w:after="0" w:line="240" w:lineRule="auto"/>
        <w:ind w:left="0"/>
      </w:pPr>
    </w:p>
    <w:p w14:paraId="1A8AEBD1" w14:textId="77777777" w:rsidR="005B0CAB" w:rsidRDefault="005B0CAB" w:rsidP="00222514">
      <w:pPr>
        <w:pStyle w:val="ListParagraph"/>
        <w:spacing w:after="0" w:line="240" w:lineRule="auto"/>
        <w:ind w:left="0"/>
      </w:pPr>
    </w:p>
    <w:p w14:paraId="41BF4EAE" w14:textId="77777777" w:rsidR="005B0CAB" w:rsidRDefault="005B0CAB" w:rsidP="00222514">
      <w:pPr>
        <w:pStyle w:val="ListParagraph"/>
        <w:spacing w:after="0" w:line="240" w:lineRule="auto"/>
        <w:ind w:left="0"/>
      </w:pPr>
    </w:p>
    <w:p w14:paraId="4DA6B5D5" w14:textId="77777777" w:rsidR="005B0CAB" w:rsidRDefault="005B0CAB" w:rsidP="00222514">
      <w:pPr>
        <w:pStyle w:val="ListParagraph"/>
        <w:spacing w:after="0" w:line="240" w:lineRule="auto"/>
        <w:ind w:left="0"/>
      </w:pPr>
    </w:p>
    <w:p w14:paraId="383B2B93" w14:textId="77777777" w:rsidR="005B0CAB" w:rsidRPr="00E93568" w:rsidRDefault="005B0CAB" w:rsidP="00222514">
      <w:pPr>
        <w:pStyle w:val="ListParagraph"/>
        <w:spacing w:after="0" w:line="240" w:lineRule="auto"/>
        <w:ind w:left="0"/>
      </w:pPr>
    </w:p>
    <w:tbl>
      <w:tblPr>
        <w:tblStyle w:val="TableGrid"/>
        <w:tblW w:w="0" w:type="auto"/>
        <w:tblInd w:w="0" w:type="dxa"/>
        <w:tblLook w:val="04A0" w:firstRow="1" w:lastRow="0" w:firstColumn="1" w:lastColumn="0" w:noHBand="0" w:noVBand="1"/>
      </w:tblPr>
      <w:tblGrid>
        <w:gridCol w:w="9016"/>
      </w:tblGrid>
      <w:tr w:rsidR="00C02DA6" w:rsidRPr="00E93568" w14:paraId="6F0CF901" w14:textId="77777777" w:rsidTr="00C02DA6">
        <w:tc>
          <w:tcPr>
            <w:tcW w:w="9016" w:type="dxa"/>
          </w:tcPr>
          <w:p w14:paraId="78197EF3" w14:textId="2528E10A" w:rsidR="00802DF0" w:rsidRPr="00E93568" w:rsidRDefault="00802DF0" w:rsidP="002940D8">
            <w:pPr>
              <w:pStyle w:val="ListParagraph"/>
              <w:ind w:left="0"/>
            </w:pPr>
            <w:r w:rsidRPr="00E93568">
              <w:t>7.3 &amp; 7.5 Identify the importance of implementing food safety measures keeping surfaces, utensils and equipment clean for food preparation</w:t>
            </w:r>
          </w:p>
          <w:p w14:paraId="4D3C6C4A" w14:textId="51BDC41D" w:rsidR="00C02DA6" w:rsidRPr="00E93568" w:rsidRDefault="00C02DA6" w:rsidP="00C02DA6">
            <w:r w:rsidRPr="00E93568">
              <w:t xml:space="preserve">Conversation with line manager / colleague / student </w:t>
            </w:r>
          </w:p>
          <w:p w14:paraId="22134108" w14:textId="77777777" w:rsidR="00C02DA6" w:rsidRPr="00E93568" w:rsidRDefault="00C02DA6" w:rsidP="00C02DA6">
            <w:r w:rsidRPr="00E93568">
              <w:t>Content of discussion:</w:t>
            </w:r>
          </w:p>
          <w:p w14:paraId="57B283D5" w14:textId="77777777" w:rsidR="00C02DA6" w:rsidRPr="00E93568" w:rsidRDefault="00C02DA6" w:rsidP="00C02DA6"/>
          <w:p w14:paraId="7678577F" w14:textId="77777777" w:rsidR="00C02DA6" w:rsidRPr="00E93568" w:rsidRDefault="00C02DA6" w:rsidP="00C02DA6"/>
          <w:p w14:paraId="01C18A2B" w14:textId="77777777" w:rsidR="00C02DA6" w:rsidRPr="00E93568" w:rsidRDefault="00C02DA6" w:rsidP="00C02DA6"/>
          <w:p w14:paraId="78DE3DCD" w14:textId="77777777" w:rsidR="00C02DA6" w:rsidRPr="00E93568" w:rsidRDefault="00C02DA6" w:rsidP="00C02DA6"/>
          <w:p w14:paraId="00F5EBCC" w14:textId="77777777" w:rsidR="00C02DA6" w:rsidRPr="00E93568" w:rsidRDefault="00C02DA6" w:rsidP="00C02DA6">
            <w:r w:rsidRPr="00E93568">
              <w:t>Signature ……………………………………………………………. Date ………………………..</w:t>
            </w:r>
          </w:p>
          <w:p w14:paraId="20D6E49C" w14:textId="77777777" w:rsidR="00C02DA6" w:rsidRPr="00E93568" w:rsidRDefault="00C02DA6" w:rsidP="00222514">
            <w:pPr>
              <w:pStyle w:val="ListParagraph"/>
              <w:ind w:left="0"/>
            </w:pPr>
          </w:p>
        </w:tc>
      </w:tr>
    </w:tbl>
    <w:p w14:paraId="0AE634A8" w14:textId="77777777" w:rsidR="00C02DA6" w:rsidRPr="00E93568" w:rsidRDefault="00C02DA6" w:rsidP="00222514">
      <w:pPr>
        <w:pStyle w:val="ListParagraph"/>
        <w:spacing w:after="0" w:line="240" w:lineRule="auto"/>
        <w:ind w:left="0"/>
      </w:pPr>
    </w:p>
    <w:p w14:paraId="7FE35BBA" w14:textId="424A6D1B" w:rsidR="00222514" w:rsidRPr="00E93568" w:rsidRDefault="00222514" w:rsidP="00222514">
      <w:pPr>
        <w:pStyle w:val="ListParagraph"/>
        <w:spacing w:after="0" w:line="240" w:lineRule="auto"/>
        <w:ind w:left="0"/>
      </w:pPr>
      <w:r w:rsidRPr="00E93568">
        <w:t xml:space="preserve">7.4 </w:t>
      </w:r>
      <w:r w:rsidR="00633F96" w:rsidRPr="00E93568">
        <w:t>Identify the f</w:t>
      </w:r>
      <w:r w:rsidRPr="00E93568">
        <w:t xml:space="preserve">ood safety hazards that can occur through the preparation, serving, clearing away and storing of food and drink </w:t>
      </w:r>
    </w:p>
    <w:p w14:paraId="0A3E2F03" w14:textId="77777777" w:rsidR="00517661" w:rsidRPr="00E93568" w:rsidRDefault="00517661" w:rsidP="00222514">
      <w:pPr>
        <w:pStyle w:val="ListParagraph"/>
        <w:spacing w:after="0" w:line="240" w:lineRule="auto"/>
        <w:ind w:left="0"/>
      </w:pPr>
    </w:p>
    <w:tbl>
      <w:tblPr>
        <w:tblStyle w:val="TableGrid"/>
        <w:tblW w:w="0" w:type="auto"/>
        <w:tblInd w:w="0" w:type="dxa"/>
        <w:tblLook w:val="04A0" w:firstRow="1" w:lastRow="0" w:firstColumn="1" w:lastColumn="0" w:noHBand="0" w:noVBand="1"/>
      </w:tblPr>
      <w:tblGrid>
        <w:gridCol w:w="4508"/>
        <w:gridCol w:w="4508"/>
      </w:tblGrid>
      <w:tr w:rsidR="00E93568" w:rsidRPr="00E93568" w14:paraId="09B34B2B" w14:textId="77777777" w:rsidTr="005B0CAB">
        <w:tc>
          <w:tcPr>
            <w:tcW w:w="4508" w:type="dxa"/>
            <w:shd w:val="clear" w:color="auto" w:fill="F2F2F2" w:themeFill="background1" w:themeFillShade="F2"/>
          </w:tcPr>
          <w:p w14:paraId="12622D20" w14:textId="74D18583" w:rsidR="00517661" w:rsidRPr="00E93568" w:rsidRDefault="005272B5" w:rsidP="00C07820">
            <w:pPr>
              <w:pStyle w:val="ListParagraph"/>
              <w:ind w:left="0"/>
            </w:pPr>
            <w:r w:rsidRPr="00E93568">
              <w:t>Hazards</w:t>
            </w:r>
            <w:r w:rsidR="00517661" w:rsidRPr="00E93568">
              <w:t xml:space="preserve"> when </w:t>
            </w:r>
            <w:r w:rsidRPr="00E93568">
              <w:t>preparing</w:t>
            </w:r>
            <w:r w:rsidR="00517661" w:rsidRPr="00E93568">
              <w:t xml:space="preserve"> food </w:t>
            </w:r>
          </w:p>
        </w:tc>
        <w:tc>
          <w:tcPr>
            <w:tcW w:w="4508" w:type="dxa"/>
            <w:shd w:val="clear" w:color="auto" w:fill="F2F2F2" w:themeFill="background1" w:themeFillShade="F2"/>
          </w:tcPr>
          <w:p w14:paraId="5B69ECEE" w14:textId="0D810D44" w:rsidR="00517661" w:rsidRPr="00E93568" w:rsidRDefault="005272B5" w:rsidP="00C07820">
            <w:pPr>
              <w:pStyle w:val="ListParagraph"/>
              <w:ind w:left="0"/>
            </w:pPr>
            <w:r w:rsidRPr="00E93568">
              <w:t>Hazards</w:t>
            </w:r>
            <w:r w:rsidR="00517661" w:rsidRPr="00E93568">
              <w:t xml:space="preserve"> when serving </w:t>
            </w:r>
            <w:r w:rsidRPr="00E93568">
              <w:t>food</w:t>
            </w:r>
          </w:p>
        </w:tc>
      </w:tr>
      <w:tr w:rsidR="00E93568" w:rsidRPr="00E93568" w14:paraId="0A9A1282" w14:textId="77777777" w:rsidTr="00C07820">
        <w:tc>
          <w:tcPr>
            <w:tcW w:w="4508" w:type="dxa"/>
          </w:tcPr>
          <w:p w14:paraId="608B5D67" w14:textId="77777777" w:rsidR="00517661" w:rsidRPr="00E93568" w:rsidRDefault="00517661" w:rsidP="00C07820">
            <w:pPr>
              <w:pStyle w:val="ListParagraph"/>
              <w:ind w:left="0"/>
            </w:pPr>
          </w:p>
          <w:p w14:paraId="3E6A3B91" w14:textId="77777777" w:rsidR="00517661" w:rsidRPr="00E93568" w:rsidRDefault="00517661" w:rsidP="00C07820">
            <w:pPr>
              <w:pStyle w:val="ListParagraph"/>
              <w:ind w:left="0"/>
            </w:pPr>
          </w:p>
          <w:p w14:paraId="3E5768E5" w14:textId="77777777" w:rsidR="00517661" w:rsidRPr="00E93568" w:rsidRDefault="00517661" w:rsidP="00C07820">
            <w:pPr>
              <w:pStyle w:val="ListParagraph"/>
              <w:ind w:left="0"/>
            </w:pPr>
          </w:p>
        </w:tc>
        <w:tc>
          <w:tcPr>
            <w:tcW w:w="4508" w:type="dxa"/>
          </w:tcPr>
          <w:p w14:paraId="3A5FDC7A" w14:textId="77777777" w:rsidR="00517661" w:rsidRPr="00E93568" w:rsidRDefault="00517661" w:rsidP="00C07820">
            <w:pPr>
              <w:pStyle w:val="ListParagraph"/>
              <w:ind w:left="0"/>
            </w:pPr>
          </w:p>
        </w:tc>
      </w:tr>
      <w:tr w:rsidR="00E93568" w:rsidRPr="00E93568" w14:paraId="3D54B629" w14:textId="77777777" w:rsidTr="005B0CAB">
        <w:tc>
          <w:tcPr>
            <w:tcW w:w="4508" w:type="dxa"/>
            <w:shd w:val="clear" w:color="auto" w:fill="F2F2F2" w:themeFill="background1" w:themeFillShade="F2"/>
          </w:tcPr>
          <w:p w14:paraId="53C4C511" w14:textId="05E3662B" w:rsidR="00517661" w:rsidRPr="00E93568" w:rsidRDefault="005272B5" w:rsidP="00C07820">
            <w:pPr>
              <w:pStyle w:val="ListParagraph"/>
              <w:ind w:left="0"/>
            </w:pPr>
            <w:r w:rsidRPr="00E93568">
              <w:t xml:space="preserve">Hazards </w:t>
            </w:r>
            <w:r w:rsidR="00517661" w:rsidRPr="00E93568">
              <w:t xml:space="preserve">when </w:t>
            </w:r>
            <w:r w:rsidRPr="00E93568">
              <w:t xml:space="preserve">clearing away </w:t>
            </w:r>
          </w:p>
        </w:tc>
        <w:tc>
          <w:tcPr>
            <w:tcW w:w="4508" w:type="dxa"/>
            <w:shd w:val="clear" w:color="auto" w:fill="F2F2F2" w:themeFill="background1" w:themeFillShade="F2"/>
          </w:tcPr>
          <w:p w14:paraId="3EC8EDB9" w14:textId="20267B02" w:rsidR="00517661" w:rsidRPr="00E93568" w:rsidRDefault="005272B5" w:rsidP="00C07820">
            <w:pPr>
              <w:pStyle w:val="ListParagraph"/>
              <w:ind w:left="0"/>
            </w:pPr>
            <w:r w:rsidRPr="00E93568">
              <w:t xml:space="preserve">Hazards when storing </w:t>
            </w:r>
          </w:p>
        </w:tc>
      </w:tr>
      <w:tr w:rsidR="00517661" w:rsidRPr="00E93568" w14:paraId="4A604335" w14:textId="77777777" w:rsidTr="00C07820">
        <w:tc>
          <w:tcPr>
            <w:tcW w:w="4508" w:type="dxa"/>
          </w:tcPr>
          <w:p w14:paraId="0CB98F77" w14:textId="77777777" w:rsidR="00517661" w:rsidRPr="00E93568" w:rsidRDefault="00517661" w:rsidP="00C07820">
            <w:pPr>
              <w:pStyle w:val="ListParagraph"/>
              <w:ind w:left="0"/>
            </w:pPr>
          </w:p>
          <w:p w14:paraId="2AD33F01" w14:textId="77777777" w:rsidR="00517661" w:rsidRPr="00E93568" w:rsidRDefault="00517661" w:rsidP="00C07820">
            <w:pPr>
              <w:pStyle w:val="ListParagraph"/>
              <w:ind w:left="0"/>
            </w:pPr>
          </w:p>
          <w:p w14:paraId="75DD2892" w14:textId="77777777" w:rsidR="00517661" w:rsidRPr="00E93568" w:rsidRDefault="00517661" w:rsidP="00C07820">
            <w:pPr>
              <w:pStyle w:val="ListParagraph"/>
              <w:ind w:left="0"/>
            </w:pPr>
          </w:p>
        </w:tc>
        <w:tc>
          <w:tcPr>
            <w:tcW w:w="4508" w:type="dxa"/>
          </w:tcPr>
          <w:p w14:paraId="406A5589" w14:textId="77777777" w:rsidR="00517661" w:rsidRPr="00E93568" w:rsidRDefault="00517661" w:rsidP="00C07820">
            <w:pPr>
              <w:pStyle w:val="ListParagraph"/>
              <w:ind w:left="0"/>
            </w:pPr>
          </w:p>
        </w:tc>
      </w:tr>
    </w:tbl>
    <w:p w14:paraId="103D152E" w14:textId="77777777" w:rsidR="00517661" w:rsidRPr="00E93568" w:rsidRDefault="00517661" w:rsidP="00222514">
      <w:pPr>
        <w:pStyle w:val="ListParagraph"/>
        <w:spacing w:after="0" w:line="240" w:lineRule="auto"/>
        <w:ind w:left="0"/>
      </w:pPr>
    </w:p>
    <w:p w14:paraId="2A6FBB46" w14:textId="77777777" w:rsidR="00C02DA6" w:rsidRPr="00E93568" w:rsidRDefault="00C02DA6" w:rsidP="00222514">
      <w:pPr>
        <w:pStyle w:val="ListParagraph"/>
        <w:spacing w:after="0" w:line="240" w:lineRule="auto"/>
        <w:ind w:left="0"/>
      </w:pPr>
    </w:p>
    <w:tbl>
      <w:tblPr>
        <w:tblStyle w:val="TableGrid"/>
        <w:tblW w:w="0" w:type="auto"/>
        <w:tblInd w:w="0" w:type="dxa"/>
        <w:tblLook w:val="04A0" w:firstRow="1" w:lastRow="0" w:firstColumn="1" w:lastColumn="0" w:noHBand="0" w:noVBand="1"/>
      </w:tblPr>
      <w:tblGrid>
        <w:gridCol w:w="9016"/>
      </w:tblGrid>
      <w:tr w:rsidR="00C02DA6" w:rsidRPr="00E93568" w14:paraId="2E55C0A2" w14:textId="77777777" w:rsidTr="00C02DA6">
        <w:tc>
          <w:tcPr>
            <w:tcW w:w="9016" w:type="dxa"/>
          </w:tcPr>
          <w:p w14:paraId="1F7F3E75" w14:textId="77777777" w:rsidR="00802DF0" w:rsidRPr="00E93568" w:rsidRDefault="00802DF0" w:rsidP="00802DF0">
            <w:pPr>
              <w:pStyle w:val="ListParagraph"/>
              <w:ind w:left="0"/>
            </w:pPr>
            <w:r w:rsidRPr="00E93568">
              <w:t xml:space="preserve">7.6 List situations when personal protective equipment should be used </w:t>
            </w:r>
          </w:p>
          <w:p w14:paraId="4BD68C78" w14:textId="543F2F85" w:rsidR="00C02DA6" w:rsidRPr="00E93568" w:rsidRDefault="00C02DA6" w:rsidP="00C02DA6">
            <w:r w:rsidRPr="00E93568">
              <w:t xml:space="preserve">Conversation with line manager / colleague / student </w:t>
            </w:r>
          </w:p>
          <w:p w14:paraId="00D7C7D7" w14:textId="77777777" w:rsidR="00C02DA6" w:rsidRPr="00E93568" w:rsidRDefault="00C02DA6" w:rsidP="00C02DA6">
            <w:r w:rsidRPr="00E93568">
              <w:t>Content of discussion:</w:t>
            </w:r>
          </w:p>
          <w:p w14:paraId="711A3A53" w14:textId="77777777" w:rsidR="00C02DA6" w:rsidRPr="00E93568" w:rsidRDefault="00C02DA6" w:rsidP="00C02DA6"/>
          <w:p w14:paraId="30EE5C80" w14:textId="77777777" w:rsidR="002940D8" w:rsidRPr="00E93568" w:rsidRDefault="002940D8" w:rsidP="00C02DA6"/>
          <w:p w14:paraId="163C7D57" w14:textId="77777777" w:rsidR="00C02DA6" w:rsidRPr="00E93568" w:rsidRDefault="00C02DA6" w:rsidP="00C02DA6"/>
          <w:p w14:paraId="29A122F0" w14:textId="77777777" w:rsidR="00C02DA6" w:rsidRPr="00E93568" w:rsidRDefault="00C02DA6" w:rsidP="00C02DA6"/>
          <w:p w14:paraId="25C60ABC" w14:textId="77777777" w:rsidR="00C02DA6" w:rsidRPr="00E93568" w:rsidRDefault="00C02DA6" w:rsidP="00C02DA6"/>
          <w:p w14:paraId="399694F4" w14:textId="77777777" w:rsidR="00C02DA6" w:rsidRPr="00E93568" w:rsidRDefault="00C02DA6" w:rsidP="00C02DA6">
            <w:r w:rsidRPr="00E93568">
              <w:t>Signature ……………………………………………………………. Date ………………………..</w:t>
            </w:r>
          </w:p>
          <w:p w14:paraId="59445AA1" w14:textId="77777777" w:rsidR="00C02DA6" w:rsidRPr="00E93568" w:rsidRDefault="00C02DA6" w:rsidP="00222514">
            <w:pPr>
              <w:pStyle w:val="ListParagraph"/>
              <w:ind w:left="0"/>
            </w:pPr>
          </w:p>
        </w:tc>
      </w:tr>
    </w:tbl>
    <w:p w14:paraId="79AF0D3B" w14:textId="77777777" w:rsidR="00222514" w:rsidRPr="00E93568" w:rsidRDefault="00222514" w:rsidP="00222514">
      <w:pPr>
        <w:pStyle w:val="ListParagraph"/>
        <w:spacing w:after="0" w:line="240" w:lineRule="auto"/>
        <w:ind w:left="0"/>
      </w:pPr>
    </w:p>
    <w:p w14:paraId="4B9B95BB" w14:textId="0F74B2BC" w:rsidR="00222514" w:rsidRPr="00E93568" w:rsidRDefault="001D54E1" w:rsidP="00222514">
      <w:pPr>
        <w:pStyle w:val="ListParagraph"/>
        <w:spacing w:after="0" w:line="240" w:lineRule="auto"/>
        <w:ind w:left="0"/>
      </w:pPr>
      <w:r w:rsidRPr="00E93568">
        <w:t>7</w:t>
      </w:r>
      <w:r w:rsidR="00222514" w:rsidRPr="00E93568">
        <w:t xml:space="preserve">.7 </w:t>
      </w:r>
      <w:r w:rsidR="00932EC0" w:rsidRPr="00E93568">
        <w:t xml:space="preserve">&amp; 7.8 </w:t>
      </w:r>
      <w:r w:rsidR="00633F96" w:rsidRPr="00E93568">
        <w:t>De</w:t>
      </w:r>
      <w:r w:rsidR="001F5950" w:rsidRPr="00E93568">
        <w:t>scribe s</w:t>
      </w:r>
      <w:r w:rsidR="00222514" w:rsidRPr="00E93568">
        <w:t xml:space="preserve">afe storage of food and drink </w:t>
      </w:r>
      <w:r w:rsidR="00932EC0" w:rsidRPr="00E93568">
        <w:t xml:space="preserve">and disposal of waste </w:t>
      </w:r>
    </w:p>
    <w:p w14:paraId="06D8F90B" w14:textId="77777777" w:rsidR="00932EC0" w:rsidRPr="00E93568" w:rsidRDefault="00932EC0" w:rsidP="00222514">
      <w:pPr>
        <w:pStyle w:val="ListParagraph"/>
        <w:spacing w:after="0" w:line="240" w:lineRule="auto"/>
        <w:ind w:left="0"/>
      </w:pPr>
    </w:p>
    <w:tbl>
      <w:tblPr>
        <w:tblStyle w:val="TableGrid"/>
        <w:tblW w:w="0" w:type="auto"/>
        <w:tblInd w:w="0" w:type="dxa"/>
        <w:tblLook w:val="04A0" w:firstRow="1" w:lastRow="0" w:firstColumn="1" w:lastColumn="0" w:noHBand="0" w:noVBand="1"/>
      </w:tblPr>
      <w:tblGrid>
        <w:gridCol w:w="4508"/>
        <w:gridCol w:w="4508"/>
      </w:tblGrid>
      <w:tr w:rsidR="00E93568" w:rsidRPr="00E93568" w14:paraId="52692E24" w14:textId="77777777" w:rsidTr="005B0CAB">
        <w:tc>
          <w:tcPr>
            <w:tcW w:w="4508" w:type="dxa"/>
            <w:shd w:val="clear" w:color="auto" w:fill="F2F2F2" w:themeFill="background1" w:themeFillShade="F2"/>
          </w:tcPr>
          <w:p w14:paraId="3EE021CA" w14:textId="40B00FD3" w:rsidR="00932EC0" w:rsidRPr="00E93568" w:rsidRDefault="00932EC0" w:rsidP="00C07820">
            <w:pPr>
              <w:pStyle w:val="ListParagraph"/>
              <w:ind w:left="0"/>
            </w:pPr>
            <w:r w:rsidRPr="00E93568">
              <w:t xml:space="preserve">Safe Storage of food and drink </w:t>
            </w:r>
          </w:p>
        </w:tc>
        <w:tc>
          <w:tcPr>
            <w:tcW w:w="4508" w:type="dxa"/>
            <w:shd w:val="clear" w:color="auto" w:fill="F2F2F2" w:themeFill="background1" w:themeFillShade="F2"/>
          </w:tcPr>
          <w:p w14:paraId="377D0658" w14:textId="294CD068" w:rsidR="00932EC0" w:rsidRPr="00E93568" w:rsidRDefault="00932EC0" w:rsidP="00C07820">
            <w:pPr>
              <w:pStyle w:val="ListParagraph"/>
              <w:ind w:left="0"/>
            </w:pPr>
            <w:r w:rsidRPr="00E93568">
              <w:t xml:space="preserve">Safe Disposal of food Waste </w:t>
            </w:r>
          </w:p>
        </w:tc>
      </w:tr>
      <w:tr w:rsidR="00E93568" w:rsidRPr="00E93568" w14:paraId="2FFDA07D" w14:textId="77777777" w:rsidTr="00C07820">
        <w:tc>
          <w:tcPr>
            <w:tcW w:w="4508" w:type="dxa"/>
          </w:tcPr>
          <w:p w14:paraId="281C028E" w14:textId="77777777" w:rsidR="00932EC0" w:rsidRPr="00E93568" w:rsidRDefault="00932EC0" w:rsidP="00C07820">
            <w:pPr>
              <w:pStyle w:val="ListParagraph"/>
              <w:ind w:left="0"/>
            </w:pPr>
          </w:p>
        </w:tc>
        <w:tc>
          <w:tcPr>
            <w:tcW w:w="4508" w:type="dxa"/>
          </w:tcPr>
          <w:p w14:paraId="559AD581" w14:textId="77777777" w:rsidR="00932EC0" w:rsidRPr="00E93568" w:rsidRDefault="00932EC0" w:rsidP="00C07820">
            <w:pPr>
              <w:pStyle w:val="ListParagraph"/>
              <w:ind w:left="0"/>
            </w:pPr>
          </w:p>
        </w:tc>
      </w:tr>
      <w:tr w:rsidR="00E93568" w:rsidRPr="00E93568" w14:paraId="2287D78A" w14:textId="77777777" w:rsidTr="00C07820">
        <w:tc>
          <w:tcPr>
            <w:tcW w:w="4508" w:type="dxa"/>
          </w:tcPr>
          <w:p w14:paraId="3002A118" w14:textId="77777777" w:rsidR="00932EC0" w:rsidRPr="00E93568" w:rsidRDefault="00932EC0" w:rsidP="00C07820">
            <w:pPr>
              <w:pStyle w:val="ListParagraph"/>
              <w:ind w:left="0"/>
            </w:pPr>
          </w:p>
        </w:tc>
        <w:tc>
          <w:tcPr>
            <w:tcW w:w="4508" w:type="dxa"/>
          </w:tcPr>
          <w:p w14:paraId="6FEAECB5" w14:textId="77777777" w:rsidR="00932EC0" w:rsidRPr="00E93568" w:rsidRDefault="00932EC0" w:rsidP="00C07820">
            <w:pPr>
              <w:pStyle w:val="ListParagraph"/>
              <w:ind w:left="0"/>
            </w:pPr>
          </w:p>
        </w:tc>
      </w:tr>
      <w:tr w:rsidR="00932EC0" w:rsidRPr="00E93568" w14:paraId="2B04736C" w14:textId="77777777" w:rsidTr="00C07820">
        <w:tc>
          <w:tcPr>
            <w:tcW w:w="4508" w:type="dxa"/>
          </w:tcPr>
          <w:p w14:paraId="50647F4E" w14:textId="77777777" w:rsidR="00932EC0" w:rsidRPr="00E93568" w:rsidRDefault="00932EC0" w:rsidP="00C07820">
            <w:pPr>
              <w:pStyle w:val="ListParagraph"/>
              <w:ind w:left="0"/>
            </w:pPr>
          </w:p>
        </w:tc>
        <w:tc>
          <w:tcPr>
            <w:tcW w:w="4508" w:type="dxa"/>
          </w:tcPr>
          <w:p w14:paraId="3A74B9B0" w14:textId="77777777" w:rsidR="00932EC0" w:rsidRPr="00E93568" w:rsidRDefault="00932EC0" w:rsidP="00C07820">
            <w:pPr>
              <w:pStyle w:val="ListParagraph"/>
              <w:ind w:left="0"/>
            </w:pPr>
          </w:p>
        </w:tc>
      </w:tr>
    </w:tbl>
    <w:p w14:paraId="2ACC062B" w14:textId="07CF4EE0" w:rsidR="00222514" w:rsidRPr="00E93568" w:rsidRDefault="00222514" w:rsidP="00222514">
      <w:pPr>
        <w:pStyle w:val="ListParagraph"/>
        <w:spacing w:after="0" w:line="240" w:lineRule="auto"/>
        <w:ind w:left="0"/>
      </w:pPr>
    </w:p>
    <w:p w14:paraId="544A9436" w14:textId="77777777" w:rsidR="005A56FD" w:rsidRDefault="005A56FD" w:rsidP="00222514">
      <w:pPr>
        <w:pStyle w:val="ListParagraph"/>
        <w:spacing w:after="0" w:line="240" w:lineRule="auto"/>
        <w:ind w:left="0"/>
        <w:rPr>
          <w:color w:val="FF0000"/>
        </w:rPr>
      </w:pPr>
    </w:p>
    <w:p w14:paraId="3B48CD86" w14:textId="77777777" w:rsidR="005A56FD" w:rsidRDefault="005A56FD" w:rsidP="00222514">
      <w:pPr>
        <w:pStyle w:val="ListParagraph"/>
        <w:spacing w:after="0" w:line="240" w:lineRule="auto"/>
        <w:ind w:left="0"/>
        <w:rPr>
          <w:color w:val="FF0000"/>
        </w:rPr>
      </w:pPr>
    </w:p>
    <w:p w14:paraId="1851C677" w14:textId="77777777" w:rsidR="005A56FD" w:rsidRDefault="005A56FD" w:rsidP="00222514">
      <w:pPr>
        <w:pStyle w:val="ListParagraph"/>
        <w:spacing w:after="0" w:line="240" w:lineRule="auto"/>
        <w:ind w:left="0"/>
        <w:rPr>
          <w:color w:val="FF0000"/>
        </w:rPr>
      </w:pPr>
    </w:p>
    <w:p w14:paraId="3025002B" w14:textId="77777777" w:rsidR="005A56FD" w:rsidRDefault="005A56FD" w:rsidP="00222514">
      <w:pPr>
        <w:pStyle w:val="ListParagraph"/>
        <w:spacing w:after="0" w:line="240" w:lineRule="auto"/>
        <w:ind w:left="0"/>
        <w:rPr>
          <w:color w:val="FF0000"/>
        </w:rPr>
      </w:pPr>
    </w:p>
    <w:p w14:paraId="4F9B2277" w14:textId="77777777" w:rsidR="005B0CAB" w:rsidRDefault="005B0CAB" w:rsidP="00222514">
      <w:pPr>
        <w:pStyle w:val="ListParagraph"/>
        <w:spacing w:after="0" w:line="240" w:lineRule="auto"/>
        <w:ind w:left="0"/>
        <w:rPr>
          <w:color w:val="FF0000"/>
        </w:rPr>
      </w:pPr>
    </w:p>
    <w:p w14:paraId="6BF3F3BE" w14:textId="77777777" w:rsidR="005B0CAB" w:rsidRDefault="005B0CAB" w:rsidP="00222514">
      <w:pPr>
        <w:pStyle w:val="ListParagraph"/>
        <w:spacing w:after="0" w:line="240" w:lineRule="auto"/>
        <w:ind w:left="0"/>
        <w:rPr>
          <w:color w:val="FF0000"/>
        </w:rPr>
      </w:pPr>
    </w:p>
    <w:p w14:paraId="685BED0F" w14:textId="77777777" w:rsidR="005A56FD" w:rsidRDefault="005A56FD" w:rsidP="00222514">
      <w:pPr>
        <w:pStyle w:val="ListParagraph"/>
        <w:spacing w:after="0" w:line="240" w:lineRule="auto"/>
        <w:ind w:left="0"/>
        <w:rPr>
          <w:color w:val="FF0000"/>
        </w:rPr>
      </w:pPr>
    </w:p>
    <w:p w14:paraId="530A9D88" w14:textId="77777777" w:rsidR="005A56FD" w:rsidRDefault="005A56FD" w:rsidP="00222514">
      <w:pPr>
        <w:pStyle w:val="ListParagraph"/>
        <w:spacing w:after="0" w:line="240" w:lineRule="auto"/>
        <w:ind w:left="0"/>
        <w:rPr>
          <w:color w:val="FF0000"/>
        </w:rPr>
      </w:pPr>
    </w:p>
    <w:p w14:paraId="10D87A2F" w14:textId="77777777" w:rsidR="005A56FD" w:rsidRDefault="005A56FD" w:rsidP="00222514">
      <w:pPr>
        <w:pStyle w:val="ListParagraph"/>
        <w:spacing w:after="0" w:line="240" w:lineRule="auto"/>
        <w:ind w:left="0"/>
        <w:rPr>
          <w:color w:val="FF0000"/>
        </w:rPr>
      </w:pPr>
    </w:p>
    <w:p w14:paraId="71860327" w14:textId="77777777" w:rsidR="005A56FD" w:rsidRPr="009105BF" w:rsidRDefault="005A56FD" w:rsidP="00222514">
      <w:pPr>
        <w:pStyle w:val="ListParagraph"/>
        <w:spacing w:after="0" w:line="240" w:lineRule="auto"/>
        <w:ind w:left="0"/>
        <w:rPr>
          <w:color w:val="FF0000"/>
        </w:rPr>
      </w:pPr>
    </w:p>
    <w:tbl>
      <w:tblPr>
        <w:tblStyle w:val="TableGrid1"/>
        <w:tblW w:w="0" w:type="auto"/>
        <w:tblLook w:val="04A0" w:firstRow="1" w:lastRow="0" w:firstColumn="1" w:lastColumn="0" w:noHBand="0" w:noVBand="1"/>
      </w:tblPr>
      <w:tblGrid>
        <w:gridCol w:w="1140"/>
        <w:gridCol w:w="6085"/>
        <w:gridCol w:w="1791"/>
      </w:tblGrid>
      <w:tr w:rsidR="00B52117" w:rsidRPr="00B52117" w14:paraId="5D1F84A3" w14:textId="77777777" w:rsidTr="005B0CAB">
        <w:tc>
          <w:tcPr>
            <w:tcW w:w="1140" w:type="dxa"/>
            <w:shd w:val="clear" w:color="auto" w:fill="F2F2F2" w:themeFill="background1" w:themeFillShade="F2"/>
          </w:tcPr>
          <w:p w14:paraId="3193A4BC" w14:textId="77777777" w:rsidR="00B52117" w:rsidRPr="00B52117" w:rsidRDefault="00B52117" w:rsidP="00B52117">
            <w:pPr>
              <w:rPr>
                <w:sz w:val="24"/>
                <w:szCs w:val="24"/>
              </w:rPr>
            </w:pPr>
            <w:r w:rsidRPr="00B52117">
              <w:rPr>
                <w:sz w:val="24"/>
                <w:szCs w:val="24"/>
              </w:rPr>
              <w:t xml:space="preserve">Date </w:t>
            </w:r>
          </w:p>
        </w:tc>
        <w:tc>
          <w:tcPr>
            <w:tcW w:w="6085" w:type="dxa"/>
            <w:shd w:val="clear" w:color="auto" w:fill="F2F2F2" w:themeFill="background1" w:themeFillShade="F2"/>
          </w:tcPr>
          <w:p w14:paraId="0823822A" w14:textId="77777777" w:rsidR="00B52117" w:rsidRPr="00B52117" w:rsidRDefault="00B52117" w:rsidP="00B52117">
            <w:pPr>
              <w:rPr>
                <w:sz w:val="24"/>
                <w:szCs w:val="24"/>
              </w:rPr>
            </w:pPr>
          </w:p>
        </w:tc>
        <w:tc>
          <w:tcPr>
            <w:tcW w:w="1791" w:type="dxa"/>
            <w:shd w:val="clear" w:color="auto" w:fill="F2F2F2" w:themeFill="background1" w:themeFillShade="F2"/>
          </w:tcPr>
          <w:p w14:paraId="554542C6" w14:textId="77777777" w:rsidR="00B52117" w:rsidRPr="00B52117" w:rsidRDefault="00B52117" w:rsidP="00B52117">
            <w:pPr>
              <w:rPr>
                <w:sz w:val="24"/>
                <w:szCs w:val="24"/>
              </w:rPr>
            </w:pPr>
            <w:r w:rsidRPr="00B52117">
              <w:rPr>
                <w:sz w:val="24"/>
                <w:szCs w:val="24"/>
              </w:rPr>
              <w:t xml:space="preserve">Signature </w:t>
            </w:r>
          </w:p>
        </w:tc>
      </w:tr>
      <w:tr w:rsidR="00B52117" w:rsidRPr="00B52117" w14:paraId="4D517E76" w14:textId="77777777" w:rsidTr="00F101BB">
        <w:tc>
          <w:tcPr>
            <w:tcW w:w="1140" w:type="dxa"/>
          </w:tcPr>
          <w:p w14:paraId="1D3051D6" w14:textId="77777777" w:rsidR="00B52117" w:rsidRPr="00B52117" w:rsidRDefault="00B52117" w:rsidP="00B52117">
            <w:pPr>
              <w:rPr>
                <w:sz w:val="24"/>
                <w:szCs w:val="24"/>
              </w:rPr>
            </w:pPr>
          </w:p>
        </w:tc>
        <w:tc>
          <w:tcPr>
            <w:tcW w:w="6085" w:type="dxa"/>
          </w:tcPr>
          <w:p w14:paraId="61C03271" w14:textId="5F77EAAB" w:rsidR="00B52117" w:rsidRPr="00B52117" w:rsidRDefault="00B52117" w:rsidP="00B52117">
            <w:pPr>
              <w:rPr>
                <w:sz w:val="24"/>
                <w:szCs w:val="24"/>
              </w:rPr>
            </w:pPr>
            <w:r w:rsidRPr="00B52117">
              <w:rPr>
                <w:color w:val="000000"/>
                <w:sz w:val="24"/>
                <w:szCs w:val="24"/>
              </w:rPr>
              <w:t xml:space="preserve">I confirm that the new worker has achieved all the requirements of the </w:t>
            </w:r>
            <w:r w:rsidR="00DC2275">
              <w:rPr>
                <w:color w:val="000000"/>
                <w:sz w:val="24"/>
                <w:szCs w:val="24"/>
              </w:rPr>
              <w:t>document</w:t>
            </w:r>
            <w:r w:rsidRPr="00B52117">
              <w:rPr>
                <w:color w:val="000000"/>
                <w:sz w:val="24"/>
                <w:szCs w:val="24"/>
              </w:rPr>
              <w:t xml:space="preserve"> with the evidence submitted (All Wales workbook plus th</w:t>
            </w:r>
            <w:r w:rsidR="002F4A88">
              <w:rPr>
                <w:color w:val="000000"/>
                <w:sz w:val="24"/>
                <w:szCs w:val="24"/>
              </w:rPr>
              <w:t>is</w:t>
            </w:r>
            <w:r w:rsidR="00DC2275">
              <w:rPr>
                <w:color w:val="000000"/>
                <w:sz w:val="24"/>
                <w:szCs w:val="24"/>
              </w:rPr>
              <w:t xml:space="preserve"> additional evid</w:t>
            </w:r>
            <w:r w:rsidR="002F4A88">
              <w:rPr>
                <w:color w:val="000000"/>
                <w:sz w:val="24"/>
                <w:szCs w:val="24"/>
              </w:rPr>
              <w:t>ence</w:t>
            </w:r>
            <w:r w:rsidR="00DC2275">
              <w:rPr>
                <w:color w:val="000000"/>
                <w:sz w:val="24"/>
                <w:szCs w:val="24"/>
              </w:rPr>
              <w:t xml:space="preserve"> </w:t>
            </w:r>
            <w:r w:rsidRPr="00B52117">
              <w:rPr>
                <w:color w:val="000000"/>
                <w:sz w:val="24"/>
                <w:szCs w:val="24"/>
              </w:rPr>
              <w:t xml:space="preserve">workbook </w:t>
            </w:r>
            <w:r w:rsidR="00DC2275">
              <w:rPr>
                <w:color w:val="000000"/>
                <w:sz w:val="24"/>
                <w:szCs w:val="24"/>
              </w:rPr>
              <w:t xml:space="preserve">and this document </w:t>
            </w:r>
            <w:r w:rsidR="002F4A88">
              <w:rPr>
                <w:color w:val="000000"/>
                <w:sz w:val="24"/>
                <w:szCs w:val="24"/>
              </w:rPr>
              <w:t>w</w:t>
            </w:r>
            <w:r w:rsidRPr="00B52117">
              <w:rPr>
                <w:color w:val="000000"/>
                <w:sz w:val="24"/>
                <w:szCs w:val="24"/>
              </w:rPr>
              <w:t>hich meets the requirements of the AWIF).</w:t>
            </w:r>
          </w:p>
          <w:p w14:paraId="255BFFA1" w14:textId="77777777" w:rsidR="00B52117" w:rsidRPr="00B52117" w:rsidRDefault="00B52117" w:rsidP="00B52117">
            <w:pPr>
              <w:rPr>
                <w:sz w:val="24"/>
                <w:szCs w:val="24"/>
              </w:rPr>
            </w:pPr>
          </w:p>
          <w:p w14:paraId="556A9083" w14:textId="77777777" w:rsidR="00B52117" w:rsidRPr="00B52117" w:rsidRDefault="00B52117" w:rsidP="00B52117">
            <w:pPr>
              <w:rPr>
                <w:sz w:val="24"/>
                <w:szCs w:val="24"/>
              </w:rPr>
            </w:pPr>
            <w:r w:rsidRPr="00B52117">
              <w:rPr>
                <w:sz w:val="24"/>
                <w:szCs w:val="24"/>
              </w:rPr>
              <w:t xml:space="preserve">Managers Comments </w:t>
            </w:r>
          </w:p>
          <w:p w14:paraId="7436E74D" w14:textId="77777777" w:rsidR="00B52117" w:rsidRPr="00B52117" w:rsidRDefault="00B52117" w:rsidP="00B52117">
            <w:pPr>
              <w:rPr>
                <w:sz w:val="24"/>
                <w:szCs w:val="24"/>
              </w:rPr>
            </w:pPr>
          </w:p>
          <w:p w14:paraId="79545C85" w14:textId="77777777" w:rsidR="00B52117" w:rsidRPr="00B52117" w:rsidRDefault="00B52117" w:rsidP="00B52117">
            <w:pPr>
              <w:rPr>
                <w:sz w:val="24"/>
                <w:szCs w:val="24"/>
              </w:rPr>
            </w:pPr>
          </w:p>
          <w:p w14:paraId="346E5BB8" w14:textId="77777777" w:rsidR="00B52117" w:rsidRPr="00B52117" w:rsidRDefault="00B52117" w:rsidP="00B52117">
            <w:pPr>
              <w:rPr>
                <w:sz w:val="24"/>
                <w:szCs w:val="24"/>
              </w:rPr>
            </w:pPr>
          </w:p>
          <w:p w14:paraId="08C16FFF" w14:textId="77777777" w:rsidR="00B52117" w:rsidRPr="00B52117" w:rsidRDefault="00B52117" w:rsidP="00B52117">
            <w:pPr>
              <w:rPr>
                <w:sz w:val="24"/>
                <w:szCs w:val="24"/>
              </w:rPr>
            </w:pPr>
          </w:p>
          <w:p w14:paraId="0C8CD105" w14:textId="77777777" w:rsidR="00B52117" w:rsidRDefault="00B52117" w:rsidP="00B52117">
            <w:pPr>
              <w:rPr>
                <w:sz w:val="24"/>
                <w:szCs w:val="24"/>
              </w:rPr>
            </w:pPr>
          </w:p>
          <w:p w14:paraId="7FF24E6B" w14:textId="77777777" w:rsidR="005B0CAB" w:rsidRPr="00B52117" w:rsidRDefault="005B0CAB" w:rsidP="00B52117">
            <w:pPr>
              <w:rPr>
                <w:sz w:val="24"/>
                <w:szCs w:val="24"/>
              </w:rPr>
            </w:pPr>
          </w:p>
        </w:tc>
        <w:tc>
          <w:tcPr>
            <w:tcW w:w="1791" w:type="dxa"/>
          </w:tcPr>
          <w:p w14:paraId="0DB75556" w14:textId="77777777" w:rsidR="00B52117" w:rsidRPr="00B52117" w:rsidRDefault="00B52117" w:rsidP="00B52117">
            <w:pPr>
              <w:rPr>
                <w:sz w:val="24"/>
                <w:szCs w:val="24"/>
              </w:rPr>
            </w:pPr>
          </w:p>
        </w:tc>
      </w:tr>
      <w:tr w:rsidR="00B52117" w:rsidRPr="00B52117" w14:paraId="2C294582" w14:textId="77777777" w:rsidTr="00F101BB">
        <w:tc>
          <w:tcPr>
            <w:tcW w:w="1140" w:type="dxa"/>
          </w:tcPr>
          <w:p w14:paraId="56695EFE" w14:textId="77777777" w:rsidR="00B52117" w:rsidRPr="00B52117" w:rsidRDefault="00B52117" w:rsidP="00B52117">
            <w:pPr>
              <w:rPr>
                <w:sz w:val="24"/>
                <w:szCs w:val="24"/>
              </w:rPr>
            </w:pPr>
          </w:p>
        </w:tc>
        <w:tc>
          <w:tcPr>
            <w:tcW w:w="6085" w:type="dxa"/>
          </w:tcPr>
          <w:p w14:paraId="236E18BB" w14:textId="4CD4A351" w:rsidR="00B52117" w:rsidRPr="00B52117" w:rsidRDefault="00B52117" w:rsidP="00B52117">
            <w:pPr>
              <w:rPr>
                <w:sz w:val="24"/>
                <w:szCs w:val="24"/>
              </w:rPr>
            </w:pPr>
            <w:r w:rsidRPr="00B52117">
              <w:rPr>
                <w:color w:val="000000"/>
                <w:sz w:val="24"/>
                <w:szCs w:val="24"/>
              </w:rPr>
              <w:t xml:space="preserve">I confirm that the evidence listed for the </w:t>
            </w:r>
            <w:r w:rsidR="002F4A88">
              <w:rPr>
                <w:color w:val="000000"/>
                <w:sz w:val="24"/>
                <w:szCs w:val="24"/>
              </w:rPr>
              <w:t>document</w:t>
            </w:r>
            <w:r w:rsidRPr="00B52117">
              <w:rPr>
                <w:color w:val="000000"/>
                <w:sz w:val="24"/>
                <w:szCs w:val="24"/>
              </w:rPr>
              <w:t xml:space="preserve"> is authentic and a true representation of my own work.</w:t>
            </w:r>
          </w:p>
          <w:p w14:paraId="51B78B55" w14:textId="77777777" w:rsidR="00B52117" w:rsidRPr="00B52117" w:rsidRDefault="00B52117" w:rsidP="00B52117">
            <w:pPr>
              <w:rPr>
                <w:sz w:val="24"/>
                <w:szCs w:val="24"/>
              </w:rPr>
            </w:pPr>
          </w:p>
          <w:p w14:paraId="09692E13" w14:textId="77777777" w:rsidR="00B52117" w:rsidRPr="00B52117" w:rsidRDefault="00B52117" w:rsidP="00B52117">
            <w:pPr>
              <w:rPr>
                <w:sz w:val="24"/>
                <w:szCs w:val="24"/>
              </w:rPr>
            </w:pPr>
            <w:r w:rsidRPr="00B52117">
              <w:rPr>
                <w:sz w:val="24"/>
                <w:szCs w:val="24"/>
              </w:rPr>
              <w:t xml:space="preserve">Learners Comments </w:t>
            </w:r>
          </w:p>
          <w:p w14:paraId="23193B7D" w14:textId="77777777" w:rsidR="00B52117" w:rsidRPr="00B52117" w:rsidRDefault="00B52117" w:rsidP="00B52117">
            <w:pPr>
              <w:rPr>
                <w:sz w:val="24"/>
                <w:szCs w:val="24"/>
              </w:rPr>
            </w:pPr>
          </w:p>
          <w:p w14:paraId="1A0BE0D0" w14:textId="77777777" w:rsidR="00B52117" w:rsidRPr="00B52117" w:rsidRDefault="00B52117" w:rsidP="00B52117">
            <w:pPr>
              <w:rPr>
                <w:sz w:val="24"/>
                <w:szCs w:val="24"/>
              </w:rPr>
            </w:pPr>
          </w:p>
          <w:p w14:paraId="54BC3A18" w14:textId="77777777" w:rsidR="00B52117" w:rsidRPr="00B52117" w:rsidRDefault="00B52117" w:rsidP="00B52117">
            <w:pPr>
              <w:rPr>
                <w:sz w:val="24"/>
                <w:szCs w:val="24"/>
              </w:rPr>
            </w:pPr>
          </w:p>
          <w:p w14:paraId="540D7CD7" w14:textId="77777777" w:rsidR="00B52117" w:rsidRDefault="00B52117" w:rsidP="00B52117">
            <w:pPr>
              <w:rPr>
                <w:sz w:val="24"/>
                <w:szCs w:val="24"/>
              </w:rPr>
            </w:pPr>
          </w:p>
          <w:p w14:paraId="2F8ABC2B" w14:textId="77777777" w:rsidR="005B0CAB" w:rsidRPr="00B52117" w:rsidRDefault="005B0CAB" w:rsidP="00B52117">
            <w:pPr>
              <w:rPr>
                <w:sz w:val="24"/>
                <w:szCs w:val="24"/>
              </w:rPr>
            </w:pPr>
          </w:p>
          <w:p w14:paraId="247B20F2" w14:textId="77777777" w:rsidR="00B52117" w:rsidRPr="00B52117" w:rsidRDefault="00B52117" w:rsidP="00B52117">
            <w:pPr>
              <w:rPr>
                <w:sz w:val="24"/>
                <w:szCs w:val="24"/>
              </w:rPr>
            </w:pPr>
          </w:p>
        </w:tc>
        <w:tc>
          <w:tcPr>
            <w:tcW w:w="1791" w:type="dxa"/>
          </w:tcPr>
          <w:p w14:paraId="22AB996A" w14:textId="77777777" w:rsidR="00B52117" w:rsidRPr="00B52117" w:rsidRDefault="00B52117" w:rsidP="00B52117">
            <w:pPr>
              <w:rPr>
                <w:sz w:val="24"/>
                <w:szCs w:val="24"/>
              </w:rPr>
            </w:pPr>
          </w:p>
        </w:tc>
      </w:tr>
    </w:tbl>
    <w:p w14:paraId="18114713" w14:textId="77777777" w:rsidR="00843C4B" w:rsidRDefault="00843C4B"/>
    <w:sectPr w:rsidR="00843C4B">
      <w:headerReference w:type="even" r:id="rId21"/>
      <w:headerReference w:type="default" r:id="rId22"/>
      <w:footerReference w:type="even" r:id="rId23"/>
      <w:footerReference w:type="default" r:id="rId24"/>
      <w:headerReference w:type="first" r:id="rId25"/>
      <w:footerReference w:type="firs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B5F968" w14:textId="77777777" w:rsidR="00EE4493" w:rsidRDefault="00EE4493" w:rsidP="00FA517B">
      <w:pPr>
        <w:spacing w:after="0" w:line="240" w:lineRule="auto"/>
      </w:pPr>
      <w:r>
        <w:separator/>
      </w:r>
    </w:p>
  </w:endnote>
  <w:endnote w:type="continuationSeparator" w:id="0">
    <w:p w14:paraId="40054ED8" w14:textId="77777777" w:rsidR="00EE4493" w:rsidRDefault="00EE4493" w:rsidP="00FA517B">
      <w:pPr>
        <w:spacing w:after="0" w:line="240" w:lineRule="auto"/>
      </w:pPr>
      <w:r>
        <w:continuationSeparator/>
      </w:r>
    </w:p>
  </w:endnote>
  <w:endnote w:type="continuationNotice" w:id="1">
    <w:p w14:paraId="139E86F7" w14:textId="77777777" w:rsidR="00EE4493" w:rsidRDefault="00EE44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2F1BAD" w14:textId="77777777" w:rsidR="00081043" w:rsidRDefault="000810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68221907"/>
      <w:docPartObj>
        <w:docPartGallery w:val="Page Numbers (Bottom of Page)"/>
        <w:docPartUnique/>
      </w:docPartObj>
    </w:sdtPr>
    <w:sdtEndPr>
      <w:rPr>
        <w:noProof/>
      </w:rPr>
    </w:sdtEndPr>
    <w:sdtContent>
      <w:p w14:paraId="54162F43" w14:textId="7984C1AE" w:rsidR="00081043" w:rsidRDefault="00081043">
        <w:pPr>
          <w:pStyle w:val="Footer"/>
        </w:pPr>
        <w:r>
          <w:fldChar w:fldCharType="begin"/>
        </w:r>
        <w:r>
          <w:instrText xml:space="preserve"> PAGE   \* MERGEFORMAT </w:instrText>
        </w:r>
        <w:r>
          <w:fldChar w:fldCharType="separate"/>
        </w:r>
        <w:r>
          <w:rPr>
            <w:noProof/>
          </w:rPr>
          <w:t>2</w:t>
        </w:r>
        <w:r>
          <w:rPr>
            <w:noProof/>
          </w:rPr>
          <w:fldChar w:fldCharType="end"/>
        </w:r>
      </w:p>
    </w:sdtContent>
  </w:sdt>
  <w:p w14:paraId="52C1E3C5" w14:textId="2FF138A0" w:rsidR="00452074" w:rsidRDefault="0045207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7A4EDB" w14:textId="77777777" w:rsidR="00081043" w:rsidRDefault="000810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06E1F1" w14:textId="77777777" w:rsidR="00EE4493" w:rsidRDefault="00EE4493" w:rsidP="00FA517B">
      <w:pPr>
        <w:spacing w:after="0" w:line="240" w:lineRule="auto"/>
      </w:pPr>
      <w:r>
        <w:separator/>
      </w:r>
    </w:p>
  </w:footnote>
  <w:footnote w:type="continuationSeparator" w:id="0">
    <w:p w14:paraId="3D60777D" w14:textId="77777777" w:rsidR="00EE4493" w:rsidRDefault="00EE4493" w:rsidP="00FA517B">
      <w:pPr>
        <w:spacing w:after="0" w:line="240" w:lineRule="auto"/>
      </w:pPr>
      <w:r>
        <w:continuationSeparator/>
      </w:r>
    </w:p>
  </w:footnote>
  <w:footnote w:type="continuationNotice" w:id="1">
    <w:p w14:paraId="57151B1F" w14:textId="77777777" w:rsidR="00EE4493" w:rsidRDefault="00EE4493">
      <w:pPr>
        <w:spacing w:after="0" w:line="240" w:lineRule="auto"/>
      </w:pPr>
    </w:p>
  </w:footnote>
  <w:footnote w:id="2">
    <w:p w14:paraId="1683C8A7" w14:textId="456DE919" w:rsidR="00FA517B" w:rsidRDefault="00FA517B" w:rsidP="00FA517B">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E14D3D" w14:textId="77777777" w:rsidR="00081043" w:rsidRDefault="000810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8FCC0B" w14:textId="24FCB851" w:rsidR="007254F8" w:rsidRDefault="007316E3">
    <w:pPr>
      <w:pStyle w:val="Header"/>
    </w:pPr>
    <w:r>
      <w:rPr>
        <w:noProof/>
      </w:rPr>
      <w:drawing>
        <wp:anchor distT="0" distB="0" distL="114300" distR="114300" simplePos="0" relativeHeight="251661312" behindDoc="0" locked="0" layoutInCell="1" allowOverlap="1" wp14:anchorId="3D1176A9" wp14:editId="5692482F">
          <wp:simplePos x="0" y="0"/>
          <wp:positionH relativeFrom="margin">
            <wp:posOffset>3263900</wp:posOffset>
          </wp:positionH>
          <wp:positionV relativeFrom="paragraph">
            <wp:posOffset>-195580</wp:posOffset>
          </wp:positionV>
          <wp:extent cx="2834005" cy="664845"/>
          <wp:effectExtent l="0" t="0" r="4445" b="1905"/>
          <wp:wrapSquare wrapText="bothSides"/>
          <wp:docPr id="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up of a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34005" cy="6648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noProof/>
      </w:rPr>
      <w:drawing>
        <wp:anchor distT="0" distB="0" distL="114300" distR="114300" simplePos="0" relativeHeight="251659264" behindDoc="0" locked="0" layoutInCell="1" allowOverlap="1" wp14:anchorId="1937490F" wp14:editId="11DD48FF">
          <wp:simplePos x="0" y="0"/>
          <wp:positionH relativeFrom="margin">
            <wp:align>left</wp:align>
          </wp:positionH>
          <wp:positionV relativeFrom="paragraph">
            <wp:posOffset>-67310</wp:posOffset>
          </wp:positionV>
          <wp:extent cx="2295525" cy="541020"/>
          <wp:effectExtent l="0" t="0" r="9525" b="0"/>
          <wp:wrapSquare wrapText="bothSides"/>
          <wp:docPr id="251" name="Picture 25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Picture 251" descr="A close-up of a logo&#10;&#10;Description automatically generated"/>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295525" cy="54102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61B715" w14:textId="77777777" w:rsidR="00081043" w:rsidRDefault="0008104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90F5F"/>
    <w:multiLevelType w:val="hybridMultilevel"/>
    <w:tmpl w:val="A33263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1576812"/>
    <w:multiLevelType w:val="hybridMultilevel"/>
    <w:tmpl w:val="7B12E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A612468"/>
    <w:multiLevelType w:val="hybridMultilevel"/>
    <w:tmpl w:val="63308ADC"/>
    <w:lvl w:ilvl="0" w:tplc="853CE270">
      <w:start w:val="1"/>
      <w:numFmt w:val="lowerLetter"/>
      <w:lvlText w:val="%1)"/>
      <w:lvlJc w:val="left"/>
      <w:pPr>
        <w:ind w:left="720" w:hanging="360"/>
      </w:pPr>
      <w:rPr>
        <w:rFonts w:ascii="Arial" w:eastAsiaTheme="minorHAnsi" w:hAnsi="Arial" w:cs="Arial"/>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70FD71D7"/>
    <w:multiLevelType w:val="hybridMultilevel"/>
    <w:tmpl w:val="38E88C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7F721A5C"/>
    <w:multiLevelType w:val="hybridMultilevel"/>
    <w:tmpl w:val="9DCE6330"/>
    <w:lvl w:ilvl="0" w:tplc="08090001">
      <w:start w:val="1"/>
      <w:numFmt w:val="bullet"/>
      <w:lvlText w:val=""/>
      <w:lvlJc w:val="left"/>
      <w:pPr>
        <w:tabs>
          <w:tab w:val="num" w:pos="360"/>
        </w:tabs>
        <w:ind w:left="360" w:hanging="360"/>
      </w:pPr>
      <w:rPr>
        <w:rFonts w:ascii="Symbol" w:hAnsi="Symbol" w:hint="default"/>
      </w:rPr>
    </w:lvl>
    <w:lvl w:ilvl="1" w:tplc="FFFFFFFF" w:tentative="1">
      <w:start w:val="1"/>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num w:numId="1" w16cid:durableId="1891113088">
    <w:abstractNumId w:val="3"/>
  </w:num>
  <w:num w:numId="2" w16cid:durableId="355469691">
    <w:abstractNumId w:val="0"/>
  </w:num>
  <w:num w:numId="3" w16cid:durableId="840121713">
    <w:abstractNumId w:val="2"/>
    <w:lvlOverride w:ilvl="0">
      <w:startOverride w:val="1"/>
    </w:lvlOverride>
    <w:lvlOverride w:ilvl="1"/>
    <w:lvlOverride w:ilvl="2"/>
    <w:lvlOverride w:ilvl="3"/>
    <w:lvlOverride w:ilvl="4"/>
    <w:lvlOverride w:ilvl="5"/>
    <w:lvlOverride w:ilvl="6"/>
    <w:lvlOverride w:ilvl="7"/>
    <w:lvlOverride w:ilvl="8"/>
  </w:num>
  <w:num w:numId="4" w16cid:durableId="1818063744">
    <w:abstractNumId w:val="4"/>
  </w:num>
  <w:num w:numId="5" w16cid:durableId="14153975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59CE"/>
    <w:rsid w:val="000366D6"/>
    <w:rsid w:val="0004146D"/>
    <w:rsid w:val="00041975"/>
    <w:rsid w:val="0004633A"/>
    <w:rsid w:val="00057489"/>
    <w:rsid w:val="00060A89"/>
    <w:rsid w:val="00072DE0"/>
    <w:rsid w:val="00081043"/>
    <w:rsid w:val="00095A23"/>
    <w:rsid w:val="000C12EA"/>
    <w:rsid w:val="000C5141"/>
    <w:rsid w:val="000C7D98"/>
    <w:rsid w:val="000D405C"/>
    <w:rsid w:val="000D41B3"/>
    <w:rsid w:val="001007C7"/>
    <w:rsid w:val="00144FA9"/>
    <w:rsid w:val="00154863"/>
    <w:rsid w:val="00175592"/>
    <w:rsid w:val="0018257B"/>
    <w:rsid w:val="001971A5"/>
    <w:rsid w:val="001D54E1"/>
    <w:rsid w:val="001E1EF2"/>
    <w:rsid w:val="001F48DD"/>
    <w:rsid w:val="001F5950"/>
    <w:rsid w:val="002100E8"/>
    <w:rsid w:val="00211A78"/>
    <w:rsid w:val="00222514"/>
    <w:rsid w:val="00244333"/>
    <w:rsid w:val="0025132D"/>
    <w:rsid w:val="00254702"/>
    <w:rsid w:val="00255DDC"/>
    <w:rsid w:val="002940D8"/>
    <w:rsid w:val="002949A2"/>
    <w:rsid w:val="002A4325"/>
    <w:rsid w:val="002B5781"/>
    <w:rsid w:val="002C3306"/>
    <w:rsid w:val="002E2690"/>
    <w:rsid w:val="002F274C"/>
    <w:rsid w:val="002F4A88"/>
    <w:rsid w:val="00301670"/>
    <w:rsid w:val="00356CFD"/>
    <w:rsid w:val="00366328"/>
    <w:rsid w:val="00372001"/>
    <w:rsid w:val="0037468D"/>
    <w:rsid w:val="00396A46"/>
    <w:rsid w:val="003D2148"/>
    <w:rsid w:val="003F14FE"/>
    <w:rsid w:val="003F256B"/>
    <w:rsid w:val="00437B0D"/>
    <w:rsid w:val="004406BA"/>
    <w:rsid w:val="00452074"/>
    <w:rsid w:val="00460A2A"/>
    <w:rsid w:val="0047321F"/>
    <w:rsid w:val="004961CB"/>
    <w:rsid w:val="00496FCE"/>
    <w:rsid w:val="004A596A"/>
    <w:rsid w:val="004A59CE"/>
    <w:rsid w:val="004A7550"/>
    <w:rsid w:val="004B0E43"/>
    <w:rsid w:val="004B4255"/>
    <w:rsid w:val="004F61DF"/>
    <w:rsid w:val="004F7594"/>
    <w:rsid w:val="00500D43"/>
    <w:rsid w:val="00517117"/>
    <w:rsid w:val="00517661"/>
    <w:rsid w:val="00524331"/>
    <w:rsid w:val="00524F33"/>
    <w:rsid w:val="005272B5"/>
    <w:rsid w:val="00542F9F"/>
    <w:rsid w:val="005463A9"/>
    <w:rsid w:val="00546688"/>
    <w:rsid w:val="00572822"/>
    <w:rsid w:val="00576D71"/>
    <w:rsid w:val="005A42F8"/>
    <w:rsid w:val="005A56FD"/>
    <w:rsid w:val="005B0CAB"/>
    <w:rsid w:val="005B2B00"/>
    <w:rsid w:val="005C1102"/>
    <w:rsid w:val="005C34BB"/>
    <w:rsid w:val="005E6A67"/>
    <w:rsid w:val="005F0058"/>
    <w:rsid w:val="005F51B4"/>
    <w:rsid w:val="005F682D"/>
    <w:rsid w:val="00633F96"/>
    <w:rsid w:val="00642053"/>
    <w:rsid w:val="00642803"/>
    <w:rsid w:val="00650300"/>
    <w:rsid w:val="00676571"/>
    <w:rsid w:val="006825B7"/>
    <w:rsid w:val="00691803"/>
    <w:rsid w:val="00691A66"/>
    <w:rsid w:val="006A2ADB"/>
    <w:rsid w:val="006B3FF8"/>
    <w:rsid w:val="006D1317"/>
    <w:rsid w:val="006D62E7"/>
    <w:rsid w:val="00706607"/>
    <w:rsid w:val="0071218E"/>
    <w:rsid w:val="00712A08"/>
    <w:rsid w:val="007161D1"/>
    <w:rsid w:val="007221D5"/>
    <w:rsid w:val="007254F8"/>
    <w:rsid w:val="007316E3"/>
    <w:rsid w:val="007675AD"/>
    <w:rsid w:val="007B0ABC"/>
    <w:rsid w:val="007B2B5F"/>
    <w:rsid w:val="007C4746"/>
    <w:rsid w:val="007C4FFF"/>
    <w:rsid w:val="007C54D8"/>
    <w:rsid w:val="007D5A74"/>
    <w:rsid w:val="00802DF0"/>
    <w:rsid w:val="00807296"/>
    <w:rsid w:val="00843C4B"/>
    <w:rsid w:val="00867C6C"/>
    <w:rsid w:val="008B61CC"/>
    <w:rsid w:val="008C5AFE"/>
    <w:rsid w:val="008C7DAC"/>
    <w:rsid w:val="008E69B6"/>
    <w:rsid w:val="00932EC0"/>
    <w:rsid w:val="0094023A"/>
    <w:rsid w:val="00945076"/>
    <w:rsid w:val="00953D3C"/>
    <w:rsid w:val="00973E0C"/>
    <w:rsid w:val="009A6EAE"/>
    <w:rsid w:val="00A06522"/>
    <w:rsid w:val="00A06BAE"/>
    <w:rsid w:val="00A13583"/>
    <w:rsid w:val="00A21E2B"/>
    <w:rsid w:val="00A22E46"/>
    <w:rsid w:val="00A3214D"/>
    <w:rsid w:val="00A3527D"/>
    <w:rsid w:val="00A40E33"/>
    <w:rsid w:val="00A63D0C"/>
    <w:rsid w:val="00A64E9B"/>
    <w:rsid w:val="00A71CD5"/>
    <w:rsid w:val="00A960B2"/>
    <w:rsid w:val="00AA5B57"/>
    <w:rsid w:val="00AA71AB"/>
    <w:rsid w:val="00AB2E2E"/>
    <w:rsid w:val="00AB51A9"/>
    <w:rsid w:val="00AD20EF"/>
    <w:rsid w:val="00AE3B3F"/>
    <w:rsid w:val="00B044D2"/>
    <w:rsid w:val="00B23B95"/>
    <w:rsid w:val="00B368EF"/>
    <w:rsid w:val="00B435EF"/>
    <w:rsid w:val="00B44782"/>
    <w:rsid w:val="00B52117"/>
    <w:rsid w:val="00BA21B6"/>
    <w:rsid w:val="00BB4277"/>
    <w:rsid w:val="00BD3535"/>
    <w:rsid w:val="00BD7EBB"/>
    <w:rsid w:val="00BE1121"/>
    <w:rsid w:val="00BE296C"/>
    <w:rsid w:val="00BE618D"/>
    <w:rsid w:val="00BE7749"/>
    <w:rsid w:val="00BF199C"/>
    <w:rsid w:val="00BF6383"/>
    <w:rsid w:val="00C02DA6"/>
    <w:rsid w:val="00C07C85"/>
    <w:rsid w:val="00C21386"/>
    <w:rsid w:val="00C30574"/>
    <w:rsid w:val="00C41CE9"/>
    <w:rsid w:val="00C639FD"/>
    <w:rsid w:val="00C662A3"/>
    <w:rsid w:val="00C92055"/>
    <w:rsid w:val="00CB5ACD"/>
    <w:rsid w:val="00CC4450"/>
    <w:rsid w:val="00D037CD"/>
    <w:rsid w:val="00D10764"/>
    <w:rsid w:val="00D52F7C"/>
    <w:rsid w:val="00D56D13"/>
    <w:rsid w:val="00D61A75"/>
    <w:rsid w:val="00D66087"/>
    <w:rsid w:val="00D7204F"/>
    <w:rsid w:val="00D91485"/>
    <w:rsid w:val="00D94B8F"/>
    <w:rsid w:val="00DC2275"/>
    <w:rsid w:val="00DC466B"/>
    <w:rsid w:val="00DE0D83"/>
    <w:rsid w:val="00DE3906"/>
    <w:rsid w:val="00E13ACD"/>
    <w:rsid w:val="00E31714"/>
    <w:rsid w:val="00E6395D"/>
    <w:rsid w:val="00E81A03"/>
    <w:rsid w:val="00E93568"/>
    <w:rsid w:val="00E97AB0"/>
    <w:rsid w:val="00EC74B5"/>
    <w:rsid w:val="00ED2319"/>
    <w:rsid w:val="00ED7FE9"/>
    <w:rsid w:val="00EE334A"/>
    <w:rsid w:val="00EE4493"/>
    <w:rsid w:val="00EF6064"/>
    <w:rsid w:val="00F035F5"/>
    <w:rsid w:val="00F101BB"/>
    <w:rsid w:val="00F12DF0"/>
    <w:rsid w:val="00F2355E"/>
    <w:rsid w:val="00F576B3"/>
    <w:rsid w:val="00F65E6C"/>
    <w:rsid w:val="00FA517B"/>
    <w:rsid w:val="00FC5BD2"/>
    <w:rsid w:val="00FC7C89"/>
    <w:rsid w:val="0E56EF6A"/>
    <w:rsid w:val="14C5D374"/>
    <w:rsid w:val="15D0FC7C"/>
    <w:rsid w:val="2CEB5895"/>
    <w:rsid w:val="6D2660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F588DA"/>
  <w15:chartTrackingRefBased/>
  <w15:docId w15:val="{7E20FBAC-199C-430C-AE43-8A2C9B63C7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6328"/>
    <w:pPr>
      <w:ind w:left="720"/>
      <w:contextualSpacing/>
    </w:pPr>
    <w:rPr>
      <w:kern w:val="0"/>
      <w14:ligatures w14:val="none"/>
    </w:rPr>
  </w:style>
  <w:style w:type="table" w:styleId="TableGrid">
    <w:name w:val="Table Grid"/>
    <w:basedOn w:val="TableNormal"/>
    <w:rsid w:val="00356CFD"/>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FA517B"/>
    <w:pPr>
      <w:spacing w:after="0" w:line="240" w:lineRule="auto"/>
    </w:pPr>
    <w:rPr>
      <w:kern w:val="0"/>
      <w:sz w:val="20"/>
      <w:szCs w:val="20"/>
      <w14:ligatures w14:val="none"/>
    </w:rPr>
  </w:style>
  <w:style w:type="character" w:customStyle="1" w:styleId="FootnoteTextChar">
    <w:name w:val="Footnote Text Char"/>
    <w:basedOn w:val="DefaultParagraphFont"/>
    <w:link w:val="FootnoteText"/>
    <w:uiPriority w:val="99"/>
    <w:semiHidden/>
    <w:rsid w:val="00FA517B"/>
    <w:rPr>
      <w:kern w:val="0"/>
      <w:sz w:val="20"/>
      <w:szCs w:val="20"/>
      <w14:ligatures w14:val="none"/>
    </w:rPr>
  </w:style>
  <w:style w:type="character" w:styleId="FootnoteReference">
    <w:name w:val="footnote reference"/>
    <w:basedOn w:val="DefaultParagraphFont"/>
    <w:uiPriority w:val="99"/>
    <w:semiHidden/>
    <w:unhideWhenUsed/>
    <w:rsid w:val="00FA517B"/>
    <w:rPr>
      <w:vertAlign w:val="superscript"/>
    </w:rPr>
  </w:style>
  <w:style w:type="paragraph" w:styleId="NormalWeb">
    <w:name w:val="Normal (Web)"/>
    <w:basedOn w:val="Normal"/>
    <w:uiPriority w:val="99"/>
    <w:unhideWhenUsed/>
    <w:rsid w:val="002949A2"/>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table" w:customStyle="1" w:styleId="TableGrid1">
    <w:name w:val="Table Grid1"/>
    <w:basedOn w:val="TableNormal"/>
    <w:next w:val="TableGrid"/>
    <w:uiPriority w:val="39"/>
    <w:rsid w:val="00B52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F25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3F256B"/>
  </w:style>
  <w:style w:type="paragraph" w:styleId="Footer">
    <w:name w:val="footer"/>
    <w:basedOn w:val="Normal"/>
    <w:link w:val="FooterChar"/>
    <w:uiPriority w:val="99"/>
    <w:unhideWhenUsed/>
    <w:rsid w:val="003F25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3F256B"/>
  </w:style>
  <w:style w:type="character" w:styleId="Hyperlink">
    <w:name w:val="Hyperlink"/>
    <w:basedOn w:val="DefaultParagraphFont"/>
    <w:uiPriority w:val="99"/>
    <w:unhideWhenUsed/>
    <w:rsid w:val="00D61A7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173610">
      <w:bodyDiv w:val="1"/>
      <w:marLeft w:val="0"/>
      <w:marRight w:val="0"/>
      <w:marTop w:val="0"/>
      <w:marBottom w:val="0"/>
      <w:divBdr>
        <w:top w:val="none" w:sz="0" w:space="0" w:color="auto"/>
        <w:left w:val="none" w:sz="0" w:space="0" w:color="auto"/>
        <w:bottom w:val="none" w:sz="0" w:space="0" w:color="auto"/>
        <w:right w:val="none" w:sz="0" w:space="0" w:color="auto"/>
      </w:divBdr>
    </w:div>
    <w:div w:id="213352232">
      <w:bodyDiv w:val="1"/>
      <w:marLeft w:val="0"/>
      <w:marRight w:val="0"/>
      <w:marTop w:val="0"/>
      <w:marBottom w:val="0"/>
      <w:divBdr>
        <w:top w:val="none" w:sz="0" w:space="0" w:color="auto"/>
        <w:left w:val="none" w:sz="0" w:space="0" w:color="auto"/>
        <w:bottom w:val="none" w:sz="0" w:space="0" w:color="auto"/>
        <w:right w:val="none" w:sz="0" w:space="0" w:color="auto"/>
      </w:divBdr>
    </w:div>
    <w:div w:id="623921438">
      <w:bodyDiv w:val="1"/>
      <w:marLeft w:val="0"/>
      <w:marRight w:val="0"/>
      <w:marTop w:val="0"/>
      <w:marBottom w:val="0"/>
      <w:divBdr>
        <w:top w:val="none" w:sz="0" w:space="0" w:color="auto"/>
        <w:left w:val="none" w:sz="0" w:space="0" w:color="auto"/>
        <w:bottom w:val="none" w:sz="0" w:space="0" w:color="auto"/>
        <w:right w:val="none" w:sz="0" w:space="0" w:color="auto"/>
      </w:divBdr>
    </w:div>
    <w:div w:id="646589609">
      <w:bodyDiv w:val="1"/>
      <w:marLeft w:val="0"/>
      <w:marRight w:val="0"/>
      <w:marTop w:val="0"/>
      <w:marBottom w:val="0"/>
      <w:divBdr>
        <w:top w:val="none" w:sz="0" w:space="0" w:color="auto"/>
        <w:left w:val="none" w:sz="0" w:space="0" w:color="auto"/>
        <w:bottom w:val="none" w:sz="0" w:space="0" w:color="auto"/>
        <w:right w:val="none" w:sz="0" w:space="0" w:color="auto"/>
      </w:divBdr>
    </w:div>
    <w:div w:id="1519998947">
      <w:bodyDiv w:val="1"/>
      <w:marLeft w:val="0"/>
      <w:marRight w:val="0"/>
      <w:marTop w:val="0"/>
      <w:marBottom w:val="0"/>
      <w:divBdr>
        <w:top w:val="none" w:sz="0" w:space="0" w:color="auto"/>
        <w:left w:val="none" w:sz="0" w:space="0" w:color="auto"/>
        <w:bottom w:val="none" w:sz="0" w:space="0" w:color="auto"/>
        <w:right w:val="none" w:sz="0" w:space="0" w:color="auto"/>
      </w:divBdr>
    </w:div>
    <w:div w:id="1911381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view.officeapps.live.com/op/view.aspx?src=https%3A%2F%2Fsocialcare.wales%2Fcms-assets%2Fdocuments%2FAWIF-workbook-5-professional-practice.docx&amp;wdOrigin=BROWSELINK" TargetMode="External"/><Relationship Id="rId18" Type="http://schemas.openxmlformats.org/officeDocument/2006/relationships/hyperlink" Target="https://view.officeapps.live.com/op/view.aspx?src=https%3A%2F%2Fsocialcare.wales%2Fcms-assets%2Fdocuments%2FAWIF-workbook-5-professional-practice.docx&amp;wdOrigin=BROWSELINK"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hyperlink" Target="https://view.officeapps.live.com/op/view.aspx?src=https%3A%2F%2Fsocialcare.wales%2Fcms-assets%2Fdocuments%2FAWIF-workbook-3-health-well-being-adults.docx&amp;wdOrigin=BROWSELINK" TargetMode="External"/><Relationship Id="rId17" Type="http://schemas.openxmlformats.org/officeDocument/2006/relationships/hyperlink" Target="https://view.officeapps.live.com/op/view.aspx?src=https%3A%2F%2Fsocialcare.wales%2Fcms-assets%2Fdocuments%2FAWIF-workbook-3-health-well-being-adults.docx&amp;wdOrigin=BROWSELINK"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view.officeapps.live.com/op/view.aspx?src=https%3A%2F%2Fsocialcare.wales%2Fcms-assets%2Fdocuments%2FAWIF-workbook-1-principles-and-values.docx&amp;wdOrigin=BROWSELINK" TargetMode="External"/><Relationship Id="rId20" Type="http://schemas.openxmlformats.org/officeDocument/2006/relationships/hyperlink" Target="https://view.officeapps.live.com/op/view.aspx?src=https%3A%2F%2Fsocialcare.wales%2Fcms-assets%2Fdocuments%2FAWIF-workbook-7-health-and-safety.docx&amp;wdOrigin=BROWSELIN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view.officeapps.live.com/op/view.aspx?src=https%3A%2F%2Fsocialcare.wales%2Fcms-assets%2Fdocuments%2FAWIF-workbook-1-principles-and-values.docx&amp;wdOrigin=BROWSELINK" TargetMode="External"/><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hyperlink" Target="https://view.officeapps.live.com/op/view.aspx?src=https%3A%2F%2Fsocialcare.wales%2Fcms-assets%2Fdocuments%2FAWIF-workbook-7-health-and-safety.docx&amp;wdOrigin=BROWSELINK"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socialcare.wales/qualifications-funding/induction-frameworks/induction-for-health-and-social-care-awif/resources-and-legislation" TargetMode="External"/><Relationship Id="rId19" Type="http://schemas.openxmlformats.org/officeDocument/2006/relationships/hyperlink" Target="https://view.officeapps.live.com/op/view.aspx?src=https%3A%2F%2Fsocialcare.wales%2Fcms-assets%2Fdocuments%2FAWIF-workbook-6-safeguarding-individuals.docx&amp;wdOrigin=BROWSELIN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view.officeapps.live.com/op/view.aspx?src=https%3A%2F%2Fsocialcare.wales%2Fcms-assets%2Fdocuments%2FAWIF-workbook-6-safeguarding-individuals.docx&amp;wdOrigin=BROWSELINK"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9" ma:contentTypeDescription="Create a new document." ma:contentTypeScope="" ma:versionID="ec9153df968848a3f874e802f047c6f3">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51832aa3c6d0903b1f1131276e11aa4e"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B29C1DD5-F304-49B4-9E45-C55EF8C3BB26}">
  <ds:schemaRefs>
    <ds:schemaRef ds:uri="http://schemas.microsoft.com/sharepoint/v3/contenttype/forms"/>
  </ds:schemaRefs>
</ds:datastoreItem>
</file>

<file path=customXml/itemProps2.xml><?xml version="1.0" encoding="utf-8"?>
<ds:datastoreItem xmlns:ds="http://schemas.openxmlformats.org/officeDocument/2006/customXml" ds:itemID="{CB96D888-87C8-4C5D-9E0B-759DCAB0A4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D0A107-0497-4AAD-BDE9-66FB681B51BC}">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3586</Words>
  <Characters>20441</Characters>
  <Application>Microsoft Office Word</Application>
  <DocSecurity>0</DocSecurity>
  <Lines>170</Lines>
  <Paragraphs>47</Paragraphs>
  <ScaleCrop>false</ScaleCrop>
  <Company/>
  <LinksUpToDate>false</LinksUpToDate>
  <CharactersWithSpaces>23980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Mathias-Lloyd (HEIW)</dc:creator>
  <cp:keywords/>
  <dc:description/>
  <cp:lastModifiedBy>Grace Williams (HEIW)</cp:lastModifiedBy>
  <cp:revision>2</cp:revision>
  <dcterms:created xsi:type="dcterms:W3CDTF">2024-11-18T15:45:00Z</dcterms:created>
  <dcterms:modified xsi:type="dcterms:W3CDTF">2024-11-18T15:45:00Z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